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16D29" w14:textId="2A0B8DE2" w:rsidR="00490003" w:rsidRDefault="00585956" w:rsidP="00847B79">
      <w:pPr>
        <w:spacing w:after="0" w:line="274" w:lineRule="auto"/>
        <w:jc w:val="right"/>
        <w:rPr>
          <w:rFonts w:ascii="Arial" w:hAnsi="Arial" w:cs="Arial"/>
          <w:b/>
          <w:sz w:val="20"/>
          <w:szCs w:val="20"/>
        </w:rPr>
      </w:pPr>
      <w:r w:rsidRPr="00095805">
        <w:rPr>
          <w:rFonts w:ascii="Arial" w:hAnsi="Arial" w:cs="Arial"/>
          <w:b/>
          <w:sz w:val="20"/>
          <w:szCs w:val="20"/>
        </w:rPr>
        <w:t>Berlin</w:t>
      </w:r>
      <w:r w:rsidR="00BD04BA" w:rsidRPr="00095805">
        <w:rPr>
          <w:rFonts w:ascii="Arial" w:hAnsi="Arial" w:cs="Arial"/>
          <w:b/>
          <w:sz w:val="20"/>
          <w:szCs w:val="20"/>
        </w:rPr>
        <w:t>,</w:t>
      </w:r>
      <w:r w:rsidR="00A32DA6" w:rsidRPr="00095805">
        <w:rPr>
          <w:rFonts w:ascii="Arial" w:hAnsi="Arial" w:cs="Arial"/>
          <w:b/>
          <w:sz w:val="20"/>
          <w:szCs w:val="20"/>
        </w:rPr>
        <w:t xml:space="preserve"> </w:t>
      </w:r>
      <w:r w:rsidR="00640C72">
        <w:rPr>
          <w:rFonts w:ascii="Arial" w:hAnsi="Arial" w:cs="Arial"/>
          <w:b/>
          <w:sz w:val="20"/>
          <w:szCs w:val="20"/>
        </w:rPr>
        <w:t>20</w:t>
      </w:r>
      <w:r w:rsidR="008B12B8">
        <w:rPr>
          <w:rFonts w:ascii="Arial" w:hAnsi="Arial" w:cs="Arial"/>
          <w:b/>
          <w:sz w:val="20"/>
          <w:szCs w:val="20"/>
        </w:rPr>
        <w:t>.4.2020</w:t>
      </w:r>
    </w:p>
    <w:p w14:paraId="06F77373" w14:textId="3979872B" w:rsidR="00847B79" w:rsidRDefault="001511A7" w:rsidP="003D6374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Neuer </w:t>
      </w:r>
      <w:r w:rsidR="003D6374">
        <w:rPr>
          <w:rFonts w:ascii="Arial" w:hAnsi="Arial" w:cs="Arial"/>
          <w:b/>
          <w:sz w:val="36"/>
        </w:rPr>
        <w:t xml:space="preserve">Bauabschnitt </w:t>
      </w:r>
      <w:r w:rsidR="008B12B8">
        <w:rPr>
          <w:rFonts w:ascii="Arial" w:hAnsi="Arial" w:cs="Arial"/>
          <w:b/>
          <w:sz w:val="36"/>
        </w:rPr>
        <w:t>für</w:t>
      </w:r>
      <w:r w:rsidR="003D6374">
        <w:rPr>
          <w:rFonts w:ascii="Arial" w:hAnsi="Arial" w:cs="Arial"/>
          <w:b/>
          <w:sz w:val="36"/>
        </w:rPr>
        <w:t xml:space="preserve"> BUWOG SPEICHERBALLETT</w:t>
      </w:r>
      <w:r w:rsidR="00CA070D">
        <w:rPr>
          <w:rFonts w:ascii="Arial" w:hAnsi="Arial" w:cs="Arial"/>
          <w:b/>
          <w:sz w:val="36"/>
        </w:rPr>
        <w:t xml:space="preserve">: </w:t>
      </w:r>
      <w:r w:rsidR="003D6374">
        <w:rPr>
          <w:rFonts w:ascii="Arial" w:hAnsi="Arial" w:cs="Arial"/>
          <w:b/>
          <w:sz w:val="36"/>
        </w:rPr>
        <w:t xml:space="preserve">Start </w:t>
      </w:r>
      <w:r w:rsidR="008B12B8">
        <w:rPr>
          <w:rFonts w:ascii="Arial" w:hAnsi="Arial" w:cs="Arial"/>
          <w:b/>
          <w:sz w:val="36"/>
        </w:rPr>
        <w:t>des</w:t>
      </w:r>
      <w:r w:rsidR="003D6374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nachhaltigen Neubau</w:t>
      </w:r>
      <w:r w:rsidR="008B12B8">
        <w:rPr>
          <w:rFonts w:ascii="Arial" w:hAnsi="Arial" w:cs="Arial"/>
          <w:b/>
          <w:sz w:val="36"/>
        </w:rPr>
        <w:t xml:space="preserve">s </w:t>
      </w:r>
      <w:r w:rsidR="00CC74D3">
        <w:rPr>
          <w:rFonts w:ascii="Arial" w:hAnsi="Arial" w:cs="Arial"/>
          <w:b/>
          <w:sz w:val="36"/>
        </w:rPr>
        <w:t>HAVELKIESEL</w:t>
      </w:r>
    </w:p>
    <w:p w14:paraId="32332AD1" w14:textId="25D47F9F" w:rsidR="003D2E5C" w:rsidRPr="001F41F2" w:rsidRDefault="00080EDE" w:rsidP="001F41F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F41F2">
        <w:rPr>
          <w:rFonts w:ascii="Arial" w:hAnsi="Arial" w:cs="Arial"/>
          <w:b/>
          <w:sz w:val="20"/>
          <w:szCs w:val="20"/>
        </w:rPr>
        <w:br/>
      </w:r>
      <w:r w:rsidR="00CA070D" w:rsidRPr="001F41F2">
        <w:rPr>
          <w:rFonts w:ascii="Arial" w:hAnsi="Arial" w:cs="Arial"/>
          <w:b/>
          <w:sz w:val="20"/>
          <w:szCs w:val="20"/>
        </w:rPr>
        <w:t>In Berlin-</w:t>
      </w:r>
      <w:r w:rsidR="003D6374">
        <w:rPr>
          <w:rFonts w:ascii="Arial" w:hAnsi="Arial" w:cs="Arial"/>
          <w:b/>
          <w:sz w:val="20"/>
          <w:szCs w:val="20"/>
        </w:rPr>
        <w:t>Spandau</w:t>
      </w:r>
      <w:r w:rsidR="00CA070D" w:rsidRPr="001F41F2">
        <w:rPr>
          <w:rFonts w:ascii="Arial" w:hAnsi="Arial" w:cs="Arial"/>
          <w:b/>
          <w:sz w:val="20"/>
          <w:szCs w:val="20"/>
        </w:rPr>
        <w:t xml:space="preserve"> </w:t>
      </w:r>
      <w:r w:rsidR="003D6374">
        <w:rPr>
          <w:rFonts w:ascii="Arial" w:hAnsi="Arial" w:cs="Arial"/>
          <w:b/>
          <w:sz w:val="20"/>
          <w:szCs w:val="20"/>
        </w:rPr>
        <w:t xml:space="preserve">entsteht das Quartier BUWOG SPEICHERBALLETT. </w:t>
      </w:r>
      <w:r w:rsidR="0032516A">
        <w:rPr>
          <w:rFonts w:ascii="Arial" w:hAnsi="Arial" w:cs="Arial"/>
          <w:b/>
          <w:sz w:val="20"/>
          <w:szCs w:val="20"/>
        </w:rPr>
        <w:t>De</w:t>
      </w:r>
      <w:r w:rsidR="008B12B8">
        <w:rPr>
          <w:rFonts w:ascii="Arial" w:hAnsi="Arial" w:cs="Arial"/>
          <w:b/>
          <w:sz w:val="20"/>
          <w:szCs w:val="20"/>
        </w:rPr>
        <w:t xml:space="preserve">ssen </w:t>
      </w:r>
      <w:r w:rsidR="0032516A">
        <w:rPr>
          <w:rFonts w:ascii="Arial" w:hAnsi="Arial" w:cs="Arial"/>
          <w:b/>
          <w:sz w:val="20"/>
          <w:szCs w:val="20"/>
        </w:rPr>
        <w:t>neueste</w:t>
      </w:r>
      <w:r w:rsidR="008B12B8">
        <w:rPr>
          <w:rFonts w:ascii="Arial" w:hAnsi="Arial" w:cs="Arial"/>
          <w:b/>
          <w:sz w:val="20"/>
          <w:szCs w:val="20"/>
        </w:rPr>
        <w:t>r</w:t>
      </w:r>
      <w:r w:rsidR="0032516A">
        <w:rPr>
          <w:rFonts w:ascii="Arial" w:hAnsi="Arial" w:cs="Arial"/>
          <w:b/>
          <w:sz w:val="20"/>
          <w:szCs w:val="20"/>
        </w:rPr>
        <w:t xml:space="preserve"> Bauabschnitt </w:t>
      </w:r>
      <w:r w:rsidR="001511A7">
        <w:rPr>
          <w:rFonts w:ascii="Arial" w:hAnsi="Arial" w:cs="Arial"/>
          <w:b/>
          <w:sz w:val="20"/>
          <w:szCs w:val="20"/>
        </w:rPr>
        <w:t xml:space="preserve">HAVELKIESEL </w:t>
      </w:r>
      <w:r w:rsidR="0032516A">
        <w:rPr>
          <w:rFonts w:ascii="Arial" w:hAnsi="Arial" w:cs="Arial"/>
          <w:b/>
          <w:sz w:val="20"/>
          <w:szCs w:val="20"/>
        </w:rPr>
        <w:t>schafft nun 1</w:t>
      </w:r>
      <w:r w:rsidR="003D6374">
        <w:rPr>
          <w:rFonts w:ascii="Arial" w:hAnsi="Arial" w:cs="Arial"/>
          <w:b/>
          <w:sz w:val="20"/>
          <w:szCs w:val="20"/>
        </w:rPr>
        <w:t>00 Neubau</w:t>
      </w:r>
      <w:r w:rsidR="00897728">
        <w:rPr>
          <w:rFonts w:ascii="Arial" w:hAnsi="Arial" w:cs="Arial"/>
          <w:b/>
          <w:sz w:val="20"/>
          <w:szCs w:val="20"/>
        </w:rPr>
        <w:t>w</w:t>
      </w:r>
      <w:r w:rsidR="003D6374">
        <w:rPr>
          <w:rFonts w:ascii="Arial" w:hAnsi="Arial" w:cs="Arial"/>
          <w:b/>
          <w:sz w:val="20"/>
          <w:szCs w:val="20"/>
        </w:rPr>
        <w:t>ohnungen</w:t>
      </w:r>
      <w:r w:rsidR="0032516A">
        <w:rPr>
          <w:rFonts w:ascii="Arial" w:hAnsi="Arial" w:cs="Arial"/>
          <w:b/>
          <w:sz w:val="20"/>
          <w:szCs w:val="20"/>
        </w:rPr>
        <w:t xml:space="preserve"> mit </w:t>
      </w:r>
      <w:r w:rsidR="007229FC">
        <w:rPr>
          <w:rFonts w:ascii="Arial" w:hAnsi="Arial" w:cs="Arial"/>
          <w:b/>
          <w:sz w:val="20"/>
          <w:szCs w:val="20"/>
        </w:rPr>
        <w:t xml:space="preserve">besonderer Architektur und </w:t>
      </w:r>
      <w:r w:rsidR="0032516A">
        <w:rPr>
          <w:rFonts w:ascii="Arial" w:hAnsi="Arial" w:cs="Arial"/>
          <w:b/>
          <w:sz w:val="20"/>
          <w:szCs w:val="20"/>
        </w:rPr>
        <w:t>nachhaltigen Qualitäten.</w:t>
      </w:r>
    </w:p>
    <w:p w14:paraId="107E188C" w14:textId="77777777" w:rsidR="00267235" w:rsidRPr="001F41F2" w:rsidRDefault="00267235" w:rsidP="001F41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1FF2FE" w14:textId="202C9127" w:rsidR="0032516A" w:rsidRDefault="007229FC" w:rsidP="003251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Direkt a</w:t>
      </w:r>
      <w:r w:rsidR="003D6374">
        <w:rPr>
          <w:rFonts w:ascii="Arial" w:hAnsi="Arial" w:cs="Arial"/>
          <w:sz w:val="20"/>
          <w:szCs w:val="20"/>
        </w:rPr>
        <w:t>m Ufer der Havel, gegenüber der Insel Eiswerde</w:t>
      </w:r>
      <w:r w:rsidR="008B12B8">
        <w:rPr>
          <w:rFonts w:ascii="Arial" w:hAnsi="Arial" w:cs="Arial"/>
          <w:sz w:val="20"/>
          <w:szCs w:val="20"/>
        </w:rPr>
        <w:t xml:space="preserve">r, </w:t>
      </w:r>
      <w:r w:rsidR="003D6374">
        <w:rPr>
          <w:rFonts w:ascii="Arial" w:hAnsi="Arial" w:cs="Arial"/>
          <w:sz w:val="20"/>
          <w:szCs w:val="20"/>
        </w:rPr>
        <w:t>saniert die BUWOG seit 2019 zwei der markanten Denkmalspeicher. Auf der Brachfläche südlich davon starte</w:t>
      </w:r>
      <w:r w:rsidR="008B12B8">
        <w:rPr>
          <w:rFonts w:ascii="Arial" w:hAnsi="Arial" w:cs="Arial"/>
          <w:sz w:val="20"/>
          <w:szCs w:val="20"/>
        </w:rPr>
        <w:t>t</w:t>
      </w:r>
      <w:r w:rsidR="003D6374">
        <w:rPr>
          <w:rFonts w:ascii="Arial" w:hAnsi="Arial" w:cs="Arial"/>
          <w:sz w:val="20"/>
          <w:szCs w:val="20"/>
        </w:rPr>
        <w:t xml:space="preserve"> nun </w:t>
      </w:r>
      <w:r w:rsidR="00FA6F5E">
        <w:rPr>
          <w:rFonts w:ascii="Arial" w:hAnsi="Arial" w:cs="Arial"/>
          <w:sz w:val="20"/>
          <w:szCs w:val="20"/>
        </w:rPr>
        <w:t xml:space="preserve">ein besonderer </w:t>
      </w:r>
      <w:r w:rsidR="003D6374">
        <w:rPr>
          <w:rFonts w:ascii="Arial" w:hAnsi="Arial" w:cs="Arial"/>
          <w:sz w:val="20"/>
          <w:szCs w:val="20"/>
        </w:rPr>
        <w:t>Neubau</w:t>
      </w:r>
      <w:r w:rsidR="0032516A">
        <w:rPr>
          <w:rFonts w:ascii="Arial" w:hAnsi="Arial" w:cs="Arial"/>
          <w:sz w:val="20"/>
          <w:szCs w:val="20"/>
        </w:rPr>
        <w:t>:</w:t>
      </w:r>
      <w:r w:rsidR="003D6374">
        <w:rPr>
          <w:rFonts w:ascii="Arial" w:hAnsi="Arial" w:cs="Arial"/>
          <w:sz w:val="20"/>
          <w:szCs w:val="20"/>
        </w:rPr>
        <w:t xml:space="preserve"> D</w:t>
      </w:r>
      <w:r w:rsidR="008B12B8">
        <w:rPr>
          <w:rFonts w:ascii="Arial" w:hAnsi="Arial" w:cs="Arial"/>
          <w:sz w:val="20"/>
          <w:szCs w:val="20"/>
        </w:rPr>
        <w:t>a</w:t>
      </w:r>
      <w:r w:rsidR="0032516A">
        <w:rPr>
          <w:rFonts w:ascii="Arial" w:hAnsi="Arial" w:cs="Arial"/>
          <w:sz w:val="20"/>
          <w:szCs w:val="20"/>
        </w:rPr>
        <w:t xml:space="preserve">s </w:t>
      </w:r>
      <w:r w:rsidR="008B12B8">
        <w:rPr>
          <w:rFonts w:ascii="Arial" w:hAnsi="Arial" w:cs="Arial"/>
          <w:sz w:val="20"/>
          <w:szCs w:val="20"/>
        </w:rPr>
        <w:t xml:space="preserve">geplante </w:t>
      </w:r>
      <w:r w:rsidR="003D6374">
        <w:rPr>
          <w:rFonts w:ascii="Arial" w:hAnsi="Arial" w:cs="Arial"/>
          <w:sz w:val="20"/>
          <w:szCs w:val="20"/>
        </w:rPr>
        <w:t>Ensemble</w:t>
      </w:r>
      <w:r w:rsidR="0032516A">
        <w:rPr>
          <w:rFonts w:ascii="Arial" w:hAnsi="Arial" w:cs="Arial"/>
          <w:sz w:val="20"/>
          <w:szCs w:val="20"/>
        </w:rPr>
        <w:t xml:space="preserve"> besteht aus </w:t>
      </w:r>
      <w:r w:rsidR="003D6374">
        <w:rPr>
          <w:rFonts w:ascii="Arial" w:hAnsi="Arial" w:cs="Arial"/>
          <w:sz w:val="20"/>
          <w:szCs w:val="20"/>
        </w:rPr>
        <w:t xml:space="preserve">drei Gebäuden </w:t>
      </w:r>
      <w:r w:rsidR="0032516A">
        <w:rPr>
          <w:rFonts w:ascii="Arial" w:hAnsi="Arial" w:cs="Arial"/>
          <w:sz w:val="20"/>
          <w:szCs w:val="20"/>
        </w:rPr>
        <w:t xml:space="preserve">und </w:t>
      </w:r>
      <w:r w:rsidR="003D6374">
        <w:rPr>
          <w:rFonts w:ascii="Arial" w:hAnsi="Arial" w:cs="Arial"/>
          <w:sz w:val="20"/>
          <w:szCs w:val="20"/>
        </w:rPr>
        <w:t xml:space="preserve">nennt sich </w:t>
      </w:r>
      <w:r w:rsidR="00CC74D3">
        <w:rPr>
          <w:rFonts w:ascii="Arial" w:hAnsi="Arial" w:cs="Arial"/>
          <w:sz w:val="20"/>
          <w:szCs w:val="20"/>
        </w:rPr>
        <w:t>HAVELKIESEL</w:t>
      </w:r>
      <w:r w:rsidR="003D6374">
        <w:rPr>
          <w:rFonts w:ascii="Arial" w:hAnsi="Arial" w:cs="Arial"/>
          <w:sz w:val="20"/>
          <w:szCs w:val="20"/>
        </w:rPr>
        <w:t>.</w:t>
      </w:r>
      <w:r w:rsidR="003D6374" w:rsidRPr="003D6374">
        <w:rPr>
          <w:rFonts w:ascii="Arial" w:hAnsi="Arial" w:cs="Arial"/>
          <w:sz w:val="20"/>
          <w:szCs w:val="20"/>
        </w:rPr>
        <w:t xml:space="preserve"> </w:t>
      </w:r>
      <w:r w:rsidR="00CC74D3">
        <w:rPr>
          <w:rFonts w:ascii="Arial" w:hAnsi="Arial" w:cs="Arial"/>
          <w:sz w:val="20"/>
          <w:szCs w:val="20"/>
        </w:rPr>
        <w:t xml:space="preserve">Damit </w:t>
      </w:r>
      <w:r w:rsidR="003D6374" w:rsidRPr="00966811">
        <w:rPr>
          <w:rFonts w:ascii="Arial" w:hAnsi="Arial" w:cs="Arial"/>
          <w:sz w:val="20"/>
          <w:szCs w:val="20"/>
        </w:rPr>
        <w:t xml:space="preserve">greifen die </w:t>
      </w:r>
      <w:r w:rsidR="008B12B8">
        <w:rPr>
          <w:rFonts w:ascii="Arial" w:hAnsi="Arial" w:cs="Arial"/>
          <w:sz w:val="20"/>
          <w:szCs w:val="20"/>
        </w:rPr>
        <w:t xml:space="preserve">Berliner </w:t>
      </w:r>
      <w:r w:rsidR="003D6374" w:rsidRPr="00966811">
        <w:rPr>
          <w:rFonts w:ascii="Arial" w:hAnsi="Arial" w:cs="Arial"/>
          <w:sz w:val="20"/>
          <w:szCs w:val="20"/>
        </w:rPr>
        <w:t>Architekten Andreas R. Becher un</w:t>
      </w:r>
      <w:bookmarkStart w:id="0" w:name="_GoBack"/>
      <w:bookmarkEnd w:id="0"/>
      <w:r w:rsidR="003D6374" w:rsidRPr="00966811">
        <w:rPr>
          <w:rFonts w:ascii="Arial" w:hAnsi="Arial" w:cs="Arial"/>
          <w:sz w:val="20"/>
          <w:szCs w:val="20"/>
        </w:rPr>
        <w:t>d Nikolaos Hatzijordanou die natürliche Form der Gesteine im Fluss auf</w:t>
      </w:r>
      <w:r w:rsidR="003D6374">
        <w:rPr>
          <w:rFonts w:ascii="Arial" w:hAnsi="Arial" w:cs="Arial"/>
          <w:sz w:val="20"/>
          <w:szCs w:val="20"/>
        </w:rPr>
        <w:t>.</w:t>
      </w:r>
      <w:r w:rsidR="008B12B8">
        <w:rPr>
          <w:rFonts w:ascii="Arial" w:hAnsi="Arial" w:cs="Arial"/>
          <w:sz w:val="20"/>
          <w:szCs w:val="20"/>
        </w:rPr>
        <w:t xml:space="preserve"> Inspiriert von Kieselsteinen</w:t>
      </w:r>
      <w:r w:rsidR="00CC74D3">
        <w:rPr>
          <w:rFonts w:ascii="Arial" w:hAnsi="Arial" w:cs="Arial"/>
          <w:sz w:val="20"/>
          <w:szCs w:val="20"/>
        </w:rPr>
        <w:t>,</w:t>
      </w:r>
      <w:r w:rsidR="008B12B8">
        <w:rPr>
          <w:rFonts w:ascii="Arial" w:hAnsi="Arial" w:cs="Arial"/>
          <w:sz w:val="20"/>
          <w:szCs w:val="20"/>
        </w:rPr>
        <w:t xml:space="preserve"> realisieren sie e</w:t>
      </w:r>
      <w:r w:rsidR="0032516A">
        <w:rPr>
          <w:rFonts w:ascii="Arial" w:hAnsi="Arial" w:cs="Arial"/>
          <w:sz w:val="20"/>
          <w:szCs w:val="20"/>
        </w:rPr>
        <w:t xml:space="preserve">ntlang der </w:t>
      </w:r>
      <w:r w:rsidR="003D6374">
        <w:rPr>
          <w:rFonts w:ascii="Arial" w:hAnsi="Arial" w:cs="Arial"/>
          <w:sz w:val="20"/>
          <w:szCs w:val="20"/>
        </w:rPr>
        <w:t xml:space="preserve">Wasserseite </w:t>
      </w:r>
      <w:r w:rsidR="00281F75">
        <w:rPr>
          <w:rFonts w:ascii="Arial" w:hAnsi="Arial" w:cs="Arial"/>
          <w:sz w:val="20"/>
          <w:szCs w:val="20"/>
        </w:rPr>
        <w:t xml:space="preserve">einen </w:t>
      </w:r>
      <w:r w:rsidR="003D6374">
        <w:rPr>
          <w:rFonts w:ascii="Arial" w:hAnsi="Arial" w:cs="Arial"/>
          <w:sz w:val="20"/>
          <w:szCs w:val="20"/>
        </w:rPr>
        <w:t>gerundete</w:t>
      </w:r>
      <w:r w:rsidR="00CC74D3">
        <w:rPr>
          <w:rFonts w:ascii="Arial" w:hAnsi="Arial" w:cs="Arial"/>
          <w:sz w:val="20"/>
          <w:szCs w:val="20"/>
        </w:rPr>
        <w:t>n</w:t>
      </w:r>
      <w:r w:rsidR="003D6374">
        <w:rPr>
          <w:rFonts w:ascii="Arial" w:hAnsi="Arial" w:cs="Arial"/>
          <w:sz w:val="20"/>
          <w:szCs w:val="20"/>
        </w:rPr>
        <w:t xml:space="preserve"> Baukörper mit fünf Geschossen und einem Staffelgeschoss</w:t>
      </w:r>
      <w:r w:rsidR="008B12B8">
        <w:rPr>
          <w:rFonts w:ascii="Arial" w:hAnsi="Arial" w:cs="Arial"/>
          <w:sz w:val="20"/>
          <w:szCs w:val="20"/>
        </w:rPr>
        <w:t>.</w:t>
      </w:r>
      <w:r w:rsidR="0032516A">
        <w:rPr>
          <w:rFonts w:ascii="Arial" w:hAnsi="Arial" w:cs="Arial"/>
          <w:sz w:val="20"/>
          <w:szCs w:val="20"/>
        </w:rPr>
        <w:t xml:space="preserve"> Der Außenputz des abgerundeten, </w:t>
      </w:r>
      <w:r w:rsidR="0032516A" w:rsidRPr="0032516A">
        <w:rPr>
          <w:rFonts w:ascii="Arial" w:hAnsi="Arial" w:cs="Arial"/>
          <w:sz w:val="20"/>
          <w:szCs w:val="20"/>
        </w:rPr>
        <w:t>kieselförmi</w:t>
      </w:r>
      <w:r w:rsidR="0032516A">
        <w:rPr>
          <w:rFonts w:ascii="Arial" w:hAnsi="Arial" w:cs="Arial"/>
          <w:sz w:val="20"/>
          <w:szCs w:val="20"/>
        </w:rPr>
        <w:t xml:space="preserve">gen Gebäudes enthält einen Glimmeranteil, </w:t>
      </w:r>
      <w:r w:rsidR="0032516A" w:rsidRPr="0032516A">
        <w:rPr>
          <w:rFonts w:ascii="Arial" w:hAnsi="Arial" w:cs="Arial"/>
          <w:sz w:val="20"/>
          <w:szCs w:val="20"/>
        </w:rPr>
        <w:t xml:space="preserve">der </w:t>
      </w:r>
      <w:r w:rsidR="0032516A">
        <w:rPr>
          <w:rFonts w:ascii="Arial" w:hAnsi="Arial" w:cs="Arial"/>
          <w:sz w:val="20"/>
          <w:szCs w:val="20"/>
        </w:rPr>
        <w:t>das</w:t>
      </w:r>
      <w:r w:rsidR="0032516A" w:rsidRPr="0032516A">
        <w:rPr>
          <w:rFonts w:ascii="Arial" w:hAnsi="Arial" w:cs="Arial"/>
          <w:sz w:val="20"/>
          <w:szCs w:val="20"/>
        </w:rPr>
        <w:t xml:space="preserve"> Sonnenlicht</w:t>
      </w:r>
      <w:r w:rsidR="0032516A">
        <w:rPr>
          <w:rFonts w:ascii="Arial" w:hAnsi="Arial" w:cs="Arial"/>
          <w:sz w:val="20"/>
          <w:szCs w:val="20"/>
        </w:rPr>
        <w:t xml:space="preserve"> reflektiert</w:t>
      </w:r>
      <w:r w:rsidR="0032516A" w:rsidRPr="0032516A">
        <w:rPr>
          <w:rFonts w:ascii="Arial" w:hAnsi="Arial" w:cs="Arial"/>
          <w:sz w:val="20"/>
          <w:szCs w:val="20"/>
        </w:rPr>
        <w:t xml:space="preserve">. Die beiden </w:t>
      </w:r>
      <w:r w:rsidR="0032516A">
        <w:rPr>
          <w:rFonts w:ascii="Arial" w:hAnsi="Arial" w:cs="Arial"/>
          <w:sz w:val="20"/>
          <w:szCs w:val="20"/>
        </w:rPr>
        <w:t xml:space="preserve">weiteren </w:t>
      </w:r>
      <w:r w:rsidR="002C060C">
        <w:rPr>
          <w:rFonts w:ascii="Arial" w:hAnsi="Arial" w:cs="Arial"/>
          <w:sz w:val="20"/>
          <w:szCs w:val="20"/>
        </w:rPr>
        <w:t xml:space="preserve">Wohnhäuser sind mit hellen </w:t>
      </w:r>
      <w:r w:rsidR="0032516A" w:rsidRPr="0032516A">
        <w:rPr>
          <w:rFonts w:ascii="Arial" w:hAnsi="Arial" w:cs="Arial"/>
          <w:sz w:val="20"/>
          <w:szCs w:val="20"/>
        </w:rPr>
        <w:t>Klinkern</w:t>
      </w:r>
      <w:r w:rsidR="00FA6F5E">
        <w:rPr>
          <w:rFonts w:ascii="Arial" w:hAnsi="Arial" w:cs="Arial"/>
          <w:sz w:val="20"/>
          <w:szCs w:val="20"/>
        </w:rPr>
        <w:t xml:space="preserve"> gestaltet, die einen freundlichen Eindruck vermitteln. </w:t>
      </w:r>
      <w:r w:rsidR="008B12B8">
        <w:rPr>
          <w:rFonts w:ascii="Arial" w:hAnsi="Arial" w:cs="Arial"/>
          <w:sz w:val="20"/>
          <w:szCs w:val="20"/>
        </w:rPr>
        <w:t>Insgesamt entstehen hier 100 Eigentumswohnungen mit 1 bis 4 Zimmer</w:t>
      </w:r>
      <w:r>
        <w:rPr>
          <w:rFonts w:ascii="Arial" w:hAnsi="Arial" w:cs="Arial"/>
          <w:sz w:val="20"/>
          <w:szCs w:val="20"/>
        </w:rPr>
        <w:t>n</w:t>
      </w:r>
      <w:r w:rsidR="008B12B8">
        <w:rPr>
          <w:rFonts w:ascii="Arial" w:hAnsi="Arial" w:cs="Arial"/>
          <w:sz w:val="20"/>
          <w:szCs w:val="20"/>
        </w:rPr>
        <w:t>, die sich gezielt an unterschiedliche Generationen wenden.</w:t>
      </w:r>
    </w:p>
    <w:p w14:paraId="0E8D939B" w14:textId="005F2496" w:rsidR="003D6374" w:rsidRDefault="003D6374" w:rsidP="003D63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FA6F5E">
        <w:rPr>
          <w:rFonts w:ascii="Arial" w:hAnsi="Arial" w:cs="Arial"/>
          <w:sz w:val="20"/>
          <w:szCs w:val="20"/>
        </w:rPr>
        <w:t>organische Form der Natur wird funktional e</w:t>
      </w:r>
      <w:r>
        <w:rPr>
          <w:rFonts w:ascii="Arial" w:hAnsi="Arial" w:cs="Arial"/>
          <w:sz w:val="20"/>
          <w:szCs w:val="20"/>
        </w:rPr>
        <w:t xml:space="preserve">rgänzt durch </w:t>
      </w:r>
      <w:r w:rsidR="00FA6F5E">
        <w:rPr>
          <w:rFonts w:ascii="Arial" w:hAnsi="Arial" w:cs="Arial"/>
          <w:sz w:val="20"/>
          <w:szCs w:val="20"/>
        </w:rPr>
        <w:t xml:space="preserve">eine Vielzahl von </w:t>
      </w:r>
      <w:r>
        <w:rPr>
          <w:rFonts w:ascii="Arial" w:hAnsi="Arial" w:cs="Arial"/>
          <w:sz w:val="20"/>
          <w:szCs w:val="20"/>
        </w:rPr>
        <w:t>Nachhaltigkeitsaspekte</w:t>
      </w:r>
      <w:r w:rsidR="00FA6F5E">
        <w:rPr>
          <w:rFonts w:ascii="Arial" w:hAnsi="Arial" w:cs="Arial"/>
          <w:sz w:val="20"/>
          <w:szCs w:val="20"/>
        </w:rPr>
        <w:t>n</w:t>
      </w:r>
      <w:r w:rsidR="008B12B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So wird </w:t>
      </w:r>
      <w:r w:rsidR="008B12B8">
        <w:rPr>
          <w:rFonts w:ascii="Arial" w:hAnsi="Arial" w:cs="Arial"/>
          <w:sz w:val="20"/>
          <w:szCs w:val="20"/>
        </w:rPr>
        <w:t xml:space="preserve">im Quartier </w:t>
      </w:r>
      <w:r w:rsidR="00CC74D3">
        <w:rPr>
          <w:rFonts w:ascii="Arial" w:hAnsi="Arial" w:cs="Arial"/>
          <w:sz w:val="20"/>
          <w:szCs w:val="20"/>
        </w:rPr>
        <w:t xml:space="preserve">die </w:t>
      </w:r>
      <w:r w:rsidRPr="003D6374">
        <w:rPr>
          <w:rFonts w:ascii="Arial" w:hAnsi="Arial" w:cs="Arial"/>
          <w:sz w:val="20"/>
          <w:szCs w:val="20"/>
        </w:rPr>
        <w:t>Energi</w:t>
      </w:r>
      <w:r w:rsidR="008B12B8">
        <w:rPr>
          <w:rFonts w:ascii="Arial" w:hAnsi="Arial" w:cs="Arial"/>
          <w:sz w:val="20"/>
          <w:szCs w:val="20"/>
        </w:rPr>
        <w:t>ee</w:t>
      </w:r>
      <w:r w:rsidRPr="003D6374">
        <w:rPr>
          <w:rFonts w:ascii="Arial" w:hAnsi="Arial" w:cs="Arial"/>
          <w:sz w:val="20"/>
          <w:szCs w:val="20"/>
        </w:rPr>
        <w:t xml:space="preserve">insparung durch </w:t>
      </w:r>
      <w:r w:rsidR="008B12B8">
        <w:rPr>
          <w:rFonts w:ascii="Arial" w:hAnsi="Arial" w:cs="Arial"/>
          <w:sz w:val="20"/>
          <w:szCs w:val="20"/>
        </w:rPr>
        <w:t xml:space="preserve">aktive </w:t>
      </w:r>
      <w:r w:rsidRPr="003D6374">
        <w:rPr>
          <w:rFonts w:ascii="Arial" w:hAnsi="Arial" w:cs="Arial"/>
          <w:sz w:val="20"/>
          <w:szCs w:val="20"/>
        </w:rPr>
        <w:t>Nutzung von Sonnenenergie</w:t>
      </w:r>
      <w:r>
        <w:rPr>
          <w:rFonts w:ascii="Arial" w:hAnsi="Arial" w:cs="Arial"/>
          <w:sz w:val="20"/>
          <w:szCs w:val="20"/>
        </w:rPr>
        <w:t xml:space="preserve"> ermöglicht. Da</w:t>
      </w:r>
      <w:r w:rsidR="008B12B8">
        <w:rPr>
          <w:rFonts w:ascii="Arial" w:hAnsi="Arial" w:cs="Arial"/>
          <w:sz w:val="20"/>
          <w:szCs w:val="20"/>
        </w:rPr>
        <w:t xml:space="preserve">für </w:t>
      </w:r>
      <w:r>
        <w:rPr>
          <w:rFonts w:ascii="Arial" w:hAnsi="Arial" w:cs="Arial"/>
          <w:sz w:val="20"/>
          <w:szCs w:val="20"/>
        </w:rPr>
        <w:t xml:space="preserve">werden </w:t>
      </w:r>
      <w:r w:rsidRPr="003D6374">
        <w:rPr>
          <w:rFonts w:ascii="Arial" w:hAnsi="Arial" w:cs="Arial"/>
          <w:sz w:val="20"/>
          <w:szCs w:val="20"/>
        </w:rPr>
        <w:t xml:space="preserve">Photovoltaikanlagen auf den </w:t>
      </w:r>
      <w:r w:rsidR="008B12B8">
        <w:rPr>
          <w:rFonts w:ascii="Arial" w:hAnsi="Arial" w:cs="Arial"/>
          <w:sz w:val="20"/>
          <w:szCs w:val="20"/>
        </w:rPr>
        <w:t xml:space="preserve">drei </w:t>
      </w:r>
      <w:r w:rsidRPr="003D6374">
        <w:rPr>
          <w:rFonts w:ascii="Arial" w:hAnsi="Arial" w:cs="Arial"/>
          <w:sz w:val="20"/>
          <w:szCs w:val="20"/>
        </w:rPr>
        <w:t>Dächern</w:t>
      </w:r>
      <w:r>
        <w:rPr>
          <w:rFonts w:ascii="Arial" w:hAnsi="Arial" w:cs="Arial"/>
          <w:sz w:val="20"/>
          <w:szCs w:val="20"/>
        </w:rPr>
        <w:t xml:space="preserve"> montiert.</w:t>
      </w:r>
      <w:r w:rsidR="008B12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Zugleich wird der ressourcensparende Umgang mit Frischwasser </w:t>
      </w:r>
      <w:r w:rsidR="008B12B8">
        <w:rPr>
          <w:rFonts w:ascii="Arial" w:hAnsi="Arial" w:cs="Arial"/>
          <w:sz w:val="20"/>
          <w:szCs w:val="20"/>
        </w:rPr>
        <w:t xml:space="preserve">gewährleistet: </w:t>
      </w:r>
      <w:r w:rsidR="00CC74D3">
        <w:rPr>
          <w:rFonts w:ascii="Arial" w:hAnsi="Arial" w:cs="Arial"/>
          <w:sz w:val="20"/>
          <w:szCs w:val="20"/>
        </w:rPr>
        <w:t xml:space="preserve">Zum Betrieb von </w:t>
      </w:r>
      <w:r w:rsidR="00DE697E">
        <w:rPr>
          <w:rFonts w:ascii="Arial" w:hAnsi="Arial" w:cs="Arial"/>
          <w:sz w:val="20"/>
          <w:szCs w:val="20"/>
        </w:rPr>
        <w:t xml:space="preserve">WC-Spülungen </w:t>
      </w:r>
      <w:r w:rsidR="002C060C">
        <w:rPr>
          <w:rFonts w:ascii="Arial" w:hAnsi="Arial" w:cs="Arial"/>
          <w:sz w:val="20"/>
          <w:szCs w:val="20"/>
        </w:rPr>
        <w:t xml:space="preserve">und zur Gartenbewässerung </w:t>
      </w:r>
      <w:r w:rsidR="00DE697E">
        <w:rPr>
          <w:rFonts w:ascii="Arial" w:hAnsi="Arial" w:cs="Arial"/>
          <w:sz w:val="20"/>
          <w:szCs w:val="20"/>
        </w:rPr>
        <w:t xml:space="preserve">wird gesammeltes Regenwasser eingesetzt, das in </w:t>
      </w:r>
      <w:r w:rsidR="00CC74D3">
        <w:rPr>
          <w:rFonts w:ascii="Arial" w:hAnsi="Arial" w:cs="Arial"/>
          <w:sz w:val="20"/>
          <w:szCs w:val="20"/>
        </w:rPr>
        <w:t xml:space="preserve">einer </w:t>
      </w:r>
      <w:r w:rsidR="00DE697E">
        <w:rPr>
          <w:rFonts w:ascii="Arial" w:hAnsi="Arial" w:cs="Arial"/>
          <w:sz w:val="20"/>
          <w:szCs w:val="20"/>
        </w:rPr>
        <w:t>unterirdischen Zisterne</w:t>
      </w:r>
      <w:r w:rsidR="00CC74D3">
        <w:rPr>
          <w:rFonts w:ascii="Arial" w:hAnsi="Arial" w:cs="Arial"/>
          <w:sz w:val="20"/>
          <w:szCs w:val="20"/>
        </w:rPr>
        <w:t xml:space="preserve"> </w:t>
      </w:r>
      <w:r w:rsidR="00DE697E">
        <w:rPr>
          <w:rFonts w:ascii="Arial" w:hAnsi="Arial" w:cs="Arial"/>
          <w:sz w:val="20"/>
          <w:szCs w:val="20"/>
        </w:rPr>
        <w:t xml:space="preserve">gespeichert </w:t>
      </w:r>
      <w:r w:rsidR="008B12B8">
        <w:rPr>
          <w:rFonts w:ascii="Arial" w:hAnsi="Arial" w:cs="Arial"/>
          <w:sz w:val="20"/>
          <w:szCs w:val="20"/>
        </w:rPr>
        <w:t>und als Brauchwasser sinnvoll verwendet wird</w:t>
      </w:r>
      <w:r w:rsidR="00DE697E">
        <w:rPr>
          <w:rFonts w:ascii="Arial" w:hAnsi="Arial" w:cs="Arial"/>
          <w:sz w:val="20"/>
          <w:szCs w:val="20"/>
        </w:rPr>
        <w:t>. Auch das Thema Elektromobilität wird gefördert: Hie</w:t>
      </w:r>
      <w:r w:rsidR="002C060C">
        <w:rPr>
          <w:rFonts w:ascii="Arial" w:hAnsi="Arial" w:cs="Arial"/>
          <w:sz w:val="20"/>
          <w:szCs w:val="20"/>
        </w:rPr>
        <w:t>rzu sind in der Tiefgarage 40</w:t>
      </w:r>
      <w:r w:rsidR="00CC74D3">
        <w:rPr>
          <w:rFonts w:ascii="Arial" w:hAnsi="Arial" w:cs="Arial"/>
          <w:sz w:val="20"/>
          <w:szCs w:val="20"/>
        </w:rPr>
        <w:t xml:space="preserve"> Prozent </w:t>
      </w:r>
      <w:r w:rsidR="002C060C">
        <w:rPr>
          <w:rFonts w:ascii="Arial" w:hAnsi="Arial" w:cs="Arial"/>
          <w:sz w:val="20"/>
          <w:szCs w:val="20"/>
        </w:rPr>
        <w:t xml:space="preserve">der Stellplätze als </w:t>
      </w:r>
      <w:r w:rsidR="00DE697E">
        <w:rPr>
          <w:rFonts w:ascii="Arial" w:hAnsi="Arial" w:cs="Arial"/>
          <w:sz w:val="20"/>
          <w:szCs w:val="20"/>
        </w:rPr>
        <w:t>E-Auto-Ladeplä</w:t>
      </w:r>
      <w:r w:rsidR="008B12B8">
        <w:rPr>
          <w:rFonts w:ascii="Arial" w:hAnsi="Arial" w:cs="Arial"/>
          <w:sz w:val="20"/>
          <w:szCs w:val="20"/>
        </w:rPr>
        <w:t xml:space="preserve">tze </w:t>
      </w:r>
      <w:r w:rsidR="00DE697E" w:rsidRPr="002C060C">
        <w:rPr>
          <w:rFonts w:ascii="Arial" w:hAnsi="Arial" w:cs="Arial"/>
          <w:sz w:val="20"/>
          <w:szCs w:val="20"/>
        </w:rPr>
        <w:t>vorgesehen.</w:t>
      </w:r>
    </w:p>
    <w:p w14:paraId="01AD3E42" w14:textId="24335A22" w:rsidR="0032516A" w:rsidRDefault="00DE697E" w:rsidP="00CC74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Weiß, Geschäftsführerin der BUWOG Bauträger GmbH: „</w:t>
      </w:r>
      <w:r w:rsidR="00CC74D3">
        <w:rPr>
          <w:rFonts w:ascii="Arial" w:hAnsi="Arial" w:cs="Arial"/>
          <w:sz w:val="20"/>
          <w:szCs w:val="20"/>
        </w:rPr>
        <w:t xml:space="preserve">Die HAVELKIESEL stehen für </w:t>
      </w:r>
      <w:r>
        <w:rPr>
          <w:rFonts w:ascii="Arial" w:hAnsi="Arial" w:cs="Arial"/>
          <w:sz w:val="20"/>
          <w:szCs w:val="20"/>
        </w:rPr>
        <w:t>ein naturnahes Wohn</w:t>
      </w:r>
      <w:r w:rsidR="008B12B8">
        <w:rPr>
          <w:rFonts w:ascii="Arial" w:hAnsi="Arial" w:cs="Arial"/>
          <w:sz w:val="20"/>
          <w:szCs w:val="20"/>
        </w:rPr>
        <w:t xml:space="preserve">en. Wir schaffen Wohnraum </w:t>
      </w:r>
      <w:r w:rsidR="00CC74D3">
        <w:rPr>
          <w:rFonts w:ascii="Arial" w:hAnsi="Arial" w:cs="Arial"/>
          <w:sz w:val="20"/>
          <w:szCs w:val="20"/>
        </w:rPr>
        <w:t xml:space="preserve">in einem harmonischen Wohnungsmix, der </w:t>
      </w:r>
      <w:r>
        <w:rPr>
          <w:rFonts w:ascii="Arial" w:hAnsi="Arial" w:cs="Arial"/>
          <w:sz w:val="20"/>
          <w:szCs w:val="20"/>
        </w:rPr>
        <w:t>für Singles, junge Familien und ältere Menschen gleichermaßen</w:t>
      </w:r>
      <w:r w:rsidR="00CC74D3">
        <w:rPr>
          <w:rFonts w:ascii="Arial" w:hAnsi="Arial" w:cs="Arial"/>
          <w:sz w:val="20"/>
          <w:szCs w:val="20"/>
        </w:rPr>
        <w:t xml:space="preserve"> geeignet ist</w:t>
      </w:r>
      <w:r w:rsidR="008B12B8">
        <w:rPr>
          <w:rFonts w:ascii="Arial" w:hAnsi="Arial" w:cs="Arial"/>
          <w:sz w:val="20"/>
          <w:szCs w:val="20"/>
        </w:rPr>
        <w:t>.</w:t>
      </w:r>
      <w:r w:rsidR="00CC74D3">
        <w:rPr>
          <w:rFonts w:ascii="Arial" w:hAnsi="Arial" w:cs="Arial"/>
          <w:sz w:val="20"/>
          <w:szCs w:val="20"/>
        </w:rPr>
        <w:t xml:space="preserve"> Zudem setzen wir mit dem innovativen </w:t>
      </w:r>
      <w:r w:rsidR="008B12B8">
        <w:rPr>
          <w:rFonts w:ascii="Arial" w:hAnsi="Arial" w:cs="Arial"/>
          <w:sz w:val="20"/>
          <w:szCs w:val="20"/>
        </w:rPr>
        <w:t>Konzept</w:t>
      </w:r>
      <w:r w:rsidR="00CC74D3">
        <w:rPr>
          <w:rFonts w:ascii="Arial" w:hAnsi="Arial" w:cs="Arial"/>
          <w:sz w:val="20"/>
          <w:szCs w:val="20"/>
        </w:rPr>
        <w:t xml:space="preserve"> </w:t>
      </w:r>
      <w:r w:rsidR="00173E7F">
        <w:rPr>
          <w:rFonts w:ascii="Arial" w:hAnsi="Arial" w:cs="Arial"/>
          <w:sz w:val="20"/>
          <w:szCs w:val="20"/>
        </w:rPr>
        <w:t>unseren Anspruch um</w:t>
      </w:r>
      <w:r w:rsidR="005A0841">
        <w:rPr>
          <w:rFonts w:ascii="Arial" w:hAnsi="Arial" w:cs="Arial"/>
          <w:sz w:val="20"/>
          <w:szCs w:val="20"/>
        </w:rPr>
        <w:t>,</w:t>
      </w:r>
      <w:r w:rsidR="00173E7F">
        <w:rPr>
          <w:rFonts w:ascii="Arial" w:hAnsi="Arial" w:cs="Arial"/>
          <w:sz w:val="20"/>
          <w:szCs w:val="20"/>
        </w:rPr>
        <w:t xml:space="preserve"> </w:t>
      </w:r>
      <w:r w:rsidR="008B12B8">
        <w:rPr>
          <w:rFonts w:ascii="Arial" w:hAnsi="Arial" w:cs="Arial"/>
          <w:sz w:val="20"/>
          <w:szCs w:val="20"/>
        </w:rPr>
        <w:t>ökologische</w:t>
      </w:r>
      <w:r w:rsidR="00173E7F">
        <w:rPr>
          <w:rFonts w:ascii="Arial" w:hAnsi="Arial" w:cs="Arial"/>
          <w:sz w:val="20"/>
          <w:szCs w:val="20"/>
        </w:rPr>
        <w:t>,</w:t>
      </w:r>
      <w:r w:rsidR="008B12B8">
        <w:rPr>
          <w:rFonts w:ascii="Arial" w:hAnsi="Arial" w:cs="Arial"/>
          <w:sz w:val="20"/>
          <w:szCs w:val="20"/>
        </w:rPr>
        <w:t xml:space="preserve"> </w:t>
      </w:r>
      <w:r w:rsidR="00173E7F">
        <w:rPr>
          <w:rFonts w:ascii="Arial" w:hAnsi="Arial" w:cs="Arial"/>
          <w:sz w:val="20"/>
          <w:szCs w:val="20"/>
        </w:rPr>
        <w:t xml:space="preserve">ökonomische und soziale </w:t>
      </w:r>
      <w:r w:rsidR="008B12B8">
        <w:rPr>
          <w:rFonts w:ascii="Arial" w:hAnsi="Arial" w:cs="Arial"/>
          <w:sz w:val="20"/>
          <w:szCs w:val="20"/>
        </w:rPr>
        <w:t xml:space="preserve">Nachhaltigkeit </w:t>
      </w:r>
      <w:r w:rsidR="00CC74D3">
        <w:rPr>
          <w:rFonts w:ascii="Arial" w:hAnsi="Arial" w:cs="Arial"/>
          <w:sz w:val="20"/>
          <w:szCs w:val="20"/>
        </w:rPr>
        <w:t>zu schaffen</w:t>
      </w:r>
      <w:r w:rsidR="008B12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“ Im gesamten Neubaugeschäft der BUWOG, das derzeit rund 12.000 Wohnungen in Bau und in Planung umfasst, verfolgt die </w:t>
      </w:r>
      <w:r w:rsidR="008B12B8">
        <w:rPr>
          <w:rFonts w:ascii="Arial" w:hAnsi="Arial" w:cs="Arial"/>
          <w:sz w:val="20"/>
          <w:szCs w:val="20"/>
        </w:rPr>
        <w:t>BU</w:t>
      </w:r>
      <w:r>
        <w:rPr>
          <w:rFonts w:ascii="Arial" w:hAnsi="Arial" w:cs="Arial"/>
          <w:sz w:val="20"/>
          <w:szCs w:val="20"/>
        </w:rPr>
        <w:t>W</w:t>
      </w:r>
      <w:r w:rsidR="008B12B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G eine ambitionierte Nachhaltigkeitsagenda. Diese erstreckt sich </w:t>
      </w:r>
      <w:r w:rsidR="00FA6F5E">
        <w:rPr>
          <w:rFonts w:ascii="Arial" w:hAnsi="Arial" w:cs="Arial"/>
          <w:sz w:val="20"/>
          <w:szCs w:val="20"/>
        </w:rPr>
        <w:t xml:space="preserve">unter anderem </w:t>
      </w:r>
      <w:r>
        <w:rPr>
          <w:rFonts w:ascii="Arial" w:hAnsi="Arial" w:cs="Arial"/>
          <w:sz w:val="20"/>
          <w:szCs w:val="20"/>
        </w:rPr>
        <w:t>auf die Förderung von erneuerbaren Energien, Elektromobilität</w:t>
      </w:r>
      <w:r w:rsidR="00FA6F5E">
        <w:rPr>
          <w:rFonts w:ascii="Arial" w:hAnsi="Arial" w:cs="Arial"/>
          <w:sz w:val="20"/>
          <w:szCs w:val="20"/>
        </w:rPr>
        <w:t xml:space="preserve">skonzepten </w:t>
      </w:r>
      <w:r>
        <w:rPr>
          <w:rFonts w:ascii="Arial" w:hAnsi="Arial" w:cs="Arial"/>
          <w:sz w:val="20"/>
          <w:szCs w:val="20"/>
        </w:rPr>
        <w:t xml:space="preserve">und die </w:t>
      </w:r>
      <w:r w:rsidR="007229FC">
        <w:rPr>
          <w:rFonts w:ascii="Arial" w:hAnsi="Arial" w:cs="Arial"/>
          <w:sz w:val="20"/>
          <w:szCs w:val="20"/>
        </w:rPr>
        <w:t>Reduktion von CO2-Emissionen</w:t>
      </w:r>
      <w:r>
        <w:rPr>
          <w:rFonts w:ascii="Arial" w:hAnsi="Arial" w:cs="Arial"/>
          <w:sz w:val="20"/>
          <w:szCs w:val="20"/>
        </w:rPr>
        <w:t>.</w:t>
      </w:r>
    </w:p>
    <w:p w14:paraId="665CF7AA" w14:textId="49011E47" w:rsidR="001511A7" w:rsidRDefault="00DE697E" w:rsidP="00BB7C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Das Wohn-Ensemble HAVELKIESEL </w:t>
      </w:r>
      <w:r w:rsidR="00CC74D3">
        <w:rPr>
          <w:rFonts w:ascii="Arial" w:hAnsi="Arial" w:cs="Arial"/>
          <w:sz w:val="20"/>
          <w:szCs w:val="20"/>
        </w:rPr>
        <w:t xml:space="preserve">verfügt über eine </w:t>
      </w:r>
      <w:r w:rsidR="001511A7">
        <w:rPr>
          <w:rFonts w:ascii="Arial" w:hAnsi="Arial" w:cs="Arial"/>
          <w:sz w:val="20"/>
          <w:szCs w:val="20"/>
        </w:rPr>
        <w:t xml:space="preserve">großzügige </w:t>
      </w:r>
      <w:r>
        <w:rPr>
          <w:rFonts w:ascii="Arial" w:hAnsi="Arial" w:cs="Arial"/>
          <w:sz w:val="20"/>
          <w:szCs w:val="20"/>
        </w:rPr>
        <w:t>Hof- und Grünanlage</w:t>
      </w:r>
      <w:r w:rsidR="00CC74D3">
        <w:rPr>
          <w:rFonts w:ascii="Arial" w:hAnsi="Arial" w:cs="Arial"/>
          <w:sz w:val="20"/>
          <w:szCs w:val="20"/>
        </w:rPr>
        <w:t xml:space="preserve"> m</w:t>
      </w:r>
      <w:r w:rsidRPr="003D6374">
        <w:rPr>
          <w:rFonts w:ascii="Arial" w:hAnsi="Arial" w:cs="Arial"/>
          <w:sz w:val="20"/>
          <w:szCs w:val="20"/>
        </w:rPr>
        <w:t>it regional angepassten Pflanzen</w:t>
      </w:r>
      <w:r w:rsidR="001511A7">
        <w:rPr>
          <w:rFonts w:ascii="Arial" w:hAnsi="Arial" w:cs="Arial"/>
          <w:sz w:val="20"/>
          <w:szCs w:val="20"/>
        </w:rPr>
        <w:t xml:space="preserve">. Die </w:t>
      </w:r>
      <w:r w:rsidR="007229FC">
        <w:rPr>
          <w:rFonts w:ascii="Arial" w:hAnsi="Arial" w:cs="Arial"/>
          <w:sz w:val="20"/>
          <w:szCs w:val="20"/>
        </w:rPr>
        <w:t xml:space="preserve">gesamten </w:t>
      </w:r>
      <w:r w:rsidR="001511A7">
        <w:rPr>
          <w:rFonts w:ascii="Arial" w:hAnsi="Arial" w:cs="Arial"/>
          <w:sz w:val="20"/>
          <w:szCs w:val="20"/>
        </w:rPr>
        <w:t>A</w:t>
      </w:r>
      <w:r w:rsidR="001511A7" w:rsidRPr="00BB7C82">
        <w:rPr>
          <w:rFonts w:ascii="Arial" w:hAnsi="Arial" w:cs="Arial"/>
          <w:sz w:val="20"/>
          <w:szCs w:val="20"/>
        </w:rPr>
        <w:t>ußen</w:t>
      </w:r>
      <w:r w:rsidR="007229FC">
        <w:rPr>
          <w:rFonts w:ascii="Arial" w:hAnsi="Arial" w:cs="Arial"/>
          <w:sz w:val="20"/>
          <w:szCs w:val="20"/>
        </w:rPr>
        <w:t xml:space="preserve">anlagen </w:t>
      </w:r>
      <w:r w:rsidR="001511A7" w:rsidRPr="00BB7C82">
        <w:rPr>
          <w:rFonts w:ascii="Arial" w:hAnsi="Arial" w:cs="Arial"/>
          <w:sz w:val="20"/>
          <w:szCs w:val="20"/>
        </w:rPr>
        <w:t>mit Sitz- und Begegnungsfläche</w:t>
      </w:r>
      <w:r w:rsidR="001511A7">
        <w:rPr>
          <w:rFonts w:ascii="Arial" w:hAnsi="Arial" w:cs="Arial"/>
          <w:sz w:val="20"/>
          <w:szCs w:val="20"/>
        </w:rPr>
        <w:t xml:space="preserve"> werden b</w:t>
      </w:r>
      <w:r w:rsidR="001511A7" w:rsidRPr="00BB7C82">
        <w:rPr>
          <w:rFonts w:ascii="Arial" w:hAnsi="Arial" w:cs="Arial"/>
          <w:sz w:val="20"/>
          <w:szCs w:val="20"/>
        </w:rPr>
        <w:t>arrierefrei zugänglich sein.</w:t>
      </w:r>
    </w:p>
    <w:p w14:paraId="1682F0C6" w14:textId="77777777" w:rsidR="00BB7C82" w:rsidRPr="003D6374" w:rsidRDefault="00BB7C82" w:rsidP="00BB7C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8E8D17" w14:textId="07BD98C1" w:rsidR="00C65CB5" w:rsidRPr="001F41F2" w:rsidRDefault="00AE4D15" w:rsidP="00F6426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41F2">
        <w:rPr>
          <w:rFonts w:ascii="Arial" w:hAnsi="Arial" w:cs="Arial"/>
          <w:b/>
          <w:bCs/>
          <w:sz w:val="20"/>
          <w:szCs w:val="20"/>
        </w:rPr>
        <w:t>Ü</w:t>
      </w:r>
      <w:r w:rsidR="003C75CA" w:rsidRPr="001F41F2">
        <w:rPr>
          <w:rFonts w:ascii="Arial" w:hAnsi="Arial" w:cs="Arial"/>
          <w:b/>
          <w:bCs/>
          <w:sz w:val="20"/>
          <w:szCs w:val="20"/>
        </w:rPr>
        <w:t>ber die BUWOG</w:t>
      </w:r>
    </w:p>
    <w:p w14:paraId="121846F1" w14:textId="77777777" w:rsidR="00D679CD" w:rsidRPr="001F41F2" w:rsidRDefault="00D679CD" w:rsidP="001F41F2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1CDF9294" w14:textId="1D777BF1" w:rsidR="00991CB8" w:rsidRPr="001F41F2" w:rsidRDefault="00991CB8" w:rsidP="001F41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1F2">
        <w:rPr>
          <w:rFonts w:ascii="Arial" w:hAnsi="Arial" w:cs="Arial"/>
          <w:sz w:val="20"/>
          <w:szCs w:val="20"/>
        </w:rPr>
        <w:t>Die BUWOG blickt auf eine mittlerweile 6</w:t>
      </w:r>
      <w:r w:rsidR="008B12B8">
        <w:rPr>
          <w:rFonts w:ascii="Arial" w:hAnsi="Arial" w:cs="Arial"/>
          <w:sz w:val="20"/>
          <w:szCs w:val="20"/>
        </w:rPr>
        <w:t>9</w:t>
      </w:r>
      <w:r w:rsidRPr="001F41F2">
        <w:rPr>
          <w:rFonts w:ascii="Arial" w:hAnsi="Arial" w:cs="Arial"/>
          <w:sz w:val="20"/>
          <w:szCs w:val="20"/>
        </w:rPr>
        <w:t xml:space="preserve">-jährige Erfahrung im Wohnimmobilienbereich zurück. In Deutschland konzentriert sich </w:t>
      </w:r>
      <w:r w:rsidR="00817F5B" w:rsidRPr="001F41F2">
        <w:rPr>
          <w:rFonts w:ascii="Arial" w:hAnsi="Arial" w:cs="Arial"/>
          <w:sz w:val="20"/>
          <w:szCs w:val="20"/>
        </w:rPr>
        <w:t xml:space="preserve">die BUWOG Bauträger GmbH </w:t>
      </w:r>
      <w:r w:rsidRPr="001F41F2">
        <w:rPr>
          <w:rFonts w:ascii="Arial" w:hAnsi="Arial" w:cs="Arial"/>
          <w:sz w:val="20"/>
          <w:szCs w:val="20"/>
        </w:rPr>
        <w:t>derzeit mit Fokus auf Berlin</w:t>
      </w:r>
      <w:r w:rsidR="007C49F2" w:rsidRPr="001F41F2">
        <w:rPr>
          <w:rFonts w:ascii="Arial" w:hAnsi="Arial" w:cs="Arial"/>
          <w:sz w:val="20"/>
          <w:szCs w:val="20"/>
        </w:rPr>
        <w:t>,</w:t>
      </w:r>
      <w:r w:rsidRPr="001F41F2">
        <w:rPr>
          <w:rFonts w:ascii="Arial" w:hAnsi="Arial" w:cs="Arial"/>
          <w:sz w:val="20"/>
          <w:szCs w:val="20"/>
        </w:rPr>
        <w:t xml:space="preserve"> Hamburg</w:t>
      </w:r>
      <w:r w:rsidR="007C49F2" w:rsidRPr="001F41F2">
        <w:rPr>
          <w:rFonts w:ascii="Arial" w:hAnsi="Arial" w:cs="Arial"/>
          <w:sz w:val="20"/>
          <w:szCs w:val="20"/>
        </w:rPr>
        <w:t xml:space="preserve"> und Leipzig </w:t>
      </w:r>
      <w:r w:rsidRPr="001F41F2">
        <w:rPr>
          <w:rFonts w:ascii="Arial" w:hAnsi="Arial" w:cs="Arial"/>
          <w:sz w:val="20"/>
          <w:szCs w:val="20"/>
        </w:rPr>
        <w:t xml:space="preserve">auf den Bereich Property Development und </w:t>
      </w:r>
      <w:r w:rsidR="00103726" w:rsidRPr="001F41F2">
        <w:rPr>
          <w:rFonts w:ascii="Arial" w:hAnsi="Arial" w:cs="Arial"/>
          <w:sz w:val="20"/>
          <w:szCs w:val="20"/>
        </w:rPr>
        <w:t>verfügt</w:t>
      </w:r>
      <w:r w:rsidRPr="001F41F2">
        <w:rPr>
          <w:rFonts w:ascii="Arial" w:hAnsi="Arial" w:cs="Arial"/>
          <w:sz w:val="20"/>
          <w:szCs w:val="20"/>
        </w:rPr>
        <w:t xml:space="preserve"> hier aktuell</w:t>
      </w:r>
      <w:r w:rsidR="00103726" w:rsidRPr="001F41F2">
        <w:rPr>
          <w:rFonts w:ascii="Arial" w:hAnsi="Arial" w:cs="Arial"/>
          <w:sz w:val="20"/>
          <w:szCs w:val="20"/>
        </w:rPr>
        <w:t xml:space="preserve"> über e</w:t>
      </w:r>
      <w:r w:rsidRPr="001F41F2">
        <w:rPr>
          <w:rFonts w:ascii="Arial" w:hAnsi="Arial" w:cs="Arial"/>
          <w:sz w:val="20"/>
          <w:szCs w:val="20"/>
        </w:rPr>
        <w:t xml:space="preserve">ine Development-Pipeline von rund </w:t>
      </w:r>
      <w:r w:rsidR="007C49F2" w:rsidRPr="001F41F2">
        <w:rPr>
          <w:rFonts w:ascii="Arial" w:hAnsi="Arial" w:cs="Arial"/>
          <w:sz w:val="20"/>
          <w:szCs w:val="20"/>
        </w:rPr>
        <w:t>1</w:t>
      </w:r>
      <w:r w:rsidR="001F41F2" w:rsidRPr="001F41F2">
        <w:rPr>
          <w:rFonts w:ascii="Arial" w:hAnsi="Arial" w:cs="Arial"/>
          <w:sz w:val="20"/>
          <w:szCs w:val="20"/>
        </w:rPr>
        <w:t>2</w:t>
      </w:r>
      <w:r w:rsidRPr="001F41F2">
        <w:rPr>
          <w:rFonts w:ascii="Arial" w:hAnsi="Arial" w:cs="Arial"/>
          <w:sz w:val="20"/>
          <w:szCs w:val="20"/>
        </w:rPr>
        <w:t>.</w:t>
      </w:r>
      <w:r w:rsidR="007C49F2" w:rsidRPr="001F41F2">
        <w:rPr>
          <w:rFonts w:ascii="Arial" w:hAnsi="Arial" w:cs="Arial"/>
          <w:sz w:val="20"/>
          <w:szCs w:val="20"/>
        </w:rPr>
        <w:t>0</w:t>
      </w:r>
      <w:r w:rsidRPr="001F41F2">
        <w:rPr>
          <w:rFonts w:ascii="Arial" w:hAnsi="Arial" w:cs="Arial"/>
          <w:sz w:val="20"/>
          <w:szCs w:val="20"/>
        </w:rPr>
        <w:t>00 Wohneinheiten.</w:t>
      </w:r>
      <w:r w:rsidR="00394820" w:rsidRPr="001F41F2">
        <w:rPr>
          <w:rFonts w:ascii="Arial" w:hAnsi="Arial" w:cs="Arial"/>
          <w:sz w:val="20"/>
          <w:szCs w:val="20"/>
        </w:rPr>
        <w:t xml:space="preserve"> </w:t>
      </w:r>
      <w:r w:rsidRPr="001F41F2">
        <w:rPr>
          <w:rFonts w:ascii="Arial" w:hAnsi="Arial" w:cs="Arial"/>
          <w:sz w:val="20"/>
          <w:szCs w:val="20"/>
        </w:rPr>
        <w:t>D</w:t>
      </w:r>
      <w:r w:rsidR="00810480" w:rsidRPr="001F41F2">
        <w:rPr>
          <w:rFonts w:ascii="Arial" w:hAnsi="Arial" w:cs="Arial"/>
          <w:sz w:val="20"/>
          <w:szCs w:val="20"/>
        </w:rPr>
        <w:t xml:space="preserve">ie BUWOG </w:t>
      </w:r>
      <w:r w:rsidRPr="001F41F2">
        <w:rPr>
          <w:rFonts w:ascii="Arial" w:hAnsi="Arial" w:cs="Arial"/>
          <w:sz w:val="20"/>
          <w:szCs w:val="20"/>
        </w:rPr>
        <w:t>ist eine Tochter der Vonovia SE, Europas führendem Wohnungsunternehmen mit Sitz in Bochum (Deutschland).</w:t>
      </w:r>
    </w:p>
    <w:p w14:paraId="061CF553" w14:textId="77777777" w:rsidR="00847B79" w:rsidRPr="0059017D" w:rsidRDefault="00847B79" w:rsidP="0026723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005E91" w14:textId="77777777" w:rsidR="00D81C38" w:rsidRPr="0059017D" w:rsidRDefault="00D81C38" w:rsidP="00847B79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59017D">
        <w:rPr>
          <w:rFonts w:ascii="Arial" w:eastAsia="Times New Roman" w:hAnsi="Arial" w:cs="Arial"/>
          <w:b/>
          <w:sz w:val="20"/>
          <w:szCs w:val="20"/>
          <w:lang w:eastAsia="de-DE"/>
        </w:rPr>
        <w:t>MEDIENANFRAGEN DEUTSCHLAND</w:t>
      </w:r>
    </w:p>
    <w:p w14:paraId="0438B0EE" w14:textId="77777777" w:rsidR="00D81C38" w:rsidRPr="0059017D" w:rsidRDefault="00D81C38" w:rsidP="00847B79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DE83C2F" w14:textId="77777777" w:rsidR="00D81C38" w:rsidRPr="0059017D" w:rsidRDefault="00D81C38" w:rsidP="00847B79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59017D">
        <w:rPr>
          <w:rFonts w:ascii="Arial" w:eastAsia="Times New Roman" w:hAnsi="Arial" w:cs="Arial"/>
          <w:sz w:val="20"/>
          <w:szCs w:val="20"/>
          <w:lang w:eastAsia="de-DE"/>
        </w:rPr>
        <w:t>Michael Divé</w:t>
      </w:r>
    </w:p>
    <w:p w14:paraId="21598083" w14:textId="77777777" w:rsidR="00850A6D" w:rsidRPr="0059017D" w:rsidRDefault="00850A6D" w:rsidP="00847B79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59017D">
        <w:rPr>
          <w:rFonts w:ascii="Arial" w:eastAsia="Times New Roman" w:hAnsi="Arial" w:cs="Arial"/>
          <w:sz w:val="20"/>
          <w:szCs w:val="20"/>
          <w:lang w:eastAsia="de-DE"/>
        </w:rPr>
        <w:t>Pressesprecher Deutschland</w:t>
      </w:r>
    </w:p>
    <w:p w14:paraId="01A3E63A" w14:textId="02530794" w:rsidR="00D81C38" w:rsidRPr="0059017D" w:rsidRDefault="00D81C38" w:rsidP="00847B79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59017D">
        <w:rPr>
          <w:rFonts w:ascii="Arial" w:eastAsia="Times New Roman" w:hAnsi="Arial" w:cs="Arial"/>
          <w:sz w:val="20"/>
          <w:szCs w:val="20"/>
          <w:lang w:eastAsia="de-DE"/>
        </w:rPr>
        <w:t xml:space="preserve">BUWOG </w:t>
      </w:r>
      <w:r w:rsidR="006A5350">
        <w:rPr>
          <w:rFonts w:ascii="Arial" w:eastAsia="Times New Roman" w:hAnsi="Arial" w:cs="Arial"/>
          <w:sz w:val="20"/>
          <w:szCs w:val="20"/>
          <w:lang w:eastAsia="de-DE"/>
        </w:rPr>
        <w:t>Bauträger GmbH</w:t>
      </w:r>
    </w:p>
    <w:p w14:paraId="07C4013C" w14:textId="77777777" w:rsidR="00D81C38" w:rsidRPr="006277AF" w:rsidRDefault="00D81C38" w:rsidP="00847B79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6277AF">
        <w:rPr>
          <w:rFonts w:ascii="Arial" w:eastAsia="Times New Roman" w:hAnsi="Arial" w:cs="Arial"/>
          <w:sz w:val="20"/>
          <w:szCs w:val="20"/>
          <w:lang w:eastAsia="de-DE"/>
        </w:rPr>
        <w:t xml:space="preserve">Email: </w:t>
      </w:r>
      <w:hyperlink r:id="rId8" w:history="1"/>
      <w:r w:rsidRPr="006277AF">
        <w:rPr>
          <w:rFonts w:ascii="Arial" w:eastAsia="Times New Roman" w:hAnsi="Arial" w:cs="Arial"/>
          <w:color w:val="0000FF"/>
          <w:sz w:val="20"/>
          <w:szCs w:val="20"/>
          <w:u w:val="single"/>
          <w:lang w:eastAsia="de-DE"/>
        </w:rPr>
        <w:t xml:space="preserve">michael.dive@buwog.com </w:t>
      </w:r>
    </w:p>
    <w:p w14:paraId="05701D30" w14:textId="58F60F93" w:rsidR="00D81C38" w:rsidRPr="0059017D" w:rsidRDefault="00D81C38" w:rsidP="00847B79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59017D">
        <w:rPr>
          <w:rFonts w:ascii="Arial" w:eastAsia="Times New Roman" w:hAnsi="Arial" w:cs="Arial"/>
          <w:sz w:val="20"/>
          <w:szCs w:val="20"/>
          <w:lang w:eastAsia="de-DE"/>
        </w:rPr>
        <w:t>T: +49 159</w:t>
      </w:r>
      <w:r w:rsidR="008D515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59017D">
        <w:rPr>
          <w:rFonts w:ascii="Arial" w:eastAsia="Times New Roman" w:hAnsi="Arial" w:cs="Arial"/>
          <w:sz w:val="20"/>
          <w:szCs w:val="20"/>
          <w:lang w:eastAsia="de-DE"/>
        </w:rPr>
        <w:t>04</w:t>
      </w:r>
      <w:r w:rsidR="008D515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59017D">
        <w:rPr>
          <w:rFonts w:ascii="Arial" w:eastAsia="Times New Roman" w:hAnsi="Arial" w:cs="Arial"/>
          <w:sz w:val="20"/>
          <w:szCs w:val="20"/>
          <w:lang w:eastAsia="de-DE"/>
        </w:rPr>
        <w:t>62</w:t>
      </w:r>
      <w:r w:rsidR="008D515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59017D">
        <w:rPr>
          <w:rFonts w:ascii="Arial" w:eastAsia="Times New Roman" w:hAnsi="Arial" w:cs="Arial"/>
          <w:sz w:val="20"/>
          <w:szCs w:val="20"/>
          <w:lang w:eastAsia="de-DE"/>
        </w:rPr>
        <w:t>19</w:t>
      </w:r>
      <w:r w:rsidR="008D515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59017D">
        <w:rPr>
          <w:rFonts w:ascii="Arial" w:eastAsia="Times New Roman" w:hAnsi="Arial" w:cs="Arial"/>
          <w:sz w:val="20"/>
          <w:szCs w:val="20"/>
          <w:lang w:eastAsia="de-DE"/>
        </w:rPr>
        <w:t>93</w:t>
      </w:r>
    </w:p>
    <w:sectPr w:rsidR="00D81C38" w:rsidRPr="0059017D" w:rsidSect="00AF2D52">
      <w:headerReference w:type="default" r:id="rId9"/>
      <w:pgSz w:w="11906" w:h="16838"/>
      <w:pgMar w:top="2552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AA093" w14:textId="77777777" w:rsidR="0013460F" w:rsidRDefault="0013460F" w:rsidP="00A8745C">
      <w:pPr>
        <w:spacing w:after="0" w:line="240" w:lineRule="auto"/>
      </w:pPr>
      <w:r>
        <w:separator/>
      </w:r>
    </w:p>
  </w:endnote>
  <w:endnote w:type="continuationSeparator" w:id="0">
    <w:p w14:paraId="3723A8D8" w14:textId="77777777" w:rsidR="0013460F" w:rsidRDefault="0013460F" w:rsidP="00A8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charset w:val="00"/>
    <w:family w:val="swiss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DF605" w14:textId="77777777" w:rsidR="0013460F" w:rsidRDefault="0013460F" w:rsidP="00A8745C">
      <w:pPr>
        <w:spacing w:after="0" w:line="240" w:lineRule="auto"/>
      </w:pPr>
      <w:r>
        <w:separator/>
      </w:r>
    </w:p>
  </w:footnote>
  <w:footnote w:type="continuationSeparator" w:id="0">
    <w:p w14:paraId="1DFF1D4F" w14:textId="77777777" w:rsidR="0013460F" w:rsidRDefault="0013460F" w:rsidP="00A8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59F4E" w14:textId="77777777" w:rsidR="009F6596" w:rsidRDefault="009F6596" w:rsidP="00A8745C">
    <w:pPr>
      <w:pStyle w:val="Kopfzeile"/>
      <w:tabs>
        <w:tab w:val="left" w:pos="5973"/>
      </w:tabs>
    </w:pPr>
    <w:r>
      <w:tab/>
    </w:r>
    <w:r>
      <w:tab/>
    </w:r>
  </w:p>
  <w:p w14:paraId="26BD423D" w14:textId="77777777" w:rsidR="009F6596" w:rsidRDefault="009F6596" w:rsidP="00A8745C">
    <w:pPr>
      <w:pStyle w:val="Kopfzeile"/>
      <w:tabs>
        <w:tab w:val="left" w:pos="5973"/>
      </w:tabs>
    </w:pPr>
  </w:p>
  <w:p w14:paraId="45A2DBE7" w14:textId="77777777" w:rsidR="009F6596" w:rsidRDefault="009F6596" w:rsidP="00A8745C">
    <w:pPr>
      <w:pStyle w:val="Kopfzeile"/>
      <w:tabs>
        <w:tab w:val="left" w:pos="5973"/>
      </w:tabs>
      <w:jc w:val="right"/>
    </w:pPr>
    <w:r>
      <w:tab/>
    </w:r>
    <w:r w:rsidR="006E2886">
      <w:rPr>
        <w:noProof/>
        <w:lang w:val="de-DE" w:eastAsia="de-DE"/>
      </w:rPr>
      <w:drawing>
        <wp:inline distT="0" distB="0" distL="0" distR="0" wp14:anchorId="058F8B18" wp14:editId="11D3BC41">
          <wp:extent cx="1549400" cy="381000"/>
          <wp:effectExtent l="0" t="0" r="0" b="0"/>
          <wp:docPr id="2" name="Grafik 2" descr="N:\Wien\Organisation\MA\Logos\Buwog group Logo\Logo_4c_group\BWG Logo 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N:\Wien\Organisation\MA\Logos\Buwog group Logo\Logo_4c_group\BWG Logo 4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783"/>
                  <a:stretch/>
                </pic:blipFill>
                <pic:spPr bwMode="auto">
                  <a:xfrm>
                    <a:off x="0" y="0"/>
                    <a:ext cx="154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DAFA2C" w14:textId="77777777" w:rsidR="009F6596" w:rsidRDefault="009F6596" w:rsidP="00A8745C">
    <w:pPr>
      <w:pStyle w:val="Kopfzeile"/>
      <w:tabs>
        <w:tab w:val="left" w:pos="5973"/>
      </w:tabs>
      <w:jc w:val="right"/>
    </w:pPr>
  </w:p>
  <w:p w14:paraId="52BC27E0" w14:textId="77777777" w:rsidR="009F6596" w:rsidRDefault="009F65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88E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708C2"/>
    <w:multiLevelType w:val="multilevel"/>
    <w:tmpl w:val="6EC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721602"/>
    <w:multiLevelType w:val="multilevel"/>
    <w:tmpl w:val="0D6A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911A8"/>
    <w:multiLevelType w:val="multilevel"/>
    <w:tmpl w:val="015E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E1C3E"/>
    <w:multiLevelType w:val="hybridMultilevel"/>
    <w:tmpl w:val="B008C832"/>
    <w:lvl w:ilvl="0" w:tplc="1B96CB1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15E58"/>
    <w:multiLevelType w:val="hybridMultilevel"/>
    <w:tmpl w:val="4546D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05FB0"/>
    <w:multiLevelType w:val="hybridMultilevel"/>
    <w:tmpl w:val="76AAD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7209"/>
    <w:multiLevelType w:val="multilevel"/>
    <w:tmpl w:val="2A50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F235D4"/>
    <w:multiLevelType w:val="hybridMultilevel"/>
    <w:tmpl w:val="792641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73"/>
    <w:rsid w:val="00001B6E"/>
    <w:rsid w:val="00003865"/>
    <w:rsid w:val="00004702"/>
    <w:rsid w:val="00005517"/>
    <w:rsid w:val="00006E11"/>
    <w:rsid w:val="00010781"/>
    <w:rsid w:val="00013A09"/>
    <w:rsid w:val="00020EAB"/>
    <w:rsid w:val="00021863"/>
    <w:rsid w:val="00023B07"/>
    <w:rsid w:val="00023B7E"/>
    <w:rsid w:val="000251BB"/>
    <w:rsid w:val="00025698"/>
    <w:rsid w:val="00026E0A"/>
    <w:rsid w:val="00032160"/>
    <w:rsid w:val="00033E7A"/>
    <w:rsid w:val="0003408F"/>
    <w:rsid w:val="000348DB"/>
    <w:rsid w:val="00036DD5"/>
    <w:rsid w:val="0003799E"/>
    <w:rsid w:val="0005313C"/>
    <w:rsid w:val="00054207"/>
    <w:rsid w:val="00056618"/>
    <w:rsid w:val="00057020"/>
    <w:rsid w:val="00062394"/>
    <w:rsid w:val="00064016"/>
    <w:rsid w:val="000652AD"/>
    <w:rsid w:val="00066615"/>
    <w:rsid w:val="0006713F"/>
    <w:rsid w:val="00071602"/>
    <w:rsid w:val="00072424"/>
    <w:rsid w:val="00073B26"/>
    <w:rsid w:val="0007678E"/>
    <w:rsid w:val="00077843"/>
    <w:rsid w:val="000805BD"/>
    <w:rsid w:val="00080EDE"/>
    <w:rsid w:val="000814A5"/>
    <w:rsid w:val="000846AD"/>
    <w:rsid w:val="00086808"/>
    <w:rsid w:val="000903B7"/>
    <w:rsid w:val="00092BBC"/>
    <w:rsid w:val="00093783"/>
    <w:rsid w:val="000939E7"/>
    <w:rsid w:val="0009571F"/>
    <w:rsid w:val="00095805"/>
    <w:rsid w:val="000A1B32"/>
    <w:rsid w:val="000A22A8"/>
    <w:rsid w:val="000A3CB0"/>
    <w:rsid w:val="000A6A55"/>
    <w:rsid w:val="000A6DDB"/>
    <w:rsid w:val="000B5FA4"/>
    <w:rsid w:val="000B794E"/>
    <w:rsid w:val="000B7B6D"/>
    <w:rsid w:val="000D21FA"/>
    <w:rsid w:val="000D448D"/>
    <w:rsid w:val="000D458E"/>
    <w:rsid w:val="000E01C4"/>
    <w:rsid w:val="000E0874"/>
    <w:rsid w:val="000E1279"/>
    <w:rsid w:val="000E27B3"/>
    <w:rsid w:val="000E2B42"/>
    <w:rsid w:val="000F26C6"/>
    <w:rsid w:val="000F302C"/>
    <w:rsid w:val="000F6BF2"/>
    <w:rsid w:val="00100B4D"/>
    <w:rsid w:val="00101333"/>
    <w:rsid w:val="00102768"/>
    <w:rsid w:val="00102A98"/>
    <w:rsid w:val="00102C15"/>
    <w:rsid w:val="00103726"/>
    <w:rsid w:val="00103E36"/>
    <w:rsid w:val="00104287"/>
    <w:rsid w:val="001072A3"/>
    <w:rsid w:val="00111A0E"/>
    <w:rsid w:val="00121BF5"/>
    <w:rsid w:val="00121CC9"/>
    <w:rsid w:val="00122191"/>
    <w:rsid w:val="00125DCB"/>
    <w:rsid w:val="001271E2"/>
    <w:rsid w:val="0013460F"/>
    <w:rsid w:val="001350D6"/>
    <w:rsid w:val="0013667B"/>
    <w:rsid w:val="00136F74"/>
    <w:rsid w:val="00141C0D"/>
    <w:rsid w:val="00142061"/>
    <w:rsid w:val="0014258C"/>
    <w:rsid w:val="00142EC9"/>
    <w:rsid w:val="0014648F"/>
    <w:rsid w:val="00150E5A"/>
    <w:rsid w:val="001511A7"/>
    <w:rsid w:val="001558FB"/>
    <w:rsid w:val="001611CB"/>
    <w:rsid w:val="001611CC"/>
    <w:rsid w:val="00167227"/>
    <w:rsid w:val="00173E7F"/>
    <w:rsid w:val="00176ADB"/>
    <w:rsid w:val="001772F2"/>
    <w:rsid w:val="001779A1"/>
    <w:rsid w:val="00182C47"/>
    <w:rsid w:val="0019028F"/>
    <w:rsid w:val="00194C93"/>
    <w:rsid w:val="00195770"/>
    <w:rsid w:val="00197784"/>
    <w:rsid w:val="001A0378"/>
    <w:rsid w:val="001A1C5A"/>
    <w:rsid w:val="001A3A73"/>
    <w:rsid w:val="001B05D7"/>
    <w:rsid w:val="001B2797"/>
    <w:rsid w:val="001C10A2"/>
    <w:rsid w:val="001C3B46"/>
    <w:rsid w:val="001D148E"/>
    <w:rsid w:val="001D2198"/>
    <w:rsid w:val="001D2265"/>
    <w:rsid w:val="001D7587"/>
    <w:rsid w:val="001D7BDC"/>
    <w:rsid w:val="001D7E9B"/>
    <w:rsid w:val="001E7720"/>
    <w:rsid w:val="001F07C3"/>
    <w:rsid w:val="001F180E"/>
    <w:rsid w:val="001F1BC1"/>
    <w:rsid w:val="001F3205"/>
    <w:rsid w:val="001F3B05"/>
    <w:rsid w:val="001F41F2"/>
    <w:rsid w:val="001F6639"/>
    <w:rsid w:val="001F7451"/>
    <w:rsid w:val="00204B27"/>
    <w:rsid w:val="002060A7"/>
    <w:rsid w:val="00207DF4"/>
    <w:rsid w:val="0021364F"/>
    <w:rsid w:val="002166A0"/>
    <w:rsid w:val="00220A8D"/>
    <w:rsid w:val="002231CD"/>
    <w:rsid w:val="0023733D"/>
    <w:rsid w:val="002419D9"/>
    <w:rsid w:val="002448AA"/>
    <w:rsid w:val="00245A71"/>
    <w:rsid w:val="00246A8F"/>
    <w:rsid w:val="00250A33"/>
    <w:rsid w:val="00253374"/>
    <w:rsid w:val="002632BC"/>
    <w:rsid w:val="002647AE"/>
    <w:rsid w:val="00266978"/>
    <w:rsid w:val="00267235"/>
    <w:rsid w:val="00272B94"/>
    <w:rsid w:val="002731CD"/>
    <w:rsid w:val="00281F75"/>
    <w:rsid w:val="00287431"/>
    <w:rsid w:val="0028785B"/>
    <w:rsid w:val="002948CD"/>
    <w:rsid w:val="002953F0"/>
    <w:rsid w:val="002A1037"/>
    <w:rsid w:val="002A1481"/>
    <w:rsid w:val="002A1849"/>
    <w:rsid w:val="002A1A35"/>
    <w:rsid w:val="002A5564"/>
    <w:rsid w:val="002B1CC0"/>
    <w:rsid w:val="002B5FE4"/>
    <w:rsid w:val="002B74D1"/>
    <w:rsid w:val="002C060C"/>
    <w:rsid w:val="002C26C6"/>
    <w:rsid w:val="002C433E"/>
    <w:rsid w:val="002C6FD3"/>
    <w:rsid w:val="002D16C8"/>
    <w:rsid w:val="002D59D8"/>
    <w:rsid w:val="002D61B8"/>
    <w:rsid w:val="002D73C7"/>
    <w:rsid w:val="002E1D76"/>
    <w:rsid w:val="002E49B6"/>
    <w:rsid w:val="002E56CC"/>
    <w:rsid w:val="002F0B97"/>
    <w:rsid w:val="002F0E4E"/>
    <w:rsid w:val="002F231A"/>
    <w:rsid w:val="002F3827"/>
    <w:rsid w:val="002F6C39"/>
    <w:rsid w:val="003115E1"/>
    <w:rsid w:val="00311B67"/>
    <w:rsid w:val="00314BA7"/>
    <w:rsid w:val="00316B95"/>
    <w:rsid w:val="003170C3"/>
    <w:rsid w:val="003171EF"/>
    <w:rsid w:val="00317D71"/>
    <w:rsid w:val="0032374F"/>
    <w:rsid w:val="0032480A"/>
    <w:rsid w:val="0032516A"/>
    <w:rsid w:val="003254A6"/>
    <w:rsid w:val="00335902"/>
    <w:rsid w:val="003405BA"/>
    <w:rsid w:val="00340F81"/>
    <w:rsid w:val="00342670"/>
    <w:rsid w:val="003430AE"/>
    <w:rsid w:val="00347AE6"/>
    <w:rsid w:val="00350B22"/>
    <w:rsid w:val="003513C3"/>
    <w:rsid w:val="0035429E"/>
    <w:rsid w:val="00356973"/>
    <w:rsid w:val="003577A3"/>
    <w:rsid w:val="00357994"/>
    <w:rsid w:val="003627B9"/>
    <w:rsid w:val="00365D8A"/>
    <w:rsid w:val="003664F6"/>
    <w:rsid w:val="00372F5B"/>
    <w:rsid w:val="00374C4A"/>
    <w:rsid w:val="003764AF"/>
    <w:rsid w:val="00377B0C"/>
    <w:rsid w:val="00382E9F"/>
    <w:rsid w:val="003833E1"/>
    <w:rsid w:val="00386F77"/>
    <w:rsid w:val="00387BCB"/>
    <w:rsid w:val="00387FEB"/>
    <w:rsid w:val="00391348"/>
    <w:rsid w:val="0039265A"/>
    <w:rsid w:val="00394820"/>
    <w:rsid w:val="00395544"/>
    <w:rsid w:val="003961DC"/>
    <w:rsid w:val="003A26ED"/>
    <w:rsid w:val="003A7D06"/>
    <w:rsid w:val="003B1F01"/>
    <w:rsid w:val="003B5A2E"/>
    <w:rsid w:val="003C1A0B"/>
    <w:rsid w:val="003C4B0C"/>
    <w:rsid w:val="003C4D3E"/>
    <w:rsid w:val="003C75CA"/>
    <w:rsid w:val="003D2E5C"/>
    <w:rsid w:val="003D5AEB"/>
    <w:rsid w:val="003D5C80"/>
    <w:rsid w:val="003D6372"/>
    <w:rsid w:val="003D6374"/>
    <w:rsid w:val="003D7AFB"/>
    <w:rsid w:val="003E4333"/>
    <w:rsid w:val="003E5C9C"/>
    <w:rsid w:val="003E765B"/>
    <w:rsid w:val="003E7FC8"/>
    <w:rsid w:val="003F1C5B"/>
    <w:rsid w:val="004026CE"/>
    <w:rsid w:val="004035CB"/>
    <w:rsid w:val="00406F9B"/>
    <w:rsid w:val="00411E0B"/>
    <w:rsid w:val="00413643"/>
    <w:rsid w:val="00413732"/>
    <w:rsid w:val="004169A9"/>
    <w:rsid w:val="00416A2D"/>
    <w:rsid w:val="0041736C"/>
    <w:rsid w:val="004206FA"/>
    <w:rsid w:val="004221DE"/>
    <w:rsid w:val="004245C1"/>
    <w:rsid w:val="00425105"/>
    <w:rsid w:val="004342C4"/>
    <w:rsid w:val="00435750"/>
    <w:rsid w:val="0043669A"/>
    <w:rsid w:val="00437CE1"/>
    <w:rsid w:val="00440D69"/>
    <w:rsid w:val="00450605"/>
    <w:rsid w:val="004514C7"/>
    <w:rsid w:val="00453A1A"/>
    <w:rsid w:val="004566E5"/>
    <w:rsid w:val="00460F7F"/>
    <w:rsid w:val="0046176E"/>
    <w:rsid w:val="00462EA3"/>
    <w:rsid w:val="00490003"/>
    <w:rsid w:val="004906E3"/>
    <w:rsid w:val="004957A6"/>
    <w:rsid w:val="004B084C"/>
    <w:rsid w:val="004B17FD"/>
    <w:rsid w:val="004B3086"/>
    <w:rsid w:val="004B522E"/>
    <w:rsid w:val="004B5D5A"/>
    <w:rsid w:val="004C4816"/>
    <w:rsid w:val="004C77F2"/>
    <w:rsid w:val="004D6972"/>
    <w:rsid w:val="004D791F"/>
    <w:rsid w:val="004E007A"/>
    <w:rsid w:val="004F3243"/>
    <w:rsid w:val="004F482C"/>
    <w:rsid w:val="004F4991"/>
    <w:rsid w:val="004F651F"/>
    <w:rsid w:val="004F6B42"/>
    <w:rsid w:val="004F79B4"/>
    <w:rsid w:val="00500EDF"/>
    <w:rsid w:val="00501B07"/>
    <w:rsid w:val="00501F7E"/>
    <w:rsid w:val="00502443"/>
    <w:rsid w:val="00505A48"/>
    <w:rsid w:val="00506460"/>
    <w:rsid w:val="00510041"/>
    <w:rsid w:val="0051233F"/>
    <w:rsid w:val="00516756"/>
    <w:rsid w:val="00516781"/>
    <w:rsid w:val="00520CC2"/>
    <w:rsid w:val="00521CC6"/>
    <w:rsid w:val="0052257C"/>
    <w:rsid w:val="00522B81"/>
    <w:rsid w:val="005256E9"/>
    <w:rsid w:val="00525745"/>
    <w:rsid w:val="00527B92"/>
    <w:rsid w:val="00530031"/>
    <w:rsid w:val="00533C34"/>
    <w:rsid w:val="00534576"/>
    <w:rsid w:val="0053466C"/>
    <w:rsid w:val="00540480"/>
    <w:rsid w:val="00541856"/>
    <w:rsid w:val="00542D02"/>
    <w:rsid w:val="0054378A"/>
    <w:rsid w:val="00546665"/>
    <w:rsid w:val="00550282"/>
    <w:rsid w:val="005512A0"/>
    <w:rsid w:val="00561696"/>
    <w:rsid w:val="005659B6"/>
    <w:rsid w:val="00566381"/>
    <w:rsid w:val="00567A6D"/>
    <w:rsid w:val="0057012E"/>
    <w:rsid w:val="0057367A"/>
    <w:rsid w:val="005737D0"/>
    <w:rsid w:val="0057451E"/>
    <w:rsid w:val="00574C65"/>
    <w:rsid w:val="00576494"/>
    <w:rsid w:val="00580DD3"/>
    <w:rsid w:val="00585956"/>
    <w:rsid w:val="005868F7"/>
    <w:rsid w:val="0059017D"/>
    <w:rsid w:val="00590B0F"/>
    <w:rsid w:val="005910A3"/>
    <w:rsid w:val="00591CD6"/>
    <w:rsid w:val="00592499"/>
    <w:rsid w:val="00594347"/>
    <w:rsid w:val="00597A3C"/>
    <w:rsid w:val="005A0841"/>
    <w:rsid w:val="005A3DCE"/>
    <w:rsid w:val="005A5566"/>
    <w:rsid w:val="005B3AE2"/>
    <w:rsid w:val="005B55B3"/>
    <w:rsid w:val="005C3CC9"/>
    <w:rsid w:val="005C4309"/>
    <w:rsid w:val="005C734F"/>
    <w:rsid w:val="005D3A00"/>
    <w:rsid w:val="005D67E5"/>
    <w:rsid w:val="005E13E0"/>
    <w:rsid w:val="005E22F4"/>
    <w:rsid w:val="005E4C1E"/>
    <w:rsid w:val="005E56E5"/>
    <w:rsid w:val="005E65C4"/>
    <w:rsid w:val="005F0AB3"/>
    <w:rsid w:val="005F405E"/>
    <w:rsid w:val="005F56C1"/>
    <w:rsid w:val="005F67B5"/>
    <w:rsid w:val="005F779B"/>
    <w:rsid w:val="005F7DC5"/>
    <w:rsid w:val="006008EF"/>
    <w:rsid w:val="0060393D"/>
    <w:rsid w:val="006044B7"/>
    <w:rsid w:val="0061417D"/>
    <w:rsid w:val="0061502B"/>
    <w:rsid w:val="00615770"/>
    <w:rsid w:val="00615BB5"/>
    <w:rsid w:val="00620FD0"/>
    <w:rsid w:val="006277AF"/>
    <w:rsid w:val="00627E01"/>
    <w:rsid w:val="00631A76"/>
    <w:rsid w:val="00631DBD"/>
    <w:rsid w:val="00632473"/>
    <w:rsid w:val="006331E0"/>
    <w:rsid w:val="00633ED7"/>
    <w:rsid w:val="00634458"/>
    <w:rsid w:val="006364B4"/>
    <w:rsid w:val="00640C72"/>
    <w:rsid w:val="00643D6B"/>
    <w:rsid w:val="00645D79"/>
    <w:rsid w:val="0065131E"/>
    <w:rsid w:val="0065286F"/>
    <w:rsid w:val="00652B3F"/>
    <w:rsid w:val="0065510F"/>
    <w:rsid w:val="00657790"/>
    <w:rsid w:val="00660E19"/>
    <w:rsid w:val="006632EE"/>
    <w:rsid w:val="0066349C"/>
    <w:rsid w:val="00664967"/>
    <w:rsid w:val="00665C61"/>
    <w:rsid w:val="006716A6"/>
    <w:rsid w:val="00673EBD"/>
    <w:rsid w:val="00675594"/>
    <w:rsid w:val="00680E51"/>
    <w:rsid w:val="00681CB2"/>
    <w:rsid w:val="0068413D"/>
    <w:rsid w:val="0068545C"/>
    <w:rsid w:val="006911DB"/>
    <w:rsid w:val="00692D2F"/>
    <w:rsid w:val="006951D3"/>
    <w:rsid w:val="00695A06"/>
    <w:rsid w:val="006A39E1"/>
    <w:rsid w:val="006A46D7"/>
    <w:rsid w:val="006A4D5A"/>
    <w:rsid w:val="006A5350"/>
    <w:rsid w:val="006A5FC6"/>
    <w:rsid w:val="006A6E2F"/>
    <w:rsid w:val="006B1BBC"/>
    <w:rsid w:val="006B3797"/>
    <w:rsid w:val="006C1FE5"/>
    <w:rsid w:val="006C43F1"/>
    <w:rsid w:val="006C483E"/>
    <w:rsid w:val="006C7242"/>
    <w:rsid w:val="006D08A3"/>
    <w:rsid w:val="006D11CB"/>
    <w:rsid w:val="006D125D"/>
    <w:rsid w:val="006D2247"/>
    <w:rsid w:val="006D59FC"/>
    <w:rsid w:val="006D665C"/>
    <w:rsid w:val="006E1A87"/>
    <w:rsid w:val="006E2886"/>
    <w:rsid w:val="006F0E40"/>
    <w:rsid w:val="006F1E87"/>
    <w:rsid w:val="006F221D"/>
    <w:rsid w:val="00700811"/>
    <w:rsid w:val="00700CC6"/>
    <w:rsid w:val="00706DF9"/>
    <w:rsid w:val="00711BD0"/>
    <w:rsid w:val="00713175"/>
    <w:rsid w:val="0071602D"/>
    <w:rsid w:val="007229FC"/>
    <w:rsid w:val="0072317F"/>
    <w:rsid w:val="007277DD"/>
    <w:rsid w:val="00730533"/>
    <w:rsid w:val="00733A99"/>
    <w:rsid w:val="00734B78"/>
    <w:rsid w:val="00746C0C"/>
    <w:rsid w:val="0074738E"/>
    <w:rsid w:val="0074766D"/>
    <w:rsid w:val="00753519"/>
    <w:rsid w:val="00754D65"/>
    <w:rsid w:val="00756438"/>
    <w:rsid w:val="007630AC"/>
    <w:rsid w:val="007635A4"/>
    <w:rsid w:val="0076464C"/>
    <w:rsid w:val="00764A04"/>
    <w:rsid w:val="00764E60"/>
    <w:rsid w:val="00765809"/>
    <w:rsid w:val="007668E7"/>
    <w:rsid w:val="00774766"/>
    <w:rsid w:val="007821C1"/>
    <w:rsid w:val="007839C0"/>
    <w:rsid w:val="007955DA"/>
    <w:rsid w:val="00797085"/>
    <w:rsid w:val="007979CB"/>
    <w:rsid w:val="007A1787"/>
    <w:rsid w:val="007A2A76"/>
    <w:rsid w:val="007A33D9"/>
    <w:rsid w:val="007A62A7"/>
    <w:rsid w:val="007B13AE"/>
    <w:rsid w:val="007B5803"/>
    <w:rsid w:val="007B7B8E"/>
    <w:rsid w:val="007C2C4C"/>
    <w:rsid w:val="007C49F2"/>
    <w:rsid w:val="007C4FAC"/>
    <w:rsid w:val="007C5182"/>
    <w:rsid w:val="007C7404"/>
    <w:rsid w:val="007D68D9"/>
    <w:rsid w:val="007D7BB1"/>
    <w:rsid w:val="007E13B8"/>
    <w:rsid w:val="007E1DD9"/>
    <w:rsid w:val="007E4EC0"/>
    <w:rsid w:val="007E670D"/>
    <w:rsid w:val="007E761E"/>
    <w:rsid w:val="007E7B75"/>
    <w:rsid w:val="007F1465"/>
    <w:rsid w:val="007F2894"/>
    <w:rsid w:val="00804038"/>
    <w:rsid w:val="008049B0"/>
    <w:rsid w:val="00810480"/>
    <w:rsid w:val="00810680"/>
    <w:rsid w:val="00813B5E"/>
    <w:rsid w:val="00817E7A"/>
    <w:rsid w:val="00817F5B"/>
    <w:rsid w:val="008204B6"/>
    <w:rsid w:val="00820E75"/>
    <w:rsid w:val="00821FCF"/>
    <w:rsid w:val="0082422C"/>
    <w:rsid w:val="00824936"/>
    <w:rsid w:val="00832659"/>
    <w:rsid w:val="008364A2"/>
    <w:rsid w:val="00840227"/>
    <w:rsid w:val="008414BD"/>
    <w:rsid w:val="00847B79"/>
    <w:rsid w:val="00850A6D"/>
    <w:rsid w:val="00851173"/>
    <w:rsid w:val="00852328"/>
    <w:rsid w:val="008523C6"/>
    <w:rsid w:val="00854E09"/>
    <w:rsid w:val="00856B05"/>
    <w:rsid w:val="0086147A"/>
    <w:rsid w:val="0086157C"/>
    <w:rsid w:val="00862B8A"/>
    <w:rsid w:val="00866FA7"/>
    <w:rsid w:val="00871CBC"/>
    <w:rsid w:val="00872217"/>
    <w:rsid w:val="00874375"/>
    <w:rsid w:val="00876D77"/>
    <w:rsid w:val="00881752"/>
    <w:rsid w:val="00882BA8"/>
    <w:rsid w:val="00882C6B"/>
    <w:rsid w:val="00884645"/>
    <w:rsid w:val="00890ABE"/>
    <w:rsid w:val="008927EF"/>
    <w:rsid w:val="00897728"/>
    <w:rsid w:val="008A0E63"/>
    <w:rsid w:val="008A4655"/>
    <w:rsid w:val="008A649F"/>
    <w:rsid w:val="008B12B8"/>
    <w:rsid w:val="008B31C7"/>
    <w:rsid w:val="008B4951"/>
    <w:rsid w:val="008C2284"/>
    <w:rsid w:val="008C3888"/>
    <w:rsid w:val="008C6F65"/>
    <w:rsid w:val="008D3209"/>
    <w:rsid w:val="008D5156"/>
    <w:rsid w:val="008D551B"/>
    <w:rsid w:val="008D612C"/>
    <w:rsid w:val="008E4678"/>
    <w:rsid w:val="008E492E"/>
    <w:rsid w:val="008E4C43"/>
    <w:rsid w:val="008E78F5"/>
    <w:rsid w:val="008F0D3C"/>
    <w:rsid w:val="008F4C98"/>
    <w:rsid w:val="008F7008"/>
    <w:rsid w:val="0090432B"/>
    <w:rsid w:val="00904840"/>
    <w:rsid w:val="00905086"/>
    <w:rsid w:val="0090578F"/>
    <w:rsid w:val="00924D6D"/>
    <w:rsid w:val="00925D81"/>
    <w:rsid w:val="00927C04"/>
    <w:rsid w:val="00930848"/>
    <w:rsid w:val="0093215B"/>
    <w:rsid w:val="009330D0"/>
    <w:rsid w:val="00933F60"/>
    <w:rsid w:val="009413D3"/>
    <w:rsid w:val="009435F4"/>
    <w:rsid w:val="00944072"/>
    <w:rsid w:val="00945048"/>
    <w:rsid w:val="009457D3"/>
    <w:rsid w:val="0094641C"/>
    <w:rsid w:val="0095211B"/>
    <w:rsid w:val="00957663"/>
    <w:rsid w:val="00960B94"/>
    <w:rsid w:val="009614AD"/>
    <w:rsid w:val="00963A76"/>
    <w:rsid w:val="0096455A"/>
    <w:rsid w:val="00965176"/>
    <w:rsid w:val="009719F8"/>
    <w:rsid w:val="00973E65"/>
    <w:rsid w:val="00974858"/>
    <w:rsid w:val="00974961"/>
    <w:rsid w:val="009759CE"/>
    <w:rsid w:val="0098323D"/>
    <w:rsid w:val="009839A5"/>
    <w:rsid w:val="00985B2A"/>
    <w:rsid w:val="00986671"/>
    <w:rsid w:val="00991CB8"/>
    <w:rsid w:val="00994F12"/>
    <w:rsid w:val="00996A8D"/>
    <w:rsid w:val="009A727D"/>
    <w:rsid w:val="009B1850"/>
    <w:rsid w:val="009B2326"/>
    <w:rsid w:val="009B4DBB"/>
    <w:rsid w:val="009B54E0"/>
    <w:rsid w:val="009B793B"/>
    <w:rsid w:val="009B7A35"/>
    <w:rsid w:val="009C18B1"/>
    <w:rsid w:val="009C6187"/>
    <w:rsid w:val="009C63C1"/>
    <w:rsid w:val="009C6C05"/>
    <w:rsid w:val="009D0378"/>
    <w:rsid w:val="009D0D36"/>
    <w:rsid w:val="009D1762"/>
    <w:rsid w:val="009D2766"/>
    <w:rsid w:val="009D3D4C"/>
    <w:rsid w:val="009D45C2"/>
    <w:rsid w:val="009D5B22"/>
    <w:rsid w:val="009E4C36"/>
    <w:rsid w:val="009E6E9A"/>
    <w:rsid w:val="009F0202"/>
    <w:rsid w:val="009F068F"/>
    <w:rsid w:val="009F13E1"/>
    <w:rsid w:val="009F1AA5"/>
    <w:rsid w:val="009F2F47"/>
    <w:rsid w:val="009F6596"/>
    <w:rsid w:val="00A00BCB"/>
    <w:rsid w:val="00A048C0"/>
    <w:rsid w:val="00A114B0"/>
    <w:rsid w:val="00A120D4"/>
    <w:rsid w:val="00A14720"/>
    <w:rsid w:val="00A21922"/>
    <w:rsid w:val="00A21EBD"/>
    <w:rsid w:val="00A24962"/>
    <w:rsid w:val="00A27F13"/>
    <w:rsid w:val="00A306AE"/>
    <w:rsid w:val="00A32DA6"/>
    <w:rsid w:val="00A33068"/>
    <w:rsid w:val="00A34842"/>
    <w:rsid w:val="00A34847"/>
    <w:rsid w:val="00A34CA5"/>
    <w:rsid w:val="00A40629"/>
    <w:rsid w:val="00A4181F"/>
    <w:rsid w:val="00A43A06"/>
    <w:rsid w:val="00A45E85"/>
    <w:rsid w:val="00A46ED5"/>
    <w:rsid w:val="00A47212"/>
    <w:rsid w:val="00A47C1E"/>
    <w:rsid w:val="00A50EF3"/>
    <w:rsid w:val="00A56A31"/>
    <w:rsid w:val="00A56DD2"/>
    <w:rsid w:val="00A57648"/>
    <w:rsid w:val="00A62DBC"/>
    <w:rsid w:val="00A63BE3"/>
    <w:rsid w:val="00A6510B"/>
    <w:rsid w:val="00A71E86"/>
    <w:rsid w:val="00A77948"/>
    <w:rsid w:val="00A824CB"/>
    <w:rsid w:val="00A82CA0"/>
    <w:rsid w:val="00A82E0A"/>
    <w:rsid w:val="00A86DEC"/>
    <w:rsid w:val="00A8745C"/>
    <w:rsid w:val="00A90DAA"/>
    <w:rsid w:val="00A92D4F"/>
    <w:rsid w:val="00A955AD"/>
    <w:rsid w:val="00AA2D7F"/>
    <w:rsid w:val="00AA311C"/>
    <w:rsid w:val="00AA5A04"/>
    <w:rsid w:val="00AB3900"/>
    <w:rsid w:val="00AB3DD2"/>
    <w:rsid w:val="00AB46F8"/>
    <w:rsid w:val="00AB564E"/>
    <w:rsid w:val="00AB626C"/>
    <w:rsid w:val="00AC1661"/>
    <w:rsid w:val="00AC2BC5"/>
    <w:rsid w:val="00AC64B0"/>
    <w:rsid w:val="00AD14A2"/>
    <w:rsid w:val="00AD2CE0"/>
    <w:rsid w:val="00AE29D6"/>
    <w:rsid w:val="00AE328E"/>
    <w:rsid w:val="00AE348D"/>
    <w:rsid w:val="00AE43AE"/>
    <w:rsid w:val="00AE4D15"/>
    <w:rsid w:val="00AE7115"/>
    <w:rsid w:val="00AE77D6"/>
    <w:rsid w:val="00AF2D52"/>
    <w:rsid w:val="00AF7D28"/>
    <w:rsid w:val="00B00DF2"/>
    <w:rsid w:val="00B01222"/>
    <w:rsid w:val="00B022B2"/>
    <w:rsid w:val="00B050B6"/>
    <w:rsid w:val="00B10BA2"/>
    <w:rsid w:val="00B118A2"/>
    <w:rsid w:val="00B11E7C"/>
    <w:rsid w:val="00B138D0"/>
    <w:rsid w:val="00B1520F"/>
    <w:rsid w:val="00B165F5"/>
    <w:rsid w:val="00B24370"/>
    <w:rsid w:val="00B25B3A"/>
    <w:rsid w:val="00B26C81"/>
    <w:rsid w:val="00B26DA9"/>
    <w:rsid w:val="00B274D9"/>
    <w:rsid w:val="00B302DB"/>
    <w:rsid w:val="00B314AB"/>
    <w:rsid w:val="00B35E23"/>
    <w:rsid w:val="00B35E70"/>
    <w:rsid w:val="00B4467F"/>
    <w:rsid w:val="00B46CE0"/>
    <w:rsid w:val="00B50ED8"/>
    <w:rsid w:val="00B52D09"/>
    <w:rsid w:val="00B53E82"/>
    <w:rsid w:val="00B57637"/>
    <w:rsid w:val="00B57969"/>
    <w:rsid w:val="00B57E61"/>
    <w:rsid w:val="00B639DE"/>
    <w:rsid w:val="00B64F2C"/>
    <w:rsid w:val="00B66903"/>
    <w:rsid w:val="00B669A9"/>
    <w:rsid w:val="00B70EDD"/>
    <w:rsid w:val="00B74900"/>
    <w:rsid w:val="00B77E54"/>
    <w:rsid w:val="00B821DD"/>
    <w:rsid w:val="00B8318F"/>
    <w:rsid w:val="00B85B59"/>
    <w:rsid w:val="00B902FE"/>
    <w:rsid w:val="00B90DB3"/>
    <w:rsid w:val="00B91CA8"/>
    <w:rsid w:val="00B97390"/>
    <w:rsid w:val="00BA1A2B"/>
    <w:rsid w:val="00BA47C9"/>
    <w:rsid w:val="00BA49F5"/>
    <w:rsid w:val="00BA5CB8"/>
    <w:rsid w:val="00BA6124"/>
    <w:rsid w:val="00BB054A"/>
    <w:rsid w:val="00BB2C61"/>
    <w:rsid w:val="00BB7C82"/>
    <w:rsid w:val="00BC115A"/>
    <w:rsid w:val="00BC16E8"/>
    <w:rsid w:val="00BC30E5"/>
    <w:rsid w:val="00BC4FB1"/>
    <w:rsid w:val="00BC6512"/>
    <w:rsid w:val="00BD04BA"/>
    <w:rsid w:val="00BD132B"/>
    <w:rsid w:val="00BD1E47"/>
    <w:rsid w:val="00BE0149"/>
    <w:rsid w:val="00BE31AC"/>
    <w:rsid w:val="00BE4205"/>
    <w:rsid w:val="00BE5ABE"/>
    <w:rsid w:val="00BE60CB"/>
    <w:rsid w:val="00BE700E"/>
    <w:rsid w:val="00BF0DE7"/>
    <w:rsid w:val="00BF5C8C"/>
    <w:rsid w:val="00C004A6"/>
    <w:rsid w:val="00C0213C"/>
    <w:rsid w:val="00C03081"/>
    <w:rsid w:val="00C03DAD"/>
    <w:rsid w:val="00C060A4"/>
    <w:rsid w:val="00C15AEF"/>
    <w:rsid w:val="00C16794"/>
    <w:rsid w:val="00C2309F"/>
    <w:rsid w:val="00C2326A"/>
    <w:rsid w:val="00C2644B"/>
    <w:rsid w:val="00C3014F"/>
    <w:rsid w:val="00C3085D"/>
    <w:rsid w:val="00C34E2E"/>
    <w:rsid w:val="00C350B4"/>
    <w:rsid w:val="00C424F5"/>
    <w:rsid w:val="00C4381E"/>
    <w:rsid w:val="00C43AD1"/>
    <w:rsid w:val="00C51459"/>
    <w:rsid w:val="00C52906"/>
    <w:rsid w:val="00C6066D"/>
    <w:rsid w:val="00C65CB5"/>
    <w:rsid w:val="00C70AD9"/>
    <w:rsid w:val="00C7370A"/>
    <w:rsid w:val="00C81153"/>
    <w:rsid w:val="00C8266F"/>
    <w:rsid w:val="00C83C61"/>
    <w:rsid w:val="00C83E91"/>
    <w:rsid w:val="00C8548A"/>
    <w:rsid w:val="00C8624E"/>
    <w:rsid w:val="00C87754"/>
    <w:rsid w:val="00C90711"/>
    <w:rsid w:val="00C92108"/>
    <w:rsid w:val="00C921F1"/>
    <w:rsid w:val="00C9329B"/>
    <w:rsid w:val="00C933A1"/>
    <w:rsid w:val="00C935DD"/>
    <w:rsid w:val="00C95716"/>
    <w:rsid w:val="00C961E3"/>
    <w:rsid w:val="00CA070D"/>
    <w:rsid w:val="00CA0F02"/>
    <w:rsid w:val="00CA30D8"/>
    <w:rsid w:val="00CA728E"/>
    <w:rsid w:val="00CB104D"/>
    <w:rsid w:val="00CB180D"/>
    <w:rsid w:val="00CB2DEC"/>
    <w:rsid w:val="00CB4B7F"/>
    <w:rsid w:val="00CC0873"/>
    <w:rsid w:val="00CC1AA9"/>
    <w:rsid w:val="00CC1AB1"/>
    <w:rsid w:val="00CC2060"/>
    <w:rsid w:val="00CC29AC"/>
    <w:rsid w:val="00CC2DD0"/>
    <w:rsid w:val="00CC50AF"/>
    <w:rsid w:val="00CC74D3"/>
    <w:rsid w:val="00CC7795"/>
    <w:rsid w:val="00CD2789"/>
    <w:rsid w:val="00CD2B08"/>
    <w:rsid w:val="00CD367E"/>
    <w:rsid w:val="00CE0C0F"/>
    <w:rsid w:val="00CE5227"/>
    <w:rsid w:val="00CF03F4"/>
    <w:rsid w:val="00D05E77"/>
    <w:rsid w:val="00D13204"/>
    <w:rsid w:val="00D133DF"/>
    <w:rsid w:val="00D14C06"/>
    <w:rsid w:val="00D17B24"/>
    <w:rsid w:val="00D20D26"/>
    <w:rsid w:val="00D23010"/>
    <w:rsid w:val="00D239A4"/>
    <w:rsid w:val="00D36DCB"/>
    <w:rsid w:val="00D41845"/>
    <w:rsid w:val="00D440BF"/>
    <w:rsid w:val="00D47073"/>
    <w:rsid w:val="00D5005F"/>
    <w:rsid w:val="00D50704"/>
    <w:rsid w:val="00D50A24"/>
    <w:rsid w:val="00D527CC"/>
    <w:rsid w:val="00D6186D"/>
    <w:rsid w:val="00D61D81"/>
    <w:rsid w:val="00D62B96"/>
    <w:rsid w:val="00D65B18"/>
    <w:rsid w:val="00D679CD"/>
    <w:rsid w:val="00D712FE"/>
    <w:rsid w:val="00D8170B"/>
    <w:rsid w:val="00D81C38"/>
    <w:rsid w:val="00D93991"/>
    <w:rsid w:val="00D94E9E"/>
    <w:rsid w:val="00DA01CB"/>
    <w:rsid w:val="00DA26DC"/>
    <w:rsid w:val="00DA5327"/>
    <w:rsid w:val="00DA766F"/>
    <w:rsid w:val="00DB1B73"/>
    <w:rsid w:val="00DB1E64"/>
    <w:rsid w:val="00DB271D"/>
    <w:rsid w:val="00DB5989"/>
    <w:rsid w:val="00DB6148"/>
    <w:rsid w:val="00DC0875"/>
    <w:rsid w:val="00DC0B2A"/>
    <w:rsid w:val="00DC39E4"/>
    <w:rsid w:val="00DC40C7"/>
    <w:rsid w:val="00DC6495"/>
    <w:rsid w:val="00DC6CB7"/>
    <w:rsid w:val="00DD4BB2"/>
    <w:rsid w:val="00DD57DC"/>
    <w:rsid w:val="00DD6A65"/>
    <w:rsid w:val="00DE103B"/>
    <w:rsid w:val="00DE22B0"/>
    <w:rsid w:val="00DE65CE"/>
    <w:rsid w:val="00DE697E"/>
    <w:rsid w:val="00DE6DA1"/>
    <w:rsid w:val="00DF0CBA"/>
    <w:rsid w:val="00DF0EFC"/>
    <w:rsid w:val="00DF4929"/>
    <w:rsid w:val="00DF4E47"/>
    <w:rsid w:val="00DF6334"/>
    <w:rsid w:val="00E00E73"/>
    <w:rsid w:val="00E07D6B"/>
    <w:rsid w:val="00E10B5A"/>
    <w:rsid w:val="00E1186E"/>
    <w:rsid w:val="00E120D1"/>
    <w:rsid w:val="00E136DB"/>
    <w:rsid w:val="00E1437B"/>
    <w:rsid w:val="00E149D7"/>
    <w:rsid w:val="00E21622"/>
    <w:rsid w:val="00E23BE6"/>
    <w:rsid w:val="00E3778B"/>
    <w:rsid w:val="00E410E2"/>
    <w:rsid w:val="00E46802"/>
    <w:rsid w:val="00E50432"/>
    <w:rsid w:val="00E509E2"/>
    <w:rsid w:val="00E515CE"/>
    <w:rsid w:val="00E5583B"/>
    <w:rsid w:val="00E55CB7"/>
    <w:rsid w:val="00E6410D"/>
    <w:rsid w:val="00E641BC"/>
    <w:rsid w:val="00E67D37"/>
    <w:rsid w:val="00E702E0"/>
    <w:rsid w:val="00E72D72"/>
    <w:rsid w:val="00E74B8D"/>
    <w:rsid w:val="00E82A20"/>
    <w:rsid w:val="00E866F6"/>
    <w:rsid w:val="00E9497C"/>
    <w:rsid w:val="00E97B3D"/>
    <w:rsid w:val="00EA23BA"/>
    <w:rsid w:val="00EA56D1"/>
    <w:rsid w:val="00EB253B"/>
    <w:rsid w:val="00EC03A9"/>
    <w:rsid w:val="00EC0C74"/>
    <w:rsid w:val="00EC3458"/>
    <w:rsid w:val="00EC5C52"/>
    <w:rsid w:val="00ED007E"/>
    <w:rsid w:val="00ED3C23"/>
    <w:rsid w:val="00ED69C6"/>
    <w:rsid w:val="00EE0433"/>
    <w:rsid w:val="00EE18CE"/>
    <w:rsid w:val="00EE244D"/>
    <w:rsid w:val="00EE397E"/>
    <w:rsid w:val="00EE3B47"/>
    <w:rsid w:val="00EE5158"/>
    <w:rsid w:val="00EE59D5"/>
    <w:rsid w:val="00EE6B74"/>
    <w:rsid w:val="00EE7A55"/>
    <w:rsid w:val="00EF2ADA"/>
    <w:rsid w:val="00EF4183"/>
    <w:rsid w:val="00EF663D"/>
    <w:rsid w:val="00F05764"/>
    <w:rsid w:val="00F105FF"/>
    <w:rsid w:val="00F10F1B"/>
    <w:rsid w:val="00F13BC5"/>
    <w:rsid w:val="00F1665F"/>
    <w:rsid w:val="00F16CBA"/>
    <w:rsid w:val="00F2161A"/>
    <w:rsid w:val="00F22EBB"/>
    <w:rsid w:val="00F2689B"/>
    <w:rsid w:val="00F270D1"/>
    <w:rsid w:val="00F27BFC"/>
    <w:rsid w:val="00F27E1C"/>
    <w:rsid w:val="00F30FDF"/>
    <w:rsid w:val="00F315FB"/>
    <w:rsid w:val="00F34317"/>
    <w:rsid w:val="00F42130"/>
    <w:rsid w:val="00F4318E"/>
    <w:rsid w:val="00F435BB"/>
    <w:rsid w:val="00F44DB5"/>
    <w:rsid w:val="00F44E6A"/>
    <w:rsid w:val="00F46400"/>
    <w:rsid w:val="00F51B80"/>
    <w:rsid w:val="00F544DD"/>
    <w:rsid w:val="00F553A1"/>
    <w:rsid w:val="00F564CB"/>
    <w:rsid w:val="00F57BDD"/>
    <w:rsid w:val="00F63E8A"/>
    <w:rsid w:val="00F64260"/>
    <w:rsid w:val="00F750D8"/>
    <w:rsid w:val="00F77A20"/>
    <w:rsid w:val="00F84F76"/>
    <w:rsid w:val="00F90276"/>
    <w:rsid w:val="00F90EB1"/>
    <w:rsid w:val="00F91789"/>
    <w:rsid w:val="00F91CBB"/>
    <w:rsid w:val="00F92363"/>
    <w:rsid w:val="00F96D2F"/>
    <w:rsid w:val="00FA0282"/>
    <w:rsid w:val="00FA15D9"/>
    <w:rsid w:val="00FA1776"/>
    <w:rsid w:val="00FA4160"/>
    <w:rsid w:val="00FA6F5E"/>
    <w:rsid w:val="00FA70ED"/>
    <w:rsid w:val="00FA7FFB"/>
    <w:rsid w:val="00FB37E6"/>
    <w:rsid w:val="00FC34FA"/>
    <w:rsid w:val="00FD16A9"/>
    <w:rsid w:val="00FE0B84"/>
    <w:rsid w:val="00FE0D7C"/>
    <w:rsid w:val="00FE0E33"/>
    <w:rsid w:val="00FE2BAD"/>
    <w:rsid w:val="00FE3132"/>
    <w:rsid w:val="00FF0799"/>
    <w:rsid w:val="00FF121C"/>
    <w:rsid w:val="00FF3299"/>
    <w:rsid w:val="00FF4239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41E50"/>
  <w15:docId w15:val="{83E471E0-EE1D-4AF2-A097-40E6ECD8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2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2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24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51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117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44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745C"/>
  </w:style>
  <w:style w:type="paragraph" w:styleId="Fuzeile">
    <w:name w:val="footer"/>
    <w:basedOn w:val="Standard"/>
    <w:link w:val="FuzeileZchn"/>
    <w:uiPriority w:val="99"/>
    <w:unhideWhenUsed/>
    <w:rsid w:val="00A8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45C"/>
  </w:style>
  <w:style w:type="character" w:styleId="Hyperlink">
    <w:name w:val="Hyperlink"/>
    <w:uiPriority w:val="99"/>
    <w:unhideWhenUsed/>
    <w:rsid w:val="00973E65"/>
    <w:rPr>
      <w:color w:val="0000FF"/>
      <w:u w:val="single"/>
    </w:rPr>
  </w:style>
  <w:style w:type="paragraph" w:customStyle="1" w:styleId="StandardFett">
    <w:name w:val="StandardFett"/>
    <w:basedOn w:val="Standard"/>
    <w:rsid w:val="002D73C7"/>
    <w:pPr>
      <w:framePr w:w="7655" w:h="3553" w:hRule="exact" w:hSpace="142" w:wrap="around" w:vAnchor="text" w:hAnchor="margin" w:x="1" w:y="1932"/>
      <w:spacing w:after="0" w:line="240" w:lineRule="auto"/>
    </w:pPr>
    <w:rPr>
      <w:rFonts w:ascii="Helvetica 45 Light" w:eastAsia="Times New Roman" w:hAnsi="Helvetica 45 Light"/>
      <w:b/>
      <w:szCs w:val="20"/>
      <w:lang w:val="de-DE" w:eastAsia="de-DE"/>
    </w:rPr>
  </w:style>
  <w:style w:type="character" w:styleId="Kommentarzeichen">
    <w:name w:val="annotation reference"/>
    <w:uiPriority w:val="99"/>
    <w:semiHidden/>
    <w:unhideWhenUsed/>
    <w:rsid w:val="00501B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1B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501B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1B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01B0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31DBD"/>
    <w:rPr>
      <w:sz w:val="22"/>
      <w:szCs w:val="22"/>
      <w:lang w:val="de-AT" w:eastAsia="en-US"/>
    </w:rPr>
  </w:style>
  <w:style w:type="paragraph" w:customStyle="1" w:styleId="einfabs">
    <w:name w:val="einfabs"/>
    <w:basedOn w:val="Standard"/>
    <w:rsid w:val="00BA4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Fett">
    <w:name w:val="Strong"/>
    <w:uiPriority w:val="22"/>
    <w:qFormat/>
    <w:rsid w:val="00365D8A"/>
    <w:rPr>
      <w:b/>
    </w:rPr>
  </w:style>
  <w:style w:type="paragraph" w:customStyle="1" w:styleId="default0">
    <w:name w:val="default"/>
    <w:basedOn w:val="Standard"/>
    <w:rsid w:val="004B0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rsid w:val="00A2496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sc">
    <w:name w:val="desc"/>
    <w:basedOn w:val="Standard"/>
    <w:rsid w:val="00A24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left">
    <w:name w:val="left"/>
    <w:basedOn w:val="Absatz-Standardschriftart"/>
    <w:rsid w:val="00E3778B"/>
  </w:style>
  <w:style w:type="paragraph" w:styleId="StandardWeb">
    <w:name w:val="Normal (Web)"/>
    <w:basedOn w:val="Standard"/>
    <w:uiPriority w:val="99"/>
    <w:unhideWhenUsed/>
    <w:rsid w:val="00943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standardfett0">
    <w:name w:val="standardfett"/>
    <w:basedOn w:val="Standard"/>
    <w:rsid w:val="00090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baec5a81-e4d6-4674-97f3-e9220f0136c1">
    <w:name w:val="baec5a81-e4d6-4674-97f3-e9220f0136c1"/>
    <w:basedOn w:val="Absatz-Standardschriftart"/>
    <w:rsid w:val="00B66903"/>
  </w:style>
  <w:style w:type="table" w:styleId="Tabellenraster">
    <w:name w:val="Table Grid"/>
    <w:basedOn w:val="NormaleTabelle"/>
    <w:uiPriority w:val="59"/>
    <w:rsid w:val="00B4467F"/>
    <w:rPr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612C"/>
    <w:rPr>
      <w:color w:val="808080"/>
      <w:shd w:val="clear" w:color="auto" w:fill="E6E6E6"/>
    </w:rPr>
  </w:style>
  <w:style w:type="character" w:styleId="Hervorhebung">
    <w:name w:val="Emphasis"/>
    <w:basedOn w:val="Absatz-Standardschriftart"/>
    <w:uiPriority w:val="20"/>
    <w:qFormat/>
    <w:rsid w:val="0000470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2E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2E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917">
          <w:marLeft w:val="0"/>
          <w:marRight w:val="6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2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28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520B-9227-4C17-8D3F-DE41C719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Immofinanz Group</Company>
  <LinksUpToDate>false</LinksUpToDate>
  <CharactersWithSpaces>3374</CharactersWithSpaces>
  <SharedDoc>false</SharedDoc>
  <HLinks>
    <vt:vector size="12" baseType="variant">
      <vt:variant>
        <vt:i4>7536652</vt:i4>
      </vt:variant>
      <vt:variant>
        <vt:i4>3</vt:i4>
      </vt:variant>
      <vt:variant>
        <vt:i4>0</vt:i4>
      </vt:variant>
      <vt:variant>
        <vt:i4>5</vt:i4>
      </vt:variant>
      <vt:variant>
        <vt:lpwstr>mailto:barbara.lipka@buwog.com</vt:lpwstr>
      </vt:variant>
      <vt:variant>
        <vt:lpwstr/>
      </vt:variant>
      <vt:variant>
        <vt:i4>2424843</vt:i4>
      </vt:variant>
      <vt:variant>
        <vt:i4>0</vt:i4>
      </vt:variant>
      <vt:variant>
        <vt:i4>0</vt:i4>
      </vt:variant>
      <vt:variant>
        <vt:i4>5</vt:i4>
      </vt:variant>
      <vt:variant>
        <vt:lpwstr>mailto:buwog@rueckerconsult.de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Lippitsch Michael</dc:creator>
  <cp:keywords/>
  <dc:description/>
  <cp:lastModifiedBy>Divé, Michael</cp:lastModifiedBy>
  <cp:revision>2</cp:revision>
  <cp:lastPrinted>2020-04-20T07:53:00Z</cp:lastPrinted>
  <dcterms:created xsi:type="dcterms:W3CDTF">2020-04-20T07:54:00Z</dcterms:created>
  <dcterms:modified xsi:type="dcterms:W3CDTF">2020-04-20T07:54:00Z</dcterms:modified>
</cp:coreProperties>
</file>