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24851" w14:textId="77777777" w:rsidR="00537B0D" w:rsidRDefault="00537B0D" w:rsidP="00537B0D">
      <w:pPr>
        <w:spacing w:line="360" w:lineRule="auto"/>
        <w:ind w:left="708"/>
        <w:rPr>
          <w:b/>
          <w:sz w:val="20"/>
          <w:szCs w:val="20"/>
        </w:rPr>
      </w:pPr>
    </w:p>
    <w:p w14:paraId="355D02B9" w14:textId="77777777" w:rsidR="00537B0D" w:rsidRDefault="00537B0D" w:rsidP="00537B0D">
      <w:pPr>
        <w:spacing w:line="360" w:lineRule="auto"/>
        <w:rPr>
          <w:b/>
          <w:sz w:val="20"/>
          <w:szCs w:val="20"/>
        </w:rPr>
      </w:pPr>
      <w:r>
        <w:rPr>
          <w:b/>
          <w:noProof/>
          <w:sz w:val="20"/>
          <w:szCs w:val="20"/>
          <w:lang w:val="de-DE"/>
        </w:rPr>
        <w:drawing>
          <wp:anchor distT="0" distB="0" distL="114300" distR="114300" simplePos="0" relativeHeight="251659264" behindDoc="1" locked="0" layoutInCell="1" allowOverlap="1" wp14:anchorId="5A5A89A8" wp14:editId="5E5FD83B">
            <wp:simplePos x="0" y="0"/>
            <wp:positionH relativeFrom="column">
              <wp:posOffset>4352925</wp:posOffset>
            </wp:positionH>
            <wp:positionV relativeFrom="paragraph">
              <wp:posOffset>85725</wp:posOffset>
            </wp:positionV>
            <wp:extent cx="1605600" cy="903600"/>
            <wp:effectExtent l="0" t="0" r="0" b="0"/>
            <wp:wrapTight wrapText="bothSides">
              <wp:wrapPolygon edited="0">
                <wp:start x="0" y="0"/>
                <wp:lineTo x="0" y="20962"/>
                <wp:lineTo x="21275" y="20962"/>
                <wp:lineTo x="2127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6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3E4EFE" w14:textId="77777777" w:rsidR="00537B0D" w:rsidRDefault="00537B0D" w:rsidP="00537B0D">
      <w:pPr>
        <w:spacing w:line="360" w:lineRule="auto"/>
        <w:rPr>
          <w:b/>
          <w:sz w:val="20"/>
          <w:szCs w:val="20"/>
          <w:lang w:val="de-DE"/>
        </w:rPr>
      </w:pPr>
    </w:p>
    <w:p w14:paraId="0D6953AC" w14:textId="77777777" w:rsidR="00537B0D" w:rsidRDefault="00537B0D" w:rsidP="00537B0D">
      <w:pPr>
        <w:spacing w:line="360" w:lineRule="auto"/>
        <w:rPr>
          <w:b/>
          <w:sz w:val="20"/>
          <w:szCs w:val="20"/>
          <w:lang w:val="de-DE"/>
        </w:rPr>
      </w:pPr>
    </w:p>
    <w:p w14:paraId="1CBBA875" w14:textId="77777777" w:rsidR="00537B0D" w:rsidRDefault="00537B0D" w:rsidP="00537B0D">
      <w:pPr>
        <w:spacing w:line="360" w:lineRule="auto"/>
        <w:rPr>
          <w:b/>
          <w:sz w:val="20"/>
          <w:szCs w:val="20"/>
          <w:lang w:val="de-DE"/>
        </w:rPr>
      </w:pPr>
    </w:p>
    <w:p w14:paraId="663A421B" w14:textId="77777777" w:rsidR="00537B0D" w:rsidRPr="00D375A5" w:rsidRDefault="00537B0D" w:rsidP="00537B0D">
      <w:pPr>
        <w:spacing w:line="360" w:lineRule="auto"/>
        <w:rPr>
          <w:b/>
          <w:sz w:val="20"/>
          <w:szCs w:val="20"/>
          <w:lang w:val="de-DE"/>
        </w:rPr>
      </w:pPr>
      <w:r w:rsidRPr="00D375A5">
        <w:rPr>
          <w:b/>
          <w:sz w:val="20"/>
          <w:szCs w:val="20"/>
          <w:lang w:val="de-DE"/>
        </w:rPr>
        <w:t>Pressemitteilung</w:t>
      </w:r>
    </w:p>
    <w:p w14:paraId="6BBA7D4D" w14:textId="77777777" w:rsidR="00DF7F4D" w:rsidRDefault="00DF7F4D" w:rsidP="00537B0D">
      <w:pPr>
        <w:pStyle w:val="StandardWeb"/>
        <w:rPr>
          <w:rFonts w:ascii="Arial" w:hAnsi="Arial" w:cs="Arial"/>
          <w:b/>
          <w:color w:val="000000"/>
          <w:sz w:val="28"/>
          <w:szCs w:val="28"/>
        </w:rPr>
      </w:pPr>
      <w:r w:rsidRPr="00DF7F4D">
        <w:rPr>
          <w:rFonts w:ascii="Arial" w:hAnsi="Arial" w:cs="Arial"/>
          <w:b/>
          <w:color w:val="000000"/>
          <w:sz w:val="28"/>
          <w:szCs w:val="28"/>
        </w:rPr>
        <w:t>„Hotel Outback“-Tester gesucht!</w:t>
      </w:r>
    </w:p>
    <w:p w14:paraId="1E82DFF2" w14:textId="77777777" w:rsidR="00174DBE" w:rsidRPr="00174DBE" w:rsidRDefault="00174DBE" w:rsidP="00174DBE">
      <w:pPr>
        <w:rPr>
          <w:rFonts w:eastAsia="Times New Roman"/>
          <w:b/>
          <w:sz w:val="20"/>
          <w:szCs w:val="20"/>
          <w:lang w:val="de-DE"/>
        </w:rPr>
      </w:pPr>
      <w:proofErr w:type="spellStart"/>
      <w:r w:rsidRPr="00174DBE">
        <w:rPr>
          <w:rFonts w:eastAsia="Times New Roman"/>
          <w:b/>
          <w:sz w:val="20"/>
          <w:szCs w:val="20"/>
          <w:lang w:val="de-DE"/>
        </w:rPr>
        <w:t>Tourism</w:t>
      </w:r>
      <w:proofErr w:type="spellEnd"/>
      <w:r w:rsidRPr="00174DBE">
        <w:rPr>
          <w:rFonts w:eastAsia="Times New Roman"/>
          <w:b/>
          <w:sz w:val="20"/>
          <w:szCs w:val="20"/>
          <w:lang w:val="de-DE"/>
        </w:rPr>
        <w:t xml:space="preserve"> </w:t>
      </w:r>
      <w:proofErr w:type="gramStart"/>
      <w:r w:rsidRPr="00174DBE">
        <w:rPr>
          <w:rFonts w:eastAsia="Times New Roman"/>
          <w:b/>
          <w:sz w:val="20"/>
          <w:szCs w:val="20"/>
          <w:lang w:val="de-DE"/>
        </w:rPr>
        <w:t>Northern</w:t>
      </w:r>
      <w:proofErr w:type="gramEnd"/>
      <w:r w:rsidRPr="00174DBE">
        <w:rPr>
          <w:rFonts w:eastAsia="Times New Roman"/>
          <w:b/>
          <w:sz w:val="20"/>
          <w:szCs w:val="20"/>
          <w:lang w:val="de-DE"/>
        </w:rPr>
        <w:t xml:space="preserve"> </w:t>
      </w:r>
      <w:proofErr w:type="spellStart"/>
      <w:r w:rsidRPr="00174DBE">
        <w:rPr>
          <w:rFonts w:eastAsia="Times New Roman"/>
          <w:b/>
          <w:sz w:val="20"/>
          <w:szCs w:val="20"/>
          <w:lang w:val="de-DE"/>
        </w:rPr>
        <w:t>Territory</w:t>
      </w:r>
      <w:proofErr w:type="spellEnd"/>
      <w:r w:rsidRPr="00174DBE">
        <w:rPr>
          <w:rFonts w:eastAsia="Times New Roman"/>
          <w:b/>
          <w:sz w:val="20"/>
          <w:szCs w:val="20"/>
          <w:lang w:val="de-DE"/>
        </w:rPr>
        <w:t xml:space="preserve"> startet Kampagne mit Urlaubsguru und </w:t>
      </w:r>
      <w:proofErr w:type="spellStart"/>
      <w:r w:rsidRPr="00174DBE">
        <w:rPr>
          <w:rFonts w:eastAsia="Times New Roman"/>
          <w:b/>
          <w:sz w:val="20"/>
          <w:szCs w:val="20"/>
          <w:lang w:val="de-DE"/>
        </w:rPr>
        <w:t>Tourlane</w:t>
      </w:r>
      <w:proofErr w:type="spellEnd"/>
    </w:p>
    <w:p w14:paraId="7919F5E2" w14:textId="06BFE663" w:rsidR="00654B5C" w:rsidRDefault="00537B0D" w:rsidP="00654B5C">
      <w:pPr>
        <w:pStyle w:val="StandardWeb"/>
        <w:rPr>
          <w:rFonts w:ascii="Arial" w:hAnsi="Arial" w:cs="Arial"/>
          <w:sz w:val="20"/>
          <w:szCs w:val="20"/>
        </w:rPr>
      </w:pPr>
      <w:r w:rsidRPr="009D194E">
        <w:rPr>
          <w:rFonts w:ascii="Arial" w:hAnsi="Arial" w:cs="Arial"/>
          <w:color w:val="000000"/>
          <w:sz w:val="20"/>
          <w:szCs w:val="20"/>
        </w:rPr>
        <w:t>Holzwickede</w:t>
      </w:r>
      <w:r w:rsidRPr="00537B0D">
        <w:rPr>
          <w:rFonts w:ascii="Arial" w:hAnsi="Arial" w:cs="Arial"/>
          <w:sz w:val="20"/>
          <w:szCs w:val="20"/>
        </w:rPr>
        <w:t>.</w:t>
      </w:r>
      <w:r w:rsidR="00882ED5">
        <w:rPr>
          <w:rFonts w:ascii="Arial" w:hAnsi="Arial" w:cs="Arial"/>
          <w:sz w:val="20"/>
          <w:szCs w:val="20"/>
        </w:rPr>
        <w:t xml:space="preserve"> </w:t>
      </w:r>
      <w:r w:rsidR="00654B5C" w:rsidRPr="00654B5C">
        <w:rPr>
          <w:rFonts w:ascii="Arial" w:hAnsi="Arial" w:cs="Arial"/>
          <w:sz w:val="20"/>
          <w:szCs w:val="20"/>
        </w:rPr>
        <w:t xml:space="preserve">Schlafen unter freiem Himmel im Herzen Australiens, wo die Sterne so hell wie nirgendwo sonst strahlen: Dieser Traum wird für einen glücklichen Gewinner bald Wirklichkeit. </w:t>
      </w:r>
      <w:proofErr w:type="spellStart"/>
      <w:r w:rsidR="00654B5C" w:rsidRPr="00654B5C">
        <w:rPr>
          <w:rFonts w:ascii="Arial" w:hAnsi="Arial" w:cs="Arial"/>
          <w:sz w:val="20"/>
          <w:szCs w:val="20"/>
        </w:rPr>
        <w:t>Tourism</w:t>
      </w:r>
      <w:proofErr w:type="spellEnd"/>
      <w:r w:rsidR="00654B5C" w:rsidRPr="00654B5C">
        <w:rPr>
          <w:rFonts w:ascii="Arial" w:hAnsi="Arial" w:cs="Arial"/>
          <w:sz w:val="20"/>
          <w:szCs w:val="20"/>
        </w:rPr>
        <w:t xml:space="preserve"> </w:t>
      </w:r>
      <w:proofErr w:type="gramStart"/>
      <w:r w:rsidR="00654B5C" w:rsidRPr="00654B5C">
        <w:rPr>
          <w:rFonts w:ascii="Arial" w:hAnsi="Arial" w:cs="Arial"/>
          <w:sz w:val="20"/>
          <w:szCs w:val="20"/>
        </w:rPr>
        <w:t>Northern</w:t>
      </w:r>
      <w:proofErr w:type="gramEnd"/>
      <w:r w:rsidR="00654B5C" w:rsidRPr="00654B5C">
        <w:rPr>
          <w:rFonts w:ascii="Arial" w:hAnsi="Arial" w:cs="Arial"/>
          <w:sz w:val="20"/>
          <w:szCs w:val="20"/>
        </w:rPr>
        <w:t xml:space="preserve"> </w:t>
      </w:r>
      <w:proofErr w:type="spellStart"/>
      <w:r w:rsidR="00654B5C" w:rsidRPr="00654B5C">
        <w:rPr>
          <w:rFonts w:ascii="Arial" w:hAnsi="Arial" w:cs="Arial"/>
          <w:sz w:val="20"/>
          <w:szCs w:val="20"/>
        </w:rPr>
        <w:t>Territory</w:t>
      </w:r>
      <w:proofErr w:type="spellEnd"/>
      <w:r w:rsidR="00654B5C" w:rsidRPr="00654B5C">
        <w:rPr>
          <w:rFonts w:ascii="Arial" w:hAnsi="Arial" w:cs="Arial"/>
          <w:sz w:val="20"/>
          <w:szCs w:val="20"/>
        </w:rPr>
        <w:t xml:space="preserve"> sucht ab heute in Kooperation mit Urlaubsguru</w:t>
      </w:r>
      <w:r w:rsidR="00681458">
        <w:rPr>
          <w:rFonts w:ascii="Arial" w:hAnsi="Arial" w:cs="Arial"/>
          <w:sz w:val="20"/>
          <w:szCs w:val="20"/>
        </w:rPr>
        <w:t xml:space="preserve"> </w:t>
      </w:r>
      <w:r w:rsidR="00654B5C" w:rsidRPr="00654B5C">
        <w:rPr>
          <w:rFonts w:ascii="Arial" w:hAnsi="Arial" w:cs="Arial"/>
          <w:sz w:val="20"/>
          <w:szCs w:val="20"/>
        </w:rPr>
        <w:t xml:space="preserve">und dem Reiseveranstalter </w:t>
      </w:r>
      <w:proofErr w:type="spellStart"/>
      <w:r w:rsidR="00654B5C" w:rsidRPr="00654B5C">
        <w:rPr>
          <w:rFonts w:ascii="Arial" w:hAnsi="Arial" w:cs="Arial"/>
          <w:sz w:val="20"/>
          <w:szCs w:val="20"/>
        </w:rPr>
        <w:t>Tourlane</w:t>
      </w:r>
      <w:proofErr w:type="spellEnd"/>
      <w:r w:rsidR="00654B5C" w:rsidRPr="00654B5C">
        <w:rPr>
          <w:rFonts w:ascii="Arial" w:hAnsi="Arial" w:cs="Arial"/>
          <w:sz w:val="20"/>
          <w:szCs w:val="20"/>
        </w:rPr>
        <w:t xml:space="preserve"> den „Hotel Outback“-Tester. Der Sieger erkundet das „Hotel Outback – ausgezeichnet mit Millionen von Sternen“, wo neben dem weltbekannten Uluru und den unendlichen Weiten des </w:t>
      </w:r>
      <w:proofErr w:type="spellStart"/>
      <w:r w:rsidR="00654B5C" w:rsidRPr="00654B5C">
        <w:rPr>
          <w:rFonts w:ascii="Arial" w:hAnsi="Arial" w:cs="Arial"/>
          <w:sz w:val="20"/>
          <w:szCs w:val="20"/>
        </w:rPr>
        <w:t>Outbacks</w:t>
      </w:r>
      <w:proofErr w:type="spellEnd"/>
      <w:r w:rsidR="00654B5C" w:rsidRPr="00654B5C">
        <w:rPr>
          <w:rFonts w:ascii="Arial" w:hAnsi="Arial" w:cs="Arial"/>
          <w:sz w:val="20"/>
          <w:szCs w:val="20"/>
        </w:rPr>
        <w:t xml:space="preserve"> auch tropische Nationalparks mit erfrischenden Wasserfällen, einzigartige Outdoor-Erlebnisse sowie eine faszinierende Tierwelt auf Besucher warten. Bis</w:t>
      </w:r>
      <w:r w:rsidR="001B766B">
        <w:rPr>
          <w:rFonts w:ascii="Arial" w:hAnsi="Arial" w:cs="Arial"/>
          <w:sz w:val="20"/>
          <w:szCs w:val="20"/>
        </w:rPr>
        <w:t xml:space="preserve"> zum</w:t>
      </w:r>
      <w:r w:rsidR="00654B5C" w:rsidRPr="00654B5C">
        <w:rPr>
          <w:rFonts w:ascii="Arial" w:hAnsi="Arial" w:cs="Arial"/>
          <w:sz w:val="20"/>
          <w:szCs w:val="20"/>
        </w:rPr>
        <w:t xml:space="preserve"> 15. September 2019 können Bewerber auf Instagram mitmachen. Der Gewinner reist zwei Wochen durch das Northern </w:t>
      </w:r>
      <w:proofErr w:type="spellStart"/>
      <w:r w:rsidR="00654B5C" w:rsidRPr="00654B5C">
        <w:rPr>
          <w:rFonts w:ascii="Arial" w:hAnsi="Arial" w:cs="Arial"/>
          <w:sz w:val="20"/>
          <w:szCs w:val="20"/>
        </w:rPr>
        <w:t>Territory</w:t>
      </w:r>
      <w:proofErr w:type="spellEnd"/>
      <w:r w:rsidR="00654B5C" w:rsidRPr="00654B5C">
        <w:rPr>
          <w:rFonts w:ascii="Arial" w:hAnsi="Arial" w:cs="Arial"/>
          <w:sz w:val="20"/>
          <w:szCs w:val="20"/>
        </w:rPr>
        <w:t xml:space="preserve"> und erlebt die Vielfalt der Natur und unvergessliche Aufenthalte von </w:t>
      </w:r>
      <w:proofErr w:type="spellStart"/>
      <w:r w:rsidR="00654B5C" w:rsidRPr="00654B5C">
        <w:rPr>
          <w:rFonts w:ascii="Arial" w:hAnsi="Arial" w:cs="Arial"/>
          <w:sz w:val="20"/>
          <w:szCs w:val="20"/>
        </w:rPr>
        <w:t>Campervan</w:t>
      </w:r>
      <w:proofErr w:type="spellEnd"/>
      <w:r w:rsidR="00654B5C" w:rsidRPr="00654B5C">
        <w:rPr>
          <w:rFonts w:ascii="Arial" w:hAnsi="Arial" w:cs="Arial"/>
          <w:sz w:val="20"/>
          <w:szCs w:val="20"/>
        </w:rPr>
        <w:t xml:space="preserve"> bis </w:t>
      </w:r>
      <w:proofErr w:type="spellStart"/>
      <w:r w:rsidR="00654B5C" w:rsidRPr="00654B5C">
        <w:rPr>
          <w:rFonts w:ascii="Arial" w:hAnsi="Arial" w:cs="Arial"/>
          <w:sz w:val="20"/>
          <w:szCs w:val="20"/>
        </w:rPr>
        <w:t>Glampingzelt</w:t>
      </w:r>
      <w:proofErr w:type="spellEnd"/>
      <w:r w:rsidR="00654B5C" w:rsidRPr="00654B5C">
        <w:rPr>
          <w:rFonts w:ascii="Arial" w:hAnsi="Arial" w:cs="Arial"/>
          <w:sz w:val="20"/>
          <w:szCs w:val="20"/>
        </w:rPr>
        <w:t xml:space="preserve">. Während und nach seiner Reise berichtet der „Hotel Outback“-Tester von seinen Erlebnissen. </w:t>
      </w:r>
    </w:p>
    <w:p w14:paraId="5BFF593F" w14:textId="7DB12258" w:rsidR="002C2958" w:rsidRDefault="00557138" w:rsidP="00216096">
      <w:pPr>
        <w:pStyle w:val="StandardWeb"/>
        <w:rPr>
          <w:rFonts w:ascii="Arial" w:hAnsi="Arial" w:cs="Arial"/>
          <w:sz w:val="20"/>
          <w:szCs w:val="20"/>
        </w:rPr>
      </w:pPr>
      <w:r w:rsidRPr="00557138">
        <w:rPr>
          <w:rFonts w:ascii="Arial" w:hAnsi="Arial" w:cs="Arial"/>
          <w:b/>
          <w:color w:val="767171" w:themeColor="background2" w:themeShade="80"/>
          <w:sz w:val="20"/>
          <w:szCs w:val="20"/>
        </w:rPr>
        <w:t xml:space="preserve">Abenteuer-Reise durch das Northern </w:t>
      </w:r>
      <w:proofErr w:type="spellStart"/>
      <w:r w:rsidRPr="00557138">
        <w:rPr>
          <w:rFonts w:ascii="Arial" w:hAnsi="Arial" w:cs="Arial"/>
          <w:b/>
          <w:color w:val="767171" w:themeColor="background2" w:themeShade="80"/>
          <w:sz w:val="20"/>
          <w:szCs w:val="20"/>
        </w:rPr>
        <w:t>Territory</w:t>
      </w:r>
      <w:proofErr w:type="spellEnd"/>
      <w:r w:rsidR="00537B0D">
        <w:rPr>
          <w:rFonts w:ascii="Arial" w:hAnsi="Arial" w:cs="Arial"/>
          <w:b/>
          <w:color w:val="767171" w:themeColor="background2" w:themeShade="80"/>
          <w:sz w:val="20"/>
          <w:szCs w:val="20"/>
        </w:rPr>
        <w:br/>
      </w:r>
      <w:r w:rsidR="00216096" w:rsidRPr="00216096">
        <w:rPr>
          <w:rFonts w:ascii="Arial" w:hAnsi="Arial" w:cs="Arial"/>
          <w:sz w:val="20"/>
          <w:szCs w:val="20"/>
        </w:rPr>
        <w:t xml:space="preserve">Der „Hotel Outback“-Tester geht gemeinsam mit Larissa, der Gewinnerin des Urlaubsguru-Wettbewerbs „Praktikum deines Lebens“, auf Tour und testet Touren sowie Unterkünfte auf Herz und Nieren. Das Team erlebt eine unvergessliche zweiwöchige Reise durch das Northern </w:t>
      </w:r>
      <w:proofErr w:type="spellStart"/>
      <w:r w:rsidR="00216096" w:rsidRPr="00216096">
        <w:rPr>
          <w:rFonts w:ascii="Arial" w:hAnsi="Arial" w:cs="Arial"/>
          <w:sz w:val="20"/>
          <w:szCs w:val="20"/>
        </w:rPr>
        <w:t>Territory</w:t>
      </w:r>
      <w:proofErr w:type="spellEnd"/>
      <w:r w:rsidR="00216096" w:rsidRPr="00216096">
        <w:rPr>
          <w:rFonts w:ascii="Arial" w:hAnsi="Arial" w:cs="Arial"/>
          <w:sz w:val="20"/>
          <w:szCs w:val="20"/>
        </w:rPr>
        <w:t xml:space="preserve">: Startpunkt ist Darwin, die lässige Metropole im Norden von Australien. Danach geht es direkt in die Natur:  Nach einem kurzen Halt im Berry Springs Nature Reserve erreichen die Gewinner Matt </w:t>
      </w:r>
      <w:proofErr w:type="spellStart"/>
      <w:r w:rsidR="00216096" w:rsidRPr="00216096">
        <w:rPr>
          <w:rFonts w:ascii="Arial" w:hAnsi="Arial" w:cs="Arial"/>
          <w:sz w:val="20"/>
          <w:szCs w:val="20"/>
        </w:rPr>
        <w:t>Wright’s</w:t>
      </w:r>
      <w:proofErr w:type="spellEnd"/>
      <w:r w:rsidR="00216096" w:rsidRPr="00216096">
        <w:rPr>
          <w:rFonts w:ascii="Arial" w:hAnsi="Arial" w:cs="Arial"/>
          <w:sz w:val="20"/>
          <w:szCs w:val="20"/>
        </w:rPr>
        <w:t xml:space="preserve"> Top End Safari Camp, mitten in den </w:t>
      </w:r>
      <w:proofErr w:type="spellStart"/>
      <w:r w:rsidR="00216096" w:rsidRPr="00216096">
        <w:rPr>
          <w:rFonts w:ascii="Arial" w:hAnsi="Arial" w:cs="Arial"/>
          <w:sz w:val="20"/>
          <w:szCs w:val="20"/>
        </w:rPr>
        <w:t>Floodplains</w:t>
      </w:r>
      <w:proofErr w:type="spellEnd"/>
      <w:r w:rsidR="00216096" w:rsidRPr="00216096">
        <w:rPr>
          <w:rFonts w:ascii="Arial" w:hAnsi="Arial" w:cs="Arial"/>
          <w:sz w:val="20"/>
          <w:szCs w:val="20"/>
        </w:rPr>
        <w:t xml:space="preserve"> der </w:t>
      </w:r>
      <w:proofErr w:type="spellStart"/>
      <w:r w:rsidR="00216096" w:rsidRPr="00216096">
        <w:rPr>
          <w:rFonts w:ascii="Arial" w:hAnsi="Arial" w:cs="Arial"/>
          <w:sz w:val="20"/>
          <w:szCs w:val="20"/>
        </w:rPr>
        <w:t>Litchfield</w:t>
      </w:r>
      <w:proofErr w:type="spellEnd"/>
      <w:r w:rsidR="00216096" w:rsidRPr="00216096">
        <w:rPr>
          <w:rFonts w:ascii="Arial" w:hAnsi="Arial" w:cs="Arial"/>
          <w:sz w:val="20"/>
          <w:szCs w:val="20"/>
        </w:rPr>
        <w:t xml:space="preserve">-Region gelegen. Bei einer wilden Fahrt mit dem </w:t>
      </w:r>
      <w:proofErr w:type="spellStart"/>
      <w:r w:rsidR="00216096" w:rsidRPr="00216096">
        <w:rPr>
          <w:rFonts w:ascii="Arial" w:hAnsi="Arial" w:cs="Arial"/>
          <w:sz w:val="20"/>
          <w:szCs w:val="20"/>
        </w:rPr>
        <w:t>Airboat</w:t>
      </w:r>
      <w:proofErr w:type="spellEnd"/>
      <w:r w:rsidR="00216096" w:rsidRPr="00216096">
        <w:rPr>
          <w:rFonts w:ascii="Arial" w:hAnsi="Arial" w:cs="Arial"/>
          <w:sz w:val="20"/>
          <w:szCs w:val="20"/>
        </w:rPr>
        <w:t xml:space="preserve"> und einem Helikopter-Rundflug erspäht das Duo Wasserbüffel und Krokodile. Während des BBQ-Dinners versinkt die Sonne langsam am Horizont und Millionen Sterne beginnen am Himmel zu funkeln. Nach dem Sterneschauen erwartet die Gäste eine geruhsame Nacht in komfortablen Glamping-Zelten. Zurück in Darwin erlebt das Duo das Flair der entspannten Stadt, bevor es für drei Nächte auf eine Camping-Safari durch das Top End geht. Dabei locken in den Nationalparks </w:t>
      </w:r>
      <w:proofErr w:type="spellStart"/>
      <w:r w:rsidR="00216096" w:rsidRPr="00216096">
        <w:rPr>
          <w:rFonts w:ascii="Arial" w:hAnsi="Arial" w:cs="Arial"/>
          <w:sz w:val="20"/>
          <w:szCs w:val="20"/>
        </w:rPr>
        <w:t>Litchfield</w:t>
      </w:r>
      <w:proofErr w:type="spellEnd"/>
      <w:r w:rsidR="00216096" w:rsidRPr="00216096">
        <w:rPr>
          <w:rFonts w:ascii="Arial" w:hAnsi="Arial" w:cs="Arial"/>
          <w:sz w:val="20"/>
          <w:szCs w:val="20"/>
        </w:rPr>
        <w:t xml:space="preserve"> und Kakadu Wasserfälle, natürliche Felsenpools, Wildtiere sowie die jahrhundertealte Kunst der Aborigines. Die Reise geht weiter in das Rote Zentrum, nach Alice Springs. Ab hier reist das Duo im Camper weiter: tiefrote Schluchten, </w:t>
      </w:r>
      <w:proofErr w:type="spellStart"/>
      <w:r w:rsidR="00216096" w:rsidRPr="00216096">
        <w:rPr>
          <w:rFonts w:ascii="Arial" w:hAnsi="Arial" w:cs="Arial"/>
          <w:sz w:val="20"/>
          <w:szCs w:val="20"/>
        </w:rPr>
        <w:t>Billabongs</w:t>
      </w:r>
      <w:proofErr w:type="spellEnd"/>
      <w:r w:rsidR="00216096" w:rsidRPr="00216096">
        <w:rPr>
          <w:rFonts w:ascii="Arial" w:hAnsi="Arial" w:cs="Arial"/>
          <w:sz w:val="20"/>
          <w:szCs w:val="20"/>
        </w:rPr>
        <w:t xml:space="preserve"> mit Outback-Stränden und die unglaublichen Naturwunder des Roten Zentrums warten darauf, erkundet zu werden. Das Urlaubsguru-Duo übernachtet mit dem Camper im West </w:t>
      </w:r>
      <w:proofErr w:type="spellStart"/>
      <w:r w:rsidR="00216096" w:rsidRPr="00216096">
        <w:rPr>
          <w:rFonts w:ascii="Arial" w:hAnsi="Arial" w:cs="Arial"/>
          <w:sz w:val="20"/>
          <w:szCs w:val="20"/>
        </w:rPr>
        <w:t>MacDonnell</w:t>
      </w:r>
      <w:proofErr w:type="spellEnd"/>
      <w:r w:rsidR="00216096" w:rsidRPr="00216096">
        <w:rPr>
          <w:rFonts w:ascii="Arial" w:hAnsi="Arial" w:cs="Arial"/>
          <w:sz w:val="20"/>
          <w:szCs w:val="20"/>
        </w:rPr>
        <w:t xml:space="preserve"> Nationalpark, in Glamping-Zelten am Kings Canyon und auf einer echten Outbackfarm. Das Ziel des mehrtätigen Roadtrips ist der weltbekannte heilige Felsen Uluru, das Herz Australiens. Zum Abschluss der Reise geht der Gewinner bei einer Aufzuchtstation auf Tuchfühlung mit verwaisten Baby-Kängurus, so genannten Joeys. Die Reise wird von dem Berliner Reiseveranstalter </w:t>
      </w:r>
      <w:proofErr w:type="spellStart"/>
      <w:r w:rsidR="00216096" w:rsidRPr="00216096">
        <w:rPr>
          <w:rFonts w:ascii="Arial" w:hAnsi="Arial" w:cs="Arial"/>
          <w:sz w:val="20"/>
          <w:szCs w:val="20"/>
        </w:rPr>
        <w:t>Tourlane</w:t>
      </w:r>
      <w:proofErr w:type="spellEnd"/>
      <w:r w:rsidR="00216096" w:rsidRPr="00216096">
        <w:rPr>
          <w:rFonts w:ascii="Arial" w:hAnsi="Arial" w:cs="Arial"/>
          <w:sz w:val="20"/>
          <w:szCs w:val="20"/>
        </w:rPr>
        <w:t xml:space="preserve"> bereitgestellt.</w:t>
      </w:r>
    </w:p>
    <w:p w14:paraId="19138EEC" w14:textId="534153E3" w:rsidR="00CA6A9E" w:rsidRPr="00CA6A9E" w:rsidRDefault="00216096" w:rsidP="00CA6A9E">
      <w:pPr>
        <w:pStyle w:val="StandardWeb"/>
        <w:rPr>
          <w:rFonts w:ascii="Arial" w:hAnsi="Arial" w:cs="Arial"/>
          <w:sz w:val="20"/>
          <w:szCs w:val="20"/>
        </w:rPr>
      </w:pPr>
      <w:r>
        <w:rPr>
          <w:rFonts w:ascii="Arial" w:hAnsi="Arial" w:cs="Arial"/>
          <w:b/>
          <w:color w:val="767171" w:themeColor="background2" w:themeShade="80"/>
          <w:sz w:val="20"/>
          <w:szCs w:val="20"/>
        </w:rPr>
        <w:t>Auf Instagram gewinnen</w:t>
      </w:r>
      <w:r>
        <w:rPr>
          <w:rFonts w:ascii="Arial" w:hAnsi="Arial" w:cs="Arial"/>
          <w:b/>
          <w:color w:val="767171" w:themeColor="background2" w:themeShade="80"/>
          <w:sz w:val="20"/>
          <w:szCs w:val="20"/>
        </w:rPr>
        <w:br/>
      </w:r>
      <w:r w:rsidR="00CA6A9E" w:rsidRPr="00CA6A9E">
        <w:rPr>
          <w:rFonts w:ascii="Arial" w:hAnsi="Arial" w:cs="Arial"/>
          <w:sz w:val="20"/>
          <w:szCs w:val="20"/>
        </w:rPr>
        <w:t>Um teilzunehmen, müssen die User dem Instagram-Account von Urlaubsguru (@</w:t>
      </w:r>
      <w:proofErr w:type="spellStart"/>
      <w:r w:rsidR="00CA6A9E" w:rsidRPr="00CA6A9E">
        <w:rPr>
          <w:rFonts w:ascii="Arial" w:hAnsi="Arial" w:cs="Arial"/>
          <w:sz w:val="20"/>
          <w:szCs w:val="20"/>
        </w:rPr>
        <w:t>urlaubsguru</w:t>
      </w:r>
      <w:proofErr w:type="spellEnd"/>
      <w:r w:rsidR="00CA6A9E" w:rsidRPr="00CA6A9E">
        <w:rPr>
          <w:rFonts w:ascii="Arial" w:hAnsi="Arial" w:cs="Arial"/>
          <w:sz w:val="20"/>
          <w:szCs w:val="20"/>
        </w:rPr>
        <w:t>) folgen. Im Story-Highlight „Hotel Outback“ finden sie ein</w:t>
      </w:r>
      <w:r w:rsidR="00CA6A9E">
        <w:rPr>
          <w:rFonts w:ascii="Arial" w:hAnsi="Arial" w:cs="Arial"/>
          <w:sz w:val="20"/>
          <w:szCs w:val="20"/>
        </w:rPr>
        <w:t>e</w:t>
      </w:r>
      <w:r w:rsidR="00CA6A9E" w:rsidRPr="00CA6A9E">
        <w:rPr>
          <w:rFonts w:ascii="Arial" w:hAnsi="Arial" w:cs="Arial"/>
          <w:sz w:val="20"/>
          <w:szCs w:val="20"/>
        </w:rPr>
        <w:t xml:space="preserve"> Gewinnspiel-Grafik, von der ein Screenshot in der eigenen Story gepostet und die Accounts @</w:t>
      </w:r>
      <w:proofErr w:type="spellStart"/>
      <w:r w:rsidR="00CA6A9E" w:rsidRPr="00CA6A9E">
        <w:rPr>
          <w:rFonts w:ascii="Arial" w:hAnsi="Arial" w:cs="Arial"/>
          <w:sz w:val="20"/>
          <w:szCs w:val="20"/>
        </w:rPr>
        <w:t>urlaubsguru</w:t>
      </w:r>
      <w:proofErr w:type="spellEnd"/>
      <w:r w:rsidR="00CA6A9E" w:rsidRPr="00CA6A9E">
        <w:rPr>
          <w:rFonts w:ascii="Arial" w:hAnsi="Arial" w:cs="Arial"/>
          <w:sz w:val="20"/>
          <w:szCs w:val="20"/>
        </w:rPr>
        <w:t xml:space="preserve"> und @</w:t>
      </w:r>
      <w:proofErr w:type="spellStart"/>
      <w:r w:rsidR="00CA6A9E" w:rsidRPr="00CA6A9E">
        <w:rPr>
          <w:rFonts w:ascii="Arial" w:hAnsi="Arial" w:cs="Arial"/>
          <w:sz w:val="20"/>
          <w:szCs w:val="20"/>
        </w:rPr>
        <w:t>ausoutbacknt</w:t>
      </w:r>
      <w:proofErr w:type="spellEnd"/>
      <w:r w:rsidR="00CA6A9E" w:rsidRPr="00CA6A9E">
        <w:rPr>
          <w:rFonts w:ascii="Arial" w:hAnsi="Arial" w:cs="Arial"/>
          <w:sz w:val="20"/>
          <w:szCs w:val="20"/>
        </w:rPr>
        <w:t xml:space="preserve"> markiert werden müssen. Die Teilnehmer müssen über 18 Jahre alt und mit einem öffentlichen Profil bei Instagram angemeldet sein, das Gewinnspiel läuft ab sofort bis einschließlich 15. September 2019. Alle weiteren Teilnahmebedingungen finden sich auf der Website von Urlaubsguru</w:t>
      </w:r>
      <w:r w:rsidR="00C400B1">
        <w:rPr>
          <w:rFonts w:ascii="Arial" w:hAnsi="Arial" w:cs="Arial"/>
          <w:sz w:val="20"/>
          <w:szCs w:val="20"/>
        </w:rPr>
        <w:t xml:space="preserve">: </w:t>
      </w:r>
      <w:hyperlink r:id="rId10" w:history="1">
        <w:r w:rsidR="00677DB9" w:rsidRPr="002945C4">
          <w:rPr>
            <w:rStyle w:val="Hyperlink"/>
            <w:rFonts w:ascii="Arial" w:hAnsi="Arial" w:cs="Arial"/>
            <w:sz w:val="20"/>
            <w:szCs w:val="20"/>
          </w:rPr>
          <w:t>https://www.urlaubsguru.de/hotel-outback-australien/</w:t>
        </w:r>
      </w:hyperlink>
      <w:r w:rsidR="00677DB9">
        <w:rPr>
          <w:rFonts w:ascii="Arial" w:hAnsi="Arial" w:cs="Arial"/>
          <w:sz w:val="20"/>
          <w:szCs w:val="20"/>
        </w:rPr>
        <w:t xml:space="preserve"> </w:t>
      </w:r>
    </w:p>
    <w:p w14:paraId="1E5EA830" w14:textId="77777777" w:rsidR="00CA6A9E" w:rsidRPr="00CA6A9E" w:rsidRDefault="00CA6A9E" w:rsidP="00CA6A9E">
      <w:pPr>
        <w:pStyle w:val="StandardWeb"/>
        <w:rPr>
          <w:rFonts w:ascii="Arial" w:hAnsi="Arial" w:cs="Arial"/>
          <w:sz w:val="20"/>
          <w:szCs w:val="20"/>
        </w:rPr>
      </w:pPr>
      <w:r w:rsidRPr="00CA6A9E">
        <w:rPr>
          <w:rFonts w:ascii="Arial" w:hAnsi="Arial" w:cs="Arial"/>
          <w:sz w:val="20"/>
          <w:szCs w:val="20"/>
        </w:rPr>
        <w:t xml:space="preserve">Alles zum Reiseziel Northern </w:t>
      </w:r>
      <w:proofErr w:type="spellStart"/>
      <w:r w:rsidRPr="00CA6A9E">
        <w:rPr>
          <w:rFonts w:ascii="Arial" w:hAnsi="Arial" w:cs="Arial"/>
          <w:sz w:val="20"/>
          <w:szCs w:val="20"/>
        </w:rPr>
        <w:t>Territory</w:t>
      </w:r>
      <w:proofErr w:type="spellEnd"/>
      <w:r w:rsidRPr="00CA6A9E">
        <w:rPr>
          <w:rFonts w:ascii="Arial" w:hAnsi="Arial" w:cs="Arial"/>
          <w:sz w:val="20"/>
          <w:szCs w:val="20"/>
        </w:rPr>
        <w:t xml:space="preserve"> unter www.northernterritory.com sowie auf Facebook und Instagram unter dem Hashtag #</w:t>
      </w:r>
      <w:proofErr w:type="spellStart"/>
      <w:r w:rsidRPr="00CA6A9E">
        <w:rPr>
          <w:rFonts w:ascii="Arial" w:hAnsi="Arial" w:cs="Arial"/>
          <w:sz w:val="20"/>
          <w:szCs w:val="20"/>
        </w:rPr>
        <w:t>NTaustralia</w:t>
      </w:r>
      <w:proofErr w:type="spellEnd"/>
      <w:r w:rsidRPr="00CA6A9E">
        <w:rPr>
          <w:rFonts w:ascii="Arial" w:hAnsi="Arial" w:cs="Arial"/>
          <w:sz w:val="20"/>
          <w:szCs w:val="20"/>
        </w:rPr>
        <w:t>.</w:t>
      </w:r>
    </w:p>
    <w:p w14:paraId="66D38B43" w14:textId="77777777" w:rsidR="00C400B1" w:rsidRDefault="00C400B1" w:rsidP="00537B0D">
      <w:pPr>
        <w:pStyle w:val="paragraph"/>
        <w:spacing w:before="0" w:beforeAutospacing="0" w:after="0" w:afterAutospacing="0"/>
        <w:textAlignment w:val="baseline"/>
        <w:rPr>
          <w:rStyle w:val="normaltextrun"/>
          <w:rFonts w:ascii="Arial" w:hAnsi="Arial" w:cs="Arial"/>
          <w:b/>
          <w:bCs/>
          <w:sz w:val="18"/>
          <w:szCs w:val="18"/>
        </w:rPr>
      </w:pPr>
    </w:p>
    <w:p w14:paraId="78B13956" w14:textId="77777777" w:rsidR="00C400B1" w:rsidRDefault="00C400B1" w:rsidP="00537B0D">
      <w:pPr>
        <w:pStyle w:val="paragraph"/>
        <w:spacing w:before="0" w:beforeAutospacing="0" w:after="0" w:afterAutospacing="0"/>
        <w:textAlignment w:val="baseline"/>
        <w:rPr>
          <w:rStyle w:val="normaltextrun"/>
          <w:rFonts w:ascii="Arial" w:hAnsi="Arial" w:cs="Arial"/>
          <w:b/>
          <w:bCs/>
          <w:sz w:val="18"/>
          <w:szCs w:val="18"/>
        </w:rPr>
      </w:pPr>
    </w:p>
    <w:p w14:paraId="68A3AAED" w14:textId="77777777" w:rsidR="00C400B1" w:rsidRDefault="00C400B1" w:rsidP="00537B0D">
      <w:pPr>
        <w:pStyle w:val="paragraph"/>
        <w:spacing w:before="0" w:beforeAutospacing="0" w:after="0" w:afterAutospacing="0"/>
        <w:textAlignment w:val="baseline"/>
        <w:rPr>
          <w:rStyle w:val="normaltextrun"/>
          <w:rFonts w:ascii="Arial" w:hAnsi="Arial" w:cs="Arial"/>
          <w:b/>
          <w:bCs/>
          <w:sz w:val="18"/>
          <w:szCs w:val="18"/>
        </w:rPr>
      </w:pPr>
    </w:p>
    <w:p w14:paraId="7EE61116" w14:textId="77777777" w:rsidR="00C400B1" w:rsidRDefault="00C400B1" w:rsidP="00537B0D">
      <w:pPr>
        <w:pStyle w:val="paragraph"/>
        <w:spacing w:before="0" w:beforeAutospacing="0" w:after="0" w:afterAutospacing="0"/>
        <w:textAlignment w:val="baseline"/>
        <w:rPr>
          <w:rStyle w:val="normaltextrun"/>
          <w:rFonts w:ascii="Arial" w:hAnsi="Arial" w:cs="Arial"/>
          <w:b/>
          <w:bCs/>
          <w:sz w:val="18"/>
          <w:szCs w:val="18"/>
        </w:rPr>
      </w:pPr>
    </w:p>
    <w:p w14:paraId="060B3544" w14:textId="77777777" w:rsidR="00C400B1" w:rsidRDefault="00C400B1" w:rsidP="00537B0D">
      <w:pPr>
        <w:pStyle w:val="paragraph"/>
        <w:spacing w:before="0" w:beforeAutospacing="0" w:after="0" w:afterAutospacing="0"/>
        <w:textAlignment w:val="baseline"/>
        <w:rPr>
          <w:rStyle w:val="normaltextrun"/>
          <w:rFonts w:ascii="Arial" w:hAnsi="Arial" w:cs="Arial"/>
          <w:b/>
          <w:bCs/>
          <w:sz w:val="18"/>
          <w:szCs w:val="18"/>
        </w:rPr>
      </w:pPr>
    </w:p>
    <w:p w14:paraId="660ADFD3" w14:textId="77777777" w:rsidR="00C400B1" w:rsidRDefault="00C400B1" w:rsidP="00537B0D">
      <w:pPr>
        <w:pStyle w:val="paragraph"/>
        <w:spacing w:before="0" w:beforeAutospacing="0" w:after="0" w:afterAutospacing="0"/>
        <w:textAlignment w:val="baseline"/>
        <w:rPr>
          <w:rStyle w:val="normaltextrun"/>
          <w:rFonts w:ascii="Arial" w:hAnsi="Arial" w:cs="Arial"/>
          <w:b/>
          <w:bCs/>
          <w:sz w:val="18"/>
          <w:szCs w:val="18"/>
        </w:rPr>
      </w:pPr>
    </w:p>
    <w:p w14:paraId="74A5139E" w14:textId="77071704" w:rsidR="00537B0D" w:rsidRDefault="00537B0D" w:rsidP="00537B0D">
      <w:pPr>
        <w:pStyle w:val="paragraph"/>
        <w:spacing w:before="0" w:beforeAutospacing="0" w:after="0" w:afterAutospacing="0"/>
        <w:textAlignment w:val="baseline"/>
      </w:pPr>
      <w:r>
        <w:rPr>
          <w:rStyle w:val="normaltextrun"/>
          <w:rFonts w:ascii="Arial" w:hAnsi="Arial" w:cs="Arial"/>
          <w:b/>
          <w:bCs/>
          <w:sz w:val="18"/>
          <w:szCs w:val="18"/>
        </w:rPr>
        <w:t>Über Urlaubsguru</w:t>
      </w:r>
      <w:r>
        <w:rPr>
          <w:rStyle w:val="eop"/>
          <w:rFonts w:eastAsia="Arial"/>
          <w:sz w:val="18"/>
          <w:szCs w:val="18"/>
        </w:rPr>
        <w:t> </w:t>
      </w:r>
    </w:p>
    <w:p w14:paraId="7BEE841D" w14:textId="4A3986BB" w:rsidR="00537B0D" w:rsidRDefault="00536B38" w:rsidP="00537B0D">
      <w:pPr>
        <w:pStyle w:val="paragraph"/>
        <w:spacing w:before="0" w:beforeAutospacing="0" w:after="0" w:afterAutospacing="0"/>
        <w:textAlignment w:val="baseline"/>
        <w:rPr>
          <w:rStyle w:val="normaltextrun"/>
          <w:rFonts w:ascii="Arial" w:hAnsi="Arial" w:cs="Arial"/>
          <w:i/>
          <w:iCs/>
          <w:sz w:val="18"/>
          <w:szCs w:val="18"/>
        </w:rPr>
      </w:pPr>
      <w:r w:rsidRPr="00536B38">
        <w:rPr>
          <w:rStyle w:val="normaltextrun"/>
          <w:rFonts w:ascii="Arial" w:hAnsi="Arial" w:cs="Arial"/>
          <w:i/>
          <w:iCs/>
          <w:sz w:val="18"/>
          <w:szCs w:val="18"/>
        </w:rPr>
        <w:t xml:space="preserve">Daniel Krahn und Daniel Marx haben Urlaubsguru im Sommer 2012 gegründet. Noch heute kommt Urlaubsguru ohne Fremdkapital aus und ist inzwischen mit seiner internationalen Marke </w:t>
      </w:r>
      <w:proofErr w:type="spellStart"/>
      <w:r w:rsidRPr="00536B38">
        <w:rPr>
          <w:rStyle w:val="normaltextrun"/>
          <w:rFonts w:ascii="Arial" w:hAnsi="Arial" w:cs="Arial"/>
          <w:i/>
          <w:iCs/>
          <w:sz w:val="18"/>
          <w:szCs w:val="18"/>
        </w:rPr>
        <w:t>Holidayguru</w:t>
      </w:r>
      <w:proofErr w:type="spellEnd"/>
      <w:r w:rsidRPr="00536B38">
        <w:rPr>
          <w:rStyle w:val="normaltextrun"/>
          <w:rFonts w:ascii="Arial" w:hAnsi="Arial" w:cs="Arial"/>
          <w:i/>
          <w:iCs/>
          <w:sz w:val="18"/>
          <w:szCs w:val="18"/>
        </w:rPr>
        <w:t xml:space="preserve"> in mehreren europäischen Ländern vertreten. Mit über sieben Millionen Facebook-Fans sowie monatlich über elf Millionen Besuchern gehört Urlaubsguru zu den größten europäischen Reise-Websites. Als unabhängiger Reisevermittler finden Kunden neben Pauschalreisen auch Angebote für Städtetrips, Flüge, Hotels und private Unterkünfte auf der Website.</w:t>
      </w:r>
      <w:r w:rsidR="00537B0D">
        <w:rPr>
          <w:rStyle w:val="normaltextrun"/>
          <w:rFonts w:ascii="Arial" w:hAnsi="Arial" w:cs="Arial"/>
          <w:i/>
          <w:iCs/>
          <w:sz w:val="18"/>
          <w:szCs w:val="18"/>
        </w:rPr>
        <w:t xml:space="preserve"> </w:t>
      </w:r>
    </w:p>
    <w:p w14:paraId="1BF28F0D" w14:textId="00944D11" w:rsidR="00C400B1" w:rsidRDefault="00C400B1" w:rsidP="00537B0D">
      <w:pPr>
        <w:pStyle w:val="paragraph"/>
        <w:spacing w:before="0" w:beforeAutospacing="0" w:after="0" w:afterAutospacing="0"/>
        <w:textAlignment w:val="baseline"/>
        <w:rPr>
          <w:rStyle w:val="normaltextrun"/>
          <w:rFonts w:ascii="Arial" w:hAnsi="Arial" w:cs="Arial"/>
          <w:i/>
          <w:iCs/>
          <w:sz w:val="18"/>
          <w:szCs w:val="18"/>
        </w:rPr>
      </w:pPr>
    </w:p>
    <w:p w14:paraId="545D32CE" w14:textId="77777777" w:rsidR="00677DB9" w:rsidRDefault="00677DB9" w:rsidP="00537B0D">
      <w:pPr>
        <w:pStyle w:val="paragraph"/>
        <w:spacing w:before="0" w:beforeAutospacing="0" w:after="0" w:afterAutospacing="0"/>
        <w:textAlignment w:val="baseline"/>
        <w:rPr>
          <w:rStyle w:val="normaltextrun"/>
          <w:rFonts w:ascii="Arial" w:hAnsi="Arial" w:cs="Arial"/>
          <w:i/>
          <w:iCs/>
          <w:sz w:val="18"/>
          <w:szCs w:val="18"/>
        </w:rPr>
      </w:pPr>
    </w:p>
    <w:p w14:paraId="5158137A" w14:textId="35E51A44" w:rsidR="00C400B1" w:rsidRDefault="00C400B1" w:rsidP="00537B0D">
      <w:pPr>
        <w:pStyle w:val="paragraph"/>
        <w:spacing w:before="0" w:beforeAutospacing="0" w:after="0" w:afterAutospacing="0"/>
        <w:textAlignment w:val="baseline"/>
        <w:rPr>
          <w:rStyle w:val="normaltextrun"/>
          <w:rFonts w:ascii="Arial" w:hAnsi="Arial" w:cs="Arial"/>
          <w:b/>
          <w:bCs/>
          <w:sz w:val="18"/>
          <w:szCs w:val="18"/>
        </w:rPr>
      </w:pPr>
      <w:r w:rsidRPr="00DE4A54">
        <w:rPr>
          <w:rStyle w:val="normaltextrun"/>
          <w:rFonts w:ascii="Arial" w:hAnsi="Arial" w:cs="Arial"/>
          <w:b/>
          <w:bCs/>
          <w:sz w:val="18"/>
          <w:szCs w:val="18"/>
        </w:rPr>
        <w:t xml:space="preserve">Über das Northern </w:t>
      </w:r>
      <w:proofErr w:type="spellStart"/>
      <w:r w:rsidRPr="00DE4A54">
        <w:rPr>
          <w:rStyle w:val="normaltextrun"/>
          <w:rFonts w:ascii="Arial" w:hAnsi="Arial" w:cs="Arial"/>
          <w:b/>
          <w:bCs/>
          <w:sz w:val="18"/>
          <w:szCs w:val="18"/>
        </w:rPr>
        <w:t>Territory</w:t>
      </w:r>
      <w:proofErr w:type="spellEnd"/>
    </w:p>
    <w:p w14:paraId="312D8370" w14:textId="659B60BD" w:rsidR="00DE4A54" w:rsidRPr="00D779F5" w:rsidRDefault="00D779F5" w:rsidP="00537B0D">
      <w:pPr>
        <w:pStyle w:val="paragraph"/>
        <w:spacing w:before="0" w:beforeAutospacing="0" w:after="0" w:afterAutospacing="0"/>
        <w:textAlignment w:val="baseline"/>
        <w:rPr>
          <w:rStyle w:val="normaltextrun"/>
          <w:rFonts w:ascii="Arial" w:hAnsi="Arial" w:cs="Arial"/>
          <w:i/>
          <w:iCs/>
          <w:sz w:val="18"/>
          <w:szCs w:val="18"/>
        </w:rPr>
      </w:pPr>
      <w:r w:rsidRPr="00D779F5">
        <w:rPr>
          <w:rStyle w:val="normaltextrun"/>
          <w:rFonts w:ascii="Arial" w:hAnsi="Arial" w:cs="Arial"/>
          <w:i/>
          <w:iCs/>
          <w:sz w:val="18"/>
          <w:szCs w:val="18"/>
        </w:rPr>
        <w:t xml:space="preserve">Das Northern </w:t>
      </w:r>
      <w:proofErr w:type="spellStart"/>
      <w:r w:rsidRPr="00D779F5">
        <w:rPr>
          <w:rStyle w:val="normaltextrun"/>
          <w:rFonts w:ascii="Arial" w:hAnsi="Arial" w:cs="Arial"/>
          <w:i/>
          <w:iCs/>
          <w:sz w:val="18"/>
          <w:szCs w:val="18"/>
        </w:rPr>
        <w:t>Territory</w:t>
      </w:r>
      <w:proofErr w:type="spellEnd"/>
      <w:r w:rsidRPr="00D779F5">
        <w:rPr>
          <w:rStyle w:val="normaltextrun"/>
          <w:rFonts w:ascii="Arial" w:hAnsi="Arial" w:cs="Arial"/>
          <w:i/>
          <w:iCs/>
          <w:sz w:val="18"/>
          <w:szCs w:val="18"/>
        </w:rPr>
        <w:t xml:space="preserve">, kurz „NT“, lockt mit einer vielfältigen Landschaft, der Kultur der Ureinwohner, zahlreichen Möglichkeiten für Outdoor- und Naturliebhaber und der quirligen Hauptstadt Darwin. Outback oder </w:t>
      </w:r>
      <w:proofErr w:type="spellStart"/>
      <w:r w:rsidRPr="00D779F5">
        <w:rPr>
          <w:rStyle w:val="normaltextrun"/>
          <w:rFonts w:ascii="Arial" w:hAnsi="Arial" w:cs="Arial"/>
          <w:i/>
          <w:iCs/>
          <w:sz w:val="18"/>
          <w:szCs w:val="18"/>
        </w:rPr>
        <w:t>Cityvibe</w:t>
      </w:r>
      <w:proofErr w:type="spellEnd"/>
      <w:r w:rsidRPr="00D779F5">
        <w:rPr>
          <w:rStyle w:val="normaltextrun"/>
          <w:rFonts w:ascii="Arial" w:hAnsi="Arial" w:cs="Arial"/>
          <w:i/>
          <w:iCs/>
          <w:sz w:val="18"/>
          <w:szCs w:val="18"/>
        </w:rPr>
        <w:t xml:space="preserve">, auf unbekannten Pfaden oder zu berühmten Sehenswürdigkeiten, zu Krokodilen ab- oder in jahrtausendealte Kulturen eintauchen: Das Northern </w:t>
      </w:r>
      <w:proofErr w:type="spellStart"/>
      <w:r w:rsidRPr="00D779F5">
        <w:rPr>
          <w:rStyle w:val="normaltextrun"/>
          <w:rFonts w:ascii="Arial" w:hAnsi="Arial" w:cs="Arial"/>
          <w:i/>
          <w:iCs/>
          <w:sz w:val="18"/>
          <w:szCs w:val="18"/>
        </w:rPr>
        <w:t>Territory</w:t>
      </w:r>
      <w:proofErr w:type="spellEnd"/>
      <w:r w:rsidRPr="00D779F5">
        <w:rPr>
          <w:rStyle w:val="normaltextrun"/>
          <w:rFonts w:ascii="Arial" w:hAnsi="Arial" w:cs="Arial"/>
          <w:i/>
          <w:iCs/>
          <w:sz w:val="18"/>
          <w:szCs w:val="18"/>
        </w:rPr>
        <w:t xml:space="preserve"> ist das Tor nach Australien. Die Region erstreckt sich vom tropischen Top End im äußersten Norden über das endlose Outback bis zum eindrucksvollen roten Zentrum mit den Wüsten um Alice Springs. Neben der mehr als 50.000 Jahre alten Kultur der Aborigines beherbergt das Northern </w:t>
      </w:r>
      <w:proofErr w:type="spellStart"/>
      <w:r w:rsidRPr="00D779F5">
        <w:rPr>
          <w:rStyle w:val="normaltextrun"/>
          <w:rFonts w:ascii="Arial" w:hAnsi="Arial" w:cs="Arial"/>
          <w:i/>
          <w:iCs/>
          <w:sz w:val="18"/>
          <w:szCs w:val="18"/>
        </w:rPr>
        <w:t>Territory</w:t>
      </w:r>
      <w:proofErr w:type="spellEnd"/>
      <w:r w:rsidRPr="00D779F5">
        <w:rPr>
          <w:rStyle w:val="normaltextrun"/>
          <w:rFonts w:ascii="Arial" w:hAnsi="Arial" w:cs="Arial"/>
          <w:i/>
          <w:iCs/>
          <w:sz w:val="18"/>
          <w:szCs w:val="18"/>
        </w:rPr>
        <w:t xml:space="preserve"> eine einzigartige Tierwelt und zahlreiche Naturschätze, darunter das Wahrzeichen des Kontinents, Uluru (</w:t>
      </w:r>
      <w:proofErr w:type="spellStart"/>
      <w:r w:rsidRPr="00D779F5">
        <w:rPr>
          <w:rStyle w:val="normaltextrun"/>
          <w:rFonts w:ascii="Arial" w:hAnsi="Arial" w:cs="Arial"/>
          <w:i/>
          <w:iCs/>
          <w:sz w:val="18"/>
          <w:szCs w:val="18"/>
        </w:rPr>
        <w:t>Ayers</w:t>
      </w:r>
      <w:proofErr w:type="spellEnd"/>
      <w:r w:rsidRPr="00D779F5">
        <w:rPr>
          <w:rStyle w:val="normaltextrun"/>
          <w:rFonts w:ascii="Arial" w:hAnsi="Arial" w:cs="Arial"/>
          <w:i/>
          <w:iCs/>
          <w:sz w:val="18"/>
          <w:szCs w:val="18"/>
        </w:rPr>
        <w:t xml:space="preserve"> Rock), sowie das UNESCO Weltnatur- und Weltkulturerbe Kakadu Nationalpark.</w:t>
      </w:r>
    </w:p>
    <w:p w14:paraId="084F4626" w14:textId="77777777" w:rsidR="00537B0D" w:rsidRPr="00D779F5" w:rsidRDefault="00537B0D" w:rsidP="00537B0D">
      <w:pPr>
        <w:spacing w:line="240" w:lineRule="auto"/>
        <w:rPr>
          <w:rStyle w:val="normaltextrun"/>
          <w:rFonts w:eastAsia="Times New Roman"/>
          <w:lang w:val="de-DE"/>
        </w:rPr>
      </w:pPr>
    </w:p>
    <w:p w14:paraId="6442CBC9" w14:textId="77777777" w:rsidR="00537B0D" w:rsidRDefault="00537B0D" w:rsidP="00537B0D">
      <w:pPr>
        <w:spacing w:line="240" w:lineRule="auto"/>
        <w:rPr>
          <w:i/>
          <w:iCs/>
          <w:sz w:val="18"/>
          <w:szCs w:val="18"/>
        </w:rPr>
      </w:pPr>
    </w:p>
    <w:p w14:paraId="7190CFC2" w14:textId="1F866C0A" w:rsidR="00537B0D" w:rsidRDefault="00537B0D" w:rsidP="00537B0D">
      <w:pPr>
        <w:spacing w:line="240" w:lineRule="auto"/>
        <w:rPr>
          <w:sz w:val="16"/>
          <w:szCs w:val="16"/>
        </w:rPr>
      </w:pPr>
      <w:r w:rsidRPr="00677DB9">
        <w:rPr>
          <w:sz w:val="16"/>
          <w:szCs w:val="16"/>
        </w:rPr>
        <w:t xml:space="preserve">Holzwickede, </w:t>
      </w:r>
      <w:r w:rsidR="00677DB9" w:rsidRPr="00677DB9">
        <w:rPr>
          <w:sz w:val="16"/>
          <w:szCs w:val="16"/>
        </w:rPr>
        <w:t>21</w:t>
      </w:r>
      <w:r w:rsidR="002C2958" w:rsidRPr="00677DB9">
        <w:rPr>
          <w:sz w:val="16"/>
          <w:szCs w:val="16"/>
        </w:rPr>
        <w:t>.0</w:t>
      </w:r>
      <w:r w:rsidR="00677DB9" w:rsidRPr="00677DB9">
        <w:rPr>
          <w:sz w:val="16"/>
          <w:szCs w:val="16"/>
        </w:rPr>
        <w:t>8</w:t>
      </w:r>
      <w:r w:rsidR="002C2958" w:rsidRPr="00677DB9">
        <w:rPr>
          <w:sz w:val="16"/>
          <w:szCs w:val="16"/>
        </w:rPr>
        <w:t>.2019</w:t>
      </w:r>
    </w:p>
    <w:p w14:paraId="5B7F3B56" w14:textId="289307DA" w:rsidR="00537B0D" w:rsidRDefault="00537B0D" w:rsidP="00537B0D">
      <w:pPr>
        <w:spacing w:line="240" w:lineRule="auto"/>
        <w:rPr>
          <w:sz w:val="14"/>
          <w:szCs w:val="14"/>
        </w:rPr>
      </w:pPr>
      <w:r>
        <w:rPr>
          <w:sz w:val="14"/>
          <w:szCs w:val="14"/>
        </w:rPr>
        <w:br/>
        <w:t xml:space="preserve">Ansprechpartner für Medien: </w:t>
      </w:r>
      <w:r w:rsidR="0034651B">
        <w:rPr>
          <w:sz w:val="14"/>
          <w:szCs w:val="14"/>
        </w:rPr>
        <w:t>Annika Hunkemöller, Pressesprecherin</w:t>
      </w:r>
      <w:r>
        <w:rPr>
          <w:sz w:val="14"/>
          <w:szCs w:val="14"/>
        </w:rPr>
        <w:t>, Tel. 02301 94580-</w:t>
      </w:r>
      <w:r w:rsidR="0034651B">
        <w:rPr>
          <w:sz w:val="14"/>
          <w:szCs w:val="14"/>
        </w:rPr>
        <w:t>51</w:t>
      </w:r>
      <w:r>
        <w:rPr>
          <w:sz w:val="14"/>
          <w:szCs w:val="14"/>
        </w:rPr>
        <w:t>1, presse@un-iq.de</w:t>
      </w:r>
    </w:p>
    <w:p w14:paraId="3B1447CE" w14:textId="77777777" w:rsidR="00537B0D" w:rsidRDefault="00537B0D" w:rsidP="00537B0D">
      <w:pPr>
        <w:spacing w:line="240" w:lineRule="auto"/>
      </w:pPr>
      <w:r>
        <w:rPr>
          <w:sz w:val="14"/>
          <w:szCs w:val="14"/>
        </w:rPr>
        <w:t>Herausgeber: UNIQ GmbH, Rhenus-Platz 2, 59439 Holzwickede, Tel. 02301 94580-0, www.un-iq.de</w:t>
      </w:r>
    </w:p>
    <w:p w14:paraId="14138374" w14:textId="77777777" w:rsidR="000B7DB6" w:rsidRDefault="000B7DB6">
      <w:bookmarkStart w:id="0" w:name="_GoBack"/>
      <w:bookmarkEnd w:id="0"/>
    </w:p>
    <w:sectPr w:rsidR="000B7DB6" w:rsidSect="000C612A">
      <w:footerReference w:type="default" r:id="rId11"/>
      <w:pgSz w:w="11906" w:h="16838"/>
      <w:pgMar w:top="720" w:right="1418" w:bottom="720" w:left="1418" w:header="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5F61D" w14:textId="77777777" w:rsidR="00121DC2" w:rsidRDefault="00121DC2">
      <w:pPr>
        <w:spacing w:line="240" w:lineRule="auto"/>
      </w:pPr>
      <w:r>
        <w:separator/>
      </w:r>
    </w:p>
  </w:endnote>
  <w:endnote w:type="continuationSeparator" w:id="0">
    <w:p w14:paraId="4FA99411" w14:textId="77777777" w:rsidR="00121DC2" w:rsidRDefault="00121D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4659" w14:textId="6F3640FB" w:rsidR="002701C0" w:rsidRDefault="00677DB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D7990" w14:textId="77777777" w:rsidR="00121DC2" w:rsidRDefault="00121DC2">
      <w:pPr>
        <w:spacing w:line="240" w:lineRule="auto"/>
      </w:pPr>
      <w:r>
        <w:separator/>
      </w:r>
    </w:p>
  </w:footnote>
  <w:footnote w:type="continuationSeparator" w:id="0">
    <w:p w14:paraId="5A1D50FF" w14:textId="77777777" w:rsidR="00121DC2" w:rsidRDefault="00121D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0D"/>
    <w:rsid w:val="000014E8"/>
    <w:rsid w:val="000144B1"/>
    <w:rsid w:val="0002013D"/>
    <w:rsid w:val="00030C5C"/>
    <w:rsid w:val="00031C4C"/>
    <w:rsid w:val="00076710"/>
    <w:rsid w:val="00076E69"/>
    <w:rsid w:val="00084062"/>
    <w:rsid w:val="000A3EF8"/>
    <w:rsid w:val="000B7DB6"/>
    <w:rsid w:val="000E658D"/>
    <w:rsid w:val="00121DC2"/>
    <w:rsid w:val="001300A4"/>
    <w:rsid w:val="00150CCD"/>
    <w:rsid w:val="00151A6E"/>
    <w:rsid w:val="00174DBE"/>
    <w:rsid w:val="001B74E5"/>
    <w:rsid w:val="001B766B"/>
    <w:rsid w:val="002109B3"/>
    <w:rsid w:val="00216096"/>
    <w:rsid w:val="00242C94"/>
    <w:rsid w:val="00275B34"/>
    <w:rsid w:val="00290F11"/>
    <w:rsid w:val="002B784A"/>
    <w:rsid w:val="002B7F07"/>
    <w:rsid w:val="002C1063"/>
    <w:rsid w:val="002C2958"/>
    <w:rsid w:val="003064DC"/>
    <w:rsid w:val="0031579A"/>
    <w:rsid w:val="003307AD"/>
    <w:rsid w:val="00343DF5"/>
    <w:rsid w:val="0034651B"/>
    <w:rsid w:val="00346EF4"/>
    <w:rsid w:val="00351344"/>
    <w:rsid w:val="0035308C"/>
    <w:rsid w:val="00385F8B"/>
    <w:rsid w:val="003A350E"/>
    <w:rsid w:val="003C6A0B"/>
    <w:rsid w:val="00404311"/>
    <w:rsid w:val="00454CB7"/>
    <w:rsid w:val="00473077"/>
    <w:rsid w:val="00475D38"/>
    <w:rsid w:val="004A4B08"/>
    <w:rsid w:val="004C0042"/>
    <w:rsid w:val="0053086E"/>
    <w:rsid w:val="0053367A"/>
    <w:rsid w:val="00536B38"/>
    <w:rsid w:val="00537B0D"/>
    <w:rsid w:val="00551947"/>
    <w:rsid w:val="0055579C"/>
    <w:rsid w:val="00557138"/>
    <w:rsid w:val="0057311F"/>
    <w:rsid w:val="00576DC4"/>
    <w:rsid w:val="005B308E"/>
    <w:rsid w:val="005D5A4A"/>
    <w:rsid w:val="005E5785"/>
    <w:rsid w:val="00606CEB"/>
    <w:rsid w:val="00654B5C"/>
    <w:rsid w:val="0065590E"/>
    <w:rsid w:val="006601C4"/>
    <w:rsid w:val="0066024D"/>
    <w:rsid w:val="0066112B"/>
    <w:rsid w:val="00674F75"/>
    <w:rsid w:val="00677DB9"/>
    <w:rsid w:val="00681458"/>
    <w:rsid w:val="006A3D36"/>
    <w:rsid w:val="006D1869"/>
    <w:rsid w:val="006D2B6E"/>
    <w:rsid w:val="006E2D44"/>
    <w:rsid w:val="00724A42"/>
    <w:rsid w:val="007701D6"/>
    <w:rsid w:val="0077474A"/>
    <w:rsid w:val="007952D6"/>
    <w:rsid w:val="007A1950"/>
    <w:rsid w:val="007A2979"/>
    <w:rsid w:val="007C216C"/>
    <w:rsid w:val="007C2D65"/>
    <w:rsid w:val="007D4C5C"/>
    <w:rsid w:val="00817F87"/>
    <w:rsid w:val="00872883"/>
    <w:rsid w:val="008762DD"/>
    <w:rsid w:val="00882ED5"/>
    <w:rsid w:val="008A5934"/>
    <w:rsid w:val="008B45D4"/>
    <w:rsid w:val="008C4D35"/>
    <w:rsid w:val="008C6F5D"/>
    <w:rsid w:val="00931BB7"/>
    <w:rsid w:val="009D2A71"/>
    <w:rsid w:val="00A17D21"/>
    <w:rsid w:val="00A26367"/>
    <w:rsid w:val="00A3371E"/>
    <w:rsid w:val="00A764A7"/>
    <w:rsid w:val="00A848B1"/>
    <w:rsid w:val="00AB5D4A"/>
    <w:rsid w:val="00B60643"/>
    <w:rsid w:val="00B61DC8"/>
    <w:rsid w:val="00B67D6E"/>
    <w:rsid w:val="00B7469D"/>
    <w:rsid w:val="00B764C3"/>
    <w:rsid w:val="00B85545"/>
    <w:rsid w:val="00BD37A2"/>
    <w:rsid w:val="00C26D17"/>
    <w:rsid w:val="00C307E8"/>
    <w:rsid w:val="00C400B1"/>
    <w:rsid w:val="00C515D8"/>
    <w:rsid w:val="00C67623"/>
    <w:rsid w:val="00CA116F"/>
    <w:rsid w:val="00CA6A9E"/>
    <w:rsid w:val="00CF3231"/>
    <w:rsid w:val="00D13A90"/>
    <w:rsid w:val="00D223A5"/>
    <w:rsid w:val="00D36698"/>
    <w:rsid w:val="00D779F5"/>
    <w:rsid w:val="00D8376E"/>
    <w:rsid w:val="00DB4C54"/>
    <w:rsid w:val="00DD463A"/>
    <w:rsid w:val="00DE4A54"/>
    <w:rsid w:val="00DF7F4D"/>
    <w:rsid w:val="00E20606"/>
    <w:rsid w:val="00E51ED2"/>
    <w:rsid w:val="00E77C50"/>
    <w:rsid w:val="00F05EA4"/>
    <w:rsid w:val="00F3316E"/>
    <w:rsid w:val="00F479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2C29"/>
  <w15:chartTrackingRefBased/>
  <w15:docId w15:val="{D9745562-3CE2-4162-A83B-6BA8C034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37B0D"/>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537B0D"/>
    <w:pPr>
      <w:spacing w:before="100" w:beforeAutospacing="1" w:after="100" w:afterAutospacing="1" w:line="240" w:lineRule="auto"/>
    </w:pPr>
    <w:rPr>
      <w:rFonts w:ascii="Times New Roman" w:eastAsia="Times New Roman" w:hAnsi="Times New Roman" w:cs="Times New Roman"/>
      <w:sz w:val="24"/>
      <w:szCs w:val="24"/>
      <w:lang w:val="de-DE"/>
    </w:rPr>
  </w:style>
  <w:style w:type="character" w:customStyle="1" w:styleId="normaltextrun">
    <w:name w:val="normaltextrun"/>
    <w:basedOn w:val="Absatz-Standardschriftart"/>
    <w:rsid w:val="00537B0D"/>
  </w:style>
  <w:style w:type="character" w:customStyle="1" w:styleId="eop">
    <w:name w:val="eop"/>
    <w:basedOn w:val="Absatz-Standardschriftart"/>
    <w:rsid w:val="00537B0D"/>
  </w:style>
  <w:style w:type="paragraph" w:styleId="StandardWeb">
    <w:name w:val="Normal (Web)"/>
    <w:basedOn w:val="Standard"/>
    <w:uiPriority w:val="99"/>
    <w:unhideWhenUsed/>
    <w:rsid w:val="00537B0D"/>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Hyperlink">
    <w:name w:val="Hyperlink"/>
    <w:basedOn w:val="Absatz-Standardschriftart"/>
    <w:uiPriority w:val="99"/>
    <w:unhideWhenUsed/>
    <w:rsid w:val="00076E69"/>
    <w:rPr>
      <w:color w:val="0563C1" w:themeColor="hyperlink"/>
      <w:u w:val="single"/>
    </w:rPr>
  </w:style>
  <w:style w:type="character" w:styleId="NichtaufgelsteErwhnung">
    <w:name w:val="Unresolved Mention"/>
    <w:basedOn w:val="Absatz-Standardschriftart"/>
    <w:uiPriority w:val="99"/>
    <w:semiHidden/>
    <w:unhideWhenUsed/>
    <w:rsid w:val="00076E69"/>
    <w:rPr>
      <w:color w:val="605E5C"/>
      <w:shd w:val="clear" w:color="auto" w:fill="E1DFDD"/>
    </w:rPr>
  </w:style>
  <w:style w:type="paragraph" w:styleId="Kopfzeile">
    <w:name w:val="header"/>
    <w:basedOn w:val="Standard"/>
    <w:link w:val="KopfzeileZchn"/>
    <w:uiPriority w:val="99"/>
    <w:unhideWhenUsed/>
    <w:rsid w:val="0034651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4651B"/>
    <w:rPr>
      <w:rFonts w:ascii="Arial" w:eastAsia="Arial" w:hAnsi="Arial" w:cs="Arial"/>
      <w:lang w:val="de" w:eastAsia="de-DE"/>
    </w:rPr>
  </w:style>
  <w:style w:type="paragraph" w:styleId="Fuzeile">
    <w:name w:val="footer"/>
    <w:basedOn w:val="Standard"/>
    <w:link w:val="FuzeileZchn"/>
    <w:uiPriority w:val="99"/>
    <w:unhideWhenUsed/>
    <w:rsid w:val="0034651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4651B"/>
    <w:rPr>
      <w:rFonts w:ascii="Arial" w:eastAsia="Arial" w:hAnsi="Arial" w:cs="Arial"/>
      <w:lang w:val="de" w:eastAsia="de-DE"/>
    </w:rPr>
  </w:style>
  <w:style w:type="character" w:styleId="Kommentarzeichen">
    <w:name w:val="annotation reference"/>
    <w:basedOn w:val="Absatz-Standardschriftart"/>
    <w:uiPriority w:val="99"/>
    <w:semiHidden/>
    <w:unhideWhenUsed/>
    <w:rsid w:val="00D223A5"/>
    <w:rPr>
      <w:sz w:val="16"/>
      <w:szCs w:val="16"/>
    </w:rPr>
  </w:style>
  <w:style w:type="paragraph" w:styleId="Kommentartext">
    <w:name w:val="annotation text"/>
    <w:basedOn w:val="Standard"/>
    <w:link w:val="KommentartextZchn"/>
    <w:uiPriority w:val="99"/>
    <w:semiHidden/>
    <w:unhideWhenUsed/>
    <w:rsid w:val="00D223A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23A5"/>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D223A5"/>
    <w:rPr>
      <w:b/>
      <w:bCs/>
    </w:rPr>
  </w:style>
  <w:style w:type="character" w:customStyle="1" w:styleId="KommentarthemaZchn">
    <w:name w:val="Kommentarthema Zchn"/>
    <w:basedOn w:val="KommentartextZchn"/>
    <w:link w:val="Kommentarthema"/>
    <w:uiPriority w:val="99"/>
    <w:semiHidden/>
    <w:rsid w:val="00D223A5"/>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D223A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3A5"/>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63548">
      <w:bodyDiv w:val="1"/>
      <w:marLeft w:val="0"/>
      <w:marRight w:val="0"/>
      <w:marTop w:val="0"/>
      <w:marBottom w:val="0"/>
      <w:divBdr>
        <w:top w:val="none" w:sz="0" w:space="0" w:color="auto"/>
        <w:left w:val="none" w:sz="0" w:space="0" w:color="auto"/>
        <w:bottom w:val="none" w:sz="0" w:space="0" w:color="auto"/>
        <w:right w:val="none" w:sz="0" w:space="0" w:color="auto"/>
      </w:divBdr>
    </w:div>
    <w:div w:id="15691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urlaubsguru.de/hotel-outback-australien/"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67138-E9D9-4FD4-9791-148D3D081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6C8AF-9209-4B73-9496-DD5A19435B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32A2FD-4D7A-4FBC-A812-DD655032A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15</cp:revision>
  <dcterms:created xsi:type="dcterms:W3CDTF">2019-08-20T14:45:00Z</dcterms:created>
  <dcterms:modified xsi:type="dcterms:W3CDTF">2019-08-21T11:44:00Z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