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81" w:rsidRPr="00030062" w:rsidRDefault="00AA7051" w:rsidP="00786B41">
      <w:pPr>
        <w:spacing w:after="0" w:line="240" w:lineRule="auto"/>
        <w:ind w:right="567"/>
        <w:rPr>
          <w:rFonts w:ascii="Arial" w:hAnsi="Arial" w:cs="Arial"/>
          <w:i/>
          <w:sz w:val="20"/>
          <w:szCs w:val="20"/>
        </w:rPr>
      </w:pPr>
      <w:r w:rsidRPr="00030062">
        <w:rPr>
          <w:rFonts w:ascii="Arial" w:hAnsi="Arial" w:cs="Arial"/>
          <w:i/>
          <w:sz w:val="20"/>
          <w:szCs w:val="20"/>
        </w:rPr>
        <w:t xml:space="preserve">Pressemitteilung - </w:t>
      </w:r>
      <w:r w:rsidR="00ED0F3F" w:rsidRPr="00030062">
        <w:rPr>
          <w:rFonts w:ascii="Arial" w:hAnsi="Arial" w:cs="Arial"/>
          <w:i/>
          <w:sz w:val="20"/>
          <w:szCs w:val="20"/>
        </w:rPr>
        <w:t xml:space="preserve">Technische Daten auf Seite </w:t>
      </w:r>
      <w:r w:rsidR="00B713FE" w:rsidRPr="00030062">
        <w:rPr>
          <w:rFonts w:ascii="Arial" w:hAnsi="Arial" w:cs="Arial"/>
          <w:i/>
          <w:sz w:val="20"/>
          <w:szCs w:val="20"/>
        </w:rPr>
        <w:t>3</w:t>
      </w:r>
    </w:p>
    <w:p w:rsidR="003C0CB4" w:rsidRDefault="003C0CB4" w:rsidP="00786B41">
      <w:pPr>
        <w:spacing w:after="0" w:line="240" w:lineRule="auto"/>
        <w:ind w:right="567"/>
        <w:rPr>
          <w:rFonts w:ascii="Arial" w:hAnsi="Arial" w:cs="Arial"/>
          <w:sz w:val="20"/>
          <w:szCs w:val="20"/>
        </w:rPr>
      </w:pPr>
    </w:p>
    <w:p w:rsidR="003C0CB4" w:rsidRPr="007479A1" w:rsidRDefault="003C0CB4" w:rsidP="003C0CB4">
      <w:pPr>
        <w:spacing w:after="0" w:line="240" w:lineRule="auto"/>
        <w:ind w:right="567"/>
        <w:rPr>
          <w:rFonts w:ascii="Arial" w:hAnsi="Arial" w:cs="Arial"/>
          <w:b/>
          <w:sz w:val="32"/>
          <w:szCs w:val="32"/>
        </w:rPr>
      </w:pPr>
      <w:r w:rsidRPr="007479A1">
        <w:rPr>
          <w:rFonts w:ascii="Arial" w:hAnsi="Arial" w:cs="Arial"/>
          <w:b/>
          <w:sz w:val="32"/>
          <w:szCs w:val="32"/>
        </w:rPr>
        <w:t xml:space="preserve">WOBA baut erste energieautarke Mehrfamilienhäuser mit Pauschalmiete und Energieflat in Oberhavel </w:t>
      </w:r>
    </w:p>
    <w:p w:rsidR="007479A1" w:rsidRPr="003C0CB4" w:rsidRDefault="007479A1" w:rsidP="003C0CB4">
      <w:pPr>
        <w:spacing w:after="0" w:line="240" w:lineRule="auto"/>
        <w:ind w:right="567"/>
        <w:rPr>
          <w:rFonts w:ascii="Arial" w:hAnsi="Arial" w:cs="Arial"/>
          <w:sz w:val="20"/>
          <w:szCs w:val="20"/>
        </w:rPr>
      </w:pPr>
    </w:p>
    <w:p w:rsidR="003C0CB4" w:rsidRPr="007479A1" w:rsidRDefault="003C0CB4" w:rsidP="003C0CB4">
      <w:pPr>
        <w:spacing w:after="0" w:line="240" w:lineRule="auto"/>
        <w:ind w:right="567"/>
        <w:rPr>
          <w:rFonts w:ascii="Arial" w:hAnsi="Arial" w:cs="Arial"/>
          <w:b/>
          <w:sz w:val="20"/>
          <w:szCs w:val="20"/>
        </w:rPr>
      </w:pPr>
      <w:r w:rsidRPr="007479A1">
        <w:rPr>
          <w:rFonts w:ascii="Arial" w:hAnsi="Arial" w:cs="Arial"/>
          <w:b/>
          <w:sz w:val="20"/>
          <w:szCs w:val="20"/>
        </w:rPr>
        <w:t xml:space="preserve">Nächstes Etappenziel erreicht: Wärmespeicher für die ersten energieautarken Mehrfamilienhäuser mit Pauschalmiete und Energieflat im Landkreis Oberhavel aufgestellt ++ Gebäude versorgen sich zum großen Teil selbst mit Solarenergie für Wärme, Strom und Mobilität </w:t>
      </w:r>
    </w:p>
    <w:p w:rsidR="003C0CB4" w:rsidRPr="003C0CB4" w:rsidRDefault="003C0CB4" w:rsidP="003C0CB4">
      <w:pPr>
        <w:spacing w:after="0" w:line="240" w:lineRule="auto"/>
        <w:ind w:right="567"/>
        <w:rPr>
          <w:rFonts w:ascii="Arial" w:hAnsi="Arial" w:cs="Arial"/>
          <w:sz w:val="20"/>
          <w:szCs w:val="20"/>
        </w:rPr>
      </w:pPr>
    </w:p>
    <w:p w:rsidR="003C0CB4" w:rsidRDefault="00CF7A4B" w:rsidP="007479A1">
      <w:pPr>
        <w:spacing w:after="0" w:line="360" w:lineRule="auto"/>
        <w:ind w:right="567"/>
        <w:rPr>
          <w:rFonts w:ascii="Arial" w:hAnsi="Arial" w:cs="Arial"/>
          <w:sz w:val="20"/>
          <w:szCs w:val="20"/>
        </w:rPr>
      </w:pPr>
      <w:r w:rsidRPr="00CF7A4B">
        <w:rPr>
          <w:rFonts w:ascii="Arial" w:hAnsi="Arial" w:cs="Arial"/>
          <w:i/>
          <w:sz w:val="20"/>
          <w:szCs w:val="20"/>
        </w:rPr>
        <w:t>Freiberg</w:t>
      </w:r>
      <w:r>
        <w:rPr>
          <w:rFonts w:ascii="Arial" w:hAnsi="Arial" w:cs="Arial"/>
          <w:i/>
          <w:sz w:val="20"/>
          <w:szCs w:val="20"/>
        </w:rPr>
        <w:t xml:space="preserve"> / Straubing</w:t>
      </w:r>
      <w:r w:rsidRPr="00CF7A4B">
        <w:rPr>
          <w:rFonts w:ascii="Arial" w:hAnsi="Arial" w:cs="Arial"/>
          <w:i/>
          <w:sz w:val="20"/>
          <w:szCs w:val="20"/>
        </w:rPr>
        <w:t>, 26</w:t>
      </w:r>
      <w:r w:rsidR="003C0CB4" w:rsidRPr="00CF7A4B">
        <w:rPr>
          <w:rFonts w:ascii="Arial" w:hAnsi="Arial" w:cs="Arial"/>
          <w:i/>
          <w:sz w:val="20"/>
          <w:szCs w:val="20"/>
        </w:rPr>
        <w:t>. März 2020</w:t>
      </w:r>
      <w:r w:rsidR="003C0CB4" w:rsidRPr="003C0CB4">
        <w:rPr>
          <w:rFonts w:ascii="Arial" w:hAnsi="Arial" w:cs="Arial"/>
          <w:sz w:val="20"/>
          <w:szCs w:val="20"/>
        </w:rPr>
        <w:t xml:space="preserve">. Für Bernd Jarczewski, Geschäftsführer der Wohnungsbaugesellschaft mbH Oranienburg (WOBA), war es ein Moment der Erleichterung. Trotz der aktuellen Einschränkungen und Grenzsperrungen wurden am Mittwoch, 25. März 2020, die Wärmespeicher für die beiden energieautarken Mehrfamilienhäuser, welche die WOBA aktuell baut, aus der Schweiz angeliefert und aufgestellt. Das Bauvorhaben ist nicht nur im Landkreis Oberhavel, sondern auch bundesweit in dieser Form noch äußerst selten. Die WOBA wird den Mietern der 14 neuen Wohnungen in der Gartenstraße 14 in Oranienburg eine Pauschalmiete inklusive „Energieflat“ anbieten. Möglich machen dies die großen Solarthermie- und Photovoltaik-Anlagen, die mit Wärme- und Stromspeichern in den Gebäuden gekoppelt sind. Die etwa acht Meter hohen Solarwärmespeicher sind das Herzstück des Energiekonzeptes. „Auf die geplante feierliche Speichertaufe haben wir verzichtet, aber wir sind sehr froh, dass es mit dem Bau wie geplant weitergehen kann“, sagt Jarczewski. </w:t>
      </w:r>
    </w:p>
    <w:p w:rsidR="007479A1" w:rsidRPr="007479A1" w:rsidRDefault="007479A1" w:rsidP="007479A1">
      <w:pPr>
        <w:spacing w:after="0" w:line="360" w:lineRule="auto"/>
        <w:ind w:right="567"/>
        <w:rPr>
          <w:rFonts w:ascii="Arial" w:hAnsi="Arial" w:cs="Arial"/>
          <w:sz w:val="8"/>
          <w:szCs w:val="8"/>
        </w:rPr>
      </w:pPr>
    </w:p>
    <w:p w:rsidR="003C0CB4" w:rsidRP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„Als Wohnungswirtschaftler beschäftigen wir uns schon seit langem damit, wie Häuser künftig mit Strom und Wärme versorgt werden können. Besser, als die Sonne zu nutzen, geht es ja kaum.“ So erklärt Jarczewski die Entscheidung für das innovative Bauprojekt, bei dem die klimafreundliche und kostengünstige Solarenergie im Mittelpunkt steht. </w:t>
      </w: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Jarczewski ist durch die Pilotprojekte in Cottbus auf das Energiekonzept von Leukefeld aufmerksam geworden. „Das war die Initialzündung“, erinnert er sich. In der Stadt in der Lausitz hat die Wohnungsgenossenschaft eg Wohnen zwei energieautarke Mehrfamilienhäuser gebaut, die im Dezember 2018 bezugsfertig waren. Zusammen mit einem Mehrfamilienhaus gleicher Bauweise in Wilhelmshaven sind dies die ersten Mehrfamilienhäuser dieser Art in Deutschland. </w:t>
      </w:r>
    </w:p>
    <w:p w:rsidR="007479A1" w:rsidRPr="007479A1" w:rsidRDefault="007479A1" w:rsidP="007479A1">
      <w:pPr>
        <w:spacing w:after="0" w:line="360" w:lineRule="auto"/>
        <w:ind w:right="567"/>
        <w:rPr>
          <w:rFonts w:ascii="Arial" w:hAnsi="Arial" w:cs="Arial"/>
          <w:sz w:val="8"/>
          <w:szCs w:val="8"/>
        </w:rPr>
      </w:pPr>
    </w:p>
    <w:p w:rsidR="003C0CB4" w:rsidRPr="007479A1" w:rsidRDefault="003C0CB4" w:rsidP="007479A1">
      <w:pPr>
        <w:spacing w:after="0" w:line="360" w:lineRule="auto"/>
        <w:ind w:right="567"/>
        <w:rPr>
          <w:rFonts w:ascii="Arial" w:hAnsi="Arial" w:cs="Arial"/>
          <w:b/>
          <w:sz w:val="20"/>
          <w:szCs w:val="20"/>
        </w:rPr>
      </w:pPr>
      <w:r w:rsidRPr="007479A1">
        <w:rPr>
          <w:rFonts w:ascii="Arial" w:hAnsi="Arial" w:cs="Arial"/>
          <w:b/>
          <w:sz w:val="20"/>
          <w:szCs w:val="20"/>
        </w:rPr>
        <w:t xml:space="preserve">Hohe Autarkie bei Wärme und Strom dank Solarenergie </w:t>
      </w:r>
    </w:p>
    <w:p w:rsidR="007479A1" w:rsidRPr="007479A1" w:rsidRDefault="007479A1" w:rsidP="007479A1">
      <w:pPr>
        <w:spacing w:after="0" w:line="360" w:lineRule="auto"/>
        <w:ind w:right="567"/>
        <w:rPr>
          <w:rFonts w:ascii="Arial" w:hAnsi="Arial" w:cs="Arial"/>
          <w:sz w:val="8"/>
          <w:szCs w:val="8"/>
        </w:rPr>
      </w:pPr>
    </w:p>
    <w:p w:rsidR="003C0CB4" w:rsidRP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Das Energiekonzept geht auf das Sonnenhaus zurück. Als solches werden Gebäude bezeichnet, bei denen mindestens die Hälfte des Wärmebedarfs für die Raumheizung und Warmwasserbereitung solar gedeckt wird. Bei den Mehrfamilienhäusern in Oranienburg war aber das Ziel, sowohl in der Wärme- als auch in der Stromversorgung einen hohen Anteil an Solarenergie zu erreichen. Auch die Elektromobilität ist Teil des Gesamtkonzeptes. „Das macht das Konzept höchst ökologisch“, betont Prof. Timo Leukefeld, Energieexperte aus Freiberg, der das Energiekonzept für die energieautarken Mehrfamilienhäuser geplant hat. Mit seinem „Autarkie Team“ ist er hierauf spezialisiert. </w:t>
      </w:r>
    </w:p>
    <w:p w:rsidR="003C0CB4" w:rsidRPr="003C0CB4" w:rsidRDefault="003C0CB4" w:rsidP="007479A1">
      <w:pPr>
        <w:spacing w:after="0" w:line="360" w:lineRule="auto"/>
        <w:ind w:right="567"/>
        <w:rPr>
          <w:rFonts w:ascii="Arial" w:hAnsi="Arial" w:cs="Arial"/>
          <w:sz w:val="20"/>
          <w:szCs w:val="20"/>
        </w:rPr>
      </w:pPr>
    </w:p>
    <w:p w:rsidR="007479A1" w:rsidRDefault="007479A1" w:rsidP="007479A1">
      <w:pPr>
        <w:spacing w:after="0" w:line="360" w:lineRule="auto"/>
        <w:ind w:right="567"/>
        <w:rPr>
          <w:rFonts w:ascii="Arial" w:hAnsi="Arial" w:cs="Arial"/>
          <w:sz w:val="20"/>
          <w:szCs w:val="20"/>
        </w:rPr>
      </w:pPr>
    </w:p>
    <w:p w:rsidR="00324AB5" w:rsidRDefault="00324AB5" w:rsidP="007479A1">
      <w:pPr>
        <w:spacing w:after="0" w:line="360" w:lineRule="auto"/>
        <w:ind w:right="567"/>
        <w:rPr>
          <w:rFonts w:ascii="Arial" w:hAnsi="Arial" w:cs="Arial"/>
          <w:sz w:val="20"/>
          <w:szCs w:val="20"/>
        </w:rPr>
      </w:pP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Zu dem umweltfreundlichen Energiekonzept trägt auch die monolithische Bauweise bei. Die Außenwände werden einschalig gemauert und von innen und außen verputzt. Durch die hohe Dämmfunktion der Ziegel ist keine zusätzliche Dämmung wie Styropor nötig. Denn damit ein Großteil der benötigten Energie solar gedeckt werden kann, muss erst einmal der Wärmebedarf im Gebäude reduziert werden. </w:t>
      </w:r>
    </w:p>
    <w:p w:rsidR="007479A1" w:rsidRPr="007479A1" w:rsidRDefault="007479A1" w:rsidP="007479A1">
      <w:pPr>
        <w:spacing w:after="0" w:line="360" w:lineRule="auto"/>
        <w:ind w:right="567"/>
        <w:rPr>
          <w:rFonts w:ascii="Arial" w:hAnsi="Arial" w:cs="Arial"/>
          <w:sz w:val="8"/>
          <w:szCs w:val="8"/>
        </w:rPr>
      </w:pPr>
    </w:p>
    <w:p w:rsidR="003C0CB4" w:rsidRPr="007479A1" w:rsidRDefault="003C0CB4" w:rsidP="007479A1">
      <w:pPr>
        <w:spacing w:after="0" w:line="360" w:lineRule="auto"/>
        <w:ind w:right="567"/>
        <w:rPr>
          <w:rFonts w:ascii="Arial" w:hAnsi="Arial" w:cs="Arial"/>
          <w:b/>
          <w:sz w:val="20"/>
          <w:szCs w:val="20"/>
        </w:rPr>
      </w:pPr>
      <w:r w:rsidRPr="007479A1">
        <w:rPr>
          <w:rFonts w:ascii="Arial" w:hAnsi="Arial" w:cs="Arial"/>
          <w:b/>
          <w:sz w:val="20"/>
          <w:szCs w:val="20"/>
        </w:rPr>
        <w:t xml:space="preserve">Wärmeversorgung zu 60 Prozent, Stromversorgung zu 70 Prozent solar </w:t>
      </w:r>
    </w:p>
    <w:p w:rsidR="007479A1" w:rsidRPr="007479A1" w:rsidRDefault="007479A1" w:rsidP="007479A1">
      <w:pPr>
        <w:spacing w:after="0" w:line="360" w:lineRule="auto"/>
        <w:ind w:right="567"/>
        <w:rPr>
          <w:rFonts w:ascii="Arial" w:hAnsi="Arial" w:cs="Arial"/>
          <w:sz w:val="8"/>
          <w:szCs w:val="8"/>
        </w:rPr>
      </w:pP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Die Energie für die Wärmeversorgung in den Mehrfamilienhäusern wird zu rund 60 Prozent solar erzeugt. Wie dies technisch umgesetzt wird, zeigt das Mehrfamilienhaus mit acht Wohnungen. Auf dem nach Süden orientierten Dach werden 69 Quadratmeter Solarkollektoren installiert. Solarwärme, die nicht direkt für die Warmwasserbereitung oder Raumheizung benötigt wird, kann in einem Langzeit-Wärmespeicher mit 18 Kubikmeter Fassungsvermögen zwischengespeichert werden. Wenn im Winter nicht genügend Solarwärme erzeugt wird, springt eine Gasbrennwerttherme ein. Für die geschätzten 15.600 kWh Erdgas pro Jahr fallen Kosten von rund 900 Euro an. Auf acht Wohnungen gerechnet ist das minimal. </w:t>
      </w:r>
    </w:p>
    <w:p w:rsidR="007479A1" w:rsidRPr="007479A1" w:rsidRDefault="007479A1" w:rsidP="007479A1">
      <w:pPr>
        <w:spacing w:after="0" w:line="360" w:lineRule="auto"/>
        <w:ind w:right="567"/>
        <w:rPr>
          <w:rFonts w:ascii="Arial" w:hAnsi="Arial" w:cs="Arial"/>
          <w:sz w:val="8"/>
          <w:szCs w:val="8"/>
        </w:rPr>
      </w:pP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Die Stromversorgung soll zu rund 70 Prozent solar erfolgen. Hierfür werden auf dem Dach und an der Fassade Photovoltaik-Module mit einer Gesamtleistung von 36,4 kW installiert. Für die Zwischenspeicherung werden Lithium-Ionen-Akkus mit 42 kWh Speicherkapazität eingebaut. Das zweite Mehrfamilienhaus hat das gleiche technische Konzept. Da es mit sechs Wohnungen kleiner ist, sind die Anlagen entsprechend kleiner dimensioniert. </w:t>
      </w:r>
    </w:p>
    <w:p w:rsidR="007479A1" w:rsidRPr="007479A1" w:rsidRDefault="007479A1" w:rsidP="007479A1">
      <w:pPr>
        <w:spacing w:after="0" w:line="360" w:lineRule="auto"/>
        <w:ind w:right="567"/>
        <w:rPr>
          <w:rFonts w:ascii="Arial" w:hAnsi="Arial" w:cs="Arial"/>
          <w:sz w:val="8"/>
          <w:szCs w:val="8"/>
        </w:rPr>
      </w:pP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Durch die hohen Anteile an Solarenergie sind die Strom- und Wärmekosten langfristig niedrig, stabil und planbar. „Das macht es uns möglich, eine Pauschalmiete anzubieten“, sagt WOBA-Geschäftsführer Jarczewski. In dem Mietpreis werden die Kosten für Wärme und Strom enthalten sein. „Unsere Mieter brauchen keine Angst vor den Nebenkosten und den aller Wahrscheinlichkeit steigenden Energiekosten zu haben.“ Als Extra können sie die Akkus von Elektroautos an Ladepunkten auf dem Gelände mit Solarstrom laden. </w:t>
      </w:r>
    </w:p>
    <w:p w:rsidR="00ED0F3F" w:rsidRPr="00F569EB" w:rsidRDefault="00ED0F3F" w:rsidP="007479A1">
      <w:pPr>
        <w:spacing w:after="0" w:line="360" w:lineRule="auto"/>
        <w:ind w:right="567"/>
        <w:rPr>
          <w:rFonts w:ascii="Arial" w:hAnsi="Arial" w:cs="Arial"/>
          <w:sz w:val="8"/>
          <w:szCs w:val="8"/>
        </w:rPr>
      </w:pPr>
    </w:p>
    <w:p w:rsidR="003C0CB4" w:rsidRDefault="003C0CB4" w:rsidP="007479A1">
      <w:pPr>
        <w:spacing w:after="0" w:line="360" w:lineRule="auto"/>
        <w:ind w:right="567"/>
        <w:rPr>
          <w:rFonts w:ascii="Arial" w:hAnsi="Arial" w:cs="Arial"/>
          <w:sz w:val="20"/>
          <w:szCs w:val="20"/>
        </w:rPr>
      </w:pPr>
      <w:r w:rsidRPr="003C0CB4">
        <w:rPr>
          <w:rFonts w:ascii="Arial" w:hAnsi="Arial" w:cs="Arial"/>
          <w:sz w:val="20"/>
          <w:szCs w:val="20"/>
        </w:rPr>
        <w:t xml:space="preserve">Jarczewskis Wohnungsunternehmen andererseits spart Zeit für die Nebenkostenabrechnungen ein. Vor allen Dingen aber kann die WOBA ihren Mieter attraktiven Wohnraum offerieren, der mit seinem ökologischen Konzept schon jetzt für erste Anfragen gesorgt hat. Timo Leukefeld sieht in solchen Energiekonzepten die Zukunft für Wohnungsunternehmen. „In Zeiten der Energiewende und des Klimawandels haben alte Bauweisen mit konventioneller Energieversorgung keine langfristige Perspektive mehr. Wohnungsunternehmen wie die WOBA in Oranienburg entscheiden sich jetzt schon für eine zukunftsfähige Bauweise und heben sich von Mitbewerbern ab.“ </w:t>
      </w:r>
    </w:p>
    <w:p w:rsidR="00324AB5" w:rsidRDefault="00324AB5" w:rsidP="007479A1">
      <w:pPr>
        <w:spacing w:after="0" w:line="360" w:lineRule="auto"/>
        <w:ind w:right="567"/>
        <w:rPr>
          <w:rFonts w:ascii="Arial" w:hAnsi="Arial" w:cs="Arial"/>
          <w:sz w:val="20"/>
          <w:szCs w:val="20"/>
        </w:rPr>
      </w:pPr>
    </w:p>
    <w:p w:rsidR="00324AB5" w:rsidRDefault="00324AB5" w:rsidP="007479A1">
      <w:pPr>
        <w:spacing w:after="0" w:line="360" w:lineRule="auto"/>
        <w:ind w:right="567"/>
        <w:rPr>
          <w:rFonts w:ascii="Arial" w:hAnsi="Arial" w:cs="Arial"/>
          <w:sz w:val="20"/>
          <w:szCs w:val="20"/>
        </w:rPr>
      </w:pPr>
    </w:p>
    <w:p w:rsidR="00324AB5" w:rsidRDefault="00324AB5" w:rsidP="007479A1">
      <w:pPr>
        <w:spacing w:after="0" w:line="360" w:lineRule="auto"/>
        <w:ind w:right="567"/>
        <w:rPr>
          <w:rFonts w:ascii="Arial" w:hAnsi="Arial" w:cs="Arial"/>
          <w:sz w:val="20"/>
          <w:szCs w:val="20"/>
        </w:rPr>
      </w:pPr>
    </w:p>
    <w:p w:rsidR="00324AB5" w:rsidRDefault="00324AB5" w:rsidP="007479A1">
      <w:pPr>
        <w:spacing w:after="0" w:line="360" w:lineRule="auto"/>
        <w:ind w:right="567"/>
        <w:rPr>
          <w:rFonts w:ascii="Arial" w:hAnsi="Arial" w:cs="Arial"/>
          <w:sz w:val="20"/>
          <w:szCs w:val="20"/>
        </w:rPr>
      </w:pPr>
    </w:p>
    <w:p w:rsidR="007479A1" w:rsidRDefault="007479A1" w:rsidP="007479A1">
      <w:pPr>
        <w:spacing w:after="0" w:line="240" w:lineRule="auto"/>
        <w:ind w:right="567"/>
        <w:rPr>
          <w:rFonts w:ascii="Arial" w:hAnsi="Arial" w:cs="Arial"/>
          <w:b/>
          <w:sz w:val="20"/>
          <w:szCs w:val="20"/>
        </w:rPr>
      </w:pPr>
      <w:r w:rsidRPr="00ED0F3F">
        <w:rPr>
          <w:rFonts w:ascii="Arial" w:hAnsi="Arial" w:cs="Arial"/>
          <w:b/>
          <w:sz w:val="20"/>
          <w:szCs w:val="20"/>
        </w:rPr>
        <w:t xml:space="preserve">Weitere Informationen: </w:t>
      </w:r>
    </w:p>
    <w:p w:rsidR="004E0BE9" w:rsidRPr="00ED0F3F" w:rsidRDefault="004E0BE9" w:rsidP="007479A1">
      <w:pPr>
        <w:spacing w:after="0" w:line="240" w:lineRule="auto"/>
        <w:ind w:right="567"/>
        <w:rPr>
          <w:rFonts w:ascii="Arial" w:hAnsi="Arial" w:cs="Arial"/>
          <w:b/>
          <w:sz w:val="20"/>
          <w:szCs w:val="20"/>
        </w:rPr>
      </w:pPr>
    </w:p>
    <w:p w:rsidR="007479A1" w:rsidRPr="007479A1" w:rsidRDefault="00ED0F3F" w:rsidP="007479A1">
      <w:pPr>
        <w:spacing w:after="0" w:line="240" w:lineRule="auto"/>
        <w:ind w:right="567"/>
        <w:rPr>
          <w:rFonts w:ascii="Arial" w:hAnsi="Arial" w:cs="Arial"/>
          <w:sz w:val="20"/>
          <w:szCs w:val="20"/>
        </w:rPr>
      </w:pPr>
      <w:r>
        <w:rPr>
          <w:rFonts w:ascii="Arial" w:hAnsi="Arial" w:cs="Arial"/>
          <w:sz w:val="20"/>
          <w:szCs w:val="20"/>
        </w:rPr>
        <w:t xml:space="preserve">Timo Leukefeld: </w:t>
      </w:r>
      <w:hyperlink r:id="rId6" w:history="1">
        <w:r w:rsidR="00ED10E6" w:rsidRPr="002A5C6C">
          <w:rPr>
            <w:rStyle w:val="Hyperlink"/>
            <w:rFonts w:ascii="Arial" w:hAnsi="Arial" w:cs="Arial"/>
            <w:sz w:val="20"/>
            <w:szCs w:val="20"/>
          </w:rPr>
          <w:t>https://www.timoleukefeld.de</w:t>
        </w:r>
      </w:hyperlink>
      <w:r w:rsidR="007479A1" w:rsidRPr="007479A1">
        <w:rPr>
          <w:rFonts w:ascii="Arial" w:hAnsi="Arial" w:cs="Arial"/>
          <w:sz w:val="20"/>
          <w:szCs w:val="20"/>
        </w:rPr>
        <w:t xml:space="preserve"> </w:t>
      </w:r>
      <w:r>
        <w:rPr>
          <w:rFonts w:ascii="Arial" w:hAnsi="Arial" w:cs="Arial"/>
          <w:sz w:val="20"/>
          <w:szCs w:val="20"/>
        </w:rPr>
        <w:t xml:space="preserve">und </w:t>
      </w:r>
      <w:hyperlink r:id="rId7" w:history="1">
        <w:r w:rsidR="00ED10E6" w:rsidRPr="002A5C6C">
          <w:rPr>
            <w:rStyle w:val="Hyperlink"/>
            <w:rFonts w:ascii="Arial" w:hAnsi="Arial" w:cs="Arial"/>
            <w:sz w:val="20"/>
            <w:szCs w:val="20"/>
          </w:rPr>
          <w:t>www.autarkie.team</w:t>
        </w:r>
      </w:hyperlink>
      <w:r w:rsidR="00ED10E6">
        <w:rPr>
          <w:rFonts w:ascii="Arial" w:hAnsi="Arial" w:cs="Arial"/>
          <w:sz w:val="20"/>
          <w:szCs w:val="20"/>
        </w:rPr>
        <w:t xml:space="preserve"> </w:t>
      </w:r>
    </w:p>
    <w:p w:rsidR="007479A1" w:rsidRPr="007479A1" w:rsidRDefault="007479A1" w:rsidP="007479A1">
      <w:pPr>
        <w:spacing w:after="0" w:line="240" w:lineRule="auto"/>
        <w:ind w:right="567"/>
        <w:rPr>
          <w:rFonts w:ascii="Arial" w:hAnsi="Arial" w:cs="Arial"/>
          <w:sz w:val="20"/>
          <w:szCs w:val="20"/>
        </w:rPr>
      </w:pPr>
      <w:r w:rsidRPr="007479A1">
        <w:rPr>
          <w:rFonts w:ascii="Arial" w:hAnsi="Arial" w:cs="Arial"/>
          <w:sz w:val="20"/>
          <w:szCs w:val="20"/>
        </w:rPr>
        <w:t xml:space="preserve">WOBA Oranienburg: </w:t>
      </w:r>
      <w:hyperlink r:id="rId8" w:history="1">
        <w:r w:rsidR="00ED10E6" w:rsidRPr="002A5C6C">
          <w:rPr>
            <w:rStyle w:val="Hyperlink"/>
            <w:rFonts w:ascii="Arial" w:hAnsi="Arial" w:cs="Arial"/>
            <w:sz w:val="20"/>
            <w:szCs w:val="20"/>
          </w:rPr>
          <w:t>www.woba.de</w:t>
        </w:r>
      </w:hyperlink>
      <w:r w:rsidR="00ED10E6">
        <w:rPr>
          <w:rFonts w:ascii="Arial" w:hAnsi="Arial" w:cs="Arial"/>
          <w:sz w:val="20"/>
          <w:szCs w:val="20"/>
        </w:rPr>
        <w:t xml:space="preserve"> </w:t>
      </w:r>
    </w:p>
    <w:p w:rsidR="003C0CB4" w:rsidRDefault="00BA0C24" w:rsidP="003C0CB4">
      <w:pPr>
        <w:spacing w:after="0" w:line="240" w:lineRule="auto"/>
        <w:ind w:right="567"/>
        <w:rPr>
          <w:rFonts w:ascii="Arial" w:hAnsi="Arial" w:cs="Arial"/>
          <w:sz w:val="20"/>
          <w:szCs w:val="20"/>
        </w:rPr>
      </w:pPr>
      <w:r>
        <w:rPr>
          <w:rFonts w:ascii="Arial" w:hAnsi="Arial" w:cs="Arial"/>
          <w:sz w:val="20"/>
          <w:szCs w:val="20"/>
        </w:rPr>
        <w:t xml:space="preserve">Sonnenhaus-Institut e.V.: </w:t>
      </w:r>
      <w:hyperlink r:id="rId9" w:history="1">
        <w:r w:rsidRPr="002A5C6C">
          <w:rPr>
            <w:rStyle w:val="Hyperlink"/>
            <w:rFonts w:ascii="Arial" w:hAnsi="Arial" w:cs="Arial"/>
            <w:sz w:val="20"/>
            <w:szCs w:val="20"/>
          </w:rPr>
          <w:t>www.sonnenhaus-institut.de</w:t>
        </w:r>
      </w:hyperlink>
      <w:r>
        <w:rPr>
          <w:rFonts w:ascii="Arial" w:hAnsi="Arial" w:cs="Arial"/>
          <w:sz w:val="20"/>
          <w:szCs w:val="20"/>
        </w:rPr>
        <w:t xml:space="preserve"> </w:t>
      </w:r>
      <w:r w:rsidRPr="00BA0C24">
        <w:rPr>
          <w:rFonts w:ascii="Arial" w:hAnsi="Arial" w:cs="Arial"/>
          <w:sz w:val="20"/>
          <w:szCs w:val="20"/>
        </w:rPr>
        <w:t xml:space="preserve">  </w:t>
      </w:r>
    </w:p>
    <w:p w:rsidR="007479A1" w:rsidRDefault="007479A1" w:rsidP="003C0CB4">
      <w:pPr>
        <w:spacing w:after="0" w:line="240" w:lineRule="auto"/>
        <w:ind w:right="567"/>
        <w:rPr>
          <w:rFonts w:ascii="Arial" w:hAnsi="Arial" w:cs="Arial"/>
          <w:sz w:val="20"/>
          <w:szCs w:val="20"/>
        </w:rPr>
      </w:pPr>
    </w:p>
    <w:p w:rsidR="007479A1" w:rsidRDefault="007479A1" w:rsidP="003C0CB4">
      <w:pPr>
        <w:spacing w:after="0" w:line="240" w:lineRule="auto"/>
        <w:ind w:right="567"/>
        <w:rPr>
          <w:rFonts w:ascii="Arial" w:hAnsi="Arial" w:cs="Arial"/>
          <w:sz w:val="20"/>
          <w:szCs w:val="20"/>
        </w:rPr>
      </w:pPr>
    </w:p>
    <w:p w:rsidR="00B713FE" w:rsidRDefault="00B713FE" w:rsidP="003C0CB4">
      <w:pPr>
        <w:spacing w:after="0" w:line="240" w:lineRule="auto"/>
        <w:ind w:right="567"/>
        <w:rPr>
          <w:rFonts w:ascii="Arial" w:hAnsi="Arial" w:cs="Arial"/>
          <w:b/>
          <w:sz w:val="20"/>
          <w:szCs w:val="20"/>
        </w:rPr>
      </w:pPr>
    </w:p>
    <w:p w:rsidR="003C0CB4" w:rsidRPr="00B713FE" w:rsidRDefault="004E0BE9" w:rsidP="003C0CB4">
      <w:pPr>
        <w:spacing w:after="0" w:line="240" w:lineRule="auto"/>
        <w:ind w:right="567"/>
        <w:rPr>
          <w:rFonts w:ascii="Arial" w:hAnsi="Arial" w:cs="Arial"/>
          <w:b/>
          <w:sz w:val="20"/>
          <w:szCs w:val="20"/>
        </w:rPr>
      </w:pPr>
      <w:r>
        <w:rPr>
          <w:rFonts w:ascii="Arial" w:hAnsi="Arial" w:cs="Arial"/>
          <w:b/>
          <w:sz w:val="20"/>
          <w:szCs w:val="20"/>
        </w:rPr>
        <w:t xml:space="preserve">Technische Daten: </w:t>
      </w:r>
    </w:p>
    <w:p w:rsidR="00B713FE" w:rsidRPr="003C0CB4" w:rsidRDefault="00B713FE" w:rsidP="003C0CB4">
      <w:pPr>
        <w:spacing w:after="0" w:line="240" w:lineRule="auto"/>
        <w:ind w:right="567"/>
        <w:rPr>
          <w:rFonts w:ascii="Arial" w:hAnsi="Arial" w:cs="Arial"/>
          <w:sz w:val="20"/>
          <w:szCs w:val="20"/>
        </w:rPr>
      </w:pPr>
    </w:p>
    <w:p w:rsidR="003C0CB4" w:rsidRPr="00B713FE" w:rsidRDefault="003C0CB4" w:rsidP="003C0CB4">
      <w:pPr>
        <w:spacing w:after="0" w:line="240" w:lineRule="auto"/>
        <w:ind w:right="567"/>
        <w:rPr>
          <w:rFonts w:ascii="Arial" w:hAnsi="Arial" w:cs="Arial"/>
          <w:b/>
          <w:sz w:val="20"/>
          <w:szCs w:val="20"/>
        </w:rPr>
      </w:pPr>
      <w:r w:rsidRPr="00B713FE">
        <w:rPr>
          <w:rFonts w:ascii="Arial" w:hAnsi="Arial" w:cs="Arial"/>
          <w:b/>
          <w:sz w:val="20"/>
          <w:szCs w:val="20"/>
        </w:rPr>
        <w:t xml:space="preserve">Gebäude 1: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Mehrfamilienhaus mit 8 Wohnungen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KfW-Effizienzhaus Standard 55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Nutzfläche (A</w:t>
      </w:r>
      <w:r w:rsidRPr="00AB3218">
        <w:rPr>
          <w:rFonts w:ascii="Arial" w:hAnsi="Arial" w:cs="Arial"/>
          <w:sz w:val="20"/>
          <w:szCs w:val="20"/>
          <w:vertAlign w:val="subscript"/>
        </w:rPr>
        <w:t>n</w:t>
      </w:r>
      <w:r w:rsidRPr="003C0CB4">
        <w:rPr>
          <w:rFonts w:ascii="Arial" w:hAnsi="Arial" w:cs="Arial"/>
          <w:sz w:val="20"/>
          <w:szCs w:val="20"/>
        </w:rPr>
        <w:t xml:space="preserve">): 987 m²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Beheizte Nutzfläche: 701 m²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Wärmeversorgung: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Heizwärmebedarf: 9.870 kWh/a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Trinkwasserwärmebedarf: 14.319 kWh/a</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Solarkollektorfläche: 69 m²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Langzeit-Wärmespeicher: 18 m³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Zuheizung mit Gasbrennwerttherme: 60 kW Leistung / Brennstoffkosten ca. 894 €/a</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Warmwasserbereitung mit 2 Frischwasser-Stationen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Solarer Deckungsgrad Wärmeversorgung (Autarkiegrad): 57 – 62 %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Stromversorgung: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Gesamtstrombedarf: 22.300 kWh/a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Solarmodulfläche auf Dach und an der Fassade: 203 m² (gesamt)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Leistung Photovoltaik-Anlage: 36,4 kW (gesamt)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Wechselrichter: 1 x 25 kW und 1 x 12 kW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Solarstromspeicher: Lithium-Ionen-Akku mit 42 kWh Speicherkapazität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Solarer Deckungsgrad Stromversorgung (Autarkiegrad): 69 – 74 % </w:t>
      </w:r>
    </w:p>
    <w:p w:rsidR="003C0CB4" w:rsidRPr="003C0CB4" w:rsidRDefault="003C0CB4" w:rsidP="003C0CB4">
      <w:pPr>
        <w:spacing w:after="0" w:line="240" w:lineRule="auto"/>
        <w:ind w:right="567"/>
        <w:rPr>
          <w:rFonts w:ascii="Arial" w:hAnsi="Arial" w:cs="Arial"/>
          <w:sz w:val="20"/>
          <w:szCs w:val="20"/>
        </w:rPr>
      </w:pPr>
    </w:p>
    <w:p w:rsidR="003C0CB4" w:rsidRPr="00B713FE" w:rsidRDefault="003C0CB4" w:rsidP="003C0CB4">
      <w:pPr>
        <w:spacing w:after="0" w:line="240" w:lineRule="auto"/>
        <w:ind w:right="567"/>
        <w:rPr>
          <w:rFonts w:ascii="Arial" w:hAnsi="Arial" w:cs="Arial"/>
          <w:b/>
          <w:sz w:val="20"/>
          <w:szCs w:val="20"/>
        </w:rPr>
      </w:pPr>
      <w:r w:rsidRPr="00B713FE">
        <w:rPr>
          <w:rFonts w:ascii="Arial" w:hAnsi="Arial" w:cs="Arial"/>
          <w:b/>
          <w:sz w:val="20"/>
          <w:szCs w:val="20"/>
        </w:rPr>
        <w:t xml:space="preserve">Gebäude 2: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Mehrfamilienhaus mit 6 Wohnungen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KfW-Effizienzhaus Standard 55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Nutzfläche (A</w:t>
      </w:r>
      <w:r w:rsidRPr="007C5FFB">
        <w:rPr>
          <w:rFonts w:ascii="Arial" w:hAnsi="Arial" w:cs="Arial"/>
          <w:sz w:val="20"/>
          <w:szCs w:val="20"/>
          <w:vertAlign w:val="subscript"/>
        </w:rPr>
        <w:t>n</w:t>
      </w:r>
      <w:r w:rsidRPr="003C0CB4">
        <w:rPr>
          <w:rFonts w:ascii="Arial" w:hAnsi="Arial" w:cs="Arial"/>
          <w:sz w:val="20"/>
          <w:szCs w:val="20"/>
        </w:rPr>
        <w:t xml:space="preserve">): 738 m²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Beheizte Nutzfläche: 503 m²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Wärmeversorgung: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Heizwärmebedarf: 8.308 kWh/a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Trinkwasserwärmebedarf: 10.518 kWh/a</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Solarkollektorfläche: 57,5 m²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Langzeit-Wärmespeicher: 15 m³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Zuheizung Gasbrennwerttherme: 50 kW Leistung / Brennstoffkosten ca. 780 €/a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Warmwasserbereitung mit 2 Frischwasser-Stationen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Solarer Deckungsgrad Wärmeversorgung (Autarkiegrad): 57 – 62 %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Stromversorgung: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Gesamtstrombedarf: 16.500 kWh/a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Solarmodulfläche auf Dach und an der Fassade: 197 m² (gesamt)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Leistung Photovoltaik-Anlage: 34,8 kW (gesamt)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Wechselrichter: 1 x 25 kW und 1 x 8 kW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Solarstromspeicher: Lithium-Ionen-Akku mit 36 kWh Speicherkapazität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Solarer Deckungsgrad Stromversorgung (Autarkiegrad): 76 – 81 %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p>
    <w:p w:rsidR="003C0CB4" w:rsidRDefault="003C0CB4" w:rsidP="003C0CB4">
      <w:pPr>
        <w:spacing w:after="0" w:line="240" w:lineRule="auto"/>
        <w:ind w:right="567"/>
        <w:rPr>
          <w:rFonts w:ascii="Arial" w:hAnsi="Arial" w:cs="Arial"/>
          <w:sz w:val="20"/>
          <w:szCs w:val="20"/>
        </w:rPr>
      </w:pPr>
    </w:p>
    <w:p w:rsidR="00B713FE" w:rsidRDefault="00B713FE" w:rsidP="003C0CB4">
      <w:pPr>
        <w:spacing w:after="0" w:line="240" w:lineRule="auto"/>
        <w:ind w:right="567"/>
        <w:rPr>
          <w:rFonts w:ascii="Arial" w:hAnsi="Arial" w:cs="Arial"/>
          <w:sz w:val="20"/>
          <w:szCs w:val="20"/>
        </w:rPr>
      </w:pPr>
    </w:p>
    <w:p w:rsidR="00B713FE" w:rsidRDefault="00B713FE" w:rsidP="003C0CB4">
      <w:pPr>
        <w:spacing w:after="0" w:line="240" w:lineRule="auto"/>
        <w:ind w:right="567"/>
        <w:rPr>
          <w:rFonts w:ascii="Arial" w:hAnsi="Arial" w:cs="Arial"/>
          <w:sz w:val="20"/>
          <w:szCs w:val="20"/>
        </w:rPr>
      </w:pPr>
    </w:p>
    <w:p w:rsidR="00B713FE" w:rsidRDefault="00B713FE" w:rsidP="003C0CB4">
      <w:pPr>
        <w:spacing w:after="0" w:line="240" w:lineRule="auto"/>
        <w:ind w:right="567"/>
        <w:rPr>
          <w:rFonts w:ascii="Arial" w:hAnsi="Arial" w:cs="Arial"/>
          <w:sz w:val="20"/>
          <w:szCs w:val="20"/>
        </w:rPr>
      </w:pPr>
    </w:p>
    <w:p w:rsidR="00B713FE" w:rsidRPr="00D01C7A" w:rsidRDefault="00B713FE" w:rsidP="003C0CB4">
      <w:pPr>
        <w:spacing w:after="0" w:line="240" w:lineRule="auto"/>
        <w:ind w:right="567"/>
        <w:rPr>
          <w:rFonts w:ascii="Arial" w:hAnsi="Arial" w:cs="Arial"/>
          <w:b/>
          <w:sz w:val="20"/>
          <w:szCs w:val="20"/>
        </w:rPr>
      </w:pPr>
      <w:r w:rsidRPr="00D01C7A">
        <w:rPr>
          <w:rFonts w:ascii="Arial" w:hAnsi="Arial" w:cs="Arial"/>
          <w:b/>
          <w:sz w:val="20"/>
          <w:szCs w:val="20"/>
        </w:rPr>
        <w:t xml:space="preserve">Bildinformationen </w:t>
      </w:r>
    </w:p>
    <w:p w:rsidR="00B713FE" w:rsidRDefault="00B713FE" w:rsidP="003C0CB4">
      <w:pPr>
        <w:spacing w:after="0" w:line="240" w:lineRule="auto"/>
        <w:ind w:right="567"/>
        <w:rPr>
          <w:rFonts w:ascii="Arial" w:hAnsi="Arial" w:cs="Arial"/>
          <w:sz w:val="20"/>
          <w:szCs w:val="20"/>
        </w:rPr>
      </w:pPr>
    </w:p>
    <w:p w:rsidR="00D01C7A" w:rsidRPr="00AB4CB8" w:rsidRDefault="00D01C7A" w:rsidP="003C0CB4">
      <w:pPr>
        <w:spacing w:after="0" w:line="240" w:lineRule="auto"/>
        <w:ind w:right="567"/>
        <w:rPr>
          <w:rFonts w:ascii="Arial" w:hAnsi="Arial" w:cs="Arial"/>
          <w:sz w:val="20"/>
          <w:szCs w:val="20"/>
          <w:u w:val="single"/>
        </w:rPr>
      </w:pPr>
      <w:r w:rsidRPr="00AB4CB8">
        <w:rPr>
          <w:rFonts w:ascii="Arial" w:hAnsi="Arial" w:cs="Arial"/>
          <w:sz w:val="20"/>
          <w:szCs w:val="20"/>
          <w:u w:val="single"/>
        </w:rPr>
        <w:t xml:space="preserve">Bildnachweis für alle Fotos: </w:t>
      </w:r>
    </w:p>
    <w:p w:rsidR="00B713FE" w:rsidRDefault="00D01C7A" w:rsidP="003C0CB4">
      <w:pPr>
        <w:spacing w:after="0" w:line="240" w:lineRule="auto"/>
        <w:ind w:right="567"/>
        <w:rPr>
          <w:rFonts w:ascii="Arial" w:hAnsi="Arial" w:cs="Arial"/>
          <w:sz w:val="20"/>
          <w:szCs w:val="20"/>
        </w:rPr>
      </w:pPr>
      <w:r w:rsidRPr="00AB4CB8">
        <w:rPr>
          <w:rFonts w:ascii="Arial" w:hAnsi="Arial" w:cs="Arial"/>
          <w:sz w:val="20"/>
          <w:szCs w:val="20"/>
          <w:u w:val="single"/>
        </w:rPr>
        <w:t>Wohnungsbaugesellschaft mbH Oranienburg (WOBA), Fotograf: Enrico Kugler</w:t>
      </w:r>
    </w:p>
    <w:p w:rsidR="00B713FE" w:rsidRPr="003C0CB4" w:rsidRDefault="00B713FE" w:rsidP="003C0CB4">
      <w:pPr>
        <w:spacing w:after="0" w:line="240" w:lineRule="auto"/>
        <w:ind w:right="567"/>
        <w:rPr>
          <w:rFonts w:ascii="Arial" w:hAnsi="Arial" w:cs="Arial"/>
          <w:sz w:val="20"/>
          <w:szCs w:val="20"/>
        </w:rPr>
      </w:pPr>
    </w:p>
    <w:p w:rsidR="007C5FFB" w:rsidRPr="007C5FFB" w:rsidRDefault="007C5FFB" w:rsidP="003C0CB4">
      <w:pPr>
        <w:spacing w:after="0" w:line="240" w:lineRule="auto"/>
        <w:ind w:right="567"/>
        <w:rPr>
          <w:rFonts w:ascii="Arial" w:hAnsi="Arial" w:cs="Arial"/>
          <w:b/>
          <w:sz w:val="20"/>
          <w:szCs w:val="20"/>
        </w:rPr>
      </w:pPr>
      <w:r w:rsidRPr="007C5FFB">
        <w:rPr>
          <w:rFonts w:ascii="Arial" w:hAnsi="Arial" w:cs="Arial"/>
          <w:b/>
          <w:sz w:val="20"/>
          <w:szCs w:val="20"/>
        </w:rPr>
        <w:t xml:space="preserve">Baustelle Oranienburg: </w:t>
      </w:r>
    </w:p>
    <w:p w:rsidR="007C5FFB" w:rsidRDefault="007C5FFB" w:rsidP="003C0CB4">
      <w:pPr>
        <w:spacing w:after="0" w:line="240" w:lineRule="auto"/>
        <w:ind w:right="567"/>
        <w:rPr>
          <w:rFonts w:ascii="Arial" w:hAnsi="Arial" w:cs="Arial"/>
          <w:sz w:val="20"/>
          <w:szCs w:val="20"/>
        </w:rPr>
      </w:pPr>
      <w:r>
        <w:rPr>
          <w:rFonts w:ascii="Arial" w:hAnsi="Arial" w:cs="Arial"/>
          <w:sz w:val="20"/>
          <w:szCs w:val="20"/>
        </w:rPr>
        <w:t xml:space="preserve">Bei bestem Wetter wurden die Wärmespeicher für die energieautarken Mehrfamilienhäuser in Oranienburg aufgestellt. </w:t>
      </w:r>
    </w:p>
    <w:p w:rsidR="007C5FFB" w:rsidRDefault="007C5FFB" w:rsidP="003C0CB4">
      <w:pPr>
        <w:spacing w:after="0" w:line="240" w:lineRule="auto"/>
        <w:ind w:right="567"/>
        <w:rPr>
          <w:rFonts w:ascii="Arial" w:hAnsi="Arial" w:cs="Arial"/>
          <w:sz w:val="20"/>
          <w:szCs w:val="20"/>
        </w:rPr>
      </w:pPr>
    </w:p>
    <w:p w:rsidR="007C5FFB" w:rsidRPr="007C5FFB" w:rsidRDefault="00676A3A" w:rsidP="003C0CB4">
      <w:pPr>
        <w:spacing w:after="0" w:line="240" w:lineRule="auto"/>
        <w:ind w:right="567"/>
        <w:rPr>
          <w:rFonts w:ascii="Arial" w:hAnsi="Arial" w:cs="Arial"/>
          <w:b/>
          <w:sz w:val="20"/>
          <w:szCs w:val="20"/>
        </w:rPr>
      </w:pPr>
      <w:r>
        <w:rPr>
          <w:rFonts w:ascii="Arial" w:hAnsi="Arial" w:cs="Arial"/>
          <w:b/>
          <w:sz w:val="20"/>
          <w:szCs w:val="20"/>
        </w:rPr>
        <w:t>Jarcz</w:t>
      </w:r>
      <w:r w:rsidR="007C5FFB" w:rsidRPr="007C5FFB">
        <w:rPr>
          <w:rFonts w:ascii="Arial" w:hAnsi="Arial" w:cs="Arial"/>
          <w:b/>
          <w:sz w:val="20"/>
          <w:szCs w:val="20"/>
        </w:rPr>
        <w:t xml:space="preserve">ewski Speicher </w:t>
      </w:r>
    </w:p>
    <w:p w:rsidR="007C5FFB" w:rsidRPr="007C5FFB" w:rsidRDefault="00676A3A" w:rsidP="003C0CB4">
      <w:pPr>
        <w:spacing w:after="0" w:line="240" w:lineRule="auto"/>
        <w:ind w:right="567"/>
        <w:rPr>
          <w:rFonts w:ascii="Arial" w:hAnsi="Arial" w:cs="Arial"/>
          <w:b/>
          <w:sz w:val="20"/>
          <w:szCs w:val="20"/>
        </w:rPr>
      </w:pPr>
      <w:r>
        <w:rPr>
          <w:rFonts w:ascii="Arial" w:hAnsi="Arial" w:cs="Arial"/>
          <w:b/>
          <w:sz w:val="20"/>
          <w:szCs w:val="20"/>
        </w:rPr>
        <w:t>Jarcz</w:t>
      </w:r>
      <w:r w:rsidR="007C5FFB" w:rsidRPr="007C5FFB">
        <w:rPr>
          <w:rFonts w:ascii="Arial" w:hAnsi="Arial" w:cs="Arial"/>
          <w:b/>
          <w:sz w:val="20"/>
          <w:szCs w:val="20"/>
        </w:rPr>
        <w:t xml:space="preserve">ewski Woba </w:t>
      </w:r>
    </w:p>
    <w:p w:rsidR="007C5FFB" w:rsidRDefault="007C5FFB" w:rsidP="003C0CB4">
      <w:pPr>
        <w:spacing w:after="0" w:line="240" w:lineRule="auto"/>
        <w:ind w:right="567"/>
        <w:rPr>
          <w:rFonts w:ascii="Arial" w:hAnsi="Arial" w:cs="Arial"/>
          <w:sz w:val="20"/>
          <w:szCs w:val="20"/>
        </w:rPr>
      </w:pPr>
      <w:r w:rsidRPr="007C5FFB">
        <w:rPr>
          <w:rFonts w:ascii="Arial" w:hAnsi="Arial" w:cs="Arial"/>
          <w:sz w:val="20"/>
          <w:szCs w:val="20"/>
        </w:rPr>
        <w:t xml:space="preserve">Bernd Jarczewski, Geschäftsführer der Wohnungsbaugesellschaft mbH Oranienburg (WOBA), </w:t>
      </w:r>
      <w:r>
        <w:rPr>
          <w:rFonts w:ascii="Arial" w:hAnsi="Arial" w:cs="Arial"/>
          <w:sz w:val="20"/>
          <w:szCs w:val="20"/>
        </w:rPr>
        <w:t xml:space="preserve">ist froh, dass die Wärmespeicher trotz der </w:t>
      </w:r>
      <w:r w:rsidRPr="007C5FFB">
        <w:rPr>
          <w:rFonts w:ascii="Arial" w:hAnsi="Arial" w:cs="Arial"/>
          <w:sz w:val="20"/>
          <w:szCs w:val="20"/>
        </w:rPr>
        <w:t xml:space="preserve">aktuellen Einschränkungen </w:t>
      </w:r>
      <w:r>
        <w:rPr>
          <w:rFonts w:ascii="Arial" w:hAnsi="Arial" w:cs="Arial"/>
          <w:sz w:val="20"/>
          <w:szCs w:val="20"/>
        </w:rPr>
        <w:t>durch die Corona-Krise wie zeitlich geplant angeliefert und aufgestellt werden konnten.</w:t>
      </w:r>
    </w:p>
    <w:p w:rsidR="007C5FFB" w:rsidRDefault="007C5FFB" w:rsidP="003C0CB4">
      <w:pPr>
        <w:spacing w:after="0" w:line="240" w:lineRule="auto"/>
        <w:ind w:right="567"/>
        <w:rPr>
          <w:rFonts w:ascii="Arial" w:hAnsi="Arial" w:cs="Arial"/>
          <w:sz w:val="20"/>
          <w:szCs w:val="20"/>
        </w:rPr>
      </w:pPr>
    </w:p>
    <w:p w:rsidR="007C5FFB" w:rsidRPr="007C5FFB" w:rsidRDefault="007C5FFB" w:rsidP="003C0CB4">
      <w:pPr>
        <w:spacing w:after="0" w:line="240" w:lineRule="auto"/>
        <w:ind w:right="567"/>
        <w:rPr>
          <w:rFonts w:ascii="Arial" w:hAnsi="Arial" w:cs="Arial"/>
          <w:b/>
          <w:sz w:val="20"/>
          <w:szCs w:val="20"/>
        </w:rPr>
      </w:pPr>
      <w:r w:rsidRPr="007C5FFB">
        <w:rPr>
          <w:rFonts w:ascii="Arial" w:hAnsi="Arial" w:cs="Arial"/>
          <w:b/>
          <w:sz w:val="20"/>
          <w:szCs w:val="20"/>
        </w:rPr>
        <w:t xml:space="preserve">Speicher Oranienburg </w:t>
      </w:r>
    </w:p>
    <w:p w:rsidR="007C5FFB" w:rsidRDefault="007C5FFB" w:rsidP="003C0CB4">
      <w:pPr>
        <w:spacing w:after="0" w:line="240" w:lineRule="auto"/>
        <w:ind w:right="567"/>
        <w:rPr>
          <w:rFonts w:ascii="Arial" w:hAnsi="Arial" w:cs="Arial"/>
          <w:sz w:val="20"/>
          <w:szCs w:val="20"/>
        </w:rPr>
      </w:pPr>
      <w:r>
        <w:rPr>
          <w:rFonts w:ascii="Arial" w:hAnsi="Arial" w:cs="Arial"/>
          <w:sz w:val="20"/>
          <w:szCs w:val="20"/>
        </w:rPr>
        <w:t>Hier findet der erste von zwei Wärmespeichern seinen Platz. Bei dem Bauvorhaben der WOBA handelt es sich um die ersten energieautarken M</w:t>
      </w:r>
      <w:r w:rsidR="007C22BF">
        <w:rPr>
          <w:rFonts w:ascii="Arial" w:hAnsi="Arial" w:cs="Arial"/>
          <w:sz w:val="20"/>
          <w:szCs w:val="20"/>
        </w:rPr>
        <w:t xml:space="preserve">ehrfamilienhäuser im Landkreis Oberhavel. </w:t>
      </w:r>
    </w:p>
    <w:p w:rsidR="007C5FFB" w:rsidRDefault="007C5FFB" w:rsidP="003C0CB4">
      <w:pPr>
        <w:spacing w:after="0" w:line="240" w:lineRule="auto"/>
        <w:ind w:right="567"/>
        <w:rPr>
          <w:rFonts w:ascii="Arial" w:hAnsi="Arial" w:cs="Arial"/>
          <w:sz w:val="20"/>
          <w:szCs w:val="20"/>
        </w:rPr>
      </w:pPr>
    </w:p>
    <w:p w:rsidR="00D01C7A" w:rsidRDefault="00D01C7A" w:rsidP="003C0CB4">
      <w:pPr>
        <w:spacing w:after="0" w:line="240" w:lineRule="auto"/>
        <w:ind w:right="567"/>
        <w:rPr>
          <w:rFonts w:ascii="Arial" w:hAnsi="Arial" w:cs="Arial"/>
          <w:sz w:val="20"/>
          <w:szCs w:val="20"/>
        </w:rPr>
      </w:pPr>
    </w:p>
    <w:p w:rsidR="00D01C7A" w:rsidRPr="003C0CB4" w:rsidRDefault="00D01C7A" w:rsidP="003C0CB4">
      <w:pPr>
        <w:spacing w:after="0" w:line="240" w:lineRule="auto"/>
        <w:ind w:right="567"/>
        <w:rPr>
          <w:rFonts w:ascii="Arial" w:hAnsi="Arial" w:cs="Arial"/>
          <w:sz w:val="20"/>
          <w:szCs w:val="20"/>
        </w:rPr>
      </w:pPr>
    </w:p>
    <w:p w:rsidR="003C0CB4" w:rsidRPr="00D01C7A" w:rsidRDefault="003C0CB4" w:rsidP="003C0CB4">
      <w:pPr>
        <w:spacing w:after="0" w:line="240" w:lineRule="auto"/>
        <w:ind w:right="567"/>
        <w:rPr>
          <w:rFonts w:ascii="Arial" w:hAnsi="Arial" w:cs="Arial"/>
          <w:b/>
          <w:sz w:val="20"/>
          <w:szCs w:val="20"/>
        </w:rPr>
      </w:pPr>
      <w:r w:rsidRPr="00D01C7A">
        <w:rPr>
          <w:rFonts w:ascii="Arial" w:hAnsi="Arial" w:cs="Arial"/>
          <w:b/>
          <w:sz w:val="20"/>
          <w:szCs w:val="20"/>
        </w:rPr>
        <w:t xml:space="preserve">Für Presse-Rückfragen: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Timo Leukefeld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Tel. 03731 / 41 93 86 0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Mobil: 0163-6921351</w:t>
      </w:r>
    </w:p>
    <w:p w:rsidR="003C0CB4" w:rsidRPr="003C0CB4" w:rsidRDefault="0076517F" w:rsidP="003C0CB4">
      <w:pPr>
        <w:spacing w:after="0" w:line="240" w:lineRule="auto"/>
        <w:ind w:right="567"/>
        <w:rPr>
          <w:rFonts w:ascii="Arial" w:hAnsi="Arial" w:cs="Arial"/>
          <w:sz w:val="20"/>
          <w:szCs w:val="20"/>
        </w:rPr>
      </w:pPr>
      <w:hyperlink r:id="rId10" w:history="1">
        <w:r w:rsidRPr="002A5C6C">
          <w:rPr>
            <w:rStyle w:val="Hyperlink"/>
            <w:rFonts w:ascii="Arial" w:hAnsi="Arial" w:cs="Arial"/>
            <w:sz w:val="20"/>
            <w:szCs w:val="20"/>
          </w:rPr>
          <w:t>kontakt@timo-leukefeld.de</w:t>
        </w:r>
      </w:hyperlink>
      <w:r>
        <w:rPr>
          <w:rFonts w:ascii="Arial" w:hAnsi="Arial" w:cs="Arial"/>
          <w:sz w:val="20"/>
          <w:szCs w:val="20"/>
        </w:rPr>
        <w:t xml:space="preserve"> </w:t>
      </w:r>
      <w:r w:rsidR="003C0CB4" w:rsidRPr="003C0CB4">
        <w:rPr>
          <w:rFonts w:ascii="Arial" w:hAnsi="Arial" w:cs="Arial"/>
          <w:sz w:val="20"/>
          <w:szCs w:val="20"/>
        </w:rPr>
        <w:t xml:space="preserve"> </w:t>
      </w:r>
    </w:p>
    <w:p w:rsidR="003C0CB4" w:rsidRP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WOBA Oranienburg </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Bernd Jarczewski</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Geschäftsführer</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Tel: 03301 / 597249</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Mobil:  0172 / 6801854</w:t>
      </w:r>
    </w:p>
    <w:p w:rsid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E-Mail: </w:t>
      </w:r>
      <w:hyperlink r:id="rId11" w:history="1">
        <w:r w:rsidR="0076517F" w:rsidRPr="002A5C6C">
          <w:rPr>
            <w:rStyle w:val="Hyperlink"/>
            <w:rFonts w:ascii="Arial" w:hAnsi="Arial" w:cs="Arial"/>
            <w:sz w:val="20"/>
            <w:szCs w:val="20"/>
          </w:rPr>
          <w:t>Jarczewski@woba.de</w:t>
        </w:r>
      </w:hyperlink>
      <w:r w:rsidR="0076517F">
        <w:rPr>
          <w:rFonts w:ascii="Arial" w:hAnsi="Arial" w:cs="Arial"/>
          <w:sz w:val="20"/>
          <w:szCs w:val="20"/>
        </w:rPr>
        <w:t xml:space="preserve"> </w:t>
      </w:r>
      <w:r w:rsidRPr="003C0CB4">
        <w:rPr>
          <w:rFonts w:ascii="Arial" w:hAnsi="Arial" w:cs="Arial"/>
          <w:sz w:val="20"/>
          <w:szCs w:val="20"/>
        </w:rPr>
        <w:t xml:space="preserve"> </w:t>
      </w:r>
    </w:p>
    <w:p w:rsidR="003C0CB4" w:rsidRDefault="003C0CB4" w:rsidP="003C0CB4">
      <w:pPr>
        <w:spacing w:after="0" w:line="240" w:lineRule="auto"/>
        <w:ind w:right="567"/>
        <w:rPr>
          <w:rFonts w:ascii="Arial" w:hAnsi="Arial" w:cs="Arial"/>
          <w:sz w:val="20"/>
          <w:szCs w:val="20"/>
        </w:rPr>
      </w:pP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Ina Röpcke</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PR Sonnenhaus-Institut e.V.</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Tel. 089 / 500 788 15</w:t>
      </w:r>
    </w:p>
    <w:p w:rsidR="003C0CB4" w:rsidRPr="003C0CB4" w:rsidRDefault="003C0CB4" w:rsidP="003C0CB4">
      <w:pPr>
        <w:spacing w:after="0" w:line="240" w:lineRule="auto"/>
        <w:ind w:right="567"/>
        <w:rPr>
          <w:rFonts w:ascii="Arial" w:hAnsi="Arial" w:cs="Arial"/>
          <w:sz w:val="20"/>
          <w:szCs w:val="20"/>
        </w:rPr>
      </w:pPr>
      <w:r w:rsidRPr="003C0CB4">
        <w:rPr>
          <w:rFonts w:ascii="Arial" w:hAnsi="Arial" w:cs="Arial"/>
          <w:sz w:val="20"/>
          <w:szCs w:val="20"/>
        </w:rPr>
        <w:t xml:space="preserve">Mobil: 0177 / 381 75 20 </w:t>
      </w:r>
    </w:p>
    <w:p w:rsidR="003C0CB4" w:rsidRPr="003C0CB4" w:rsidRDefault="0076517F" w:rsidP="003C0CB4">
      <w:pPr>
        <w:spacing w:after="0" w:line="240" w:lineRule="auto"/>
        <w:ind w:right="567"/>
        <w:rPr>
          <w:rFonts w:ascii="Arial" w:hAnsi="Arial" w:cs="Arial"/>
          <w:sz w:val="20"/>
          <w:szCs w:val="20"/>
        </w:rPr>
      </w:pPr>
      <w:hyperlink r:id="rId12" w:history="1">
        <w:r w:rsidRPr="002A5C6C">
          <w:rPr>
            <w:rStyle w:val="Hyperlink"/>
            <w:rFonts w:ascii="Arial" w:hAnsi="Arial" w:cs="Arial"/>
            <w:sz w:val="20"/>
            <w:szCs w:val="20"/>
          </w:rPr>
          <w:t>presse@sonnenhaus-institut.de</w:t>
        </w:r>
      </w:hyperlink>
      <w:r>
        <w:rPr>
          <w:rFonts w:ascii="Arial" w:hAnsi="Arial" w:cs="Arial"/>
          <w:sz w:val="20"/>
          <w:szCs w:val="20"/>
        </w:rPr>
        <w:t xml:space="preserve"> </w:t>
      </w:r>
      <w:r w:rsidR="003C0CB4" w:rsidRPr="003C0CB4">
        <w:rPr>
          <w:rFonts w:ascii="Arial" w:hAnsi="Arial" w:cs="Arial"/>
          <w:sz w:val="20"/>
          <w:szCs w:val="20"/>
        </w:rPr>
        <w:t xml:space="preserve">       </w:t>
      </w:r>
      <w:bookmarkStart w:id="0" w:name="_GoBack"/>
      <w:bookmarkEnd w:id="0"/>
    </w:p>
    <w:p w:rsidR="003C0CB4" w:rsidRPr="003C0CB4" w:rsidRDefault="003C0CB4" w:rsidP="003C0CB4">
      <w:pPr>
        <w:spacing w:after="0" w:line="240" w:lineRule="auto"/>
        <w:ind w:right="567"/>
        <w:rPr>
          <w:rFonts w:ascii="Arial" w:hAnsi="Arial" w:cs="Arial"/>
          <w:sz w:val="20"/>
          <w:szCs w:val="20"/>
        </w:rPr>
      </w:pPr>
      <w:r>
        <w:rPr>
          <w:rFonts w:ascii="Arial" w:hAnsi="Arial" w:cs="Arial"/>
          <w:sz w:val="20"/>
          <w:szCs w:val="20"/>
        </w:rPr>
        <w:t xml:space="preserve"> </w:t>
      </w:r>
    </w:p>
    <w:p w:rsidR="003C0CB4" w:rsidRPr="003C0CB4" w:rsidRDefault="003C0CB4" w:rsidP="003C0CB4">
      <w:pPr>
        <w:spacing w:after="0" w:line="240" w:lineRule="auto"/>
        <w:ind w:right="567"/>
        <w:rPr>
          <w:rFonts w:ascii="Arial" w:hAnsi="Arial" w:cs="Arial"/>
          <w:sz w:val="20"/>
          <w:szCs w:val="20"/>
        </w:rPr>
      </w:pPr>
    </w:p>
    <w:p w:rsidR="00D143AD" w:rsidRPr="0076517F" w:rsidRDefault="0076517F" w:rsidP="00F7711A">
      <w:pPr>
        <w:spacing w:after="0" w:line="240" w:lineRule="auto"/>
        <w:ind w:right="567"/>
        <w:rPr>
          <w:rFonts w:ascii="Arial" w:hAnsi="Arial" w:cs="Arial"/>
          <w:b/>
          <w:sz w:val="20"/>
          <w:szCs w:val="20"/>
        </w:rPr>
      </w:pPr>
      <w:r w:rsidRPr="0076517F">
        <w:rPr>
          <w:rFonts w:ascii="Arial" w:hAnsi="Arial" w:cs="Arial"/>
          <w:b/>
          <w:sz w:val="20"/>
          <w:szCs w:val="20"/>
        </w:rPr>
        <w:t xml:space="preserve">Bleiben Sie auf dem Laufenden: </w:t>
      </w:r>
    </w:p>
    <w:p w:rsidR="0076517F" w:rsidRDefault="0076517F" w:rsidP="00F7711A">
      <w:pPr>
        <w:spacing w:after="0" w:line="240" w:lineRule="auto"/>
        <w:ind w:right="567"/>
        <w:rPr>
          <w:rFonts w:ascii="Arial" w:hAnsi="Arial" w:cs="Arial"/>
          <w:sz w:val="20"/>
          <w:szCs w:val="20"/>
        </w:rPr>
      </w:pPr>
    </w:p>
    <w:p w:rsidR="00F7711A" w:rsidRPr="0076517F" w:rsidRDefault="00F7711A" w:rsidP="003D0401">
      <w:pPr>
        <w:spacing w:after="0" w:line="240" w:lineRule="auto"/>
        <w:ind w:right="567"/>
        <w:rPr>
          <w:rFonts w:ascii="Arial" w:hAnsi="Arial" w:cs="Arial"/>
          <w:sz w:val="20"/>
          <w:szCs w:val="20"/>
        </w:rPr>
      </w:pPr>
      <w:r w:rsidRPr="0076517F">
        <w:rPr>
          <w:rFonts w:ascii="Arial" w:hAnsi="Arial" w:cs="Arial"/>
          <w:sz w:val="20"/>
          <w:szCs w:val="20"/>
        </w:rPr>
        <w:t xml:space="preserve">Sonnenhaus-Institut e.V. </w:t>
      </w:r>
    </w:p>
    <w:p w:rsidR="00F7711A" w:rsidRPr="00F7711A" w:rsidRDefault="00DE6260" w:rsidP="003D0401">
      <w:pPr>
        <w:spacing w:after="0" w:line="240" w:lineRule="auto"/>
        <w:ind w:right="567"/>
        <w:rPr>
          <w:rFonts w:ascii="Arial" w:hAnsi="Arial" w:cs="Arial"/>
          <w:sz w:val="20"/>
          <w:szCs w:val="20"/>
        </w:rPr>
      </w:pPr>
      <w:hyperlink r:id="rId13" w:history="1">
        <w:r w:rsidR="00B64353" w:rsidRPr="001E6C8D">
          <w:rPr>
            <w:rStyle w:val="Hyperlink"/>
            <w:rFonts w:ascii="Arial" w:hAnsi="Arial" w:cs="Arial"/>
            <w:sz w:val="20"/>
            <w:szCs w:val="20"/>
          </w:rPr>
          <w:t>www.sonnenhaus-institut.de</w:t>
        </w:r>
      </w:hyperlink>
      <w:r w:rsidR="00B64353">
        <w:rPr>
          <w:rFonts w:ascii="Arial" w:hAnsi="Arial" w:cs="Arial"/>
          <w:sz w:val="20"/>
          <w:szCs w:val="20"/>
        </w:rPr>
        <w:t xml:space="preserve"> </w:t>
      </w:r>
      <w:r w:rsidR="00F7711A" w:rsidRPr="00F7711A">
        <w:rPr>
          <w:rFonts w:ascii="Arial" w:hAnsi="Arial" w:cs="Arial"/>
          <w:sz w:val="20"/>
          <w:szCs w:val="20"/>
        </w:rPr>
        <w:t xml:space="preserve"> </w:t>
      </w:r>
    </w:p>
    <w:p w:rsidR="00F7711A" w:rsidRPr="00F7711A" w:rsidRDefault="00DE6260" w:rsidP="003D0401">
      <w:pPr>
        <w:spacing w:after="0" w:line="240" w:lineRule="auto"/>
        <w:ind w:right="567"/>
        <w:rPr>
          <w:rFonts w:ascii="Arial" w:hAnsi="Arial" w:cs="Arial"/>
          <w:sz w:val="20"/>
          <w:szCs w:val="20"/>
        </w:rPr>
      </w:pPr>
      <w:hyperlink r:id="rId14" w:history="1">
        <w:r w:rsidR="00B64353" w:rsidRPr="001E6C8D">
          <w:rPr>
            <w:rStyle w:val="Hyperlink"/>
            <w:rFonts w:ascii="Arial" w:hAnsi="Arial" w:cs="Arial"/>
            <w:sz w:val="20"/>
            <w:szCs w:val="20"/>
          </w:rPr>
          <w:t>www.facebook.com/sonnenhaus.institut</w:t>
        </w:r>
      </w:hyperlink>
      <w:r w:rsidR="00B64353">
        <w:rPr>
          <w:rFonts w:ascii="Arial" w:hAnsi="Arial" w:cs="Arial"/>
          <w:sz w:val="20"/>
          <w:szCs w:val="20"/>
        </w:rPr>
        <w:t xml:space="preserve"> </w:t>
      </w:r>
      <w:r w:rsidR="00F7711A" w:rsidRPr="00F7711A">
        <w:rPr>
          <w:rFonts w:ascii="Arial" w:hAnsi="Arial" w:cs="Arial"/>
          <w:sz w:val="20"/>
          <w:szCs w:val="20"/>
        </w:rPr>
        <w:t xml:space="preserve"> </w:t>
      </w:r>
    </w:p>
    <w:p w:rsidR="00F7711A" w:rsidRDefault="00DE6260" w:rsidP="003D0401">
      <w:pPr>
        <w:spacing w:after="0" w:line="240" w:lineRule="auto"/>
        <w:ind w:right="567"/>
        <w:rPr>
          <w:rFonts w:ascii="Arial" w:hAnsi="Arial" w:cs="Arial"/>
          <w:sz w:val="20"/>
          <w:szCs w:val="20"/>
        </w:rPr>
      </w:pPr>
      <w:hyperlink r:id="rId15" w:history="1">
        <w:r w:rsidR="00B64353" w:rsidRPr="001E6C8D">
          <w:rPr>
            <w:rStyle w:val="Hyperlink"/>
            <w:rFonts w:ascii="Arial" w:hAnsi="Arial" w:cs="Arial"/>
            <w:sz w:val="20"/>
            <w:szCs w:val="20"/>
          </w:rPr>
          <w:t>www.twitter.com/SHInstitut</w:t>
        </w:r>
      </w:hyperlink>
      <w:r w:rsidR="00B64353">
        <w:rPr>
          <w:rFonts w:ascii="Arial" w:hAnsi="Arial" w:cs="Arial"/>
          <w:sz w:val="20"/>
          <w:szCs w:val="20"/>
        </w:rPr>
        <w:t xml:space="preserve"> </w:t>
      </w:r>
      <w:r w:rsidR="00F7711A" w:rsidRPr="00F7711A">
        <w:rPr>
          <w:rFonts w:ascii="Arial" w:hAnsi="Arial" w:cs="Arial"/>
          <w:sz w:val="20"/>
          <w:szCs w:val="20"/>
        </w:rPr>
        <w:t xml:space="preserve"> </w:t>
      </w:r>
    </w:p>
    <w:p w:rsidR="00E60621" w:rsidRDefault="00E60621" w:rsidP="00F7711A">
      <w:pPr>
        <w:spacing w:after="0" w:line="240" w:lineRule="auto"/>
        <w:ind w:right="567"/>
        <w:rPr>
          <w:rFonts w:ascii="Arial" w:hAnsi="Arial" w:cs="Arial"/>
          <w:sz w:val="20"/>
          <w:szCs w:val="20"/>
        </w:rPr>
      </w:pPr>
    </w:p>
    <w:p w:rsidR="00E60621" w:rsidRPr="00F7711A" w:rsidRDefault="0074395F" w:rsidP="00F7711A">
      <w:pPr>
        <w:spacing w:after="0" w:line="240" w:lineRule="auto"/>
        <w:ind w:right="567"/>
        <w:rPr>
          <w:rFonts w:ascii="Arial" w:hAnsi="Arial" w:cs="Arial"/>
          <w:sz w:val="20"/>
          <w:szCs w:val="20"/>
        </w:rPr>
      </w:pPr>
      <w:r>
        <w:rPr>
          <w:rFonts w:ascii="Arial" w:hAnsi="Arial" w:cs="Arial"/>
          <w:sz w:val="20"/>
          <w:szCs w:val="20"/>
        </w:rPr>
        <w:t xml:space="preserve">Timo Leukefeld: </w:t>
      </w:r>
    </w:p>
    <w:p w:rsidR="003C0CB4" w:rsidRDefault="0074395F">
      <w:pPr>
        <w:spacing w:after="0" w:line="240" w:lineRule="auto"/>
        <w:ind w:right="567"/>
        <w:rPr>
          <w:rFonts w:ascii="Arial" w:hAnsi="Arial" w:cs="Arial"/>
          <w:sz w:val="20"/>
          <w:szCs w:val="20"/>
        </w:rPr>
      </w:pPr>
      <w:hyperlink r:id="rId16" w:history="1">
        <w:r w:rsidRPr="002A5C6C">
          <w:rPr>
            <w:rStyle w:val="Hyperlink"/>
            <w:rFonts w:ascii="Arial" w:hAnsi="Arial" w:cs="Arial"/>
            <w:sz w:val="20"/>
            <w:szCs w:val="20"/>
          </w:rPr>
          <w:t>https://www.facebook.com/TimoLeukefeld</w:t>
        </w:r>
      </w:hyperlink>
    </w:p>
    <w:p w:rsidR="0074395F" w:rsidRDefault="0074395F">
      <w:pPr>
        <w:spacing w:after="0" w:line="240" w:lineRule="auto"/>
        <w:ind w:right="567"/>
        <w:rPr>
          <w:rFonts w:ascii="Arial" w:hAnsi="Arial" w:cs="Arial"/>
          <w:sz w:val="20"/>
          <w:szCs w:val="20"/>
        </w:rPr>
      </w:pPr>
      <w:hyperlink r:id="rId17" w:history="1">
        <w:r w:rsidRPr="002A5C6C">
          <w:rPr>
            <w:rStyle w:val="Hyperlink"/>
            <w:rFonts w:ascii="Arial" w:hAnsi="Arial" w:cs="Arial"/>
            <w:sz w:val="20"/>
            <w:szCs w:val="20"/>
          </w:rPr>
          <w:t>https://twitter.com/timoleukefeld</w:t>
        </w:r>
      </w:hyperlink>
      <w:r>
        <w:rPr>
          <w:rFonts w:ascii="Arial" w:hAnsi="Arial" w:cs="Arial"/>
          <w:sz w:val="20"/>
          <w:szCs w:val="20"/>
        </w:rPr>
        <w:t xml:space="preserve"> </w:t>
      </w:r>
    </w:p>
    <w:p w:rsidR="0074395F" w:rsidRDefault="0074395F">
      <w:pPr>
        <w:spacing w:after="0" w:line="240" w:lineRule="auto"/>
        <w:ind w:right="567"/>
        <w:rPr>
          <w:rFonts w:ascii="Arial" w:hAnsi="Arial" w:cs="Arial"/>
          <w:sz w:val="20"/>
          <w:szCs w:val="20"/>
        </w:rPr>
      </w:pPr>
      <w:hyperlink r:id="rId18" w:history="1">
        <w:r w:rsidRPr="002A5C6C">
          <w:rPr>
            <w:rStyle w:val="Hyperlink"/>
            <w:rFonts w:ascii="Arial" w:hAnsi="Arial" w:cs="Arial"/>
            <w:sz w:val="20"/>
            <w:szCs w:val="20"/>
          </w:rPr>
          <w:t>https://www.youtube.com/channel/UCzftv40G75bgKZILUAozJxw</w:t>
        </w:r>
      </w:hyperlink>
      <w:r>
        <w:rPr>
          <w:rFonts w:ascii="Arial" w:hAnsi="Arial" w:cs="Arial"/>
          <w:sz w:val="20"/>
          <w:szCs w:val="20"/>
        </w:rPr>
        <w:t xml:space="preserve"> </w:t>
      </w:r>
    </w:p>
    <w:sectPr w:rsidR="0074395F">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60" w:rsidRDefault="00DE6260" w:rsidP="004A55E4">
      <w:pPr>
        <w:spacing w:after="0" w:line="240" w:lineRule="auto"/>
      </w:pPr>
      <w:r>
        <w:separator/>
      </w:r>
    </w:p>
  </w:endnote>
  <w:endnote w:type="continuationSeparator" w:id="0">
    <w:p w:rsidR="00DE6260" w:rsidRDefault="00DE6260"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E250F7">
          <w:rPr>
            <w:noProof/>
          </w:rPr>
          <w:t>1</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60" w:rsidRDefault="00DE6260" w:rsidP="004A55E4">
      <w:pPr>
        <w:spacing w:after="0" w:line="240" w:lineRule="auto"/>
      </w:pPr>
      <w:r>
        <w:separator/>
      </w:r>
    </w:p>
  </w:footnote>
  <w:footnote w:type="continuationSeparator" w:id="0">
    <w:p w:rsidR="00DE6260" w:rsidRDefault="00DE6260"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0062"/>
    <w:rsid w:val="00031A65"/>
    <w:rsid w:val="00033324"/>
    <w:rsid w:val="000336C9"/>
    <w:rsid w:val="00040677"/>
    <w:rsid w:val="00040998"/>
    <w:rsid w:val="00045347"/>
    <w:rsid w:val="00050449"/>
    <w:rsid w:val="00051CA7"/>
    <w:rsid w:val="00053568"/>
    <w:rsid w:val="00064877"/>
    <w:rsid w:val="00066D5D"/>
    <w:rsid w:val="00067F17"/>
    <w:rsid w:val="00073338"/>
    <w:rsid w:val="000771A7"/>
    <w:rsid w:val="000827F1"/>
    <w:rsid w:val="00083B1B"/>
    <w:rsid w:val="000852E7"/>
    <w:rsid w:val="000939ED"/>
    <w:rsid w:val="000A27D8"/>
    <w:rsid w:val="000A636D"/>
    <w:rsid w:val="000B71A5"/>
    <w:rsid w:val="000C32FA"/>
    <w:rsid w:val="000C4810"/>
    <w:rsid w:val="000C6A66"/>
    <w:rsid w:val="000C7CB6"/>
    <w:rsid w:val="000D71AD"/>
    <w:rsid w:val="000E6083"/>
    <w:rsid w:val="000E6876"/>
    <w:rsid w:val="000E773C"/>
    <w:rsid w:val="000F4913"/>
    <w:rsid w:val="001118C2"/>
    <w:rsid w:val="00115902"/>
    <w:rsid w:val="00115C56"/>
    <w:rsid w:val="00123CA0"/>
    <w:rsid w:val="001262A2"/>
    <w:rsid w:val="00134802"/>
    <w:rsid w:val="001418EA"/>
    <w:rsid w:val="001437A1"/>
    <w:rsid w:val="001639BD"/>
    <w:rsid w:val="00164B1F"/>
    <w:rsid w:val="00173266"/>
    <w:rsid w:val="00174632"/>
    <w:rsid w:val="0017591C"/>
    <w:rsid w:val="0017617A"/>
    <w:rsid w:val="00177C5C"/>
    <w:rsid w:val="00183F42"/>
    <w:rsid w:val="0018426C"/>
    <w:rsid w:val="00186685"/>
    <w:rsid w:val="00186F7B"/>
    <w:rsid w:val="00190052"/>
    <w:rsid w:val="00190930"/>
    <w:rsid w:val="00190D64"/>
    <w:rsid w:val="00191464"/>
    <w:rsid w:val="00192AA3"/>
    <w:rsid w:val="001954F3"/>
    <w:rsid w:val="001A19F3"/>
    <w:rsid w:val="001B08A8"/>
    <w:rsid w:val="001B7D84"/>
    <w:rsid w:val="001C1816"/>
    <w:rsid w:val="001C32BB"/>
    <w:rsid w:val="001C3432"/>
    <w:rsid w:val="001C7278"/>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8CC"/>
    <w:rsid w:val="00234C18"/>
    <w:rsid w:val="00237BC5"/>
    <w:rsid w:val="00244781"/>
    <w:rsid w:val="00244E7D"/>
    <w:rsid w:val="00251D69"/>
    <w:rsid w:val="00253A04"/>
    <w:rsid w:val="00270DC7"/>
    <w:rsid w:val="002714A8"/>
    <w:rsid w:val="00274247"/>
    <w:rsid w:val="0027589E"/>
    <w:rsid w:val="00284835"/>
    <w:rsid w:val="00291AFE"/>
    <w:rsid w:val="002A39D1"/>
    <w:rsid w:val="002A70F6"/>
    <w:rsid w:val="002B3A74"/>
    <w:rsid w:val="002B5705"/>
    <w:rsid w:val="002B6BE6"/>
    <w:rsid w:val="002C40DD"/>
    <w:rsid w:val="002C75FD"/>
    <w:rsid w:val="002D16F3"/>
    <w:rsid w:val="002D1B70"/>
    <w:rsid w:val="002E111B"/>
    <w:rsid w:val="002E2617"/>
    <w:rsid w:val="002E589E"/>
    <w:rsid w:val="002F1D1F"/>
    <w:rsid w:val="002F235F"/>
    <w:rsid w:val="002F3927"/>
    <w:rsid w:val="002F6D62"/>
    <w:rsid w:val="00301961"/>
    <w:rsid w:val="00316623"/>
    <w:rsid w:val="003212FD"/>
    <w:rsid w:val="00322D78"/>
    <w:rsid w:val="00324AB5"/>
    <w:rsid w:val="00332715"/>
    <w:rsid w:val="0034226C"/>
    <w:rsid w:val="0034710A"/>
    <w:rsid w:val="00357625"/>
    <w:rsid w:val="003656F9"/>
    <w:rsid w:val="00370454"/>
    <w:rsid w:val="003879CE"/>
    <w:rsid w:val="00396AF8"/>
    <w:rsid w:val="003A69FF"/>
    <w:rsid w:val="003A729B"/>
    <w:rsid w:val="003C0CB4"/>
    <w:rsid w:val="003C5E7B"/>
    <w:rsid w:val="003C78C2"/>
    <w:rsid w:val="003D0401"/>
    <w:rsid w:val="003D196F"/>
    <w:rsid w:val="003D2CCB"/>
    <w:rsid w:val="003D2D8D"/>
    <w:rsid w:val="003D3BB0"/>
    <w:rsid w:val="003D6D07"/>
    <w:rsid w:val="003E12AD"/>
    <w:rsid w:val="003E30CD"/>
    <w:rsid w:val="003E4F7F"/>
    <w:rsid w:val="003F2BF6"/>
    <w:rsid w:val="0040291D"/>
    <w:rsid w:val="00402EB4"/>
    <w:rsid w:val="00410C0F"/>
    <w:rsid w:val="00410E84"/>
    <w:rsid w:val="00412B77"/>
    <w:rsid w:val="00413A40"/>
    <w:rsid w:val="004148EA"/>
    <w:rsid w:val="004164DF"/>
    <w:rsid w:val="00416670"/>
    <w:rsid w:val="0041685F"/>
    <w:rsid w:val="004202E9"/>
    <w:rsid w:val="00420C0C"/>
    <w:rsid w:val="00426FE9"/>
    <w:rsid w:val="0042797C"/>
    <w:rsid w:val="00427DA0"/>
    <w:rsid w:val="004306A4"/>
    <w:rsid w:val="00431A16"/>
    <w:rsid w:val="00432070"/>
    <w:rsid w:val="004330D5"/>
    <w:rsid w:val="00444CCA"/>
    <w:rsid w:val="004455CA"/>
    <w:rsid w:val="004461FA"/>
    <w:rsid w:val="004535C3"/>
    <w:rsid w:val="00456C34"/>
    <w:rsid w:val="00457287"/>
    <w:rsid w:val="00462A44"/>
    <w:rsid w:val="00466D57"/>
    <w:rsid w:val="00481DBE"/>
    <w:rsid w:val="004A55E4"/>
    <w:rsid w:val="004A65AD"/>
    <w:rsid w:val="004B45E2"/>
    <w:rsid w:val="004D07C0"/>
    <w:rsid w:val="004D084F"/>
    <w:rsid w:val="004E09CD"/>
    <w:rsid w:val="004E0BE9"/>
    <w:rsid w:val="004E17D0"/>
    <w:rsid w:val="004E3AEF"/>
    <w:rsid w:val="004E605C"/>
    <w:rsid w:val="004F0905"/>
    <w:rsid w:val="004F1EE7"/>
    <w:rsid w:val="004F3E94"/>
    <w:rsid w:val="004F568F"/>
    <w:rsid w:val="005001C3"/>
    <w:rsid w:val="0050299C"/>
    <w:rsid w:val="0050557C"/>
    <w:rsid w:val="00514A68"/>
    <w:rsid w:val="00521ADD"/>
    <w:rsid w:val="005333F9"/>
    <w:rsid w:val="00535F48"/>
    <w:rsid w:val="005442C0"/>
    <w:rsid w:val="0054534B"/>
    <w:rsid w:val="00545AD9"/>
    <w:rsid w:val="00546E4C"/>
    <w:rsid w:val="00554693"/>
    <w:rsid w:val="00564402"/>
    <w:rsid w:val="00565F4C"/>
    <w:rsid w:val="0057356F"/>
    <w:rsid w:val="00577796"/>
    <w:rsid w:val="00580899"/>
    <w:rsid w:val="00586645"/>
    <w:rsid w:val="005A34D7"/>
    <w:rsid w:val="005A36DD"/>
    <w:rsid w:val="005A5F64"/>
    <w:rsid w:val="005A7DD3"/>
    <w:rsid w:val="005B17A6"/>
    <w:rsid w:val="005B1D5B"/>
    <w:rsid w:val="005B4158"/>
    <w:rsid w:val="005B6AF5"/>
    <w:rsid w:val="005D60C0"/>
    <w:rsid w:val="005E3BCF"/>
    <w:rsid w:val="005E431D"/>
    <w:rsid w:val="005F264D"/>
    <w:rsid w:val="005F2BED"/>
    <w:rsid w:val="005F396D"/>
    <w:rsid w:val="005F3DAA"/>
    <w:rsid w:val="005F46BE"/>
    <w:rsid w:val="005F62BF"/>
    <w:rsid w:val="005F74B7"/>
    <w:rsid w:val="0060166F"/>
    <w:rsid w:val="00606F53"/>
    <w:rsid w:val="00622705"/>
    <w:rsid w:val="006272D3"/>
    <w:rsid w:val="0063181B"/>
    <w:rsid w:val="0063350A"/>
    <w:rsid w:val="0063550E"/>
    <w:rsid w:val="00635737"/>
    <w:rsid w:val="0063649E"/>
    <w:rsid w:val="00640C1B"/>
    <w:rsid w:val="00643118"/>
    <w:rsid w:val="00645637"/>
    <w:rsid w:val="00646AB8"/>
    <w:rsid w:val="00647EAE"/>
    <w:rsid w:val="00651424"/>
    <w:rsid w:val="00656542"/>
    <w:rsid w:val="00663E4B"/>
    <w:rsid w:val="00665F76"/>
    <w:rsid w:val="006730F1"/>
    <w:rsid w:val="00676A3A"/>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6552"/>
    <w:rsid w:val="006D4E2F"/>
    <w:rsid w:val="006E0D62"/>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395F"/>
    <w:rsid w:val="0074542E"/>
    <w:rsid w:val="00746522"/>
    <w:rsid w:val="00747248"/>
    <w:rsid w:val="00747427"/>
    <w:rsid w:val="007479A1"/>
    <w:rsid w:val="0076070E"/>
    <w:rsid w:val="00764261"/>
    <w:rsid w:val="00764A58"/>
    <w:rsid w:val="0076517F"/>
    <w:rsid w:val="007770B5"/>
    <w:rsid w:val="007819FF"/>
    <w:rsid w:val="00783DFD"/>
    <w:rsid w:val="00786B41"/>
    <w:rsid w:val="0078710F"/>
    <w:rsid w:val="007879CD"/>
    <w:rsid w:val="00791A18"/>
    <w:rsid w:val="007A1686"/>
    <w:rsid w:val="007A3765"/>
    <w:rsid w:val="007A5CE3"/>
    <w:rsid w:val="007B1A46"/>
    <w:rsid w:val="007C0410"/>
    <w:rsid w:val="007C22BF"/>
    <w:rsid w:val="007C5FFB"/>
    <w:rsid w:val="007C783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912D8"/>
    <w:rsid w:val="008A3D8B"/>
    <w:rsid w:val="008B0BC1"/>
    <w:rsid w:val="008C4794"/>
    <w:rsid w:val="008D3B4C"/>
    <w:rsid w:val="008D767D"/>
    <w:rsid w:val="008E7369"/>
    <w:rsid w:val="00900A0D"/>
    <w:rsid w:val="00904139"/>
    <w:rsid w:val="00904464"/>
    <w:rsid w:val="00905470"/>
    <w:rsid w:val="009075CB"/>
    <w:rsid w:val="00912441"/>
    <w:rsid w:val="00917C56"/>
    <w:rsid w:val="00924359"/>
    <w:rsid w:val="00926495"/>
    <w:rsid w:val="009354B4"/>
    <w:rsid w:val="0093550C"/>
    <w:rsid w:val="00940732"/>
    <w:rsid w:val="00952472"/>
    <w:rsid w:val="00955715"/>
    <w:rsid w:val="00965408"/>
    <w:rsid w:val="00971B93"/>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22DB1"/>
    <w:rsid w:val="00A23BCA"/>
    <w:rsid w:val="00A25F42"/>
    <w:rsid w:val="00A30E60"/>
    <w:rsid w:val="00A32882"/>
    <w:rsid w:val="00A33215"/>
    <w:rsid w:val="00A33246"/>
    <w:rsid w:val="00A36F4E"/>
    <w:rsid w:val="00A3790E"/>
    <w:rsid w:val="00A400D4"/>
    <w:rsid w:val="00A43821"/>
    <w:rsid w:val="00A4400A"/>
    <w:rsid w:val="00A463CD"/>
    <w:rsid w:val="00A548DD"/>
    <w:rsid w:val="00A6156D"/>
    <w:rsid w:val="00A61BEA"/>
    <w:rsid w:val="00A6375D"/>
    <w:rsid w:val="00A63A1F"/>
    <w:rsid w:val="00A66A5F"/>
    <w:rsid w:val="00A70435"/>
    <w:rsid w:val="00A70D0C"/>
    <w:rsid w:val="00A75819"/>
    <w:rsid w:val="00A771D1"/>
    <w:rsid w:val="00A82D00"/>
    <w:rsid w:val="00A82E2C"/>
    <w:rsid w:val="00A85D69"/>
    <w:rsid w:val="00A9649D"/>
    <w:rsid w:val="00AA7051"/>
    <w:rsid w:val="00AB3218"/>
    <w:rsid w:val="00AB4CB8"/>
    <w:rsid w:val="00AC2D4A"/>
    <w:rsid w:val="00AC3388"/>
    <w:rsid w:val="00AC4C08"/>
    <w:rsid w:val="00AE6401"/>
    <w:rsid w:val="00AE7669"/>
    <w:rsid w:val="00AF060F"/>
    <w:rsid w:val="00AF0CFD"/>
    <w:rsid w:val="00AF1DAC"/>
    <w:rsid w:val="00B0138D"/>
    <w:rsid w:val="00B1154A"/>
    <w:rsid w:val="00B13FDB"/>
    <w:rsid w:val="00B15FA5"/>
    <w:rsid w:val="00B2228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13FE"/>
    <w:rsid w:val="00B7555A"/>
    <w:rsid w:val="00B94D84"/>
    <w:rsid w:val="00BA0A3C"/>
    <w:rsid w:val="00BA0C24"/>
    <w:rsid w:val="00BA753A"/>
    <w:rsid w:val="00BB071F"/>
    <w:rsid w:val="00BB59EE"/>
    <w:rsid w:val="00BC1A62"/>
    <w:rsid w:val="00BD6EF9"/>
    <w:rsid w:val="00BE0C93"/>
    <w:rsid w:val="00BE40E3"/>
    <w:rsid w:val="00BF32F4"/>
    <w:rsid w:val="00C00B1B"/>
    <w:rsid w:val="00C023BD"/>
    <w:rsid w:val="00C13799"/>
    <w:rsid w:val="00C20F94"/>
    <w:rsid w:val="00C25A98"/>
    <w:rsid w:val="00C47DA7"/>
    <w:rsid w:val="00C52856"/>
    <w:rsid w:val="00C52D9C"/>
    <w:rsid w:val="00C5603E"/>
    <w:rsid w:val="00C602FC"/>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E1FB8"/>
    <w:rsid w:val="00CF55F7"/>
    <w:rsid w:val="00CF6C18"/>
    <w:rsid w:val="00CF7A4B"/>
    <w:rsid w:val="00D008EA"/>
    <w:rsid w:val="00D01464"/>
    <w:rsid w:val="00D01C7A"/>
    <w:rsid w:val="00D03D77"/>
    <w:rsid w:val="00D141DE"/>
    <w:rsid w:val="00D143AD"/>
    <w:rsid w:val="00D2429E"/>
    <w:rsid w:val="00D319ED"/>
    <w:rsid w:val="00D32366"/>
    <w:rsid w:val="00D44782"/>
    <w:rsid w:val="00D46DA5"/>
    <w:rsid w:val="00D46F81"/>
    <w:rsid w:val="00D50DEE"/>
    <w:rsid w:val="00D51360"/>
    <w:rsid w:val="00D56CDA"/>
    <w:rsid w:val="00D6027B"/>
    <w:rsid w:val="00D6430E"/>
    <w:rsid w:val="00D657C4"/>
    <w:rsid w:val="00D75780"/>
    <w:rsid w:val="00D829DD"/>
    <w:rsid w:val="00D90B19"/>
    <w:rsid w:val="00D94BC2"/>
    <w:rsid w:val="00D95C74"/>
    <w:rsid w:val="00DA4546"/>
    <w:rsid w:val="00DA5D1A"/>
    <w:rsid w:val="00DA6105"/>
    <w:rsid w:val="00DA724E"/>
    <w:rsid w:val="00DB00D0"/>
    <w:rsid w:val="00DB3191"/>
    <w:rsid w:val="00DB3805"/>
    <w:rsid w:val="00DC099D"/>
    <w:rsid w:val="00DC2D72"/>
    <w:rsid w:val="00DC50FB"/>
    <w:rsid w:val="00DD210B"/>
    <w:rsid w:val="00DD3793"/>
    <w:rsid w:val="00DD445C"/>
    <w:rsid w:val="00DD5A9F"/>
    <w:rsid w:val="00DE0316"/>
    <w:rsid w:val="00DE4050"/>
    <w:rsid w:val="00DE6260"/>
    <w:rsid w:val="00DE786D"/>
    <w:rsid w:val="00DF4F99"/>
    <w:rsid w:val="00E0304F"/>
    <w:rsid w:val="00E04C2F"/>
    <w:rsid w:val="00E11EA7"/>
    <w:rsid w:val="00E23D81"/>
    <w:rsid w:val="00E24545"/>
    <w:rsid w:val="00E246F1"/>
    <w:rsid w:val="00E250F7"/>
    <w:rsid w:val="00E26BE1"/>
    <w:rsid w:val="00E2713D"/>
    <w:rsid w:val="00E32C14"/>
    <w:rsid w:val="00E33D8B"/>
    <w:rsid w:val="00E33E8D"/>
    <w:rsid w:val="00E41138"/>
    <w:rsid w:val="00E43A5B"/>
    <w:rsid w:val="00E50A5E"/>
    <w:rsid w:val="00E52053"/>
    <w:rsid w:val="00E55AE6"/>
    <w:rsid w:val="00E60621"/>
    <w:rsid w:val="00E61D11"/>
    <w:rsid w:val="00E6262E"/>
    <w:rsid w:val="00E6285F"/>
    <w:rsid w:val="00E759C9"/>
    <w:rsid w:val="00E760D9"/>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0F3F"/>
    <w:rsid w:val="00ED10E6"/>
    <w:rsid w:val="00ED1BD1"/>
    <w:rsid w:val="00ED460D"/>
    <w:rsid w:val="00EE1FD1"/>
    <w:rsid w:val="00EF4E9E"/>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569EB"/>
    <w:rsid w:val="00F6628B"/>
    <w:rsid w:val="00F7711A"/>
    <w:rsid w:val="00F807F6"/>
    <w:rsid w:val="00F82977"/>
    <w:rsid w:val="00F855AC"/>
    <w:rsid w:val="00F90C50"/>
    <w:rsid w:val="00F922AC"/>
    <w:rsid w:val="00F94C90"/>
    <w:rsid w:val="00FA0E4F"/>
    <w:rsid w:val="00FA1AF4"/>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ba.de" TargetMode="External"/><Relationship Id="rId13" Type="http://schemas.openxmlformats.org/officeDocument/2006/relationships/hyperlink" Target="http://www.sonnenhaus-institut.de" TargetMode="External"/><Relationship Id="rId18" Type="http://schemas.openxmlformats.org/officeDocument/2006/relationships/hyperlink" Target="https://www.youtube.com/channel/UCzftv40G75bgKZILUAozJx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utarkie.team" TargetMode="External"/><Relationship Id="rId12" Type="http://schemas.openxmlformats.org/officeDocument/2006/relationships/hyperlink" Target="mailto:presse@sonnenhaus-institut.de" TargetMode="External"/><Relationship Id="rId17" Type="http://schemas.openxmlformats.org/officeDocument/2006/relationships/hyperlink" Target="https://twitter.com/timoleukefeld" TargetMode="External"/><Relationship Id="rId2" Type="http://schemas.openxmlformats.org/officeDocument/2006/relationships/settings" Target="settings.xml"/><Relationship Id="rId16" Type="http://schemas.openxmlformats.org/officeDocument/2006/relationships/hyperlink" Target="https://www.facebook.com/TimoLeukefeld"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timoleukefeld.de" TargetMode="External"/><Relationship Id="rId11" Type="http://schemas.openxmlformats.org/officeDocument/2006/relationships/hyperlink" Target="mailto:Jarczewski@woba.de" TargetMode="External"/><Relationship Id="rId5" Type="http://schemas.openxmlformats.org/officeDocument/2006/relationships/endnotes" Target="endnotes.xml"/><Relationship Id="rId15" Type="http://schemas.openxmlformats.org/officeDocument/2006/relationships/hyperlink" Target="http://www.twitter.com/SHInstitut" TargetMode="External"/><Relationship Id="rId10" Type="http://schemas.openxmlformats.org/officeDocument/2006/relationships/hyperlink" Target="mailto:kontakt@timo-leukefeld.d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onnenhaus-institut.de" TargetMode="External"/><Relationship Id="rId14" Type="http://schemas.openxmlformats.org/officeDocument/2006/relationships/hyperlink" Target="http://www.facebook.com/sonnenhaus.institu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cp:lastPrinted>2020-01-22T12:54:00Z</cp:lastPrinted>
  <dcterms:created xsi:type="dcterms:W3CDTF">2020-03-26T10:05:00Z</dcterms:created>
  <dcterms:modified xsi:type="dcterms:W3CDTF">2020-03-26T10:05:00Z</dcterms:modified>
</cp:coreProperties>
</file>