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D687B93242DF484DA20276F28435146E"/>
          </w:placeholder>
        </w:sdtPr>
        <w:sdtEndPr/>
        <w:sdtContent>
          <w:tr w:rsidR="00465EE8" w:rsidRPr="00465EE8" w14:paraId="0DF25BD5" w14:textId="77777777" w:rsidTr="00465EE8">
            <w:trPr>
              <w:trHeight w:val="1474"/>
            </w:trPr>
            <w:tc>
              <w:tcPr>
                <w:tcW w:w="7938" w:type="dxa"/>
              </w:tcPr>
              <w:p w14:paraId="01607681" w14:textId="77777777" w:rsidR="00465EE8" w:rsidRPr="00465EE8" w:rsidRDefault="00465EE8" w:rsidP="00465EE8">
                <w:pPr>
                  <w:spacing w:line="240" w:lineRule="auto"/>
                </w:pPr>
              </w:p>
            </w:tc>
            <w:tc>
              <w:tcPr>
                <w:tcW w:w="1132" w:type="dxa"/>
              </w:tcPr>
              <w:p w14:paraId="6CAEEE21" w14:textId="77777777" w:rsidR="00465EE8" w:rsidRPr="00465EE8" w:rsidRDefault="00465EE8" w:rsidP="00465EE8">
                <w:pPr>
                  <w:spacing w:line="240" w:lineRule="auto"/>
                  <w:jc w:val="right"/>
                </w:pPr>
                <w:r w:rsidRPr="00465EE8">
                  <w:rPr>
                    <w:noProof/>
                  </w:rPr>
                  <w:drawing>
                    <wp:inline distT="0" distB="0" distL="0" distR="0" wp14:anchorId="2F54434B" wp14:editId="4EA65DD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D687B93242DF484DA20276F28435146E"/>
          </w:placeholder>
        </w:sdtPr>
        <w:sdtEndPr/>
        <w:sdtContent>
          <w:tr w:rsidR="00BF33AE" w14:paraId="5FFBF478" w14:textId="77777777" w:rsidTr="00EF5A4E">
            <w:trPr>
              <w:trHeight w:hRule="exact" w:val="680"/>
            </w:trPr>
            <w:sdt>
              <w:sdtPr>
                <w:id w:val="-562105604"/>
                <w:lock w:val="sdtContentLocked"/>
                <w:placeholder>
                  <w:docPart w:val="445E250503C14665826F182213E8970F"/>
                </w:placeholder>
              </w:sdtPr>
              <w:sdtEndPr/>
              <w:sdtContent>
                <w:tc>
                  <w:tcPr>
                    <w:tcW w:w="9071" w:type="dxa"/>
                  </w:tcPr>
                  <w:p w14:paraId="25B9B25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D687B93242DF484DA20276F28435146E"/>
          </w:placeholder>
        </w:sdtPr>
        <w:sdtEndPr/>
        <w:sdtContent>
          <w:tr w:rsidR="00973546" w:rsidRPr="00840C91" w14:paraId="7804850A" w14:textId="77777777" w:rsidTr="00AB42BD">
            <w:trPr>
              <w:trHeight w:hRule="exact" w:val="567"/>
            </w:trPr>
            <w:sdt>
              <w:sdtPr>
                <w:id w:val="42179897"/>
                <w:lock w:val="sdtLocked"/>
                <w:placeholder>
                  <w:docPart w:val="BC3F0172424E4C6DAC71C7C4706D398E"/>
                </w:placeholder>
              </w:sdtPr>
              <w:sdtEndPr/>
              <w:sdtContent>
                <w:tc>
                  <w:tcPr>
                    <w:tcW w:w="9071" w:type="dxa"/>
                  </w:tcPr>
                  <w:p w14:paraId="5FDE8E43" w14:textId="71861579" w:rsidR="00973546" w:rsidRPr="00840C91" w:rsidRDefault="00F05D24" w:rsidP="00465EE8">
                    <w:pPr>
                      <w:pStyle w:val="Headline"/>
                      <w:rPr>
                        <w:lang w:val="en-US"/>
                      </w:rPr>
                    </w:pPr>
                    <w:r w:rsidRPr="00F05D24">
                      <w:t>Marktkauf in Ostfildern wird zum E-Center</w:t>
                    </w:r>
                  </w:p>
                </w:tc>
              </w:sdtContent>
            </w:sdt>
          </w:tr>
        </w:sdtContent>
      </w:sdt>
    </w:tbl>
    <w:sdt>
      <w:sdtPr>
        <w:id w:val="-860516056"/>
        <w:placeholder>
          <w:docPart w:val="EF91D2545BD3418992B0155D326A634A"/>
        </w:placeholder>
      </w:sdtPr>
      <w:sdtEndPr/>
      <w:sdtContent>
        <w:p w14:paraId="6070D5A1" w14:textId="0CF74F33" w:rsidR="00011366" w:rsidRPr="00011366" w:rsidRDefault="00763399" w:rsidP="00AB42BD">
          <w:pPr>
            <w:pStyle w:val="Subline"/>
            <w:spacing w:after="360"/>
            <w:rPr>
              <w:lang w:val="en-US"/>
            </w:rPr>
          </w:pPr>
          <w:r>
            <w:t>Neuer</w:t>
          </w:r>
          <w:r w:rsidR="00F05D24" w:rsidRPr="00F05D24">
            <w:t xml:space="preserve"> Auftritt für vertrautes Einkaufserlebnis</w:t>
          </w:r>
        </w:p>
      </w:sdtContent>
    </w:sdt>
    <w:p w14:paraId="67DDDBC5" w14:textId="49EEDF3F" w:rsidR="004678D6" w:rsidRPr="00BD7929" w:rsidRDefault="002F3F55" w:rsidP="00BD7929">
      <w:pPr>
        <w:pStyle w:val="Intro-Text"/>
      </w:pPr>
      <w:sdt>
        <w:sdtPr>
          <w:id w:val="1521048624"/>
          <w:placeholder>
            <w:docPart w:val="471638894E974BBF8480A772D0992121"/>
          </w:placeholder>
        </w:sdtPr>
        <w:sdtEndPr/>
        <w:sdtContent>
          <w:r w:rsidR="00F05D24">
            <w:t>Ostfildern</w:t>
          </w:r>
        </w:sdtContent>
      </w:sdt>
      <w:r w:rsidR="00BD7929">
        <w:t>/</w:t>
      </w:r>
      <w:sdt>
        <w:sdtPr>
          <w:id w:val="765271979"/>
          <w:placeholder>
            <w:docPart w:val="75CB364504064BEBA62B47C974C30464"/>
          </w:placeholder>
          <w:date w:fullDate="2026-06-23T00:00:00Z">
            <w:dateFormat w:val="dd.MM.yyyy"/>
            <w:lid w:val="de-DE"/>
            <w:storeMappedDataAs w:val="dateTime"/>
            <w:calendar w:val="gregorian"/>
          </w:date>
        </w:sdtPr>
        <w:sdtEndPr/>
        <w:sdtContent>
          <w:r w:rsidR="000A2322">
            <w:t>23.06.2026</w:t>
          </w:r>
        </w:sdtContent>
      </w:sdt>
      <w:r w:rsidR="00BD7929">
        <w:t xml:space="preserve"> - </w:t>
      </w:r>
      <w:r w:rsidR="00F05D24" w:rsidRPr="00F05D24">
        <w:t>Neuer Name, bewährtes Angebot: Der Marktkauf in Ostfildern firmiert künftig als E-Center. Mit der Umstellung passt E</w:t>
      </w:r>
      <w:r w:rsidR="00F05D24">
        <w:t>deka</w:t>
      </w:r>
      <w:r w:rsidR="00F05D24" w:rsidRPr="00F05D24">
        <w:t xml:space="preserve"> Südwest die Innen- und Außendarstellung des Standorts an das E-Center-Konzept an. Für die Kundinnen und Kunden bleibt dabei das Wichtigste unverändert: Sortiment, Service und Qualität bleiben in gewohnter Form erhalten.</w:t>
      </w:r>
    </w:p>
    <w:p w14:paraId="203F2BB3" w14:textId="0BE02A9B" w:rsidR="00F05D24" w:rsidRDefault="00F05D24" w:rsidP="00F05D24">
      <w:pPr>
        <w:pStyle w:val="Flietext"/>
      </w:pPr>
      <w:r>
        <w:t xml:space="preserve">Im Zuge der Umstellung erhält der Markt eine </w:t>
      </w:r>
      <w:r w:rsidR="00763399">
        <w:t>Umgestaltung</w:t>
      </w:r>
      <w:r>
        <w:t>, die sich am Erscheinungsbild eines E-Centers orientiert. Dazu zählen eine überarbeitete Außenfassade sowie eine modernisierte Innenoptik</w:t>
      </w:r>
      <w:r w:rsidR="00763399">
        <w:t xml:space="preserve">. </w:t>
      </w:r>
      <w:r>
        <w:t xml:space="preserve">Als E-Center präsentiert sich der Standort </w:t>
      </w:r>
      <w:r w:rsidR="00763399">
        <w:t>weiterhin</w:t>
      </w:r>
      <w:r>
        <w:t xml:space="preserve"> als großflächiger Vollsortimenter mit einer breiten Auswahl an Lebensmitteln und ergänzenden Non-Food-Artikeln. Das bewährte Sortiment bleibt dabei vollständig bestehen. Kundinnen und Kunden finden weiterhin alles für den täglichen Bedarf – von bekannten Marken über </w:t>
      </w:r>
      <w:r w:rsidR="004E656A">
        <w:t xml:space="preserve">beliebte </w:t>
      </w:r>
      <w:r>
        <w:t>E</w:t>
      </w:r>
      <w:r w:rsidR="004E656A">
        <w:t>deka</w:t>
      </w:r>
      <w:r>
        <w:t>-Eigenmarken</w:t>
      </w:r>
      <w:r w:rsidR="004E656A">
        <w:t>, Artikeln auf Discountpreisniveau</w:t>
      </w:r>
      <w:r>
        <w:t xml:space="preserve"> bis hin zu internationalen Spezialitäten.</w:t>
      </w:r>
    </w:p>
    <w:p w14:paraId="6834C83A" w14:textId="77777777" w:rsidR="004E656A" w:rsidRDefault="004E656A" w:rsidP="00F05D24">
      <w:pPr>
        <w:pStyle w:val="Flietext"/>
      </w:pPr>
    </w:p>
    <w:p w14:paraId="327C2F65" w14:textId="77777777" w:rsidR="00F05D24" w:rsidRDefault="00F05D24" w:rsidP="00F05D24">
      <w:pPr>
        <w:pStyle w:val="Flietext"/>
        <w:rPr>
          <w:b/>
          <w:bCs/>
        </w:rPr>
      </w:pPr>
      <w:r w:rsidRPr="004E656A">
        <w:rPr>
          <w:b/>
          <w:bCs/>
        </w:rPr>
        <w:t>Frische und Vielfalt im Mittelpunkt</w:t>
      </w:r>
    </w:p>
    <w:p w14:paraId="162E745E" w14:textId="77777777" w:rsidR="000A2322" w:rsidRPr="004E656A" w:rsidRDefault="000A2322" w:rsidP="00F05D24">
      <w:pPr>
        <w:pStyle w:val="Flietext"/>
        <w:rPr>
          <w:b/>
          <w:bCs/>
        </w:rPr>
      </w:pPr>
    </w:p>
    <w:p w14:paraId="4544F6A6" w14:textId="69EC007E" w:rsidR="00EF79AA" w:rsidRDefault="00F05D24" w:rsidP="00F05D24">
      <w:pPr>
        <w:pStyle w:val="Flietext"/>
      </w:pPr>
      <w:r>
        <w:t>Ein zentrales Element des E-Center-Konzepts sind die großzügigen Frischebereiche. Auch in Ostfildern stehen weiterhin die Bedientheken für Fleisch</w:t>
      </w:r>
      <w:r w:rsidR="00551C11">
        <w:t>, Wurst</w:t>
      </w:r>
      <w:r>
        <w:t xml:space="preserve"> </w:t>
      </w:r>
      <w:r w:rsidR="00551C11">
        <w:t>sowie</w:t>
      </w:r>
      <w:r>
        <w:t xml:space="preserve"> Fisch </w:t>
      </w:r>
      <w:r w:rsidR="00551C11">
        <w:t>i</w:t>
      </w:r>
      <w:r>
        <w:t>m Fokus. Dort profitieren Kundinnen und Kunden von fachkundiger Beratung und hoher Produktqualität.</w:t>
      </w:r>
      <w:r w:rsidR="004E656A">
        <w:t xml:space="preserve"> </w:t>
      </w:r>
      <w:r>
        <w:t>Darüber hinaus bleibt das Angebot an regionalen Produkten ein wichtiger Bestandteil des Sortiments. E</w:t>
      </w:r>
      <w:r w:rsidR="004E656A">
        <w:t>deka</w:t>
      </w:r>
      <w:r>
        <w:t xml:space="preserve"> Südwest arbeitet eng mit Erzeuger</w:t>
      </w:r>
      <w:r w:rsidR="000A2322">
        <w:t>betrieben</w:t>
      </w:r>
      <w:r>
        <w:t xml:space="preserve"> aus der Umgebung zusammen und stärkt so die regionale Wirtschaft.</w:t>
      </w:r>
      <w:r w:rsidR="00763399">
        <w:t xml:space="preserve"> </w:t>
      </w:r>
      <w:r>
        <w:lastRenderedPageBreak/>
        <w:t>Neben dem Sortiment profitieren die Kundinnen und Kunden auch weiterhin von den bestehenden Serviceleistungen am Standort.</w:t>
      </w:r>
    </w:p>
    <w:p w14:paraId="01B70F3B" w14:textId="77777777" w:rsidR="00101394" w:rsidRDefault="002F3F55" w:rsidP="00101394">
      <w:pPr>
        <w:pStyle w:val="Zusatzinformation-berschrift"/>
      </w:pPr>
      <w:sdt>
        <w:sdtPr>
          <w:id w:val="-1061561099"/>
          <w:placeholder>
            <w:docPart w:val="E74C17B1A0834E0B970F330AECEA57E7"/>
          </w:placeholder>
        </w:sdtPr>
        <w:sdtEndPr/>
        <w:sdtContent>
          <w:r w:rsidR="00101394">
            <w:t>Zusatzinformation – Edeka Südwest</w:t>
          </w:r>
        </w:sdtContent>
      </w:sdt>
    </w:p>
    <w:sdt>
      <w:sdtPr>
        <w:id w:val="-746034625"/>
        <w:placeholder>
          <w:docPart w:val="E59EF91509DC46BCA0813A070A1BD843"/>
        </w:placeholder>
      </w:sdtPr>
      <w:sdtEndPr/>
      <w:sdtContent>
        <w:p w14:paraId="554999F0" w14:textId="67E381A0" w:rsidR="00101394" w:rsidRDefault="00101394" w:rsidP="00860B91">
          <w:pPr>
            <w:pStyle w:val="Zusatzinformation-Text"/>
          </w:pPr>
          <w:r w:rsidRPr="00676FE3">
            <w:t xml:space="preserve">Edeka </w:t>
          </w:r>
          <w:r w:rsidR="00AA4087" w:rsidRPr="00AA4087">
            <w:t xml:space="preserve">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AA4087" w:rsidRPr="00AA4087">
            <w:t>Ortenauer</w:t>
          </w:r>
          <w:proofErr w:type="spellEnd"/>
          <w:r w:rsidR="00AA4087" w:rsidRPr="00AA4087">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676FE3">
            <w:t>Backwaren.</w:t>
          </w:r>
        </w:p>
      </w:sdtContent>
    </w:sdt>
    <w:p w14:paraId="03A36B33" w14:textId="77777777" w:rsidR="0043781B" w:rsidRPr="006D08E3" w:rsidRDefault="0043781B" w:rsidP="00101394">
      <w:pPr>
        <w:pStyle w:val="Zusatzinformation-berschrift"/>
      </w:pP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B6F7" w14:textId="77777777" w:rsidR="002F3F55" w:rsidRDefault="002F3F55" w:rsidP="000B64B7">
      <w:r>
        <w:separator/>
      </w:r>
    </w:p>
  </w:endnote>
  <w:endnote w:type="continuationSeparator" w:id="0">
    <w:p w14:paraId="15FB4017" w14:textId="77777777" w:rsidR="002F3F55" w:rsidRDefault="002F3F55"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D687B93242DF484DA20276F28435146E"/>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D687B93242DF484DA20276F28435146E"/>
            </w:placeholder>
          </w:sdtPr>
          <w:sdtEndPr>
            <w:rPr>
              <w:b/>
              <w:bCs/>
              <w:color w:val="1D1D1B" w:themeColor="text2"/>
              <w:sz w:val="18"/>
              <w:szCs w:val="18"/>
            </w:rPr>
          </w:sdtEndPr>
          <w:sdtContent>
            <w:tr w:rsidR="00BE785A" w14:paraId="6B9B20E2" w14:textId="77777777" w:rsidTr="00503BFF">
              <w:trPr>
                <w:trHeight w:hRule="exact" w:val="227"/>
              </w:trPr>
              <w:tc>
                <w:tcPr>
                  <w:tcW w:w="9071" w:type="dxa"/>
                </w:tcPr>
                <w:p w14:paraId="64354B6A"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D687B93242DF484DA20276F28435146E"/>
            </w:placeholder>
          </w:sdtPr>
          <w:sdtEndPr/>
          <w:sdtContent>
            <w:sdt>
              <w:sdtPr>
                <w:id w:val="-79604635"/>
                <w:lock w:val="sdtContentLocked"/>
                <w:placeholder>
                  <w:docPart w:val="BC3F0172424E4C6DAC71C7C4706D398E"/>
                </w:placeholder>
              </w:sdtPr>
              <w:sdtEndPr/>
              <w:sdtContent>
                <w:tr w:rsidR="00503BFF" w14:paraId="1CCAF02A" w14:textId="77777777" w:rsidTr="00B31928">
                  <w:trPr>
                    <w:trHeight w:hRule="exact" w:val="1361"/>
                  </w:trPr>
                  <w:tc>
                    <w:tcPr>
                      <w:tcW w:w="9071" w:type="dxa"/>
                    </w:tcPr>
                    <w:p w14:paraId="39497636"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5248D60D" w14:textId="77777777" w:rsidR="00B31928" w:rsidRDefault="00B31928" w:rsidP="00B31928">
                      <w:pPr>
                        <w:pStyle w:val="Fuzeilentext"/>
                      </w:pPr>
                      <w:r>
                        <w:t>Edekastraße 1 • 77656 Offenburg</w:t>
                      </w:r>
                    </w:p>
                    <w:p w14:paraId="4F4881CB" w14:textId="77777777" w:rsidR="00B31928" w:rsidRDefault="00B31928" w:rsidP="00B31928">
                      <w:pPr>
                        <w:pStyle w:val="Fuzeilentext"/>
                      </w:pPr>
                      <w:r>
                        <w:t>Telefon: 0781 502-661</w:t>
                      </w:r>
                      <w:r w:rsidR="00C600CE">
                        <w:t>0</w:t>
                      </w:r>
                      <w:r>
                        <w:t xml:space="preserve"> • Fax: 0781 502-6180</w:t>
                      </w:r>
                    </w:p>
                    <w:p w14:paraId="2BA8371E" w14:textId="77777777" w:rsidR="00B31928" w:rsidRDefault="00B31928" w:rsidP="00B31928">
                      <w:pPr>
                        <w:pStyle w:val="Fuzeilentext"/>
                      </w:pPr>
                      <w:r>
                        <w:t xml:space="preserve">E-Mail: presse@edeka-suedwest.de </w:t>
                      </w:r>
                    </w:p>
                    <w:p w14:paraId="6F5742BA" w14:textId="77777777" w:rsidR="00B31928" w:rsidRDefault="00B31928" w:rsidP="00B31928">
                      <w:pPr>
                        <w:pStyle w:val="Fuzeilentext"/>
                      </w:pPr>
                      <w:r>
                        <w:t>https://verbund.edeka/südwest • www.edeka.de/suedwest</w:t>
                      </w:r>
                    </w:p>
                    <w:p w14:paraId="01A7C8B1" w14:textId="77777777" w:rsidR="00503BFF" w:rsidRPr="00B31928" w:rsidRDefault="00B31928" w:rsidP="00B31928">
                      <w:pPr>
                        <w:pStyle w:val="Fuzeilentext"/>
                      </w:pPr>
                      <w:r>
                        <w:t>www.xing.com/company/edekasuedwest • www.linkedin.com/company/edekasuedwest</w:t>
                      </w:r>
                    </w:p>
                  </w:tc>
                </w:tr>
              </w:sdtContent>
            </w:sdt>
          </w:sdtContent>
        </w:sdt>
      </w:tbl>
      <w:p w14:paraId="306C4823"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1F07B831" wp14:editId="0631F377">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5395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4555D088" wp14:editId="082DC302">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7A664"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A5CAF" w14:textId="77777777" w:rsidR="002F3F55" w:rsidRDefault="002F3F55" w:rsidP="000B64B7">
      <w:r>
        <w:separator/>
      </w:r>
    </w:p>
  </w:footnote>
  <w:footnote w:type="continuationSeparator" w:id="0">
    <w:p w14:paraId="2E6A6B8B" w14:textId="77777777" w:rsidR="002F3F55" w:rsidRDefault="002F3F55"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87"/>
    <w:rsid w:val="00007E0A"/>
    <w:rsid w:val="00011366"/>
    <w:rsid w:val="000314BC"/>
    <w:rsid w:val="0003575C"/>
    <w:rsid w:val="000401C5"/>
    <w:rsid w:val="00061F34"/>
    <w:rsid w:val="000731B9"/>
    <w:rsid w:val="0007721D"/>
    <w:rsid w:val="000A2322"/>
    <w:rsid w:val="000B64B7"/>
    <w:rsid w:val="00101394"/>
    <w:rsid w:val="00154F99"/>
    <w:rsid w:val="00163DDA"/>
    <w:rsid w:val="001762B1"/>
    <w:rsid w:val="001A7E1B"/>
    <w:rsid w:val="001D4BAC"/>
    <w:rsid w:val="001D61AF"/>
    <w:rsid w:val="001E47DB"/>
    <w:rsid w:val="00203058"/>
    <w:rsid w:val="00203E84"/>
    <w:rsid w:val="002127BF"/>
    <w:rsid w:val="00233953"/>
    <w:rsid w:val="002601D7"/>
    <w:rsid w:val="002B1C64"/>
    <w:rsid w:val="002D1EA6"/>
    <w:rsid w:val="002F3F55"/>
    <w:rsid w:val="00330BF1"/>
    <w:rsid w:val="00364984"/>
    <w:rsid w:val="00385187"/>
    <w:rsid w:val="003D421D"/>
    <w:rsid w:val="004010CB"/>
    <w:rsid w:val="0043781B"/>
    <w:rsid w:val="00456265"/>
    <w:rsid w:val="00465EE8"/>
    <w:rsid w:val="004678D6"/>
    <w:rsid w:val="00474F05"/>
    <w:rsid w:val="004A487F"/>
    <w:rsid w:val="004B28AC"/>
    <w:rsid w:val="004D4CC5"/>
    <w:rsid w:val="004E656A"/>
    <w:rsid w:val="00503BFF"/>
    <w:rsid w:val="0051636A"/>
    <w:rsid w:val="00541AB1"/>
    <w:rsid w:val="00551C11"/>
    <w:rsid w:val="005526ED"/>
    <w:rsid w:val="005528EB"/>
    <w:rsid w:val="005B7A36"/>
    <w:rsid w:val="005C27B7"/>
    <w:rsid w:val="005C708D"/>
    <w:rsid w:val="005E4041"/>
    <w:rsid w:val="00606C95"/>
    <w:rsid w:val="00655B4E"/>
    <w:rsid w:val="006845CE"/>
    <w:rsid w:val="006963C2"/>
    <w:rsid w:val="006D08E3"/>
    <w:rsid w:val="006F118C"/>
    <w:rsid w:val="006F2167"/>
    <w:rsid w:val="00707356"/>
    <w:rsid w:val="00710444"/>
    <w:rsid w:val="00752FB9"/>
    <w:rsid w:val="00763399"/>
    <w:rsid w:val="00765C93"/>
    <w:rsid w:val="00797DFD"/>
    <w:rsid w:val="007A5FAE"/>
    <w:rsid w:val="007E0322"/>
    <w:rsid w:val="00801CDA"/>
    <w:rsid w:val="00840C91"/>
    <w:rsid w:val="00841822"/>
    <w:rsid w:val="0085383C"/>
    <w:rsid w:val="00860B91"/>
    <w:rsid w:val="00865A58"/>
    <w:rsid w:val="00880966"/>
    <w:rsid w:val="008C2F79"/>
    <w:rsid w:val="008E284B"/>
    <w:rsid w:val="00903E04"/>
    <w:rsid w:val="00911B5C"/>
    <w:rsid w:val="009479C9"/>
    <w:rsid w:val="009731F1"/>
    <w:rsid w:val="00973546"/>
    <w:rsid w:val="00980227"/>
    <w:rsid w:val="009B3C9B"/>
    <w:rsid w:val="009B5072"/>
    <w:rsid w:val="009D76BD"/>
    <w:rsid w:val="009E6301"/>
    <w:rsid w:val="00A14E43"/>
    <w:rsid w:val="00A534E9"/>
    <w:rsid w:val="00AA4087"/>
    <w:rsid w:val="00AB42BD"/>
    <w:rsid w:val="00AE4D51"/>
    <w:rsid w:val="00B0619B"/>
    <w:rsid w:val="00B07C30"/>
    <w:rsid w:val="00B31928"/>
    <w:rsid w:val="00B44DE9"/>
    <w:rsid w:val="00B8553A"/>
    <w:rsid w:val="00BD2F2F"/>
    <w:rsid w:val="00BD7929"/>
    <w:rsid w:val="00BE785A"/>
    <w:rsid w:val="00BF33AE"/>
    <w:rsid w:val="00C44B3E"/>
    <w:rsid w:val="00C569AA"/>
    <w:rsid w:val="00C600CE"/>
    <w:rsid w:val="00C76D49"/>
    <w:rsid w:val="00CA439A"/>
    <w:rsid w:val="00D161B0"/>
    <w:rsid w:val="00D16B68"/>
    <w:rsid w:val="00D33653"/>
    <w:rsid w:val="00D748A3"/>
    <w:rsid w:val="00D85FA9"/>
    <w:rsid w:val="00DB0ADC"/>
    <w:rsid w:val="00DC3D83"/>
    <w:rsid w:val="00DF0763"/>
    <w:rsid w:val="00E01A77"/>
    <w:rsid w:val="00E100C9"/>
    <w:rsid w:val="00E30C1E"/>
    <w:rsid w:val="00E652FF"/>
    <w:rsid w:val="00E87EB6"/>
    <w:rsid w:val="00EB51D9"/>
    <w:rsid w:val="00EF5A4E"/>
    <w:rsid w:val="00EF79AA"/>
    <w:rsid w:val="00F036DF"/>
    <w:rsid w:val="00F05D24"/>
    <w:rsid w:val="00F40039"/>
    <w:rsid w:val="00F40112"/>
    <w:rsid w:val="00F46091"/>
    <w:rsid w:val="00F83F9E"/>
    <w:rsid w:val="00F9649D"/>
    <w:rsid w:val="00FA5B4B"/>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6245E"/>
  <w15:chartTrackingRefBased/>
  <w15:docId w15:val="{1E003B5C-174A-41CA-898B-2760D9F6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87B93242DF484DA20276F28435146E"/>
        <w:category>
          <w:name w:val="Allgemein"/>
          <w:gallery w:val="placeholder"/>
        </w:category>
        <w:types>
          <w:type w:val="bbPlcHdr"/>
        </w:types>
        <w:behaviors>
          <w:behavior w:val="content"/>
        </w:behaviors>
        <w:guid w:val="{FA1F585F-B10C-406C-B57C-D6A55712F9B9}"/>
      </w:docPartPr>
      <w:docPartBody>
        <w:p w:rsidR="00AD2656" w:rsidRDefault="00AD2656">
          <w:pPr>
            <w:pStyle w:val="D687B93242DF484DA20276F28435146E"/>
          </w:pPr>
          <w:r w:rsidRPr="00523F70">
            <w:rPr>
              <w:rStyle w:val="Platzhaltertext"/>
            </w:rPr>
            <w:t>Klicken oder tippen Sie hier, um Text einzugeben.</w:t>
          </w:r>
        </w:p>
      </w:docPartBody>
    </w:docPart>
    <w:docPart>
      <w:docPartPr>
        <w:name w:val="445E250503C14665826F182213E8970F"/>
        <w:category>
          <w:name w:val="Allgemein"/>
          <w:gallery w:val="placeholder"/>
        </w:category>
        <w:types>
          <w:type w:val="bbPlcHdr"/>
        </w:types>
        <w:behaviors>
          <w:behavior w:val="content"/>
        </w:behaviors>
        <w:guid w:val="{3221C535-2099-4FEA-A199-C8CD5D72701C}"/>
      </w:docPartPr>
      <w:docPartBody>
        <w:p w:rsidR="00AD2656" w:rsidRDefault="00AD2656">
          <w:pPr>
            <w:pStyle w:val="445E250503C14665826F182213E8970F"/>
          </w:pPr>
          <w:r>
            <w:rPr>
              <w:rStyle w:val="Platzhaltertext"/>
            </w:rPr>
            <w:t>titel</w:t>
          </w:r>
        </w:p>
      </w:docPartBody>
    </w:docPart>
    <w:docPart>
      <w:docPartPr>
        <w:name w:val="BC3F0172424E4C6DAC71C7C4706D398E"/>
        <w:category>
          <w:name w:val="Allgemein"/>
          <w:gallery w:val="placeholder"/>
        </w:category>
        <w:types>
          <w:type w:val="bbPlcHdr"/>
        </w:types>
        <w:behaviors>
          <w:behavior w:val="content"/>
        </w:behaviors>
        <w:guid w:val="{C6970F13-6272-42B1-A026-4AA6961D8555}"/>
      </w:docPartPr>
      <w:docPartBody>
        <w:p w:rsidR="00AD2656" w:rsidRDefault="00AD2656">
          <w:pPr>
            <w:pStyle w:val="BC3F0172424E4C6DAC71C7C4706D398E"/>
          </w:pPr>
          <w:r>
            <w:rPr>
              <w:rStyle w:val="Platzhaltertext"/>
            </w:rPr>
            <w:t>Headline</w:t>
          </w:r>
        </w:p>
      </w:docPartBody>
    </w:docPart>
    <w:docPart>
      <w:docPartPr>
        <w:name w:val="EF91D2545BD3418992B0155D326A634A"/>
        <w:category>
          <w:name w:val="Allgemein"/>
          <w:gallery w:val="placeholder"/>
        </w:category>
        <w:types>
          <w:type w:val="bbPlcHdr"/>
        </w:types>
        <w:behaviors>
          <w:behavior w:val="content"/>
        </w:behaviors>
        <w:guid w:val="{B1B6EA5D-520F-498C-8B94-A6B8E434FD0B}"/>
      </w:docPartPr>
      <w:docPartBody>
        <w:p w:rsidR="00AD2656" w:rsidRDefault="00AD2656">
          <w:pPr>
            <w:pStyle w:val="EF91D2545BD3418992B0155D326A634A"/>
          </w:pPr>
          <w:r>
            <w:rPr>
              <w:rStyle w:val="Platzhaltertext"/>
              <w:lang w:val="en-US"/>
            </w:rPr>
            <w:t>Subline</w:t>
          </w:r>
        </w:p>
      </w:docPartBody>
    </w:docPart>
    <w:docPart>
      <w:docPartPr>
        <w:name w:val="471638894E974BBF8480A772D0992121"/>
        <w:category>
          <w:name w:val="Allgemein"/>
          <w:gallery w:val="placeholder"/>
        </w:category>
        <w:types>
          <w:type w:val="bbPlcHdr"/>
        </w:types>
        <w:behaviors>
          <w:behavior w:val="content"/>
        </w:behaviors>
        <w:guid w:val="{1FB44B8F-A78B-4527-AB2E-DAA4DA3FC686}"/>
      </w:docPartPr>
      <w:docPartBody>
        <w:p w:rsidR="00AD2656" w:rsidRDefault="00AD2656">
          <w:pPr>
            <w:pStyle w:val="471638894E974BBF8480A772D0992121"/>
          </w:pPr>
          <w:r>
            <w:rPr>
              <w:rStyle w:val="Platzhaltertext"/>
            </w:rPr>
            <w:t>Ort</w:t>
          </w:r>
        </w:p>
      </w:docPartBody>
    </w:docPart>
    <w:docPart>
      <w:docPartPr>
        <w:name w:val="75CB364504064BEBA62B47C974C30464"/>
        <w:category>
          <w:name w:val="Allgemein"/>
          <w:gallery w:val="placeholder"/>
        </w:category>
        <w:types>
          <w:type w:val="bbPlcHdr"/>
        </w:types>
        <w:behaviors>
          <w:behavior w:val="content"/>
        </w:behaviors>
        <w:guid w:val="{3D1E7F50-2EB2-4D08-B41E-43A3F8076625}"/>
      </w:docPartPr>
      <w:docPartBody>
        <w:p w:rsidR="00AD2656" w:rsidRDefault="00AD2656">
          <w:pPr>
            <w:pStyle w:val="75CB364504064BEBA62B47C974C30464"/>
          </w:pPr>
          <w:r w:rsidRPr="007C076F">
            <w:rPr>
              <w:rStyle w:val="Platzhaltertext"/>
            </w:rPr>
            <w:t>Datum</w:t>
          </w:r>
        </w:p>
      </w:docPartBody>
    </w:docPart>
    <w:docPart>
      <w:docPartPr>
        <w:name w:val="E74C17B1A0834E0B970F330AECEA57E7"/>
        <w:category>
          <w:name w:val="Allgemein"/>
          <w:gallery w:val="placeholder"/>
        </w:category>
        <w:types>
          <w:type w:val="bbPlcHdr"/>
        </w:types>
        <w:behaviors>
          <w:behavior w:val="content"/>
        </w:behaviors>
        <w:guid w:val="{728E23E0-3241-48C8-A596-84C21DE86C56}"/>
      </w:docPartPr>
      <w:docPartBody>
        <w:p w:rsidR="00AD2656" w:rsidRDefault="00AD2656">
          <w:pPr>
            <w:pStyle w:val="E74C17B1A0834E0B970F330AECEA57E7"/>
          </w:pPr>
          <w:r>
            <w:rPr>
              <w:rStyle w:val="Platzhaltertext"/>
            </w:rPr>
            <w:t>Zusatzinformation-Überschrift</w:t>
          </w:r>
        </w:p>
      </w:docPartBody>
    </w:docPart>
    <w:docPart>
      <w:docPartPr>
        <w:name w:val="E59EF91509DC46BCA0813A070A1BD843"/>
        <w:category>
          <w:name w:val="Allgemein"/>
          <w:gallery w:val="placeholder"/>
        </w:category>
        <w:types>
          <w:type w:val="bbPlcHdr"/>
        </w:types>
        <w:behaviors>
          <w:behavior w:val="content"/>
        </w:behaviors>
        <w:guid w:val="{875F1C9A-EBDB-45CF-9199-DE115FF05367}"/>
      </w:docPartPr>
      <w:docPartBody>
        <w:p w:rsidR="00AD2656" w:rsidRDefault="00AD2656">
          <w:pPr>
            <w:pStyle w:val="E59EF91509DC46BCA0813A070A1BD843"/>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56"/>
    <w:rsid w:val="002D1EA6"/>
    <w:rsid w:val="00330BF1"/>
    <w:rsid w:val="004D4CC5"/>
    <w:rsid w:val="006B784E"/>
    <w:rsid w:val="00AD2656"/>
    <w:rsid w:val="00CA439A"/>
    <w:rsid w:val="00D466DE"/>
    <w:rsid w:val="00F036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687B93242DF484DA20276F28435146E">
    <w:name w:val="D687B93242DF484DA20276F28435146E"/>
  </w:style>
  <w:style w:type="paragraph" w:customStyle="1" w:styleId="445E250503C14665826F182213E8970F">
    <w:name w:val="445E250503C14665826F182213E8970F"/>
  </w:style>
  <w:style w:type="paragraph" w:customStyle="1" w:styleId="BC3F0172424E4C6DAC71C7C4706D398E">
    <w:name w:val="BC3F0172424E4C6DAC71C7C4706D398E"/>
  </w:style>
  <w:style w:type="paragraph" w:customStyle="1" w:styleId="EF91D2545BD3418992B0155D326A634A">
    <w:name w:val="EF91D2545BD3418992B0155D326A634A"/>
  </w:style>
  <w:style w:type="paragraph" w:customStyle="1" w:styleId="471638894E974BBF8480A772D0992121">
    <w:name w:val="471638894E974BBF8480A772D0992121"/>
  </w:style>
  <w:style w:type="paragraph" w:customStyle="1" w:styleId="75CB364504064BEBA62B47C974C30464">
    <w:name w:val="75CB364504064BEBA62B47C974C30464"/>
  </w:style>
  <w:style w:type="paragraph" w:customStyle="1" w:styleId="E74C17B1A0834E0B970F330AECEA57E7">
    <w:name w:val="E74C17B1A0834E0B970F330AECEA57E7"/>
  </w:style>
  <w:style w:type="paragraph" w:customStyle="1" w:styleId="E59EF91509DC46BCA0813A070A1BD843">
    <w:name w:val="E59EF91509DC46BCA0813A070A1BD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2868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4</cp:revision>
  <dcterms:created xsi:type="dcterms:W3CDTF">2026-06-22T08:05:00Z</dcterms:created>
  <dcterms:modified xsi:type="dcterms:W3CDTF">2026-06-23T09:48:00Z</dcterms:modified>
</cp:coreProperties>
</file>