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D795AA6BE6C54B1AA60CB802D7874C57"/>
          </w:placeholder>
        </w:sdtPr>
        <w:sdtEndPr/>
        <w:sdtContent>
          <w:tr w:rsidR="00465EE8" w:rsidRPr="00465EE8" w14:paraId="1B7D0F69" w14:textId="77777777" w:rsidTr="00465EE8">
            <w:trPr>
              <w:trHeight w:val="1474"/>
            </w:trPr>
            <w:tc>
              <w:tcPr>
                <w:tcW w:w="7938" w:type="dxa"/>
              </w:tcPr>
              <w:p w14:paraId="7ED9622E" w14:textId="77777777" w:rsidR="00465EE8" w:rsidRPr="00465EE8" w:rsidRDefault="00465EE8" w:rsidP="00465EE8">
                <w:pPr>
                  <w:spacing w:line="240" w:lineRule="auto"/>
                </w:pPr>
              </w:p>
            </w:tc>
            <w:tc>
              <w:tcPr>
                <w:tcW w:w="1132" w:type="dxa"/>
              </w:tcPr>
              <w:p w14:paraId="74988D99" w14:textId="77777777" w:rsidR="00465EE8" w:rsidRPr="00465EE8" w:rsidRDefault="00465EE8" w:rsidP="00465EE8">
                <w:pPr>
                  <w:spacing w:line="240" w:lineRule="auto"/>
                  <w:jc w:val="right"/>
                </w:pPr>
                <w:r w:rsidRPr="00465EE8">
                  <w:rPr>
                    <w:noProof/>
                  </w:rPr>
                  <w:drawing>
                    <wp:inline distT="0" distB="0" distL="0" distR="0" wp14:anchorId="58401D82" wp14:editId="2EB8F35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D795AA6BE6C54B1AA60CB802D7874C57"/>
          </w:placeholder>
        </w:sdtPr>
        <w:sdtEndPr/>
        <w:sdtContent>
          <w:tr w:rsidR="00BF33AE" w14:paraId="47E337AD" w14:textId="77777777" w:rsidTr="00EF5A4E">
            <w:trPr>
              <w:trHeight w:hRule="exact" w:val="680"/>
            </w:trPr>
            <w:sdt>
              <w:sdtPr>
                <w:id w:val="-562105604"/>
                <w:lock w:val="sdtContentLocked"/>
                <w:placeholder>
                  <w:docPart w:val="83561F7266854F0088C3715E9A493ECB"/>
                </w:placeholder>
              </w:sdtPr>
              <w:sdtEndPr/>
              <w:sdtContent>
                <w:tc>
                  <w:tcPr>
                    <w:tcW w:w="9071" w:type="dxa"/>
                  </w:tcPr>
                  <w:p w14:paraId="27C4E71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D795AA6BE6C54B1AA60CB802D7874C57"/>
          </w:placeholder>
        </w:sdtPr>
        <w:sdtEndPr/>
        <w:sdtContent>
          <w:tr w:rsidR="00973546" w:rsidRPr="00840C91" w14:paraId="7101ACDE" w14:textId="77777777" w:rsidTr="00AB42BD">
            <w:trPr>
              <w:trHeight w:hRule="exact" w:val="567"/>
            </w:trPr>
            <w:sdt>
              <w:sdtPr>
                <w:id w:val="42179897"/>
                <w:lock w:val="sdtLocked"/>
                <w:placeholder>
                  <w:docPart w:val="F74E9068581441808C076C593085381A"/>
                </w:placeholder>
              </w:sdtPr>
              <w:sdtEndPr/>
              <w:sdtContent>
                <w:tc>
                  <w:tcPr>
                    <w:tcW w:w="9071" w:type="dxa"/>
                  </w:tcPr>
                  <w:p w14:paraId="72DBB027" w14:textId="7E279BC1" w:rsidR="00973546" w:rsidRPr="00840C91" w:rsidRDefault="00833876" w:rsidP="00465EE8">
                    <w:pPr>
                      <w:pStyle w:val="Headline"/>
                      <w:rPr>
                        <w:lang w:val="en-US"/>
                      </w:rPr>
                    </w:pPr>
                    <w:r>
                      <w:t>Edeka Oberle eröffnet nach Umbau</w:t>
                    </w:r>
                  </w:p>
                </w:tc>
              </w:sdtContent>
            </w:sdt>
          </w:tr>
        </w:sdtContent>
      </w:sdt>
    </w:tbl>
    <w:p w14:paraId="4FA942E9" w14:textId="63991DE5" w:rsidR="004678D6" w:rsidRPr="00BD7929" w:rsidRDefault="0079644C" w:rsidP="00BD7929">
      <w:pPr>
        <w:pStyle w:val="Intro-Text"/>
      </w:pPr>
      <w:sdt>
        <w:sdtPr>
          <w:id w:val="1521048624"/>
          <w:placeholder>
            <w:docPart w:val="2605AE49630F4C55BC40D91A7222546F"/>
          </w:placeholder>
        </w:sdtPr>
        <w:sdtEndPr/>
        <w:sdtContent>
          <w:r w:rsidR="00833876">
            <w:t>Schutterwald</w:t>
          </w:r>
        </w:sdtContent>
      </w:sdt>
      <w:r w:rsidR="00BD7929">
        <w:t>/</w:t>
      </w:r>
      <w:sdt>
        <w:sdtPr>
          <w:id w:val="765271979"/>
          <w:placeholder>
            <w:docPart w:val="9B79B35318244737852BD886EC2D9065"/>
          </w:placeholder>
          <w:date w:fullDate="2025-08-28T00:00:00Z">
            <w:dateFormat w:val="dd.MM.yyyy"/>
            <w:lid w:val="de-DE"/>
            <w:storeMappedDataAs w:val="dateTime"/>
            <w:calendar w:val="gregorian"/>
          </w:date>
        </w:sdtPr>
        <w:sdtEndPr/>
        <w:sdtContent>
          <w:r w:rsidR="00833876">
            <w:t>28.08.2025</w:t>
          </w:r>
        </w:sdtContent>
      </w:sdt>
      <w:r w:rsidR="00BD7929">
        <w:t xml:space="preserve"> - </w:t>
      </w:r>
      <w:r w:rsidR="00833876" w:rsidRPr="00833876">
        <w:t xml:space="preserve">Rund </w:t>
      </w:r>
      <w:r w:rsidR="00833876">
        <w:t>vier</w:t>
      </w:r>
      <w:r w:rsidR="00833876" w:rsidRPr="00833876">
        <w:t xml:space="preserve"> Wochen hat der Umbau gedauert: am </w:t>
      </w:r>
      <w:r w:rsidR="00833876">
        <w:t>4</w:t>
      </w:r>
      <w:r w:rsidR="00833876" w:rsidRPr="00833876">
        <w:t xml:space="preserve">. </w:t>
      </w:r>
      <w:r w:rsidR="00833876">
        <w:t>September</w:t>
      </w:r>
      <w:r w:rsidR="00833876" w:rsidRPr="00833876">
        <w:t xml:space="preserve"> öffnet der modernisierte und energetisch optimierte Edeka-Markt von </w:t>
      </w:r>
      <w:r w:rsidR="00833876">
        <w:t>Kaufmann Marco Oberle</w:t>
      </w:r>
      <w:r w:rsidR="00833876" w:rsidRPr="00833876">
        <w:t xml:space="preserve"> in der </w:t>
      </w:r>
      <w:r w:rsidR="00833876">
        <w:t>Hindenburg</w:t>
      </w:r>
      <w:r w:rsidR="00210DD3">
        <w:t>s</w:t>
      </w:r>
      <w:r w:rsidR="00833876">
        <w:t>traße 3</w:t>
      </w:r>
      <w:r w:rsidR="00833876" w:rsidRPr="00833876">
        <w:t xml:space="preserve"> seine Türen.</w:t>
      </w:r>
    </w:p>
    <w:p w14:paraId="25BA6D8A" w14:textId="1B2E6E7F" w:rsidR="00833876" w:rsidRDefault="00833876" w:rsidP="00833876">
      <w:pPr>
        <w:pStyle w:val="Flietext"/>
      </w:pPr>
      <w:r>
        <w:t xml:space="preserve">„Ab Donnerstag werden wir in unserem modernisierten Markt eine Auswahl von etwa 22.000 Artikeln auf mehr als 1.350 Quadratmetern Verkaufsfläche bieten“, erzählt Marco Oberle, der den Markt in Schutterwald bereits seit 2007 betreibt, stolz. Damit tragen der Kaufmann und seine 35 Mitarbeitenden maßgeblich zur Nahversorgung in Schutterwald und Umgebung bei. „Der Umbau hat uns eine kundenfreundlichere und barrierefreie Gestaltung des Marktes ermöglicht“, berichtet der Kaufmann weiter. Auch energetisch wurde der Vollsortimenter fit für die Zukunft gemacht, dank </w:t>
      </w:r>
      <w:r w:rsidR="002A761E">
        <w:t xml:space="preserve">Geothermie, Wärmepumpe, </w:t>
      </w:r>
      <w:r>
        <w:t>neuer CO2-Kälteanlage</w:t>
      </w:r>
      <w:r w:rsidR="002A761E">
        <w:t xml:space="preserve"> mit</w:t>
      </w:r>
      <w:r>
        <w:t xml:space="preserve"> Wärmerückgewinnung, Energiemonitoring-System, LED-Beleuchtungstechnik </w:t>
      </w:r>
      <w:r w:rsidR="002A761E">
        <w:t>sowie</w:t>
      </w:r>
      <w:r>
        <w:t xml:space="preserve"> Kühlmöbeln mit Glastüren. Zum Lebensmittelmarkt, der montags bis samstags von </w:t>
      </w:r>
      <w:r w:rsidR="002A761E">
        <w:t>7</w:t>
      </w:r>
      <w:r>
        <w:t xml:space="preserve"> bis 21 Uhr geöffnet hat, gehört außerdem die eigene Marktbäckerei mit Café, die montags bis samstags von </w:t>
      </w:r>
      <w:r w:rsidR="002A761E">
        <w:t>7</w:t>
      </w:r>
      <w:r>
        <w:t xml:space="preserve"> bis 20 Uhr geöffnet ist. </w:t>
      </w:r>
    </w:p>
    <w:p w14:paraId="7C09137B" w14:textId="77777777" w:rsidR="00833876" w:rsidRDefault="00833876" w:rsidP="00833876">
      <w:pPr>
        <w:pStyle w:val="Flietext"/>
      </w:pPr>
    </w:p>
    <w:p w14:paraId="2A686512" w14:textId="77777777" w:rsidR="00833876" w:rsidRPr="00210DD3" w:rsidRDefault="00833876" w:rsidP="00833876">
      <w:pPr>
        <w:pStyle w:val="Flietext"/>
        <w:rPr>
          <w:b/>
          <w:bCs/>
        </w:rPr>
      </w:pPr>
      <w:r w:rsidRPr="00210DD3">
        <w:rPr>
          <w:b/>
          <w:bCs/>
        </w:rPr>
        <w:t>Wochenmarktflair mit Frischetheken und Beratung</w:t>
      </w:r>
    </w:p>
    <w:p w14:paraId="01FA1FEF" w14:textId="77777777" w:rsidR="00833876" w:rsidRDefault="00833876" w:rsidP="00833876">
      <w:pPr>
        <w:pStyle w:val="Flietext"/>
      </w:pPr>
    </w:p>
    <w:p w14:paraId="73A7D6BB" w14:textId="7498B6FD" w:rsidR="00833876" w:rsidRDefault="00833876" w:rsidP="00210DD3">
      <w:pPr>
        <w:pStyle w:val="Flietext"/>
      </w:pPr>
      <w:r>
        <w:t xml:space="preserve">Begrüßt werden die Kundinnen und Kunden </w:t>
      </w:r>
      <w:r w:rsidR="00210DD3">
        <w:t xml:space="preserve">im Markt </w:t>
      </w:r>
      <w:r>
        <w:t>von einer großen Auswahl an frischem Obst und Gemüse. An den Bedien</w:t>
      </w:r>
      <w:r w:rsidR="00210DD3">
        <w:t>theken</w:t>
      </w:r>
      <w:r>
        <w:t xml:space="preserve"> für Fleisch- und Wurstwaren, Käse sowie </w:t>
      </w:r>
      <w:r w:rsidR="00210DD3">
        <w:t xml:space="preserve">ganz neu für frischen </w:t>
      </w:r>
      <w:r>
        <w:t xml:space="preserve">Fisch werden zahlreiche Spezialitäten, darunter hausgemachte Frischkäsezubereitungen, angeboten. Die Mitarbeitenden der Frischetheken geben gerne Auskunft zur Herkunft der Produkte und verraten Tipps und Tricks zur Zubereitung. Im integrierten Getränkemarkt beeindruckt neben der großen </w:t>
      </w:r>
      <w:r>
        <w:lastRenderedPageBreak/>
        <w:t xml:space="preserve">Auswahl an regionalen Weinen auch die Vielfalt an </w:t>
      </w:r>
      <w:r w:rsidR="00210DD3">
        <w:t xml:space="preserve">verschiedenen </w:t>
      </w:r>
      <w:r>
        <w:t>Bieren</w:t>
      </w:r>
      <w:r w:rsidR="00210DD3">
        <w:t>. „Unsere Produktbreite streckt sich von regionalen Besonderheiten bis zu den Spezialitäten der Lebensmittelbranche. Durch einfache und kurze Wege gewährleisten wir sowohl den schnellen Feierabendeinkauf als auch den stressfreien Wocheneinkauf bei entspannter Atmosphäre“, verspricht Marco Oberle und fügt hinzu: „Besonderen Wert legen wir auf die große Auswahl an Bio-Produkten sowie auf Erzeugnisse aus der Region.“</w:t>
      </w:r>
    </w:p>
    <w:p w14:paraId="08E5CC02" w14:textId="77777777" w:rsidR="00833876" w:rsidRDefault="00833876" w:rsidP="00833876">
      <w:pPr>
        <w:pStyle w:val="Flietext"/>
      </w:pPr>
    </w:p>
    <w:p w14:paraId="72D02DE2" w14:textId="77777777" w:rsidR="00833876" w:rsidRPr="00210DD3" w:rsidRDefault="00833876" w:rsidP="00833876">
      <w:pPr>
        <w:pStyle w:val="Flietext"/>
        <w:rPr>
          <w:b/>
          <w:bCs/>
        </w:rPr>
      </w:pPr>
      <w:r w:rsidRPr="00210DD3">
        <w:rPr>
          <w:b/>
          <w:bCs/>
        </w:rPr>
        <w:t>Bonusprogramm und Bezahlen per Smartphone</w:t>
      </w:r>
    </w:p>
    <w:p w14:paraId="377D2A0B" w14:textId="77777777" w:rsidR="00833876" w:rsidRDefault="00833876" w:rsidP="00833876">
      <w:pPr>
        <w:pStyle w:val="Flietext"/>
      </w:pPr>
    </w:p>
    <w:p w14:paraId="2B78C6BA" w14:textId="74212BE0" w:rsidR="00EF79AA" w:rsidRDefault="00210DD3" w:rsidP="00833876">
      <w:pPr>
        <w:pStyle w:val="Flietext"/>
      </w:pPr>
      <w:r>
        <w:t>Der Kaufmann und sein</w:t>
      </w:r>
      <w:r w:rsidR="00833876">
        <w:t xml:space="preserve"> Team legen </w:t>
      </w:r>
      <w:r>
        <w:t xml:space="preserve">außerdem </w:t>
      </w:r>
      <w:r w:rsidR="00833876">
        <w:t xml:space="preserve">großen Wert auf Kundenservice. Unter anderem werden individuell Geschenkkörbe zusammengestellt und für Festlichkeiten Wurst- und Käseplatten gestaltet. </w:t>
      </w:r>
      <w:r>
        <w:t>Es gibt Toiletten für Kundinnen und Kunden, e</w:t>
      </w:r>
      <w:r w:rsidR="00833876">
        <w:t xml:space="preserve">ine Infokasse sowie </w:t>
      </w:r>
      <w:r>
        <w:t>eine Lotto-Annahmestelle. Z</w:t>
      </w:r>
      <w:r w:rsidR="00833876">
        <w:t>um erweiterten Serviceangebot des Markts zählen außerdem der Verkauf von Geschenkgutscheinen</w:t>
      </w:r>
      <w:r>
        <w:t>, die Teilnahme am Bonusprogramm Payback</w:t>
      </w:r>
      <w:r w:rsidR="00833876">
        <w:t xml:space="preserve"> sowie die Edeka-App. Mit ihr können die Marktbesucherinnen und Marktbesucher nicht nur Treuepunkte sammeln und Coupons einlösen, sondern ihre Einkäufe vor Ort auch mit dem Smartphone bezahlen.</w:t>
      </w:r>
    </w:p>
    <w:p w14:paraId="50E5DE06" w14:textId="77777777" w:rsidR="00210DD3" w:rsidRDefault="00210DD3" w:rsidP="00833876">
      <w:pPr>
        <w:pStyle w:val="Flietext"/>
      </w:pPr>
    </w:p>
    <w:p w14:paraId="536C9E7E" w14:textId="77777777" w:rsidR="00101394" w:rsidRDefault="0079644C" w:rsidP="00101394">
      <w:pPr>
        <w:pStyle w:val="Zusatzinformation-berschrift"/>
      </w:pPr>
      <w:sdt>
        <w:sdtPr>
          <w:id w:val="-1061561099"/>
          <w:placeholder>
            <w:docPart w:val="450D8914CDB74A448B0DE5DB470A0E7B"/>
          </w:placeholder>
        </w:sdtPr>
        <w:sdtEndPr/>
        <w:sdtContent>
          <w:r w:rsidR="00101394">
            <w:t>Zusatzinformation – Edeka Südwest</w:t>
          </w:r>
        </w:sdtContent>
      </w:sdt>
    </w:p>
    <w:sdt>
      <w:sdtPr>
        <w:id w:val="-746034625"/>
        <w:placeholder>
          <w:docPart w:val="80678F847C544DACBEDFCF5CC695CF60"/>
        </w:placeholder>
      </w:sdtPr>
      <w:sdtEndPr/>
      <w:sdtContent>
        <w:p w14:paraId="09092836"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w:t>
          </w:r>
          <w:r w:rsidRPr="00676FE3">
            <w:lastRenderedPageBreak/>
            <w:t xml:space="preserve">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3F584A54" w14:textId="77777777" w:rsidR="00101394" w:rsidRDefault="00101394" w:rsidP="00101394">
      <w:pPr>
        <w:pStyle w:val="Zusatzinformation-berschrift"/>
      </w:pPr>
    </w:p>
    <w:p w14:paraId="39284086"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F6DF" w14:textId="77777777" w:rsidR="00304AC0" w:rsidRDefault="00304AC0" w:rsidP="000B64B7">
      <w:r>
        <w:separator/>
      </w:r>
    </w:p>
  </w:endnote>
  <w:endnote w:type="continuationSeparator" w:id="0">
    <w:p w14:paraId="2258676C" w14:textId="77777777" w:rsidR="00304AC0" w:rsidRDefault="00304AC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D795AA6BE6C54B1AA60CB802D7874C5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D795AA6BE6C54B1AA60CB802D7874C57"/>
            </w:placeholder>
          </w:sdtPr>
          <w:sdtEndPr>
            <w:rPr>
              <w:b/>
              <w:bCs/>
              <w:color w:val="1D1D1B" w:themeColor="text2"/>
              <w:sz w:val="18"/>
              <w:szCs w:val="18"/>
            </w:rPr>
          </w:sdtEndPr>
          <w:sdtContent>
            <w:tr w:rsidR="00BE785A" w14:paraId="250D2C48" w14:textId="77777777" w:rsidTr="00503BFF">
              <w:trPr>
                <w:trHeight w:hRule="exact" w:val="227"/>
              </w:trPr>
              <w:tc>
                <w:tcPr>
                  <w:tcW w:w="9071" w:type="dxa"/>
                </w:tcPr>
                <w:p w14:paraId="029B90C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D795AA6BE6C54B1AA60CB802D7874C57"/>
            </w:placeholder>
          </w:sdtPr>
          <w:sdtEndPr/>
          <w:sdtContent>
            <w:sdt>
              <w:sdtPr>
                <w:id w:val="-79604635"/>
                <w:lock w:val="sdtContentLocked"/>
                <w:placeholder>
                  <w:docPart w:val="F74E9068581441808C076C593085381A"/>
                </w:placeholder>
              </w:sdtPr>
              <w:sdtEndPr/>
              <w:sdtContent>
                <w:tr w:rsidR="00503BFF" w14:paraId="2EAACDC9" w14:textId="77777777" w:rsidTr="00B31928">
                  <w:trPr>
                    <w:trHeight w:hRule="exact" w:val="1361"/>
                  </w:trPr>
                  <w:tc>
                    <w:tcPr>
                      <w:tcW w:w="9071" w:type="dxa"/>
                    </w:tcPr>
                    <w:p w14:paraId="05689CC8"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195347E0" w14:textId="77777777" w:rsidR="00B31928" w:rsidRDefault="00B31928" w:rsidP="00B31928">
                      <w:pPr>
                        <w:pStyle w:val="Fuzeilentext"/>
                      </w:pPr>
                      <w:r>
                        <w:t>Edekastraße 1 • 77656 Offenburg</w:t>
                      </w:r>
                    </w:p>
                    <w:p w14:paraId="2AF91E17" w14:textId="77777777" w:rsidR="00B31928" w:rsidRDefault="00B31928" w:rsidP="00B31928">
                      <w:pPr>
                        <w:pStyle w:val="Fuzeilentext"/>
                      </w:pPr>
                      <w:r>
                        <w:t>Telefon: 0781 502-661</w:t>
                      </w:r>
                      <w:r w:rsidR="00C600CE">
                        <w:t>0</w:t>
                      </w:r>
                      <w:r>
                        <w:t xml:space="preserve"> • Fax: 0781 502-6180</w:t>
                      </w:r>
                    </w:p>
                    <w:p w14:paraId="3204174C" w14:textId="77777777" w:rsidR="00B31928" w:rsidRDefault="00B31928" w:rsidP="00B31928">
                      <w:pPr>
                        <w:pStyle w:val="Fuzeilentext"/>
                      </w:pPr>
                      <w:r>
                        <w:t xml:space="preserve">E-Mail: presse@edeka-suedwest.de </w:t>
                      </w:r>
                    </w:p>
                    <w:p w14:paraId="61FE8843" w14:textId="77777777" w:rsidR="00B31928" w:rsidRDefault="00B31928" w:rsidP="00B31928">
                      <w:pPr>
                        <w:pStyle w:val="Fuzeilentext"/>
                      </w:pPr>
                      <w:r>
                        <w:t>https://verbund.edeka/südwest • www.edeka.de/suedwest</w:t>
                      </w:r>
                    </w:p>
                    <w:p w14:paraId="7CBE6161" w14:textId="77777777" w:rsidR="00503BFF" w:rsidRPr="00B31928" w:rsidRDefault="00B31928" w:rsidP="00B31928">
                      <w:pPr>
                        <w:pStyle w:val="Fuzeilentext"/>
                      </w:pPr>
                      <w:r>
                        <w:t>www.xing.com/company/edekasuedwest • www.linkedin.com/company/edekasuedwest</w:t>
                      </w:r>
                    </w:p>
                  </w:tc>
                </w:tr>
              </w:sdtContent>
            </w:sdt>
          </w:sdtContent>
        </w:sdt>
      </w:tbl>
      <w:p w14:paraId="69A5621F"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B168A52" wp14:editId="4AC51BD1">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4BE0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6C90B54" wp14:editId="69C4464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4FB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FAF5" w14:textId="77777777" w:rsidR="00304AC0" w:rsidRDefault="00304AC0" w:rsidP="000B64B7">
      <w:r>
        <w:separator/>
      </w:r>
    </w:p>
  </w:footnote>
  <w:footnote w:type="continuationSeparator" w:id="0">
    <w:p w14:paraId="4F6018FF" w14:textId="77777777" w:rsidR="00304AC0" w:rsidRDefault="00304AC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145389277">
    <w:abstractNumId w:val="0"/>
  </w:num>
  <w:num w:numId="2" w16cid:durableId="51912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76"/>
    <w:rsid w:val="00007E0A"/>
    <w:rsid w:val="00011366"/>
    <w:rsid w:val="000314BC"/>
    <w:rsid w:val="0003575C"/>
    <w:rsid w:val="000401C5"/>
    <w:rsid w:val="00061F34"/>
    <w:rsid w:val="000731B9"/>
    <w:rsid w:val="0007721D"/>
    <w:rsid w:val="000B64B7"/>
    <w:rsid w:val="00101394"/>
    <w:rsid w:val="00154F99"/>
    <w:rsid w:val="001762B1"/>
    <w:rsid w:val="001A7E1B"/>
    <w:rsid w:val="001D4BAC"/>
    <w:rsid w:val="001D61AF"/>
    <w:rsid w:val="001E47DB"/>
    <w:rsid w:val="00203058"/>
    <w:rsid w:val="00203E84"/>
    <w:rsid w:val="00210DD3"/>
    <w:rsid w:val="002127BF"/>
    <w:rsid w:val="00233953"/>
    <w:rsid w:val="002601D7"/>
    <w:rsid w:val="002A761E"/>
    <w:rsid w:val="002B1C64"/>
    <w:rsid w:val="00304AC0"/>
    <w:rsid w:val="00364984"/>
    <w:rsid w:val="00385187"/>
    <w:rsid w:val="003D421D"/>
    <w:rsid w:val="004010CB"/>
    <w:rsid w:val="00414A88"/>
    <w:rsid w:val="0043781B"/>
    <w:rsid w:val="00456265"/>
    <w:rsid w:val="00465EE8"/>
    <w:rsid w:val="004678D6"/>
    <w:rsid w:val="00474F05"/>
    <w:rsid w:val="004A487F"/>
    <w:rsid w:val="004B28AC"/>
    <w:rsid w:val="00503BFF"/>
    <w:rsid w:val="0051636A"/>
    <w:rsid w:val="00541AB1"/>
    <w:rsid w:val="005526ED"/>
    <w:rsid w:val="005528EB"/>
    <w:rsid w:val="005B7A36"/>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644C"/>
    <w:rsid w:val="00797DFD"/>
    <w:rsid w:val="007A5FAE"/>
    <w:rsid w:val="007D311F"/>
    <w:rsid w:val="007E0322"/>
    <w:rsid w:val="00801CDA"/>
    <w:rsid w:val="00833876"/>
    <w:rsid w:val="00840C91"/>
    <w:rsid w:val="00841822"/>
    <w:rsid w:val="0085383C"/>
    <w:rsid w:val="00865A58"/>
    <w:rsid w:val="00880966"/>
    <w:rsid w:val="008C2F79"/>
    <w:rsid w:val="008E284B"/>
    <w:rsid w:val="00903E04"/>
    <w:rsid w:val="00911B5C"/>
    <w:rsid w:val="009479C9"/>
    <w:rsid w:val="009731F1"/>
    <w:rsid w:val="00973546"/>
    <w:rsid w:val="00980227"/>
    <w:rsid w:val="00994920"/>
    <w:rsid w:val="009B3C9B"/>
    <w:rsid w:val="009B5072"/>
    <w:rsid w:val="009D76BD"/>
    <w:rsid w:val="009E6301"/>
    <w:rsid w:val="00A14E43"/>
    <w:rsid w:val="00A534E9"/>
    <w:rsid w:val="00AB42BD"/>
    <w:rsid w:val="00AE4D51"/>
    <w:rsid w:val="00B0619B"/>
    <w:rsid w:val="00B07C30"/>
    <w:rsid w:val="00B31928"/>
    <w:rsid w:val="00B44DE9"/>
    <w:rsid w:val="00B8553A"/>
    <w:rsid w:val="00BD2F2F"/>
    <w:rsid w:val="00BD7929"/>
    <w:rsid w:val="00BE785A"/>
    <w:rsid w:val="00BF33AE"/>
    <w:rsid w:val="00C44B3E"/>
    <w:rsid w:val="00C569AA"/>
    <w:rsid w:val="00C600CE"/>
    <w:rsid w:val="00C76D49"/>
    <w:rsid w:val="00D161B0"/>
    <w:rsid w:val="00D16B68"/>
    <w:rsid w:val="00D33653"/>
    <w:rsid w:val="00D524B7"/>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215B"/>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07E3E"/>
  <w15:chartTrackingRefBased/>
  <w15:docId w15:val="{55999500-3336-4E28-A39D-2EAF3314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95AA6BE6C54B1AA60CB802D7874C57"/>
        <w:category>
          <w:name w:val="Allgemein"/>
          <w:gallery w:val="placeholder"/>
        </w:category>
        <w:types>
          <w:type w:val="bbPlcHdr"/>
        </w:types>
        <w:behaviors>
          <w:behavior w:val="content"/>
        </w:behaviors>
        <w:guid w:val="{54715EBA-C42A-48D3-A6BA-F3CED6FF52AB}"/>
      </w:docPartPr>
      <w:docPartBody>
        <w:p w:rsidR="006274EC" w:rsidRDefault="006274EC">
          <w:pPr>
            <w:pStyle w:val="D795AA6BE6C54B1AA60CB802D7874C57"/>
          </w:pPr>
          <w:r w:rsidRPr="00523F70">
            <w:rPr>
              <w:rStyle w:val="Platzhaltertext"/>
            </w:rPr>
            <w:t>Klicken oder tippen Sie hier, um Text einzugeben.</w:t>
          </w:r>
        </w:p>
      </w:docPartBody>
    </w:docPart>
    <w:docPart>
      <w:docPartPr>
        <w:name w:val="83561F7266854F0088C3715E9A493ECB"/>
        <w:category>
          <w:name w:val="Allgemein"/>
          <w:gallery w:val="placeholder"/>
        </w:category>
        <w:types>
          <w:type w:val="bbPlcHdr"/>
        </w:types>
        <w:behaviors>
          <w:behavior w:val="content"/>
        </w:behaviors>
        <w:guid w:val="{3B02CC3C-F7B2-4A18-86B8-FEAE76CD9062}"/>
      </w:docPartPr>
      <w:docPartBody>
        <w:p w:rsidR="006274EC" w:rsidRDefault="006274EC">
          <w:pPr>
            <w:pStyle w:val="83561F7266854F0088C3715E9A493ECB"/>
          </w:pPr>
          <w:r>
            <w:rPr>
              <w:rStyle w:val="Platzhaltertext"/>
            </w:rPr>
            <w:t>titel</w:t>
          </w:r>
        </w:p>
      </w:docPartBody>
    </w:docPart>
    <w:docPart>
      <w:docPartPr>
        <w:name w:val="F74E9068581441808C076C593085381A"/>
        <w:category>
          <w:name w:val="Allgemein"/>
          <w:gallery w:val="placeholder"/>
        </w:category>
        <w:types>
          <w:type w:val="bbPlcHdr"/>
        </w:types>
        <w:behaviors>
          <w:behavior w:val="content"/>
        </w:behaviors>
        <w:guid w:val="{FABAC248-A855-4225-9FFA-8F69EEA9D4A9}"/>
      </w:docPartPr>
      <w:docPartBody>
        <w:p w:rsidR="006274EC" w:rsidRDefault="006274EC">
          <w:pPr>
            <w:pStyle w:val="F74E9068581441808C076C593085381A"/>
          </w:pPr>
          <w:r>
            <w:rPr>
              <w:rStyle w:val="Platzhaltertext"/>
            </w:rPr>
            <w:t>Headline</w:t>
          </w:r>
        </w:p>
      </w:docPartBody>
    </w:docPart>
    <w:docPart>
      <w:docPartPr>
        <w:name w:val="2605AE49630F4C55BC40D91A7222546F"/>
        <w:category>
          <w:name w:val="Allgemein"/>
          <w:gallery w:val="placeholder"/>
        </w:category>
        <w:types>
          <w:type w:val="bbPlcHdr"/>
        </w:types>
        <w:behaviors>
          <w:behavior w:val="content"/>
        </w:behaviors>
        <w:guid w:val="{3A1E42C0-5B2D-41D4-A8BB-961D9597F8DF}"/>
      </w:docPartPr>
      <w:docPartBody>
        <w:p w:rsidR="006274EC" w:rsidRDefault="006274EC">
          <w:pPr>
            <w:pStyle w:val="2605AE49630F4C55BC40D91A7222546F"/>
          </w:pPr>
          <w:r>
            <w:rPr>
              <w:rStyle w:val="Platzhaltertext"/>
            </w:rPr>
            <w:t>Ort</w:t>
          </w:r>
        </w:p>
      </w:docPartBody>
    </w:docPart>
    <w:docPart>
      <w:docPartPr>
        <w:name w:val="9B79B35318244737852BD886EC2D9065"/>
        <w:category>
          <w:name w:val="Allgemein"/>
          <w:gallery w:val="placeholder"/>
        </w:category>
        <w:types>
          <w:type w:val="bbPlcHdr"/>
        </w:types>
        <w:behaviors>
          <w:behavior w:val="content"/>
        </w:behaviors>
        <w:guid w:val="{52E1D53E-A6C4-4880-857B-67DF565184E1}"/>
      </w:docPartPr>
      <w:docPartBody>
        <w:p w:rsidR="006274EC" w:rsidRDefault="006274EC">
          <w:pPr>
            <w:pStyle w:val="9B79B35318244737852BD886EC2D9065"/>
          </w:pPr>
          <w:r w:rsidRPr="007C076F">
            <w:rPr>
              <w:rStyle w:val="Platzhaltertext"/>
            </w:rPr>
            <w:t>Datum</w:t>
          </w:r>
        </w:p>
      </w:docPartBody>
    </w:docPart>
    <w:docPart>
      <w:docPartPr>
        <w:name w:val="450D8914CDB74A448B0DE5DB470A0E7B"/>
        <w:category>
          <w:name w:val="Allgemein"/>
          <w:gallery w:val="placeholder"/>
        </w:category>
        <w:types>
          <w:type w:val="bbPlcHdr"/>
        </w:types>
        <w:behaviors>
          <w:behavior w:val="content"/>
        </w:behaviors>
        <w:guid w:val="{99E09FB6-C496-4E7D-A85E-098BE552212A}"/>
      </w:docPartPr>
      <w:docPartBody>
        <w:p w:rsidR="006274EC" w:rsidRDefault="006274EC">
          <w:pPr>
            <w:pStyle w:val="450D8914CDB74A448B0DE5DB470A0E7B"/>
          </w:pPr>
          <w:r>
            <w:rPr>
              <w:rStyle w:val="Platzhaltertext"/>
            </w:rPr>
            <w:t>Zusatzinformation-Überschrift</w:t>
          </w:r>
        </w:p>
      </w:docPartBody>
    </w:docPart>
    <w:docPart>
      <w:docPartPr>
        <w:name w:val="80678F847C544DACBEDFCF5CC695CF60"/>
        <w:category>
          <w:name w:val="Allgemein"/>
          <w:gallery w:val="placeholder"/>
        </w:category>
        <w:types>
          <w:type w:val="bbPlcHdr"/>
        </w:types>
        <w:behaviors>
          <w:behavior w:val="content"/>
        </w:behaviors>
        <w:guid w:val="{2D006E9D-6AA4-4691-846F-A2A37245FE05}"/>
      </w:docPartPr>
      <w:docPartBody>
        <w:p w:rsidR="006274EC" w:rsidRDefault="006274EC">
          <w:pPr>
            <w:pStyle w:val="80678F847C544DACBEDFCF5CC695CF60"/>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EC"/>
    <w:rsid w:val="006274EC"/>
    <w:rsid w:val="008456E3"/>
    <w:rsid w:val="00994920"/>
    <w:rsid w:val="00D52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795AA6BE6C54B1AA60CB802D7874C57">
    <w:name w:val="D795AA6BE6C54B1AA60CB802D7874C57"/>
  </w:style>
  <w:style w:type="paragraph" w:customStyle="1" w:styleId="83561F7266854F0088C3715E9A493ECB">
    <w:name w:val="83561F7266854F0088C3715E9A493ECB"/>
  </w:style>
  <w:style w:type="paragraph" w:customStyle="1" w:styleId="F74E9068581441808C076C593085381A">
    <w:name w:val="F74E9068581441808C076C593085381A"/>
  </w:style>
  <w:style w:type="paragraph" w:customStyle="1" w:styleId="2605AE49630F4C55BC40D91A7222546F">
    <w:name w:val="2605AE49630F4C55BC40D91A7222546F"/>
  </w:style>
  <w:style w:type="paragraph" w:customStyle="1" w:styleId="9B79B35318244737852BD886EC2D9065">
    <w:name w:val="9B79B35318244737852BD886EC2D9065"/>
  </w:style>
  <w:style w:type="paragraph" w:customStyle="1" w:styleId="450D8914CDB74A448B0DE5DB470A0E7B">
    <w:name w:val="450D8914CDB74A448B0DE5DB470A0E7B"/>
  </w:style>
  <w:style w:type="paragraph" w:customStyle="1" w:styleId="80678F847C544DACBEDFCF5CC695CF60">
    <w:name w:val="80678F847C544DACBEDFCF5CC695C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3</Pages>
  <Words>616</Words>
  <Characters>3886</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dcterms:created xsi:type="dcterms:W3CDTF">2025-08-19T10:02:00Z</dcterms:created>
  <dcterms:modified xsi:type="dcterms:W3CDTF">2025-08-19T10:02:00Z</dcterms:modified>
</cp:coreProperties>
</file>