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F69D" w14:textId="3E3CBEE4" w:rsidR="0045373B" w:rsidRPr="00956162" w:rsidRDefault="00D238DC" w:rsidP="0045373B">
      <w:pPr>
        <w:pStyle w:val="TopicLine"/>
      </w:pPr>
      <w:r>
        <w:rPr>
          <w:rStyle w:val="Untertitel1Subline"/>
          <w:b w:val="0"/>
        </w:rPr>
        <w:t>Freeze Drying</w:t>
      </w:r>
      <w:r w:rsidR="00C020FC">
        <w:rPr>
          <w:rStyle w:val="Untertitel1Subline"/>
          <w:b w:val="0"/>
        </w:rPr>
        <w:t xml:space="preserve"> / Fi Europe</w:t>
      </w:r>
      <w:r w:rsidR="00B86EE1">
        <w:rPr>
          <w:rStyle w:val="Untertitel1Subline"/>
          <w:b w:val="0"/>
        </w:rPr>
        <w:t xml:space="preserve"> 2024</w:t>
      </w:r>
      <w:r w:rsidR="00C020FC">
        <w:rPr>
          <w:rStyle w:val="Untertitel1Subline"/>
          <w:b w:val="0"/>
        </w:rPr>
        <w:t xml:space="preserve"> </w:t>
      </w:r>
    </w:p>
    <w:p w14:paraId="1C95C1A6" w14:textId="75499C3A" w:rsidR="0045373B" w:rsidRPr="00956162" w:rsidRDefault="00D238DC" w:rsidP="0045373B">
      <w:pPr>
        <w:pStyle w:val="berschrift1"/>
        <w:rPr>
          <w:rStyle w:val="Untertitel1Subline"/>
          <w:sz w:val="22"/>
        </w:rPr>
      </w:pPr>
      <w:r w:rsidRPr="00D238DC">
        <w:rPr>
          <w:rFonts w:cs="Arial"/>
          <w:szCs w:val="28"/>
        </w:rPr>
        <w:t xml:space="preserve">GEA </w:t>
      </w:r>
      <w:r w:rsidR="00DE0F1A">
        <w:rPr>
          <w:rFonts w:cs="Arial"/>
          <w:szCs w:val="28"/>
        </w:rPr>
        <w:t xml:space="preserve">presents </w:t>
      </w:r>
      <w:r>
        <w:rPr>
          <w:rFonts w:cs="Arial"/>
          <w:szCs w:val="28"/>
        </w:rPr>
        <w:t>n</w:t>
      </w:r>
      <w:r w:rsidRPr="00D238DC">
        <w:rPr>
          <w:rFonts w:cs="Arial"/>
          <w:szCs w:val="28"/>
        </w:rPr>
        <w:t xml:space="preserve">ext </w:t>
      </w:r>
      <w:r>
        <w:rPr>
          <w:rFonts w:cs="Arial"/>
          <w:szCs w:val="28"/>
        </w:rPr>
        <w:t>g</w:t>
      </w:r>
      <w:r w:rsidRPr="00D238DC">
        <w:rPr>
          <w:rFonts w:cs="Arial"/>
          <w:szCs w:val="28"/>
        </w:rPr>
        <w:t xml:space="preserve">eneration </w:t>
      </w:r>
      <w:r>
        <w:rPr>
          <w:rFonts w:cs="Arial"/>
          <w:szCs w:val="28"/>
        </w:rPr>
        <w:t>b</w:t>
      </w:r>
      <w:r w:rsidRPr="00D238DC">
        <w:rPr>
          <w:rFonts w:cs="Arial"/>
          <w:szCs w:val="28"/>
        </w:rPr>
        <w:t xml:space="preserve">atch </w:t>
      </w:r>
      <w:r>
        <w:rPr>
          <w:rFonts w:cs="Arial"/>
          <w:szCs w:val="28"/>
        </w:rPr>
        <w:t>f</w:t>
      </w:r>
      <w:r w:rsidRPr="00D238DC">
        <w:rPr>
          <w:rFonts w:cs="Arial"/>
          <w:szCs w:val="28"/>
        </w:rPr>
        <w:t xml:space="preserve">reeze </w:t>
      </w:r>
      <w:r>
        <w:rPr>
          <w:rFonts w:cs="Arial"/>
          <w:szCs w:val="28"/>
        </w:rPr>
        <w:t>d</w:t>
      </w:r>
      <w:r w:rsidRPr="00D238DC">
        <w:rPr>
          <w:rFonts w:cs="Arial"/>
          <w:szCs w:val="28"/>
        </w:rPr>
        <w:t>ryers</w:t>
      </w:r>
      <w:r>
        <w:rPr>
          <w:rFonts w:cs="Arial"/>
          <w:szCs w:val="28"/>
        </w:rPr>
        <w:t xml:space="preserve"> for food applications</w:t>
      </w:r>
    </w:p>
    <w:p w14:paraId="3832C443" w14:textId="77777777" w:rsidR="0045373B" w:rsidRPr="00956162" w:rsidRDefault="0045373B" w:rsidP="0045373B">
      <w:pPr>
        <w:rPr>
          <w:lang w:eastAsia="de-DE"/>
        </w:rPr>
      </w:pPr>
    </w:p>
    <w:p w14:paraId="3C942750" w14:textId="77777777" w:rsidR="00FA0CA4" w:rsidRDefault="0001223A" w:rsidP="00412C74">
      <w:pPr>
        <w:autoSpaceDE w:val="0"/>
        <w:autoSpaceDN w:val="0"/>
        <w:adjustRightInd w:val="0"/>
        <w:rPr>
          <w:lang w:eastAsia="de-DE"/>
        </w:rPr>
      </w:pPr>
      <w:r w:rsidRPr="00FD164E">
        <w:rPr>
          <w:rStyle w:val="Untertitel1Subline"/>
        </w:rPr>
        <w:t>Düsseldorf</w:t>
      </w:r>
      <w:r w:rsidR="006B6BE6">
        <w:rPr>
          <w:rStyle w:val="Untertitel1Subline"/>
        </w:rPr>
        <w:t xml:space="preserve"> (Germany), </w:t>
      </w:r>
      <w:r w:rsidR="00D238DC" w:rsidRPr="00790A75">
        <w:rPr>
          <w:rStyle w:val="Untertitel1Subline"/>
        </w:rPr>
        <w:t xml:space="preserve">October </w:t>
      </w:r>
      <w:r w:rsidR="00790A75" w:rsidRPr="00790A75">
        <w:rPr>
          <w:rStyle w:val="Untertitel1Subline"/>
        </w:rPr>
        <w:t>30</w:t>
      </w:r>
      <w:r w:rsidR="00D238DC">
        <w:rPr>
          <w:rStyle w:val="Untertitel1Subline"/>
        </w:rPr>
        <w:t xml:space="preserve">, 2024 </w:t>
      </w:r>
      <w:r w:rsidR="00D238DC" w:rsidRPr="00D238DC">
        <w:rPr>
          <w:rStyle w:val="Untertitel1Subline"/>
          <w:b w:val="0"/>
          <w:bCs/>
          <w:color w:val="000F41" w:themeColor="text2"/>
        </w:rPr>
        <w:t xml:space="preserve">– </w:t>
      </w:r>
      <w:r w:rsidR="00D238DC">
        <w:rPr>
          <w:lang w:eastAsia="de-DE"/>
        </w:rPr>
        <w:t xml:space="preserve">GEA, a global leader in food and dairy processing solutions, </w:t>
      </w:r>
      <w:r w:rsidR="00E437A1">
        <w:rPr>
          <w:lang w:eastAsia="de-DE"/>
        </w:rPr>
        <w:t>launches</w:t>
      </w:r>
      <w:r w:rsidR="00D238DC">
        <w:rPr>
          <w:lang w:eastAsia="de-DE"/>
        </w:rPr>
        <w:t xml:space="preserve"> its next</w:t>
      </w:r>
      <w:r w:rsidR="00E437A1">
        <w:rPr>
          <w:lang w:eastAsia="de-DE"/>
        </w:rPr>
        <w:t xml:space="preserve"> </w:t>
      </w:r>
      <w:r w:rsidR="00D238DC">
        <w:rPr>
          <w:lang w:eastAsia="de-DE"/>
        </w:rPr>
        <w:t>generation batch freeze dryers, the RAY</w:t>
      </w:r>
      <w:r w:rsidR="00D238DC" w:rsidRPr="000F23AC">
        <w:rPr>
          <w:vertAlign w:val="superscript"/>
          <w:lang w:eastAsia="de-DE"/>
        </w:rPr>
        <w:t>®</w:t>
      </w:r>
      <w:r w:rsidR="00D238DC">
        <w:rPr>
          <w:lang w:eastAsia="de-DE"/>
        </w:rPr>
        <w:t xml:space="preserve"> Plus series. </w:t>
      </w:r>
      <w:r w:rsidR="00412C74" w:rsidRPr="00412C74">
        <w:rPr>
          <w:lang w:eastAsia="de-DE"/>
        </w:rPr>
        <w:t xml:space="preserve">Building on 70 years of </w:t>
      </w:r>
      <w:r w:rsidR="00E437A1" w:rsidRPr="00412C74">
        <w:rPr>
          <w:lang w:eastAsia="de-DE"/>
        </w:rPr>
        <w:t>freeze dryer</w:t>
      </w:r>
      <w:r w:rsidR="00E437A1">
        <w:rPr>
          <w:lang w:eastAsia="de-DE"/>
        </w:rPr>
        <w:t xml:space="preserve"> design</w:t>
      </w:r>
      <w:r w:rsidR="00E437A1" w:rsidRPr="00412C74">
        <w:rPr>
          <w:lang w:eastAsia="de-DE"/>
        </w:rPr>
        <w:t xml:space="preserve"> </w:t>
      </w:r>
      <w:r w:rsidR="00412C74" w:rsidRPr="00412C74">
        <w:rPr>
          <w:lang w:eastAsia="de-DE"/>
        </w:rPr>
        <w:t xml:space="preserve">experience, the new </w:t>
      </w:r>
      <w:r w:rsidR="000F23AC">
        <w:rPr>
          <w:lang w:eastAsia="de-DE"/>
        </w:rPr>
        <w:t>RAY</w:t>
      </w:r>
      <w:r w:rsidR="000F23AC" w:rsidRPr="000F23AC">
        <w:rPr>
          <w:vertAlign w:val="superscript"/>
          <w:lang w:eastAsia="de-DE"/>
        </w:rPr>
        <w:t>®</w:t>
      </w:r>
      <w:r w:rsidR="00412C74" w:rsidRPr="00412C74">
        <w:rPr>
          <w:lang w:eastAsia="de-DE"/>
        </w:rPr>
        <w:t xml:space="preserve"> Plus series offers advanced technology that </w:t>
      </w:r>
      <w:r w:rsidR="00E437A1">
        <w:rPr>
          <w:lang w:eastAsia="de-DE"/>
        </w:rPr>
        <w:t>delivers</w:t>
      </w:r>
      <w:r w:rsidR="00412C74" w:rsidRPr="00412C74">
        <w:rPr>
          <w:lang w:eastAsia="de-DE"/>
        </w:rPr>
        <w:t xml:space="preserve"> benefits in terms of energy efficiency and hygiene, providing a </w:t>
      </w:r>
      <w:r w:rsidR="00DE0F1A">
        <w:rPr>
          <w:lang w:eastAsia="de-DE"/>
        </w:rPr>
        <w:t xml:space="preserve">more </w:t>
      </w:r>
      <w:r w:rsidR="00412C74" w:rsidRPr="00412C74">
        <w:rPr>
          <w:lang w:eastAsia="de-DE"/>
        </w:rPr>
        <w:t>flexible and efficient solution for the food industry.</w:t>
      </w:r>
      <w:r w:rsidR="005F3697">
        <w:rPr>
          <w:lang w:eastAsia="de-DE"/>
        </w:rPr>
        <w:t xml:space="preserve"> </w:t>
      </w:r>
    </w:p>
    <w:p w14:paraId="031AF6D7" w14:textId="77777777" w:rsidR="00FA0CA4" w:rsidRDefault="00FA0CA4" w:rsidP="00412C74">
      <w:pPr>
        <w:autoSpaceDE w:val="0"/>
        <w:autoSpaceDN w:val="0"/>
        <w:adjustRightInd w:val="0"/>
        <w:rPr>
          <w:lang w:eastAsia="de-DE"/>
        </w:rPr>
      </w:pPr>
    </w:p>
    <w:p w14:paraId="505121A3" w14:textId="5C11E860" w:rsidR="00412C74" w:rsidRDefault="005F3697" w:rsidP="00412C74">
      <w:pPr>
        <w:autoSpaceDE w:val="0"/>
        <w:autoSpaceDN w:val="0"/>
        <w:adjustRightInd w:val="0"/>
        <w:rPr>
          <w:lang w:eastAsia="de-DE"/>
        </w:rPr>
      </w:pPr>
      <w:r w:rsidRPr="005F3697">
        <w:rPr>
          <w:lang w:eastAsia="de-DE"/>
        </w:rPr>
        <w:t xml:space="preserve">Freeze-drying is a </w:t>
      </w:r>
      <w:r w:rsidR="00FA0CA4">
        <w:rPr>
          <w:lang w:eastAsia="de-DE"/>
        </w:rPr>
        <w:t>highly effective</w:t>
      </w:r>
      <w:r w:rsidR="00FA0CA4" w:rsidRPr="005F3697">
        <w:rPr>
          <w:lang w:eastAsia="de-DE"/>
        </w:rPr>
        <w:t xml:space="preserve"> </w:t>
      </w:r>
      <w:r w:rsidR="00FA0CA4">
        <w:rPr>
          <w:lang w:eastAsia="de-DE"/>
        </w:rPr>
        <w:t>method</w:t>
      </w:r>
      <w:r w:rsidR="00FA0CA4" w:rsidRPr="005F3697">
        <w:rPr>
          <w:lang w:eastAsia="de-DE"/>
        </w:rPr>
        <w:t xml:space="preserve"> </w:t>
      </w:r>
      <w:r w:rsidRPr="005F3697">
        <w:rPr>
          <w:lang w:eastAsia="de-DE"/>
        </w:rPr>
        <w:t xml:space="preserve">to preserve a wide range of fresh foods, from </w:t>
      </w:r>
      <w:r w:rsidR="00EA4630" w:rsidRPr="00EA4630">
        <w:rPr>
          <w:lang w:eastAsia="de-DE"/>
        </w:rPr>
        <w:t>fruit</w:t>
      </w:r>
      <w:r w:rsidR="00A11D2D">
        <w:rPr>
          <w:lang w:eastAsia="de-DE"/>
        </w:rPr>
        <w:t xml:space="preserve"> and</w:t>
      </w:r>
      <w:r w:rsidR="00ED2D2B">
        <w:rPr>
          <w:lang w:eastAsia="de-DE"/>
        </w:rPr>
        <w:t xml:space="preserve"> </w:t>
      </w:r>
      <w:r w:rsidR="00EA4630" w:rsidRPr="00EA4630">
        <w:rPr>
          <w:lang w:eastAsia="de-DE"/>
        </w:rPr>
        <w:t>vegetables, pet food, meat</w:t>
      </w:r>
      <w:r w:rsidR="00ED2D2B">
        <w:rPr>
          <w:lang w:eastAsia="de-DE"/>
        </w:rPr>
        <w:t xml:space="preserve"> and</w:t>
      </w:r>
      <w:r w:rsidR="00EA4630" w:rsidRPr="00EA4630">
        <w:rPr>
          <w:lang w:eastAsia="de-DE"/>
        </w:rPr>
        <w:t xml:space="preserve"> seafood</w:t>
      </w:r>
      <w:r w:rsidR="00ED2D2B">
        <w:rPr>
          <w:lang w:eastAsia="de-DE"/>
        </w:rPr>
        <w:t xml:space="preserve"> to</w:t>
      </w:r>
      <w:r w:rsidR="00EA4630" w:rsidRPr="00EA4630">
        <w:rPr>
          <w:lang w:eastAsia="de-DE"/>
        </w:rPr>
        <w:t xml:space="preserve"> probiotics, convenience foods, instant coffee</w:t>
      </w:r>
      <w:r w:rsidR="00391C4F">
        <w:rPr>
          <w:lang w:eastAsia="de-DE"/>
        </w:rPr>
        <w:t xml:space="preserve"> </w:t>
      </w:r>
      <w:r w:rsidR="00EA4630" w:rsidRPr="00EA4630">
        <w:rPr>
          <w:lang w:eastAsia="de-DE"/>
        </w:rPr>
        <w:t>and ready meals.</w:t>
      </w:r>
      <w:r w:rsidRPr="005F3697">
        <w:rPr>
          <w:lang w:eastAsia="de-DE"/>
        </w:rPr>
        <w:t xml:space="preserve"> Health-conscious consumers value the convenience of freeze-dried smoothies and snacks, which have an extended refrigerator-free shelf life and retain their nutritional quality, taste, texture and appearance.</w:t>
      </w:r>
    </w:p>
    <w:p w14:paraId="4AB9D927" w14:textId="77777777" w:rsidR="005F3697" w:rsidRDefault="005F3697" w:rsidP="00412C74">
      <w:pPr>
        <w:autoSpaceDE w:val="0"/>
        <w:autoSpaceDN w:val="0"/>
        <w:adjustRightInd w:val="0"/>
        <w:rPr>
          <w:lang w:eastAsia="de-DE"/>
        </w:rPr>
      </w:pPr>
    </w:p>
    <w:p w14:paraId="7CB7B057" w14:textId="77777777" w:rsidR="00D238DC" w:rsidRPr="00D238DC" w:rsidRDefault="00D238DC" w:rsidP="00D238DC">
      <w:pPr>
        <w:autoSpaceDE w:val="0"/>
        <w:autoSpaceDN w:val="0"/>
        <w:adjustRightInd w:val="0"/>
        <w:spacing w:line="360" w:lineRule="auto"/>
        <w:jc w:val="both"/>
        <w:rPr>
          <w:rFonts w:cs="Arial"/>
          <w:b/>
          <w:bCs/>
          <w:color w:val="0303B8" w:themeColor="text1"/>
          <w:szCs w:val="23"/>
        </w:rPr>
      </w:pPr>
      <w:r w:rsidRPr="00D238DC">
        <w:rPr>
          <w:rFonts w:cs="Arial"/>
          <w:b/>
          <w:bCs/>
          <w:color w:val="0303B8" w:themeColor="text1"/>
          <w:szCs w:val="23"/>
        </w:rPr>
        <w:t>Flexible and Energy-Efficient Solutions</w:t>
      </w:r>
    </w:p>
    <w:p w14:paraId="2DF500C7" w14:textId="77777777" w:rsidR="00D238DC" w:rsidRDefault="00D238DC" w:rsidP="00D238DC">
      <w:pPr>
        <w:rPr>
          <w:lang w:eastAsia="de-DE"/>
        </w:rPr>
      </w:pPr>
    </w:p>
    <w:p w14:paraId="626C00C5" w14:textId="5255F7E6" w:rsidR="000259B5" w:rsidRDefault="000259B5" w:rsidP="000259B5">
      <w:pPr>
        <w:rPr>
          <w:lang w:eastAsia="de-DE"/>
        </w:rPr>
      </w:pPr>
      <w:r>
        <w:rPr>
          <w:lang w:eastAsia="de-DE"/>
        </w:rPr>
        <w:t>T</w:t>
      </w:r>
      <w:r w:rsidRPr="00DE0F1A">
        <w:rPr>
          <w:lang w:eastAsia="de-DE"/>
        </w:rPr>
        <w:t xml:space="preserve">he </w:t>
      </w:r>
      <w:r w:rsidR="0012178B">
        <w:rPr>
          <w:lang w:eastAsia="de-DE"/>
        </w:rPr>
        <w:t>RAY</w:t>
      </w:r>
      <w:r w:rsidR="0012178B" w:rsidRPr="000F23AC">
        <w:rPr>
          <w:vertAlign w:val="superscript"/>
          <w:lang w:eastAsia="de-DE"/>
        </w:rPr>
        <w:t>®</w:t>
      </w:r>
      <w:r w:rsidRPr="00DE0F1A">
        <w:rPr>
          <w:lang w:eastAsia="de-DE"/>
        </w:rPr>
        <w:t xml:space="preserve"> Plus series offers a </w:t>
      </w:r>
      <w:r w:rsidR="00FA0CA4" w:rsidRPr="00DE0F1A">
        <w:rPr>
          <w:lang w:eastAsia="de-DE"/>
        </w:rPr>
        <w:t xml:space="preserve">cabinet </w:t>
      </w:r>
      <w:r w:rsidRPr="00DE0F1A">
        <w:rPr>
          <w:lang w:eastAsia="de-DE"/>
        </w:rPr>
        <w:t>size range of 45m² to 180m²</w:t>
      </w:r>
      <w:r w:rsidR="00FA0CA4">
        <w:rPr>
          <w:lang w:eastAsia="de-DE"/>
        </w:rPr>
        <w:t>,</w:t>
      </w:r>
      <w:r w:rsidRPr="00DE0F1A">
        <w:rPr>
          <w:lang w:eastAsia="de-DE"/>
        </w:rPr>
        <w:t xml:space="preserve"> with heating plates in layers of 10, 15, or 20, and condensers on both sides</w:t>
      </w:r>
      <w:r>
        <w:rPr>
          <w:lang w:eastAsia="de-DE"/>
        </w:rPr>
        <w:t>. These cabinets can be combined in groups of up to six, sharing a common control and support system to improve operational efficiency and ensure even load distribution across the production floor.</w:t>
      </w:r>
    </w:p>
    <w:p w14:paraId="320AC673" w14:textId="77777777" w:rsidR="000259B5" w:rsidRDefault="000259B5" w:rsidP="00581BD7">
      <w:pPr>
        <w:rPr>
          <w:lang w:eastAsia="de-DE"/>
        </w:rPr>
      </w:pPr>
    </w:p>
    <w:p w14:paraId="0FDF2A79" w14:textId="03B378C2" w:rsidR="00581BD7" w:rsidRDefault="00581BD7" w:rsidP="00581BD7">
      <w:pPr>
        <w:rPr>
          <w:lang w:eastAsia="de-DE"/>
        </w:rPr>
      </w:pPr>
      <w:r>
        <w:rPr>
          <w:lang w:eastAsia="de-DE"/>
        </w:rPr>
        <w:t xml:space="preserve">In designing the GEA </w:t>
      </w:r>
      <w:r w:rsidR="0012178B">
        <w:rPr>
          <w:lang w:eastAsia="de-DE"/>
        </w:rPr>
        <w:t>RAY</w:t>
      </w:r>
      <w:r w:rsidR="0012178B" w:rsidRPr="000F23AC">
        <w:rPr>
          <w:vertAlign w:val="superscript"/>
          <w:lang w:eastAsia="de-DE"/>
        </w:rPr>
        <w:t>®</w:t>
      </w:r>
      <w:r>
        <w:rPr>
          <w:lang w:eastAsia="de-DE"/>
        </w:rPr>
        <w:t xml:space="preserve"> Plus freeze dryer GEA developed a proprietary Computational Fluid Dynamic (CFD) model. The model </w:t>
      </w:r>
      <w:r w:rsidR="00FA0CA4">
        <w:rPr>
          <w:lang w:eastAsia="de-DE"/>
        </w:rPr>
        <w:t xml:space="preserve">precisely calculates </w:t>
      </w:r>
      <w:r>
        <w:rPr>
          <w:lang w:eastAsia="de-DE"/>
        </w:rPr>
        <w:t xml:space="preserve">the flow </w:t>
      </w:r>
      <w:r w:rsidR="00FA0CA4">
        <w:rPr>
          <w:lang w:eastAsia="de-DE"/>
        </w:rPr>
        <w:t xml:space="preserve">dynamics </w:t>
      </w:r>
      <w:r>
        <w:rPr>
          <w:lang w:eastAsia="de-DE"/>
        </w:rPr>
        <w:t xml:space="preserve">and pressure losses under deep vacuum </w:t>
      </w:r>
      <w:r w:rsidR="00FA0CA4">
        <w:rPr>
          <w:lang w:eastAsia="de-DE"/>
        </w:rPr>
        <w:t xml:space="preserve">within </w:t>
      </w:r>
      <w:r>
        <w:rPr>
          <w:lang w:eastAsia="de-DE"/>
        </w:rPr>
        <w:t>the freeze dryer cabinet, ensuring optimal performance and efficiency.</w:t>
      </w:r>
    </w:p>
    <w:p w14:paraId="55D0162D" w14:textId="77777777" w:rsidR="001E12C1" w:rsidRPr="001E12C1" w:rsidRDefault="001E12C1" w:rsidP="001E12C1">
      <w:pPr>
        <w:rPr>
          <w:lang w:eastAsia="de-DE"/>
        </w:rPr>
      </w:pPr>
      <w:r w:rsidRPr="001E12C1">
        <w:rPr>
          <w:lang w:eastAsia="de-DE"/>
        </w:rPr>
        <w:t xml:space="preserve">The result is a nearly 50 percent reduction in pressure drop within the cabinet compared to previous models, achieved by installing vapor traps on both sides of the cabinet and allowing vapor to enter from both the top and bottom. </w:t>
      </w:r>
    </w:p>
    <w:p w14:paraId="773D908B" w14:textId="77777777" w:rsidR="00581BD7" w:rsidRDefault="00581BD7" w:rsidP="003F40A4">
      <w:pPr>
        <w:rPr>
          <w:lang w:eastAsia="de-DE"/>
        </w:rPr>
      </w:pPr>
    </w:p>
    <w:p w14:paraId="439FFB3C" w14:textId="1ECA790E" w:rsidR="00D238DC" w:rsidRDefault="00D238DC" w:rsidP="00D238DC">
      <w:pPr>
        <w:rPr>
          <w:lang w:eastAsia="de-DE"/>
        </w:rPr>
      </w:pPr>
      <w:r w:rsidRPr="007D7F52">
        <w:rPr>
          <w:lang w:eastAsia="de-DE"/>
        </w:rPr>
        <w:t xml:space="preserve">The </w:t>
      </w:r>
      <w:r w:rsidR="003F40A4" w:rsidRPr="007D7F52">
        <w:rPr>
          <w:lang w:eastAsia="de-DE"/>
        </w:rPr>
        <w:t xml:space="preserve">new </w:t>
      </w:r>
      <w:r w:rsidRPr="007D7F52">
        <w:rPr>
          <w:lang w:eastAsia="de-DE"/>
        </w:rPr>
        <w:t xml:space="preserve">series can be integrated with existing </w:t>
      </w:r>
      <w:r w:rsidR="0012178B">
        <w:rPr>
          <w:lang w:eastAsia="de-DE"/>
        </w:rPr>
        <w:t>RAY</w:t>
      </w:r>
      <w:r w:rsidR="0012178B" w:rsidRPr="000F23AC">
        <w:rPr>
          <w:vertAlign w:val="superscript"/>
          <w:lang w:eastAsia="de-DE"/>
        </w:rPr>
        <w:t>®</w:t>
      </w:r>
      <w:r w:rsidRPr="007D7F52">
        <w:rPr>
          <w:lang w:eastAsia="de-DE"/>
        </w:rPr>
        <w:t xml:space="preserve"> freeze dryers</w:t>
      </w:r>
      <w:r>
        <w:rPr>
          <w:lang w:eastAsia="de-DE"/>
        </w:rPr>
        <w:t xml:space="preserve"> and connected to various </w:t>
      </w:r>
      <w:r w:rsidR="009337CB">
        <w:rPr>
          <w:lang w:eastAsia="de-DE"/>
        </w:rPr>
        <w:t>cooling</w:t>
      </w:r>
      <w:r>
        <w:rPr>
          <w:lang w:eastAsia="de-DE"/>
        </w:rPr>
        <w:t xml:space="preserve"> and heating solutions, including the latest heat pump technologies. </w:t>
      </w:r>
      <w:r w:rsidR="00FA0CA4">
        <w:rPr>
          <w:lang w:eastAsia="de-DE"/>
        </w:rPr>
        <w:t>O</w:t>
      </w:r>
      <w:r>
        <w:rPr>
          <w:lang w:eastAsia="de-DE"/>
        </w:rPr>
        <w:t xml:space="preserve">perating at lower temperatures with higher batch loads, the </w:t>
      </w:r>
      <w:r w:rsidR="0012178B">
        <w:rPr>
          <w:lang w:eastAsia="de-DE"/>
        </w:rPr>
        <w:t>RAY</w:t>
      </w:r>
      <w:r w:rsidR="0012178B" w:rsidRPr="000F23AC">
        <w:rPr>
          <w:vertAlign w:val="superscript"/>
          <w:lang w:eastAsia="de-DE"/>
        </w:rPr>
        <w:t>®</w:t>
      </w:r>
      <w:r>
        <w:rPr>
          <w:lang w:eastAsia="de-DE"/>
        </w:rPr>
        <w:t xml:space="preserve"> Plus achieves the same daily </w:t>
      </w:r>
      <w:r w:rsidR="009337CB">
        <w:rPr>
          <w:lang w:eastAsia="de-DE"/>
        </w:rPr>
        <w:t>capacity</w:t>
      </w:r>
      <w:r>
        <w:rPr>
          <w:lang w:eastAsia="de-DE"/>
        </w:rPr>
        <w:t xml:space="preserve"> with reduced energy consumption. The </w:t>
      </w:r>
      <w:r w:rsidR="00FA0CA4">
        <w:rPr>
          <w:lang w:eastAsia="de-DE"/>
        </w:rPr>
        <w:t xml:space="preserve">system’s </w:t>
      </w:r>
      <w:r>
        <w:rPr>
          <w:lang w:eastAsia="de-DE"/>
        </w:rPr>
        <w:t xml:space="preserve">flexibility allows for high sublimation rates (&gt;3 kg/m²h) or higher capacity at low vacuum </w:t>
      </w:r>
      <w:r w:rsidR="00C500D0" w:rsidRPr="00C500D0">
        <w:rPr>
          <w:lang w:eastAsia="de-DE"/>
        </w:rPr>
        <w:t>(&lt;0,15mBar)</w:t>
      </w:r>
      <w:r w:rsidR="00C500D0" w:rsidRPr="00FD79B6">
        <w:rPr>
          <w:lang w:eastAsia="de-DE"/>
        </w:rPr>
        <w:t xml:space="preserve"> with standard</w:t>
      </w:r>
      <w:r w:rsidR="00C500D0" w:rsidRPr="00FD79B6">
        <w:t xml:space="preserve"> refrigeration solutions.</w:t>
      </w:r>
      <w:r w:rsidR="00C500D0" w:rsidRPr="00FD79B6">
        <w:br/>
      </w:r>
    </w:p>
    <w:p w14:paraId="77738BF0" w14:textId="18E2CC83" w:rsidR="00D238DC" w:rsidRDefault="00FA0CA4" w:rsidP="00D238DC">
      <w:pPr>
        <w:rPr>
          <w:lang w:eastAsia="de-DE"/>
        </w:rPr>
      </w:pPr>
      <w:r>
        <w:rPr>
          <w:lang w:eastAsia="de-DE"/>
        </w:rPr>
        <w:t xml:space="preserve">From </w:t>
      </w:r>
      <w:r w:rsidR="00D238DC">
        <w:rPr>
          <w:lang w:eastAsia="de-DE"/>
        </w:rPr>
        <w:t xml:space="preserve">the </w:t>
      </w:r>
      <w:r w:rsidR="0012178B">
        <w:rPr>
          <w:lang w:eastAsia="de-DE"/>
        </w:rPr>
        <w:t>RAY</w:t>
      </w:r>
      <w:r w:rsidR="0012178B" w:rsidRPr="000F23AC">
        <w:rPr>
          <w:vertAlign w:val="superscript"/>
          <w:lang w:eastAsia="de-DE"/>
        </w:rPr>
        <w:t>®</w:t>
      </w:r>
      <w:r w:rsidR="00D238DC">
        <w:rPr>
          <w:lang w:eastAsia="de-DE"/>
        </w:rPr>
        <w:t>125 Plus</w:t>
      </w:r>
      <w:r>
        <w:rPr>
          <w:lang w:eastAsia="de-DE"/>
        </w:rPr>
        <w:t xml:space="preserve"> model onward</w:t>
      </w:r>
      <w:r w:rsidR="00D238DC">
        <w:rPr>
          <w:lang w:eastAsia="de-DE"/>
        </w:rPr>
        <w:t xml:space="preserve">, the freeze dryers are equipped with four condensers (three in operation, one in de-icing), </w:t>
      </w:r>
      <w:r>
        <w:rPr>
          <w:lang w:eastAsia="de-DE"/>
        </w:rPr>
        <w:t xml:space="preserve">providing </w:t>
      </w:r>
      <w:r w:rsidR="00D238DC">
        <w:rPr>
          <w:lang w:eastAsia="de-DE"/>
        </w:rPr>
        <w:t xml:space="preserve">a larger condensing surface and </w:t>
      </w:r>
      <w:r>
        <w:rPr>
          <w:lang w:eastAsia="de-DE"/>
        </w:rPr>
        <w:t>enabling operations</w:t>
      </w:r>
      <w:r w:rsidR="00C44D79">
        <w:rPr>
          <w:lang w:eastAsia="de-DE"/>
        </w:rPr>
        <w:t xml:space="preserve"> at a</w:t>
      </w:r>
      <w:r w:rsidR="00D238DC">
        <w:rPr>
          <w:lang w:eastAsia="de-DE"/>
        </w:rPr>
        <w:t xml:space="preserve"> condenser temperature approximately 6</w:t>
      </w:r>
      <w:r w:rsidR="004237EF">
        <w:rPr>
          <w:lang w:eastAsia="de-DE"/>
        </w:rPr>
        <w:t xml:space="preserve"> </w:t>
      </w:r>
      <w:r w:rsidR="00D238DC">
        <w:rPr>
          <w:lang w:eastAsia="de-DE"/>
        </w:rPr>
        <w:t>°C</w:t>
      </w:r>
      <w:r w:rsidR="00A72CC9">
        <w:rPr>
          <w:lang w:eastAsia="de-DE"/>
        </w:rPr>
        <w:t xml:space="preserve"> warmer</w:t>
      </w:r>
      <w:r w:rsidR="00D238DC">
        <w:rPr>
          <w:lang w:eastAsia="de-DE"/>
        </w:rPr>
        <w:t>. This configuration also allows for operation at lower vacuum levels with higher sublimation rates.</w:t>
      </w:r>
    </w:p>
    <w:p w14:paraId="26CC6BD4" w14:textId="77777777" w:rsidR="00D238DC" w:rsidRDefault="00D238DC" w:rsidP="00D238DC">
      <w:pPr>
        <w:rPr>
          <w:lang w:eastAsia="de-DE"/>
        </w:rPr>
      </w:pPr>
    </w:p>
    <w:p w14:paraId="0B515E63" w14:textId="77777777" w:rsidR="00D238DC" w:rsidRPr="00D238DC" w:rsidRDefault="00D238DC" w:rsidP="00D238DC">
      <w:pPr>
        <w:autoSpaceDE w:val="0"/>
        <w:autoSpaceDN w:val="0"/>
        <w:adjustRightInd w:val="0"/>
        <w:spacing w:line="360" w:lineRule="auto"/>
        <w:jc w:val="both"/>
        <w:rPr>
          <w:rFonts w:cs="Arial"/>
          <w:b/>
          <w:bCs/>
          <w:color w:val="0303B8" w:themeColor="text1"/>
          <w:szCs w:val="23"/>
        </w:rPr>
      </w:pPr>
      <w:r w:rsidRPr="00D238DC">
        <w:rPr>
          <w:rFonts w:cs="Arial"/>
          <w:b/>
          <w:bCs/>
          <w:color w:val="0303B8" w:themeColor="text1"/>
          <w:szCs w:val="23"/>
        </w:rPr>
        <w:t>Hygiene and Ergonomics</w:t>
      </w:r>
    </w:p>
    <w:p w14:paraId="4B9EC28C" w14:textId="77777777" w:rsidR="00D238DC" w:rsidRDefault="00D238DC" w:rsidP="00D238DC">
      <w:pPr>
        <w:rPr>
          <w:lang w:eastAsia="de-DE"/>
        </w:rPr>
      </w:pPr>
    </w:p>
    <w:p w14:paraId="249A52BF" w14:textId="0223A58B" w:rsidR="00D238DC" w:rsidRDefault="00D238DC" w:rsidP="00D238DC">
      <w:pPr>
        <w:rPr>
          <w:lang w:eastAsia="de-DE"/>
        </w:rPr>
      </w:pPr>
      <w:r>
        <w:rPr>
          <w:lang w:eastAsia="de-DE"/>
        </w:rPr>
        <w:lastRenderedPageBreak/>
        <w:t xml:space="preserve">The </w:t>
      </w:r>
      <w:r w:rsidR="0012178B">
        <w:rPr>
          <w:lang w:eastAsia="de-DE"/>
        </w:rPr>
        <w:t>RAY</w:t>
      </w:r>
      <w:r w:rsidR="0012178B" w:rsidRPr="000F23AC">
        <w:rPr>
          <w:vertAlign w:val="superscript"/>
          <w:lang w:eastAsia="de-DE"/>
        </w:rPr>
        <w:t>®</w:t>
      </w:r>
      <w:r>
        <w:rPr>
          <w:lang w:eastAsia="de-DE"/>
        </w:rPr>
        <w:t xml:space="preserve"> Plus cabinets are designed for efficient washdown, with all water running to drain points at the bottom of the circular cabinet. Residual water can be removed by </w:t>
      </w:r>
      <w:r w:rsidR="009337CB">
        <w:rPr>
          <w:lang w:eastAsia="de-DE"/>
        </w:rPr>
        <w:t xml:space="preserve">applying a </w:t>
      </w:r>
      <w:r>
        <w:rPr>
          <w:lang w:eastAsia="de-DE"/>
        </w:rPr>
        <w:t xml:space="preserve">brief vacuum </w:t>
      </w:r>
      <w:r w:rsidR="009337CB">
        <w:rPr>
          <w:lang w:eastAsia="de-DE"/>
        </w:rPr>
        <w:t xml:space="preserve">to </w:t>
      </w:r>
      <w:r>
        <w:rPr>
          <w:lang w:eastAsia="de-DE"/>
        </w:rPr>
        <w:t xml:space="preserve">the cabinet. The design also includes an internal camera </w:t>
      </w:r>
      <w:r w:rsidR="009337CB">
        <w:rPr>
          <w:lang w:eastAsia="de-DE"/>
        </w:rPr>
        <w:t>to</w:t>
      </w:r>
      <w:r>
        <w:rPr>
          <w:lang w:eastAsia="de-DE"/>
        </w:rPr>
        <w:t xml:space="preserve"> monitor the status inside the cabinet during operation.</w:t>
      </w:r>
    </w:p>
    <w:p w14:paraId="4F6533B7" w14:textId="77777777" w:rsidR="00D238DC" w:rsidRDefault="00D238DC" w:rsidP="00D238DC">
      <w:pPr>
        <w:rPr>
          <w:lang w:eastAsia="de-DE"/>
        </w:rPr>
      </w:pPr>
    </w:p>
    <w:p w14:paraId="787DD482" w14:textId="0343AD4B" w:rsidR="00D238DC" w:rsidRPr="00D238DC" w:rsidRDefault="00D238DC" w:rsidP="00D238DC">
      <w:pPr>
        <w:autoSpaceDE w:val="0"/>
        <w:autoSpaceDN w:val="0"/>
        <w:adjustRightInd w:val="0"/>
        <w:spacing w:line="360" w:lineRule="auto"/>
        <w:jc w:val="both"/>
        <w:rPr>
          <w:rFonts w:cs="Arial"/>
          <w:b/>
          <w:bCs/>
          <w:color w:val="0303B8" w:themeColor="text1"/>
          <w:szCs w:val="23"/>
        </w:rPr>
      </w:pPr>
      <w:r w:rsidRPr="00D238DC">
        <w:rPr>
          <w:rFonts w:cs="Arial"/>
          <w:b/>
          <w:bCs/>
          <w:color w:val="0303B8" w:themeColor="text1"/>
          <w:szCs w:val="23"/>
        </w:rPr>
        <w:t>User-</w:t>
      </w:r>
      <w:r w:rsidR="009337CB">
        <w:rPr>
          <w:rFonts w:cs="Arial"/>
          <w:b/>
          <w:bCs/>
          <w:color w:val="0303B8" w:themeColor="text1"/>
          <w:szCs w:val="23"/>
        </w:rPr>
        <w:t>f</w:t>
      </w:r>
      <w:r w:rsidRPr="00D238DC">
        <w:rPr>
          <w:rFonts w:cs="Arial"/>
          <w:b/>
          <w:bCs/>
          <w:color w:val="0303B8" w:themeColor="text1"/>
          <w:szCs w:val="23"/>
        </w:rPr>
        <w:t>riendly Interface</w:t>
      </w:r>
    </w:p>
    <w:p w14:paraId="0E4E880D" w14:textId="77777777" w:rsidR="00D238DC" w:rsidRDefault="00D238DC" w:rsidP="00D238DC">
      <w:pPr>
        <w:rPr>
          <w:lang w:eastAsia="de-DE"/>
        </w:rPr>
      </w:pPr>
    </w:p>
    <w:p w14:paraId="75C601E8" w14:textId="22C1B895" w:rsidR="00D238DC" w:rsidRDefault="00D238DC" w:rsidP="00D238DC">
      <w:pPr>
        <w:rPr>
          <w:lang w:eastAsia="de-DE"/>
        </w:rPr>
      </w:pPr>
      <w:r>
        <w:rPr>
          <w:lang w:eastAsia="de-DE"/>
        </w:rPr>
        <w:t xml:space="preserve">The </w:t>
      </w:r>
      <w:r w:rsidR="00412C74">
        <w:rPr>
          <w:lang w:eastAsia="de-DE"/>
        </w:rPr>
        <w:t>new series</w:t>
      </w:r>
      <w:r>
        <w:rPr>
          <w:lang w:eastAsia="de-DE"/>
        </w:rPr>
        <w:t xml:space="preserve"> feature</w:t>
      </w:r>
      <w:r w:rsidR="009337CB">
        <w:rPr>
          <w:lang w:eastAsia="de-DE"/>
        </w:rPr>
        <w:t>s</w:t>
      </w:r>
      <w:r>
        <w:rPr>
          <w:lang w:eastAsia="de-DE"/>
        </w:rPr>
        <w:t xml:space="preserve"> a</w:t>
      </w:r>
      <w:r w:rsidR="005736B6">
        <w:rPr>
          <w:lang w:eastAsia="de-DE"/>
        </w:rPr>
        <w:t>n in</w:t>
      </w:r>
      <w:r w:rsidR="00FF19AD">
        <w:rPr>
          <w:lang w:eastAsia="de-DE"/>
        </w:rPr>
        <w:t>tuitive</w:t>
      </w:r>
      <w:r>
        <w:rPr>
          <w:lang w:eastAsia="de-DE"/>
        </w:rPr>
        <w:t xml:space="preserve"> </w:t>
      </w:r>
      <w:r w:rsidR="00FF19AD">
        <w:rPr>
          <w:lang w:eastAsia="de-DE"/>
        </w:rPr>
        <w:t>user</w:t>
      </w:r>
      <w:r>
        <w:rPr>
          <w:lang w:eastAsia="de-DE"/>
        </w:rPr>
        <w:t xml:space="preserve"> interface on the front of the unit, </w:t>
      </w:r>
      <w:r w:rsidR="00C44D79">
        <w:rPr>
          <w:lang w:eastAsia="de-DE"/>
        </w:rPr>
        <w:t>making it</w:t>
      </w:r>
      <w:r w:rsidR="00774C35">
        <w:rPr>
          <w:lang w:eastAsia="de-DE"/>
        </w:rPr>
        <w:t xml:space="preserve"> easy to </w:t>
      </w:r>
      <w:r w:rsidR="00C44D79">
        <w:rPr>
          <w:lang w:eastAsia="de-DE"/>
        </w:rPr>
        <w:t xml:space="preserve">operate </w:t>
      </w:r>
      <w:r w:rsidR="00774C35">
        <w:rPr>
          <w:lang w:eastAsia="de-DE"/>
        </w:rPr>
        <w:t xml:space="preserve">and </w:t>
      </w:r>
      <w:r w:rsidR="00C44D79">
        <w:rPr>
          <w:lang w:eastAsia="de-DE"/>
        </w:rPr>
        <w:t>offering</w:t>
      </w:r>
      <w:r w:rsidR="00774C35">
        <w:rPr>
          <w:lang w:eastAsia="de-DE"/>
        </w:rPr>
        <w:t xml:space="preserve"> remote access</w:t>
      </w:r>
      <w:r>
        <w:rPr>
          <w:lang w:eastAsia="de-DE"/>
        </w:rPr>
        <w:t>. The comprehensive PC-based control system remains available for detailed operation and troubleshooting.</w:t>
      </w:r>
    </w:p>
    <w:p w14:paraId="48442169" w14:textId="77777777" w:rsidR="00D238DC" w:rsidRDefault="00D238DC" w:rsidP="00D238DC">
      <w:pPr>
        <w:rPr>
          <w:lang w:eastAsia="de-DE"/>
        </w:rPr>
      </w:pPr>
    </w:p>
    <w:p w14:paraId="78C283FF" w14:textId="2E2008C8" w:rsidR="00D238DC" w:rsidRPr="00D238DC" w:rsidRDefault="00D238DC" w:rsidP="00D238DC">
      <w:pPr>
        <w:autoSpaceDE w:val="0"/>
        <w:autoSpaceDN w:val="0"/>
        <w:adjustRightInd w:val="0"/>
        <w:spacing w:line="360" w:lineRule="auto"/>
        <w:jc w:val="both"/>
        <w:rPr>
          <w:rFonts w:cs="Arial"/>
          <w:b/>
          <w:bCs/>
          <w:color w:val="0303B8" w:themeColor="text1"/>
          <w:szCs w:val="23"/>
        </w:rPr>
      </w:pPr>
      <w:r w:rsidRPr="00D238DC">
        <w:rPr>
          <w:rFonts w:cs="Arial"/>
          <w:b/>
          <w:bCs/>
          <w:color w:val="0303B8" w:themeColor="text1"/>
          <w:szCs w:val="23"/>
        </w:rPr>
        <w:t xml:space="preserve">Proven </w:t>
      </w:r>
      <w:r w:rsidR="009337CB">
        <w:rPr>
          <w:rFonts w:cs="Arial"/>
          <w:b/>
          <w:bCs/>
          <w:color w:val="0303B8" w:themeColor="text1"/>
          <w:szCs w:val="23"/>
        </w:rPr>
        <w:t>r</w:t>
      </w:r>
      <w:r w:rsidRPr="00D238DC">
        <w:rPr>
          <w:rFonts w:cs="Arial"/>
          <w:b/>
          <w:bCs/>
          <w:color w:val="0303B8" w:themeColor="text1"/>
          <w:szCs w:val="23"/>
        </w:rPr>
        <w:t xml:space="preserve">ail </w:t>
      </w:r>
      <w:r w:rsidR="009337CB">
        <w:rPr>
          <w:rFonts w:cs="Arial"/>
          <w:b/>
          <w:bCs/>
          <w:color w:val="0303B8" w:themeColor="text1"/>
          <w:szCs w:val="23"/>
        </w:rPr>
        <w:t>s</w:t>
      </w:r>
      <w:r w:rsidRPr="00D238DC">
        <w:rPr>
          <w:rFonts w:cs="Arial"/>
          <w:b/>
          <w:bCs/>
          <w:color w:val="0303B8" w:themeColor="text1"/>
          <w:szCs w:val="23"/>
        </w:rPr>
        <w:t xml:space="preserve">ystem and </w:t>
      </w:r>
      <w:r w:rsidR="009337CB">
        <w:rPr>
          <w:rFonts w:cs="Arial"/>
          <w:b/>
          <w:bCs/>
          <w:color w:val="0303B8" w:themeColor="text1"/>
          <w:szCs w:val="23"/>
        </w:rPr>
        <w:t>t</w:t>
      </w:r>
      <w:r w:rsidRPr="00D238DC">
        <w:rPr>
          <w:rFonts w:cs="Arial"/>
          <w:b/>
          <w:bCs/>
          <w:color w:val="0303B8" w:themeColor="text1"/>
          <w:szCs w:val="23"/>
        </w:rPr>
        <w:t xml:space="preserve">rolley </w:t>
      </w:r>
      <w:r w:rsidR="009337CB">
        <w:rPr>
          <w:rFonts w:cs="Arial"/>
          <w:b/>
          <w:bCs/>
          <w:color w:val="0303B8" w:themeColor="text1"/>
          <w:szCs w:val="23"/>
        </w:rPr>
        <w:t>c</w:t>
      </w:r>
      <w:r w:rsidRPr="00D238DC">
        <w:rPr>
          <w:rFonts w:cs="Arial"/>
          <w:b/>
          <w:bCs/>
          <w:color w:val="0303B8" w:themeColor="text1"/>
          <w:szCs w:val="23"/>
        </w:rPr>
        <w:t>onfigurations</w:t>
      </w:r>
    </w:p>
    <w:p w14:paraId="594EB915" w14:textId="77777777" w:rsidR="00D238DC" w:rsidRDefault="00D238DC" w:rsidP="00D238DC">
      <w:pPr>
        <w:rPr>
          <w:lang w:eastAsia="de-DE"/>
        </w:rPr>
      </w:pPr>
    </w:p>
    <w:p w14:paraId="32B8F815" w14:textId="625BDC47" w:rsidR="00956162" w:rsidRDefault="00D238DC" w:rsidP="0001223A">
      <w:pPr>
        <w:rPr>
          <w:lang w:eastAsia="de-DE"/>
        </w:rPr>
      </w:pPr>
      <w:r>
        <w:rPr>
          <w:lang w:eastAsia="de-DE"/>
        </w:rPr>
        <w:t xml:space="preserve">The </w:t>
      </w:r>
      <w:r w:rsidR="0012178B">
        <w:rPr>
          <w:lang w:eastAsia="de-DE"/>
        </w:rPr>
        <w:t>RAY</w:t>
      </w:r>
      <w:r w:rsidR="0012178B" w:rsidRPr="000F23AC">
        <w:rPr>
          <w:vertAlign w:val="superscript"/>
          <w:lang w:eastAsia="de-DE"/>
        </w:rPr>
        <w:t>®</w:t>
      </w:r>
      <w:r>
        <w:rPr>
          <w:lang w:eastAsia="de-DE"/>
        </w:rPr>
        <w:t xml:space="preserve"> Plus uses trolleys running on GEA</w:t>
      </w:r>
      <w:r w:rsidR="009337CB">
        <w:rPr>
          <w:lang w:eastAsia="de-DE"/>
        </w:rPr>
        <w:t>’s proven</w:t>
      </w:r>
      <w:r>
        <w:rPr>
          <w:lang w:eastAsia="de-DE"/>
        </w:rPr>
        <w:t xml:space="preserve"> rail system </w:t>
      </w:r>
      <w:r w:rsidR="00C44D79">
        <w:rPr>
          <w:lang w:eastAsia="de-DE"/>
        </w:rPr>
        <w:t>with</w:t>
      </w:r>
      <w:r>
        <w:rPr>
          <w:lang w:eastAsia="de-DE"/>
        </w:rPr>
        <w:t xml:space="preserve"> 80mm stainless steel </w:t>
      </w:r>
      <w:r w:rsidR="00C44D79">
        <w:rPr>
          <w:lang w:eastAsia="de-DE"/>
        </w:rPr>
        <w:t>pipes</w:t>
      </w:r>
      <w:r>
        <w:rPr>
          <w:lang w:eastAsia="de-DE"/>
        </w:rPr>
        <w:t xml:space="preserve">. Trolleys are available in </w:t>
      </w:r>
      <w:r w:rsidR="00557F74">
        <w:rPr>
          <w:lang w:eastAsia="de-DE"/>
        </w:rPr>
        <w:t>20</w:t>
      </w:r>
      <w:r>
        <w:rPr>
          <w:lang w:eastAsia="de-DE"/>
        </w:rPr>
        <w:t xml:space="preserve">, </w:t>
      </w:r>
      <w:r w:rsidR="008C0543">
        <w:rPr>
          <w:lang w:eastAsia="de-DE"/>
        </w:rPr>
        <w:t>30</w:t>
      </w:r>
      <w:r>
        <w:rPr>
          <w:lang w:eastAsia="de-DE"/>
        </w:rPr>
        <w:t xml:space="preserve">, or </w:t>
      </w:r>
      <w:r w:rsidR="008C0543">
        <w:rPr>
          <w:lang w:eastAsia="de-DE"/>
        </w:rPr>
        <w:t xml:space="preserve">40 </w:t>
      </w:r>
      <w:r>
        <w:rPr>
          <w:lang w:eastAsia="de-DE"/>
        </w:rPr>
        <w:t>tray</w:t>
      </w:r>
      <w:r w:rsidR="009337CB">
        <w:rPr>
          <w:lang w:eastAsia="de-DE"/>
        </w:rPr>
        <w:t xml:space="preserve"> configurations</w:t>
      </w:r>
      <w:r>
        <w:rPr>
          <w:lang w:eastAsia="de-DE"/>
        </w:rPr>
        <w:t xml:space="preserve">, with the </w:t>
      </w:r>
      <w:r w:rsidR="008C0543">
        <w:rPr>
          <w:lang w:eastAsia="de-DE"/>
        </w:rPr>
        <w:t>30</w:t>
      </w:r>
      <w:r w:rsidR="00581BD7">
        <w:rPr>
          <w:lang w:eastAsia="de-DE"/>
        </w:rPr>
        <w:t>-tray</w:t>
      </w:r>
      <w:r>
        <w:rPr>
          <w:lang w:eastAsia="de-DE"/>
        </w:rPr>
        <w:t xml:space="preserve"> solution compatible with </w:t>
      </w:r>
      <w:r w:rsidR="0012178B">
        <w:rPr>
          <w:lang w:eastAsia="de-DE"/>
        </w:rPr>
        <w:t>RAY</w:t>
      </w:r>
      <w:r w:rsidR="0012178B" w:rsidRPr="000F23AC">
        <w:rPr>
          <w:vertAlign w:val="superscript"/>
          <w:lang w:eastAsia="de-DE"/>
        </w:rPr>
        <w:t>®</w:t>
      </w:r>
      <w:r>
        <w:rPr>
          <w:lang w:eastAsia="de-DE"/>
        </w:rPr>
        <w:t xml:space="preserve"> cabinets. Optional </w:t>
      </w:r>
      <w:r w:rsidR="00C44D79">
        <w:rPr>
          <w:lang w:eastAsia="de-DE"/>
        </w:rPr>
        <w:t xml:space="preserve">solutions for </w:t>
      </w:r>
      <w:r>
        <w:rPr>
          <w:lang w:eastAsia="de-DE"/>
        </w:rPr>
        <w:t>automatic loading and unloading, as well as tray filling and cleaning, are also available.</w:t>
      </w:r>
    </w:p>
    <w:p w14:paraId="19AA3C78" w14:textId="77777777" w:rsidR="005F3697" w:rsidRDefault="005F3697" w:rsidP="0001223A">
      <w:pPr>
        <w:rPr>
          <w:lang w:eastAsia="de-DE"/>
        </w:rPr>
      </w:pPr>
    </w:p>
    <w:p w14:paraId="4D2BF24C" w14:textId="39742341" w:rsidR="00B86912" w:rsidRPr="00B86912" w:rsidRDefault="00B86912" w:rsidP="00B86912">
      <w:pPr>
        <w:autoSpaceDE w:val="0"/>
        <w:autoSpaceDN w:val="0"/>
        <w:adjustRightInd w:val="0"/>
        <w:spacing w:line="360" w:lineRule="auto"/>
        <w:jc w:val="both"/>
        <w:rPr>
          <w:rFonts w:cs="Arial"/>
          <w:b/>
          <w:bCs/>
          <w:color w:val="0303B8" w:themeColor="text1"/>
          <w:szCs w:val="23"/>
          <w:lang w:val="de-DE"/>
        </w:rPr>
      </w:pPr>
      <w:r w:rsidRPr="00B86912">
        <w:rPr>
          <w:rFonts w:cs="Arial"/>
          <w:b/>
          <w:bCs/>
          <w:color w:val="0303B8" w:themeColor="text1"/>
          <w:szCs w:val="23"/>
          <w:lang w:val="de-DE"/>
        </w:rPr>
        <w:t>Fi Europe in Frankfurt (Germany)</w:t>
      </w:r>
    </w:p>
    <w:p w14:paraId="6CD10B53" w14:textId="77777777" w:rsidR="00B86912" w:rsidRDefault="00B86912" w:rsidP="0001223A">
      <w:pPr>
        <w:rPr>
          <w:lang w:val="de-DE" w:eastAsia="de-DE"/>
        </w:rPr>
      </w:pPr>
    </w:p>
    <w:p w14:paraId="1806246C" w14:textId="20714E40" w:rsidR="008E566D" w:rsidRPr="00F87059" w:rsidRDefault="00B86912" w:rsidP="008E566D">
      <w:pPr>
        <w:rPr>
          <w:lang w:eastAsia="de-DE"/>
        </w:rPr>
      </w:pPr>
      <w:r w:rsidRPr="00B86912">
        <w:rPr>
          <w:lang w:eastAsia="de-DE"/>
        </w:rPr>
        <w:t xml:space="preserve">The new </w:t>
      </w:r>
      <w:r w:rsidR="009760A0">
        <w:rPr>
          <w:lang w:eastAsia="de-DE"/>
        </w:rPr>
        <w:t>RAY</w:t>
      </w:r>
      <w:r w:rsidR="009760A0" w:rsidRPr="000F23AC">
        <w:rPr>
          <w:vertAlign w:val="superscript"/>
          <w:lang w:eastAsia="de-DE"/>
        </w:rPr>
        <w:t>®</w:t>
      </w:r>
      <w:r w:rsidR="009760A0">
        <w:rPr>
          <w:lang w:eastAsia="de-DE"/>
        </w:rPr>
        <w:t xml:space="preserve"> Plus </w:t>
      </w:r>
      <w:r w:rsidRPr="00B86912">
        <w:rPr>
          <w:lang w:eastAsia="de-DE"/>
        </w:rPr>
        <w:t xml:space="preserve">series </w:t>
      </w:r>
      <w:r w:rsidR="00C44D79">
        <w:rPr>
          <w:lang w:eastAsia="de-DE"/>
        </w:rPr>
        <w:t>will be</w:t>
      </w:r>
      <w:r w:rsidR="00C44D79" w:rsidRPr="00B86912">
        <w:rPr>
          <w:lang w:eastAsia="de-DE"/>
        </w:rPr>
        <w:t xml:space="preserve"> </w:t>
      </w:r>
      <w:r w:rsidRPr="00B86912">
        <w:rPr>
          <w:lang w:eastAsia="de-DE"/>
        </w:rPr>
        <w:t>o</w:t>
      </w:r>
      <w:r>
        <w:rPr>
          <w:lang w:eastAsia="de-DE"/>
        </w:rPr>
        <w:t>ne of GEAs focus themes during the F</w:t>
      </w:r>
      <w:r w:rsidR="0012178B">
        <w:rPr>
          <w:lang w:eastAsia="de-DE"/>
        </w:rPr>
        <w:t>i</w:t>
      </w:r>
      <w:r>
        <w:rPr>
          <w:lang w:eastAsia="de-DE"/>
        </w:rPr>
        <w:t xml:space="preserve"> Europe</w:t>
      </w:r>
      <w:r w:rsidR="00C44D79" w:rsidRPr="00C44D79">
        <w:rPr>
          <w:lang w:eastAsia="de-DE"/>
        </w:rPr>
        <w:t xml:space="preserve"> </w:t>
      </w:r>
      <w:r w:rsidR="00C44D79">
        <w:rPr>
          <w:lang w:eastAsia="de-DE"/>
        </w:rPr>
        <w:t>fair</w:t>
      </w:r>
      <w:r>
        <w:rPr>
          <w:lang w:eastAsia="de-DE"/>
        </w:rPr>
        <w:t xml:space="preserve">, which takes place in Frankfurt (Germany), from November 19 to 21, 2024. </w:t>
      </w:r>
      <w:r w:rsidRPr="009B0627">
        <w:rPr>
          <w:lang w:eastAsia="de-DE"/>
        </w:rPr>
        <w:t xml:space="preserve">(GEA booth: </w:t>
      </w:r>
      <w:r w:rsidRPr="00F87059">
        <w:rPr>
          <w:lang w:eastAsia="de-DE"/>
        </w:rPr>
        <w:t>Hall 3, Booth #3.0J62)</w:t>
      </w:r>
      <w:r w:rsidR="008E566D" w:rsidRPr="00F87059">
        <w:rPr>
          <w:lang w:eastAsia="de-DE"/>
        </w:rPr>
        <w:t xml:space="preserve">. </w:t>
      </w:r>
      <w:r w:rsidR="00C44D79">
        <w:rPr>
          <w:lang w:eastAsia="de-DE"/>
        </w:rPr>
        <w:t>Additionally</w:t>
      </w:r>
      <w:r w:rsidR="007D7F52" w:rsidRPr="00F87059">
        <w:rPr>
          <w:lang w:eastAsia="de-DE"/>
        </w:rPr>
        <w:t>, a GEA expert will be on stage to explain the new technology in detail</w:t>
      </w:r>
      <w:r w:rsidR="009B0627" w:rsidRPr="00F87059">
        <w:rPr>
          <w:lang w:eastAsia="de-DE"/>
        </w:rPr>
        <w:t xml:space="preserve">. He </w:t>
      </w:r>
      <w:r w:rsidR="007D7F52" w:rsidRPr="00F87059">
        <w:rPr>
          <w:lang w:eastAsia="de-DE"/>
        </w:rPr>
        <w:t>shows</w:t>
      </w:r>
      <w:r w:rsidR="009B0627" w:rsidRPr="00F87059">
        <w:rPr>
          <w:lang w:eastAsia="de-DE"/>
        </w:rPr>
        <w:t xml:space="preserve"> </w:t>
      </w:r>
      <w:r w:rsidR="008E566D" w:rsidRPr="008E566D">
        <w:rPr>
          <w:lang w:eastAsia="de-DE"/>
        </w:rPr>
        <w:t xml:space="preserve">how freezer dryer operation is affected by water vapor flow and pressure losses in the cabinet, and by the efficiency of ice formation on condensers. </w:t>
      </w:r>
      <w:r w:rsidR="009B0627" w:rsidRPr="009B0627">
        <w:rPr>
          <w:lang w:eastAsia="de-DE"/>
        </w:rPr>
        <w:t>The presentation will take place</w:t>
      </w:r>
      <w:r w:rsidR="007D7F52">
        <w:rPr>
          <w:lang w:eastAsia="de-DE"/>
        </w:rPr>
        <w:t xml:space="preserve"> at </w:t>
      </w:r>
      <w:r w:rsidR="007D7F52" w:rsidRPr="007D7F52">
        <w:rPr>
          <w:lang w:val="en-GB" w:eastAsia="de-DE"/>
        </w:rPr>
        <w:t xml:space="preserve">Exhibitor </w:t>
      </w:r>
      <w:r w:rsidR="007D7F52">
        <w:rPr>
          <w:lang w:val="en-GB" w:eastAsia="de-DE"/>
        </w:rPr>
        <w:t>S</w:t>
      </w:r>
      <w:r w:rsidR="007D7F52" w:rsidRPr="007D7F52">
        <w:rPr>
          <w:lang w:val="en-GB" w:eastAsia="de-DE"/>
        </w:rPr>
        <w:t>howcase Theatre (Hall 3 - 3.0K2)</w:t>
      </w:r>
      <w:r w:rsidR="007D7F52">
        <w:rPr>
          <w:lang w:val="en-GB" w:eastAsia="de-DE"/>
        </w:rPr>
        <w:t xml:space="preserve">, </w:t>
      </w:r>
      <w:r w:rsidR="009B0627" w:rsidRPr="009B0627">
        <w:rPr>
          <w:lang w:eastAsia="de-DE"/>
        </w:rPr>
        <w:t>November 19</w:t>
      </w:r>
      <w:r w:rsidR="009B0627" w:rsidRPr="009B0627">
        <w:rPr>
          <w:vertAlign w:val="superscript"/>
          <w:lang w:eastAsia="de-DE"/>
        </w:rPr>
        <w:t>th</w:t>
      </w:r>
      <w:r w:rsidR="009B0627" w:rsidRPr="009B0627">
        <w:rPr>
          <w:lang w:eastAsia="de-DE"/>
        </w:rPr>
        <w:t>, 01:00 pm.</w:t>
      </w:r>
    </w:p>
    <w:p w14:paraId="6D56A3E5" w14:textId="77777777" w:rsidR="00B86912" w:rsidRPr="009B0627" w:rsidRDefault="00B86912" w:rsidP="0001223A">
      <w:pPr>
        <w:rPr>
          <w:lang w:eastAsia="de-DE"/>
        </w:rPr>
      </w:pPr>
    </w:p>
    <w:p w14:paraId="3A716463" w14:textId="2B24FAD0" w:rsidR="00956162" w:rsidRDefault="00956162" w:rsidP="0001223A">
      <w:pPr>
        <w:rPr>
          <w:lang w:eastAsia="de-DE"/>
        </w:rPr>
      </w:pPr>
    </w:p>
    <w:p w14:paraId="44B6D707" w14:textId="3563FCBD" w:rsidR="00956162" w:rsidRDefault="00956162" w:rsidP="0001223A">
      <w:pPr>
        <w:rPr>
          <w:lang w:eastAsia="de-DE"/>
        </w:rPr>
      </w:pPr>
    </w:p>
    <w:p w14:paraId="57E3A64A" w14:textId="6E1ED9DA" w:rsidR="00956162" w:rsidRPr="0063178D" w:rsidRDefault="00BB0C4B" w:rsidP="0001223A">
      <w:pPr>
        <w:rPr>
          <w:b/>
          <w:bCs/>
          <w:color w:val="0303B8" w:themeColor="text1"/>
          <w:lang w:eastAsia="de-DE"/>
        </w:rPr>
      </w:pPr>
      <w:hyperlink r:id="rId11" w:history="1">
        <w:r w:rsidR="00DE27CC" w:rsidRPr="0063178D">
          <w:rPr>
            <w:rStyle w:val="Hyperlink"/>
            <w:bCs/>
            <w:lang w:eastAsia="de-DE"/>
          </w:rPr>
          <w:t>gea.com</w:t>
        </w:r>
      </w:hyperlink>
    </w:p>
    <w:p w14:paraId="718065F1" w14:textId="65D3B4D3" w:rsidR="00956162" w:rsidRDefault="00956162" w:rsidP="0001223A">
      <w:pPr>
        <w:rPr>
          <w:lang w:eastAsia="de-DE"/>
        </w:rPr>
      </w:pPr>
    </w:p>
    <w:p w14:paraId="05CD009C" w14:textId="249D211D" w:rsidR="00956162" w:rsidRDefault="00956162" w:rsidP="0001223A">
      <w:pPr>
        <w:rPr>
          <w:lang w:eastAsia="de-DE"/>
        </w:rPr>
      </w:pPr>
    </w:p>
    <w:p w14:paraId="3B0C111B" w14:textId="58F8FBCB" w:rsidR="00956162" w:rsidRDefault="00956162" w:rsidP="0001223A">
      <w:pPr>
        <w:rPr>
          <w:lang w:eastAsia="de-DE"/>
        </w:rPr>
      </w:pPr>
    </w:p>
    <w:p w14:paraId="62E0836B" w14:textId="5A1E968E" w:rsidR="00956162" w:rsidRDefault="00956162" w:rsidP="0001223A">
      <w:pPr>
        <w:rPr>
          <w:lang w:eastAsia="de-DE"/>
        </w:rPr>
      </w:pPr>
    </w:p>
    <w:p w14:paraId="6282BAFF" w14:textId="4C4CBAAD" w:rsidR="00956162" w:rsidRDefault="00956162" w:rsidP="0001223A">
      <w:pPr>
        <w:rPr>
          <w:lang w:eastAsia="de-DE"/>
        </w:rPr>
      </w:pPr>
    </w:p>
    <w:p w14:paraId="36A26A39" w14:textId="0FD1CB5A" w:rsidR="00956162" w:rsidRDefault="00956162" w:rsidP="0001223A">
      <w:pPr>
        <w:rPr>
          <w:lang w:eastAsia="de-DE"/>
        </w:rPr>
      </w:pPr>
    </w:p>
    <w:p w14:paraId="4F226B89" w14:textId="77777777" w:rsidR="00790A75" w:rsidRDefault="00790A75" w:rsidP="0001223A">
      <w:pPr>
        <w:rPr>
          <w:lang w:eastAsia="de-DE"/>
        </w:rPr>
      </w:pPr>
    </w:p>
    <w:p w14:paraId="7E72E979" w14:textId="1973C67D" w:rsidR="00956162" w:rsidRDefault="00956162" w:rsidP="0001223A">
      <w:pPr>
        <w:rPr>
          <w:lang w:eastAsia="de-DE"/>
        </w:rPr>
      </w:pPr>
    </w:p>
    <w:p w14:paraId="099262E2" w14:textId="4FE837CA" w:rsidR="00956162" w:rsidRDefault="00956162" w:rsidP="0001223A">
      <w:pPr>
        <w:rPr>
          <w:lang w:eastAsia="de-DE"/>
        </w:rPr>
      </w:pPr>
    </w:p>
    <w:p w14:paraId="10E9969C" w14:textId="77777777" w:rsidR="00DE27CC" w:rsidRDefault="00DE27CC" w:rsidP="0001223A">
      <w:pPr>
        <w:rPr>
          <w:lang w:eastAsia="de-DE"/>
        </w:rPr>
      </w:pPr>
    </w:p>
    <w:p w14:paraId="224AE1D5" w14:textId="7684409B" w:rsidR="0001223A" w:rsidRDefault="006B6BE6" w:rsidP="0001223A">
      <w:pPr>
        <w:rPr>
          <w:rStyle w:val="Untertitel1Subline"/>
        </w:rPr>
      </w:pPr>
      <w:r>
        <w:rPr>
          <w:rStyle w:val="Untertitel1Subline"/>
        </w:rPr>
        <w:t>Picture</w:t>
      </w:r>
      <w:r w:rsidR="00626D91">
        <w:rPr>
          <w:rStyle w:val="Untertitel1Subline"/>
        </w:rPr>
        <w:t xml:space="preserve"> Overview</w:t>
      </w:r>
      <w:r>
        <w:rPr>
          <w:rStyle w:val="Untertitel1Subline"/>
        </w:rPr>
        <w:t xml:space="preserve"> </w:t>
      </w:r>
    </w:p>
    <w:p w14:paraId="6D7DE799" w14:textId="77777777" w:rsidR="00B42B12" w:rsidRPr="00A31A28" w:rsidRDefault="00B42B12" w:rsidP="0001223A">
      <w:pPr>
        <w:rPr>
          <w:rStyle w:val="Untertitel1Subline"/>
        </w:rPr>
      </w:pPr>
      <w:bookmarkStart w:id="0" w:name="_Hlk179384606"/>
    </w:p>
    <w:p w14:paraId="2DC6661F" w14:textId="156E89E1" w:rsidR="00EE593A" w:rsidRDefault="00F87059" w:rsidP="00256227">
      <w:pPr>
        <w:rPr>
          <w:lang w:eastAsia="de-DE"/>
        </w:rPr>
      </w:pPr>
      <w:r>
        <w:rPr>
          <w:noProof/>
          <w:lang w:eastAsia="de-DE"/>
        </w:rPr>
        <w:lastRenderedPageBreak/>
        <w:drawing>
          <wp:inline distT="0" distB="0" distL="0" distR="0" wp14:anchorId="4CAC4259" wp14:editId="39BBF6F2">
            <wp:extent cx="4505325" cy="2534107"/>
            <wp:effectExtent l="0" t="0" r="0" b="0"/>
            <wp:docPr id="66501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10377" name="Picture 6650103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2548" cy="2538170"/>
                    </a:xfrm>
                    <a:prstGeom prst="rect">
                      <a:avLst/>
                    </a:prstGeom>
                  </pic:spPr>
                </pic:pic>
              </a:graphicData>
            </a:graphic>
          </wp:inline>
        </w:drawing>
      </w:r>
    </w:p>
    <w:p w14:paraId="2F488084" w14:textId="77777777" w:rsidR="006B6BE6" w:rsidRDefault="006B6BE6" w:rsidP="006B6BE6">
      <w:pPr>
        <w:rPr>
          <w:lang w:eastAsia="de-DE"/>
        </w:rPr>
      </w:pPr>
    </w:p>
    <w:p w14:paraId="4B2DAB0B" w14:textId="4095C97C" w:rsidR="006B6BE6" w:rsidRPr="00E369FF" w:rsidRDefault="006B6BE6" w:rsidP="00626D91">
      <w:pPr>
        <w:spacing w:line="360" w:lineRule="auto"/>
        <w:rPr>
          <w:sz w:val="18"/>
          <w:szCs w:val="18"/>
          <w:lang w:eastAsia="de-DE"/>
        </w:rPr>
      </w:pPr>
      <w:r w:rsidRPr="00626D91">
        <w:rPr>
          <w:sz w:val="18"/>
          <w:szCs w:val="18"/>
          <w:lang w:eastAsia="de-DE"/>
        </w:rPr>
        <w:t>Pic. 1</w:t>
      </w:r>
      <w:r w:rsidRPr="00E369FF">
        <w:rPr>
          <w:sz w:val="18"/>
          <w:szCs w:val="18"/>
          <w:lang w:eastAsia="de-DE"/>
        </w:rPr>
        <w:t xml:space="preserve">: </w:t>
      </w:r>
      <w:r w:rsidR="00E369FF" w:rsidRPr="00E369FF">
        <w:rPr>
          <w:sz w:val="18"/>
          <w:szCs w:val="18"/>
          <w:lang w:eastAsia="de-DE"/>
        </w:rPr>
        <w:t>The new RAY</w:t>
      </w:r>
      <w:r w:rsidR="00E369FF" w:rsidRPr="00790A75">
        <w:rPr>
          <w:sz w:val="18"/>
          <w:szCs w:val="18"/>
          <w:vertAlign w:val="superscript"/>
          <w:lang w:eastAsia="de-DE"/>
        </w:rPr>
        <w:t>®</w:t>
      </w:r>
      <w:r w:rsidR="00E369FF" w:rsidRPr="00E369FF">
        <w:rPr>
          <w:sz w:val="18"/>
          <w:szCs w:val="18"/>
          <w:lang w:eastAsia="de-DE"/>
        </w:rPr>
        <w:t xml:space="preserve"> Plus series from GEA offers benefits in terms of energy efficiency and hygiene, providing a more flexible and efficient solution for the food industry. </w:t>
      </w:r>
      <w:r w:rsidR="00626D91" w:rsidRPr="00E369FF">
        <w:rPr>
          <w:sz w:val="18"/>
          <w:szCs w:val="18"/>
          <w:lang w:eastAsia="de-DE"/>
        </w:rPr>
        <w:t xml:space="preserve">Source: </w:t>
      </w:r>
      <w:r w:rsidRPr="00E369FF">
        <w:rPr>
          <w:sz w:val="18"/>
          <w:szCs w:val="18"/>
          <w:lang w:eastAsia="de-DE"/>
        </w:rPr>
        <w:t>GEA</w:t>
      </w:r>
    </w:p>
    <w:p w14:paraId="3207A0EF" w14:textId="77777777" w:rsidR="006B6BE6" w:rsidRPr="00626D91" w:rsidRDefault="006B6BE6" w:rsidP="006B6BE6">
      <w:pPr>
        <w:rPr>
          <w:sz w:val="18"/>
          <w:szCs w:val="18"/>
          <w:lang w:eastAsia="de-DE"/>
        </w:rPr>
      </w:pPr>
    </w:p>
    <w:p w14:paraId="69B5C5CA" w14:textId="77777777" w:rsidR="0045373B" w:rsidRDefault="0045373B" w:rsidP="0045373B">
      <w:pPr>
        <w:rPr>
          <w:sz w:val="18"/>
          <w:szCs w:val="18"/>
          <w:lang w:eastAsia="de-DE"/>
        </w:rPr>
      </w:pPr>
    </w:p>
    <w:p w14:paraId="463A55DC" w14:textId="77777777" w:rsidR="00E369FF" w:rsidRPr="00626D91" w:rsidRDefault="00E369FF" w:rsidP="0045373B">
      <w:pPr>
        <w:rPr>
          <w:sz w:val="18"/>
          <w:szCs w:val="18"/>
          <w:lang w:eastAsia="de-DE"/>
        </w:rPr>
      </w:pPr>
    </w:p>
    <w:p w14:paraId="7DB27A80" w14:textId="77777777" w:rsidR="00626D91" w:rsidRDefault="00626D91" w:rsidP="0045373B">
      <w:pPr>
        <w:rPr>
          <w:sz w:val="18"/>
          <w:szCs w:val="18"/>
          <w:lang w:eastAsia="de-DE"/>
        </w:rPr>
      </w:pPr>
    </w:p>
    <w:p w14:paraId="43126F78" w14:textId="793FFB05" w:rsidR="00626D91" w:rsidRDefault="00F87059" w:rsidP="0045373B">
      <w:pPr>
        <w:rPr>
          <w:sz w:val="18"/>
          <w:szCs w:val="18"/>
          <w:lang w:eastAsia="de-DE"/>
        </w:rPr>
      </w:pPr>
      <w:r>
        <w:rPr>
          <w:noProof/>
          <w:sz w:val="18"/>
          <w:szCs w:val="18"/>
          <w:lang w:eastAsia="de-DE"/>
        </w:rPr>
        <w:drawing>
          <wp:inline distT="0" distB="0" distL="0" distR="0" wp14:anchorId="268DE6C7" wp14:editId="6D463714">
            <wp:extent cx="4562475" cy="2566252"/>
            <wp:effectExtent l="0" t="0" r="0" b="5715"/>
            <wp:docPr id="90726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6081" name="Picture 907260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9667" cy="2570297"/>
                    </a:xfrm>
                    <a:prstGeom prst="rect">
                      <a:avLst/>
                    </a:prstGeom>
                  </pic:spPr>
                </pic:pic>
              </a:graphicData>
            </a:graphic>
          </wp:inline>
        </w:drawing>
      </w:r>
    </w:p>
    <w:p w14:paraId="354B28E2" w14:textId="77777777" w:rsidR="00626D91" w:rsidRPr="00626D91" w:rsidRDefault="00626D91" w:rsidP="0045373B">
      <w:pPr>
        <w:rPr>
          <w:sz w:val="18"/>
          <w:szCs w:val="18"/>
          <w:lang w:eastAsia="de-DE"/>
        </w:rPr>
      </w:pPr>
    </w:p>
    <w:p w14:paraId="351A0689" w14:textId="6F3A2C23" w:rsidR="00626D91" w:rsidRPr="00E369FF" w:rsidRDefault="006B6BE6" w:rsidP="00E369FF">
      <w:pPr>
        <w:autoSpaceDE w:val="0"/>
        <w:autoSpaceDN w:val="0"/>
        <w:adjustRightInd w:val="0"/>
        <w:spacing w:line="360" w:lineRule="auto"/>
        <w:rPr>
          <w:rFonts w:eastAsia="Times New Roman" w:cs="Arial"/>
          <w:lang w:eastAsia="de-DE"/>
        </w:rPr>
      </w:pPr>
      <w:r w:rsidRPr="00626D91">
        <w:rPr>
          <w:rFonts w:eastAsia="Times New Roman" w:cs="Arial"/>
          <w:sz w:val="18"/>
          <w:szCs w:val="18"/>
          <w:lang w:eastAsia="de-DE"/>
        </w:rPr>
        <w:t>Pic. 2:</w:t>
      </w:r>
      <w:r w:rsidR="00626D91" w:rsidRPr="00626D91">
        <w:rPr>
          <w:rFonts w:eastAsia="Times New Roman" w:cs="Arial"/>
          <w:sz w:val="18"/>
          <w:szCs w:val="18"/>
          <w:lang w:eastAsia="de-DE"/>
        </w:rPr>
        <w:t xml:space="preserve"> </w:t>
      </w:r>
      <w:r w:rsidR="00E369FF" w:rsidRPr="00E369FF">
        <w:rPr>
          <w:rFonts w:eastAsia="Times New Roman" w:cs="Arial"/>
          <w:sz w:val="18"/>
          <w:szCs w:val="18"/>
          <w:lang w:eastAsia="de-DE"/>
        </w:rPr>
        <w:t xml:space="preserve">The </w:t>
      </w:r>
      <w:r w:rsidR="00E369FF">
        <w:rPr>
          <w:rFonts w:eastAsia="Times New Roman" w:cs="Arial"/>
          <w:sz w:val="18"/>
          <w:szCs w:val="18"/>
          <w:lang w:eastAsia="de-DE"/>
        </w:rPr>
        <w:t xml:space="preserve">new </w:t>
      </w:r>
      <w:r w:rsidR="00295DC9">
        <w:rPr>
          <w:rFonts w:eastAsia="Times New Roman" w:cs="Arial"/>
          <w:sz w:val="18"/>
          <w:szCs w:val="18"/>
          <w:lang w:eastAsia="de-DE"/>
        </w:rPr>
        <w:t xml:space="preserve">GEA </w:t>
      </w:r>
      <w:r w:rsidR="00E369FF" w:rsidRPr="00E369FF">
        <w:rPr>
          <w:rFonts w:eastAsia="Times New Roman" w:cs="Arial"/>
          <w:sz w:val="18"/>
          <w:szCs w:val="18"/>
          <w:lang w:eastAsia="de-DE"/>
        </w:rPr>
        <w:t>RAY® Plus series offers a size range of 45m² to 180m² per cabinet with heating plates in layers of 10, 15, or 20, and condensers on both sides.</w:t>
      </w:r>
      <w:r w:rsidR="00E369FF">
        <w:rPr>
          <w:rFonts w:eastAsia="Times New Roman" w:cs="Arial"/>
          <w:sz w:val="18"/>
          <w:szCs w:val="18"/>
          <w:lang w:eastAsia="de-DE"/>
        </w:rPr>
        <w:t xml:space="preserve"> </w:t>
      </w:r>
      <w:r w:rsidR="00626D91" w:rsidRPr="00E369FF">
        <w:rPr>
          <w:rFonts w:eastAsia="Times New Roman" w:cs="Arial"/>
          <w:sz w:val="18"/>
          <w:szCs w:val="18"/>
          <w:lang w:eastAsia="de-DE"/>
        </w:rPr>
        <w:t>Source: GEA</w:t>
      </w:r>
      <w:r w:rsidR="00E90770" w:rsidRPr="00E369FF">
        <w:rPr>
          <w:rFonts w:eastAsia="Times New Roman" w:cs="Arial"/>
          <w:sz w:val="18"/>
          <w:szCs w:val="18"/>
          <w:lang w:eastAsia="de-DE"/>
        </w:rPr>
        <w:t xml:space="preserve"> </w:t>
      </w:r>
    </w:p>
    <w:bookmarkEnd w:id="0"/>
    <w:p w14:paraId="42797935" w14:textId="77777777" w:rsidR="00626D91" w:rsidRPr="00626D91" w:rsidRDefault="00626D91" w:rsidP="00626D91">
      <w:pPr>
        <w:autoSpaceDE w:val="0"/>
        <w:autoSpaceDN w:val="0"/>
        <w:adjustRightInd w:val="0"/>
        <w:spacing w:line="240" w:lineRule="auto"/>
        <w:rPr>
          <w:rFonts w:eastAsia="Times New Roman" w:cs="Arial"/>
          <w:sz w:val="18"/>
          <w:szCs w:val="18"/>
          <w:lang w:eastAsia="de-DE"/>
        </w:rPr>
      </w:pPr>
    </w:p>
    <w:p w14:paraId="492BAC03" w14:textId="77777777" w:rsidR="006B6BE6" w:rsidRDefault="006B6BE6" w:rsidP="006B6BE6">
      <w:pPr>
        <w:autoSpaceDE w:val="0"/>
        <w:autoSpaceDN w:val="0"/>
        <w:adjustRightInd w:val="0"/>
        <w:spacing w:line="360" w:lineRule="auto"/>
        <w:rPr>
          <w:rFonts w:eastAsia="Times New Roman" w:cs="Arial"/>
          <w:sz w:val="18"/>
          <w:szCs w:val="18"/>
          <w:lang w:eastAsia="de-DE"/>
        </w:rPr>
      </w:pPr>
    </w:p>
    <w:p w14:paraId="55F45366"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19306060"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6FEE0110"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18ABB9E0"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0F0691FB" w14:textId="5382DE68" w:rsidR="00626D91" w:rsidRDefault="00626D91"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hyperlink r:id="rId14" w:history="1">
        <w:r w:rsidRPr="00E90770">
          <w:rPr>
            <w:rStyle w:val="Hyperlink"/>
            <w:bCs w:val="0"/>
            <w:lang w:val="de-DE"/>
          </w:rPr>
          <w:t>information</w:t>
        </w:r>
      </w:hyperlink>
      <w:r>
        <w:rPr>
          <w:lang w:val="de-DE"/>
        </w:rPr>
        <w:t> about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5" w:history="1">
        <w:r w:rsidRPr="00E90770">
          <w:rPr>
            <w:rStyle w:val="Hyperlink"/>
            <w:bCs w:val="0"/>
          </w:rPr>
          <w:t>Media Library</w:t>
        </w:r>
      </w:hyperlink>
    </w:p>
    <w:p w14:paraId="4A7C584C" w14:textId="2EC4955D" w:rsidR="00E90770" w:rsidRPr="00E90770" w:rsidRDefault="00BB0C4B" w:rsidP="00E90770">
      <w:pPr>
        <w:pStyle w:val="Bullets"/>
        <w:rPr>
          <w:lang w:eastAsia="de-DE"/>
        </w:rPr>
      </w:pPr>
      <w:hyperlink r:id="rId16" w:tgtFrame="_blank" w:history="1">
        <w:r w:rsidR="009F53F3">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r>
        <w:rPr>
          <w:lang w:val="de-DE"/>
        </w:rPr>
        <w:t xml:space="preserve">Overview </w:t>
      </w:r>
      <w:hyperlink r:id="rId17" w:history="1">
        <w:r w:rsidRPr="003A49FD">
          <w:rPr>
            <w:rStyle w:val="Hyperlink"/>
            <w:lang w:val="de-DE"/>
          </w:rPr>
          <w:t>press events</w:t>
        </w:r>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FCC056E" w14:textId="77777777" w:rsidR="003543F6" w:rsidRDefault="003543F6" w:rsidP="003543F6">
      <w:pPr>
        <w:pStyle w:val="TableHead1"/>
        <w:rPr>
          <w:rStyle w:val="Untertitel1Subline"/>
          <w:b/>
        </w:rPr>
      </w:pPr>
    </w:p>
    <w:p w14:paraId="3CD4A037"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44133D4A"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7409F6" w:rsidRDefault="007409F6" w:rsidP="007409F6">
      <w:pPr>
        <w:rPr>
          <w:color w:val="808080" w:themeColor="background1" w:themeShade="80"/>
          <w:sz w:val="18"/>
          <w:szCs w:val="18"/>
          <w:lang w:val="de-DE"/>
        </w:rPr>
      </w:pPr>
      <w:r w:rsidRPr="007409F6">
        <w:rPr>
          <w:color w:val="808080" w:themeColor="background1" w:themeShade="80"/>
          <w:sz w:val="18"/>
          <w:szCs w:val="18"/>
          <w:lang w:val="de-DE"/>
        </w:rPr>
        <w:t>GEA Group Aktiengesellschaft</w:t>
      </w:r>
    </w:p>
    <w:p w14:paraId="3DB996BD" w14:textId="77208C9C" w:rsidR="00077AC8" w:rsidRPr="00956162" w:rsidRDefault="007409F6" w:rsidP="00077AC8">
      <w:pPr>
        <w:rPr>
          <w:color w:val="808080" w:themeColor="background1" w:themeShade="80"/>
          <w:sz w:val="18"/>
          <w:szCs w:val="18"/>
          <w:lang w:val="de-DE"/>
        </w:rPr>
      </w:pPr>
      <w:r w:rsidRPr="00956162">
        <w:rPr>
          <w:color w:val="808080" w:themeColor="background1" w:themeShade="80"/>
          <w:sz w:val="18"/>
          <w:szCs w:val="18"/>
          <w:lang w:val="de-DE"/>
        </w:rPr>
        <w:t xml:space="preserve">Nicole </w:t>
      </w:r>
      <w:r w:rsidR="00803CEA">
        <w:rPr>
          <w:color w:val="808080" w:themeColor="background1" w:themeShade="80"/>
          <w:sz w:val="18"/>
          <w:szCs w:val="18"/>
          <w:lang w:val="de-DE"/>
        </w:rPr>
        <w:t>Hoffmann</w:t>
      </w:r>
    </w:p>
    <w:p w14:paraId="13D894EC" w14:textId="77777777" w:rsidR="00077AC8" w:rsidRPr="00E90770" w:rsidRDefault="00077AC8" w:rsidP="00077AC8">
      <w:pPr>
        <w:pStyle w:val="Boilerplate"/>
        <w:rPr>
          <w:lang w:val="de-DE"/>
        </w:rPr>
      </w:pPr>
      <w:r w:rsidRPr="00956162">
        <w:rPr>
          <w:lang w:val="de-DE"/>
        </w:rPr>
        <w:t xml:space="preserve">Peter-Müller-Str. </w:t>
      </w:r>
      <w:r w:rsidRPr="00E90770">
        <w:rPr>
          <w:lang w:val="de-DE"/>
        </w:rPr>
        <w:t>12, 40468 Düsseldorf, Germany</w:t>
      </w:r>
    </w:p>
    <w:p w14:paraId="76D5E76A" w14:textId="77777777" w:rsidR="00077AC8" w:rsidRPr="00B86EE1" w:rsidRDefault="00077AC8" w:rsidP="00077AC8">
      <w:pPr>
        <w:rPr>
          <w:color w:val="808080" w:themeColor="background1" w:themeShade="80"/>
          <w:sz w:val="18"/>
          <w:szCs w:val="18"/>
        </w:rPr>
      </w:pPr>
      <w:r w:rsidRPr="00B86EE1">
        <w:rPr>
          <w:color w:val="808080" w:themeColor="background1" w:themeShade="80"/>
          <w:sz w:val="18"/>
          <w:szCs w:val="18"/>
        </w:rPr>
        <w:t>Phone +49 211 9136-</w:t>
      </w:r>
      <w:r w:rsidR="007409F6" w:rsidRPr="00B86EE1">
        <w:rPr>
          <w:color w:val="808080" w:themeColor="background1" w:themeShade="80"/>
          <w:sz w:val="18"/>
          <w:szCs w:val="18"/>
        </w:rPr>
        <w:t>1503</w:t>
      </w:r>
    </w:p>
    <w:p w14:paraId="071BCADE" w14:textId="7400B1C2" w:rsidR="00077AC8" w:rsidRPr="00B86EE1" w:rsidRDefault="007409F6" w:rsidP="00077AC8">
      <w:pPr>
        <w:rPr>
          <w:color w:val="808080" w:themeColor="background1" w:themeShade="80"/>
          <w:sz w:val="18"/>
          <w:szCs w:val="18"/>
        </w:rPr>
      </w:pPr>
      <w:r w:rsidRPr="00B86EE1">
        <w:rPr>
          <w:color w:val="808080" w:themeColor="background1" w:themeShade="80"/>
          <w:sz w:val="18"/>
          <w:szCs w:val="18"/>
        </w:rPr>
        <w:t>nicole.</w:t>
      </w:r>
      <w:r w:rsidR="00803CEA" w:rsidRPr="00B86EE1">
        <w:rPr>
          <w:color w:val="808080" w:themeColor="background1" w:themeShade="80"/>
          <w:sz w:val="18"/>
          <w:szCs w:val="18"/>
        </w:rPr>
        <w:t>hoffmann</w:t>
      </w:r>
      <w:r w:rsidR="00077AC8" w:rsidRPr="00B86EE1">
        <w:rPr>
          <w:color w:val="808080" w:themeColor="background1" w:themeShade="80"/>
          <w:sz w:val="18"/>
          <w:szCs w:val="18"/>
        </w:rPr>
        <w:t>@gea.com</w:t>
      </w:r>
    </w:p>
    <w:p w14:paraId="504255C7" w14:textId="77777777" w:rsidR="00077AC8" w:rsidRPr="00B86EE1" w:rsidRDefault="00077AC8" w:rsidP="00077AC8"/>
    <w:p w14:paraId="6C564F69" w14:textId="77777777" w:rsidR="0066524C" w:rsidRPr="00B86EE1" w:rsidRDefault="0066524C" w:rsidP="00077AC8"/>
    <w:p w14:paraId="647695BC" w14:textId="77777777" w:rsidR="00E90770" w:rsidRPr="00B86EE1" w:rsidRDefault="00E90770" w:rsidP="00E90770">
      <w:pPr>
        <w:pStyle w:val="Boilerplate"/>
        <w:rPr>
          <w:b/>
          <w:color w:val="0303B8" w:themeColor="text1"/>
        </w:rPr>
      </w:pPr>
    </w:p>
    <w:p w14:paraId="20712B2C" w14:textId="2D06444A" w:rsidR="00E90770" w:rsidRPr="00B86EE1" w:rsidRDefault="00E90770" w:rsidP="00E90770">
      <w:pPr>
        <w:pStyle w:val="Boilerplate"/>
        <w:rPr>
          <w:b/>
          <w:color w:val="0303B8" w:themeColor="text1"/>
        </w:rPr>
      </w:pPr>
      <w:r w:rsidRPr="00B86EE1">
        <w:rPr>
          <w:b/>
          <w:color w:val="0303B8" w:themeColor="text1"/>
        </w:rPr>
        <w:t>About GEA</w:t>
      </w:r>
    </w:p>
    <w:p w14:paraId="3091EAB0" w14:textId="77777777" w:rsidR="00E90770" w:rsidRPr="00C331F2" w:rsidRDefault="00E90770" w:rsidP="00E90770">
      <w:pPr>
        <w:pStyle w:val="Boilerplate"/>
      </w:pPr>
      <w:r w:rsidRPr="00C331F2">
        <w:t xml:space="preserve">GEA is one of the world’s largest suppliers of systems and components to the food, beverage and pharmaceutical industries. The international technology group, founded in 1881, focuses on machinery and plants, as well as advanced process </w:t>
      </w:r>
      <w:r>
        <w:t>t</w:t>
      </w:r>
      <w:r w:rsidRPr="00C331F2">
        <w:t>echnology, components and comprehensive services. With more than 18,000 employees, the group generated revenues of about EUR 5.4 billion in more than 150 countries in the 2023 fiscal year. GEA plants, processes, components and services enhance the efficiency and sustainability of customer’s production. They contribute significantly to the reduction of CO</w:t>
      </w:r>
      <w:r w:rsidRPr="00C331F2">
        <w:rPr>
          <w:vertAlign w:val="subscript"/>
        </w:rPr>
        <w:t>2</w:t>
      </w:r>
      <w:r w:rsidRPr="00C331F2">
        <w:t xml:space="preserve"> emissions, plastic usage and food waste. In doing so, GEA makes a key contribution toward a sustainable future, in line with the company’s purpose: ”Engineering for a better world“.</w:t>
      </w:r>
    </w:p>
    <w:p w14:paraId="68E52226" w14:textId="77777777" w:rsidR="00E90770" w:rsidRPr="00C331F2" w:rsidRDefault="00E90770" w:rsidP="00E90770">
      <w:pPr>
        <w:pStyle w:val="Boilerplate"/>
      </w:pPr>
    </w:p>
    <w:p w14:paraId="395BFF32" w14:textId="77777777" w:rsidR="00E90770" w:rsidRPr="00C331F2" w:rsidRDefault="00E90770" w:rsidP="00E90770">
      <w:pPr>
        <w:pStyle w:val="Boilerplate"/>
      </w:pPr>
      <w:r w:rsidRPr="00C331F2">
        <w:t>GEA is listed on the German MDAX the European STOXX</w:t>
      </w:r>
      <w:r w:rsidRPr="00C331F2">
        <w:rPr>
          <w:vertAlign w:val="superscript"/>
        </w:rPr>
        <w:t>®</w:t>
      </w:r>
      <w:r w:rsidRPr="00C331F2">
        <w:t xml:space="preserve"> Europe 600 Index and is among the companies comprising the DAX 50 ESG, MSCI Global Sustainability as well as Dow Jones Sustainability World and Dow Jones Sustainability Europe Indices.</w:t>
      </w:r>
    </w:p>
    <w:p w14:paraId="5F8DBC0E" w14:textId="77777777" w:rsidR="00824948" w:rsidRPr="00E22DF4" w:rsidRDefault="00824948" w:rsidP="00824948">
      <w:pPr>
        <w:pStyle w:val="Boilerplate"/>
      </w:pPr>
    </w:p>
    <w:p w14:paraId="5B744C69" w14:textId="77777777" w:rsidR="00824948" w:rsidRPr="00E22DF4" w:rsidRDefault="00824948" w:rsidP="00824948">
      <w:pPr>
        <w:pStyle w:val="Boilerplate"/>
      </w:pPr>
      <w:r w:rsidRPr="00E22DF4">
        <w:t xml:space="preserve">More information can be found online at </w:t>
      </w:r>
      <w:r w:rsidRPr="00E22DF4">
        <w:rPr>
          <w:b/>
          <w:bCs/>
          <w:color w:val="0303B8" w:themeColor="text1"/>
        </w:rPr>
        <w:t>gea.com</w:t>
      </w:r>
      <w:r w:rsidRPr="00E22DF4">
        <w:t>.</w:t>
      </w:r>
      <w:r w:rsidRPr="00E22DF4">
        <w:br/>
        <w:t xml:space="preserve">If you do not want to receive any further information from GEA, please send an e-mail to </w:t>
      </w:r>
      <w:r w:rsidRPr="00E22DF4">
        <w:rPr>
          <w:b/>
          <w:bCs/>
          <w:color w:val="0303B8" w:themeColor="text1"/>
        </w:rPr>
        <w:t>pr@gea.com</w:t>
      </w:r>
      <w:r w:rsidRPr="00E22DF4">
        <w:t xml:space="preserve">. </w:t>
      </w:r>
    </w:p>
    <w:p w14:paraId="17A4447E" w14:textId="77777777" w:rsidR="00505AB8" w:rsidRPr="00256227" w:rsidRDefault="00505AB8" w:rsidP="00824948">
      <w:pPr>
        <w:pStyle w:val="BoilerplateBold"/>
        <w:rPr>
          <w:lang w:eastAsia="de-DE"/>
        </w:rPr>
      </w:pPr>
    </w:p>
    <w:sectPr w:rsidR="00505AB8" w:rsidRPr="00256227" w:rsidSect="001143EE">
      <w:headerReference w:type="default" r:id="rId22"/>
      <w:footerReference w:type="even" r:id="rId23"/>
      <w:footerReference w:type="default" r:id="rId24"/>
      <w:headerReference w:type="first" r:id="rId25"/>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7D62" w14:textId="77777777" w:rsidR="00D732E5" w:rsidRDefault="00D732E5" w:rsidP="00E668F9">
      <w:r>
        <w:separator/>
      </w:r>
    </w:p>
  </w:endnote>
  <w:endnote w:type="continuationSeparator" w:id="0">
    <w:p w14:paraId="217108EE" w14:textId="77777777" w:rsidR="00D732E5" w:rsidRDefault="00D732E5"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auto"/>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9638F" w14:textId="77777777" w:rsidR="00D732E5" w:rsidRDefault="00D732E5" w:rsidP="00E668F9">
      <w:r>
        <w:separator/>
      </w:r>
    </w:p>
  </w:footnote>
  <w:footnote w:type="continuationSeparator" w:id="0">
    <w:p w14:paraId="742260E0" w14:textId="77777777" w:rsidR="00D732E5" w:rsidRDefault="00D732E5"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AE5D25E"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20954"/>
    <w:rsid w:val="00024696"/>
    <w:rsid w:val="00024FEC"/>
    <w:rsid w:val="000259B5"/>
    <w:rsid w:val="00026401"/>
    <w:rsid w:val="000265A9"/>
    <w:rsid w:val="00026B9F"/>
    <w:rsid w:val="00027543"/>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67590"/>
    <w:rsid w:val="000729AA"/>
    <w:rsid w:val="0007668E"/>
    <w:rsid w:val="00077AC8"/>
    <w:rsid w:val="00081665"/>
    <w:rsid w:val="000825EF"/>
    <w:rsid w:val="000837A0"/>
    <w:rsid w:val="000844C3"/>
    <w:rsid w:val="00085788"/>
    <w:rsid w:val="00085BC8"/>
    <w:rsid w:val="000879AD"/>
    <w:rsid w:val="00090FE1"/>
    <w:rsid w:val="00091B7E"/>
    <w:rsid w:val="000942DF"/>
    <w:rsid w:val="000A028E"/>
    <w:rsid w:val="000A355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23AC"/>
    <w:rsid w:val="000F5917"/>
    <w:rsid w:val="000F61A1"/>
    <w:rsid w:val="00102728"/>
    <w:rsid w:val="00103E24"/>
    <w:rsid w:val="00103E81"/>
    <w:rsid w:val="001043C9"/>
    <w:rsid w:val="00104987"/>
    <w:rsid w:val="00105943"/>
    <w:rsid w:val="001114DF"/>
    <w:rsid w:val="00112BB6"/>
    <w:rsid w:val="001143EE"/>
    <w:rsid w:val="001176E9"/>
    <w:rsid w:val="00120F2C"/>
    <w:rsid w:val="00121507"/>
    <w:rsid w:val="00121545"/>
    <w:rsid w:val="0012178B"/>
    <w:rsid w:val="00121A27"/>
    <w:rsid w:val="001221AD"/>
    <w:rsid w:val="00125CD4"/>
    <w:rsid w:val="001317BD"/>
    <w:rsid w:val="00132F77"/>
    <w:rsid w:val="00134121"/>
    <w:rsid w:val="00135725"/>
    <w:rsid w:val="00142545"/>
    <w:rsid w:val="00142BA6"/>
    <w:rsid w:val="00146693"/>
    <w:rsid w:val="00147123"/>
    <w:rsid w:val="00147EFA"/>
    <w:rsid w:val="00150742"/>
    <w:rsid w:val="00152A76"/>
    <w:rsid w:val="00154332"/>
    <w:rsid w:val="0016079C"/>
    <w:rsid w:val="00161462"/>
    <w:rsid w:val="00164C21"/>
    <w:rsid w:val="00164C93"/>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2E5E"/>
    <w:rsid w:val="001A5AC2"/>
    <w:rsid w:val="001A712B"/>
    <w:rsid w:val="001B243B"/>
    <w:rsid w:val="001B2AC0"/>
    <w:rsid w:val="001B3737"/>
    <w:rsid w:val="001B44EB"/>
    <w:rsid w:val="001B5120"/>
    <w:rsid w:val="001B5E3F"/>
    <w:rsid w:val="001B6489"/>
    <w:rsid w:val="001B64D1"/>
    <w:rsid w:val="001B749E"/>
    <w:rsid w:val="001C7904"/>
    <w:rsid w:val="001D234E"/>
    <w:rsid w:val="001D3EA4"/>
    <w:rsid w:val="001D60D8"/>
    <w:rsid w:val="001E12C1"/>
    <w:rsid w:val="001E1700"/>
    <w:rsid w:val="001E2837"/>
    <w:rsid w:val="001E3005"/>
    <w:rsid w:val="001E51BC"/>
    <w:rsid w:val="001F4035"/>
    <w:rsid w:val="001F4642"/>
    <w:rsid w:val="001F553B"/>
    <w:rsid w:val="0020160A"/>
    <w:rsid w:val="00204D58"/>
    <w:rsid w:val="002065D6"/>
    <w:rsid w:val="002066F6"/>
    <w:rsid w:val="00206A36"/>
    <w:rsid w:val="00212797"/>
    <w:rsid w:val="00212AA8"/>
    <w:rsid w:val="00220028"/>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61D5"/>
    <w:rsid w:val="0024703B"/>
    <w:rsid w:val="0024731E"/>
    <w:rsid w:val="002477EB"/>
    <w:rsid w:val="00256227"/>
    <w:rsid w:val="00256D8A"/>
    <w:rsid w:val="002623A6"/>
    <w:rsid w:val="00262403"/>
    <w:rsid w:val="00266621"/>
    <w:rsid w:val="002728A2"/>
    <w:rsid w:val="002733F8"/>
    <w:rsid w:val="00273892"/>
    <w:rsid w:val="002743C8"/>
    <w:rsid w:val="002771B2"/>
    <w:rsid w:val="00283578"/>
    <w:rsid w:val="00285B48"/>
    <w:rsid w:val="00287573"/>
    <w:rsid w:val="00290CEE"/>
    <w:rsid w:val="00293846"/>
    <w:rsid w:val="00293E2D"/>
    <w:rsid w:val="00294BF1"/>
    <w:rsid w:val="00295C3F"/>
    <w:rsid w:val="00295DC9"/>
    <w:rsid w:val="00297705"/>
    <w:rsid w:val="00297A2A"/>
    <w:rsid w:val="002A063A"/>
    <w:rsid w:val="002A29AA"/>
    <w:rsid w:val="002A2DF7"/>
    <w:rsid w:val="002B0A7D"/>
    <w:rsid w:val="002B2472"/>
    <w:rsid w:val="002B5DE3"/>
    <w:rsid w:val="002B7761"/>
    <w:rsid w:val="002C0AF5"/>
    <w:rsid w:val="002C0CFA"/>
    <w:rsid w:val="002C1FB4"/>
    <w:rsid w:val="002C34FA"/>
    <w:rsid w:val="002C4195"/>
    <w:rsid w:val="002D1F88"/>
    <w:rsid w:val="002D2064"/>
    <w:rsid w:val="002D34AD"/>
    <w:rsid w:val="002D4283"/>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413F2"/>
    <w:rsid w:val="0034611A"/>
    <w:rsid w:val="003470B7"/>
    <w:rsid w:val="00350CD7"/>
    <w:rsid w:val="003525D3"/>
    <w:rsid w:val="003527E5"/>
    <w:rsid w:val="003543F6"/>
    <w:rsid w:val="00355182"/>
    <w:rsid w:val="003571FF"/>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C0E"/>
    <w:rsid w:val="003878B3"/>
    <w:rsid w:val="003912AD"/>
    <w:rsid w:val="00391C4F"/>
    <w:rsid w:val="00395D34"/>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E2BF5"/>
    <w:rsid w:val="003E3323"/>
    <w:rsid w:val="003E436D"/>
    <w:rsid w:val="003E43D4"/>
    <w:rsid w:val="003E75FA"/>
    <w:rsid w:val="003F02E7"/>
    <w:rsid w:val="003F1892"/>
    <w:rsid w:val="003F1BBF"/>
    <w:rsid w:val="003F29AE"/>
    <w:rsid w:val="003F35C4"/>
    <w:rsid w:val="003F40A4"/>
    <w:rsid w:val="003F6D53"/>
    <w:rsid w:val="004000AB"/>
    <w:rsid w:val="00400221"/>
    <w:rsid w:val="0040073C"/>
    <w:rsid w:val="00401777"/>
    <w:rsid w:val="00401FD8"/>
    <w:rsid w:val="004040DF"/>
    <w:rsid w:val="00404932"/>
    <w:rsid w:val="00405AE8"/>
    <w:rsid w:val="004063F8"/>
    <w:rsid w:val="00407BD9"/>
    <w:rsid w:val="0041063D"/>
    <w:rsid w:val="00411516"/>
    <w:rsid w:val="00412C74"/>
    <w:rsid w:val="00413CF6"/>
    <w:rsid w:val="004174DD"/>
    <w:rsid w:val="00421F10"/>
    <w:rsid w:val="00423097"/>
    <w:rsid w:val="004237EF"/>
    <w:rsid w:val="00425170"/>
    <w:rsid w:val="004309D5"/>
    <w:rsid w:val="00430BEC"/>
    <w:rsid w:val="004321C0"/>
    <w:rsid w:val="00434686"/>
    <w:rsid w:val="00435A97"/>
    <w:rsid w:val="0044056F"/>
    <w:rsid w:val="00440672"/>
    <w:rsid w:val="00441345"/>
    <w:rsid w:val="00441CF7"/>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81D0E"/>
    <w:rsid w:val="00482FC3"/>
    <w:rsid w:val="00484FB3"/>
    <w:rsid w:val="00491CBC"/>
    <w:rsid w:val="004A11EB"/>
    <w:rsid w:val="004A3D72"/>
    <w:rsid w:val="004A5437"/>
    <w:rsid w:val="004A75E4"/>
    <w:rsid w:val="004B05A4"/>
    <w:rsid w:val="004B1AC5"/>
    <w:rsid w:val="004B1EA2"/>
    <w:rsid w:val="004B2B0F"/>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270C"/>
    <w:rsid w:val="005450C8"/>
    <w:rsid w:val="00545CC7"/>
    <w:rsid w:val="005465BD"/>
    <w:rsid w:val="005475B0"/>
    <w:rsid w:val="00551929"/>
    <w:rsid w:val="00552FEF"/>
    <w:rsid w:val="00554D9B"/>
    <w:rsid w:val="00557F74"/>
    <w:rsid w:val="005653D2"/>
    <w:rsid w:val="005665CB"/>
    <w:rsid w:val="0057014D"/>
    <w:rsid w:val="00570600"/>
    <w:rsid w:val="00570FDF"/>
    <w:rsid w:val="00571F8F"/>
    <w:rsid w:val="00572F34"/>
    <w:rsid w:val="005736B6"/>
    <w:rsid w:val="0057370B"/>
    <w:rsid w:val="00581BD7"/>
    <w:rsid w:val="0058262D"/>
    <w:rsid w:val="0058343C"/>
    <w:rsid w:val="00590301"/>
    <w:rsid w:val="005906C8"/>
    <w:rsid w:val="00594C07"/>
    <w:rsid w:val="00595BE4"/>
    <w:rsid w:val="005A1621"/>
    <w:rsid w:val="005A1A58"/>
    <w:rsid w:val="005A3E14"/>
    <w:rsid w:val="005A4774"/>
    <w:rsid w:val="005A66E9"/>
    <w:rsid w:val="005A6889"/>
    <w:rsid w:val="005A7E0D"/>
    <w:rsid w:val="005B0203"/>
    <w:rsid w:val="005B0AB2"/>
    <w:rsid w:val="005B329E"/>
    <w:rsid w:val="005B58A4"/>
    <w:rsid w:val="005B7C34"/>
    <w:rsid w:val="005C09C9"/>
    <w:rsid w:val="005C2D84"/>
    <w:rsid w:val="005D2275"/>
    <w:rsid w:val="005E37F4"/>
    <w:rsid w:val="005E4D25"/>
    <w:rsid w:val="005E4D37"/>
    <w:rsid w:val="005E581A"/>
    <w:rsid w:val="005F050B"/>
    <w:rsid w:val="005F3697"/>
    <w:rsid w:val="005F4024"/>
    <w:rsid w:val="00602CAB"/>
    <w:rsid w:val="006042AC"/>
    <w:rsid w:val="00604314"/>
    <w:rsid w:val="00606519"/>
    <w:rsid w:val="00606750"/>
    <w:rsid w:val="00606AE5"/>
    <w:rsid w:val="00607DF2"/>
    <w:rsid w:val="0061035B"/>
    <w:rsid w:val="006173ED"/>
    <w:rsid w:val="00617B2F"/>
    <w:rsid w:val="00617C0E"/>
    <w:rsid w:val="006260A0"/>
    <w:rsid w:val="00626D91"/>
    <w:rsid w:val="006307C0"/>
    <w:rsid w:val="0063178D"/>
    <w:rsid w:val="00632E34"/>
    <w:rsid w:val="00637986"/>
    <w:rsid w:val="00645A59"/>
    <w:rsid w:val="00645AF5"/>
    <w:rsid w:val="0064752C"/>
    <w:rsid w:val="00652D73"/>
    <w:rsid w:val="00654E7D"/>
    <w:rsid w:val="00657242"/>
    <w:rsid w:val="00657912"/>
    <w:rsid w:val="006602CA"/>
    <w:rsid w:val="00662B3F"/>
    <w:rsid w:val="00662D9A"/>
    <w:rsid w:val="00664DC5"/>
    <w:rsid w:val="0066524C"/>
    <w:rsid w:val="00666A19"/>
    <w:rsid w:val="0066735D"/>
    <w:rsid w:val="00667C05"/>
    <w:rsid w:val="00667F5C"/>
    <w:rsid w:val="00671550"/>
    <w:rsid w:val="00673199"/>
    <w:rsid w:val="0067638C"/>
    <w:rsid w:val="00676966"/>
    <w:rsid w:val="00682546"/>
    <w:rsid w:val="00682E20"/>
    <w:rsid w:val="00683A5A"/>
    <w:rsid w:val="00694027"/>
    <w:rsid w:val="006A12A8"/>
    <w:rsid w:val="006A2710"/>
    <w:rsid w:val="006A2953"/>
    <w:rsid w:val="006A4579"/>
    <w:rsid w:val="006A4C2F"/>
    <w:rsid w:val="006B0A33"/>
    <w:rsid w:val="006B0B15"/>
    <w:rsid w:val="006B1E5E"/>
    <w:rsid w:val="006B27EB"/>
    <w:rsid w:val="006B3A13"/>
    <w:rsid w:val="006B46F7"/>
    <w:rsid w:val="006B60C1"/>
    <w:rsid w:val="006B6BE6"/>
    <w:rsid w:val="006C0529"/>
    <w:rsid w:val="006C0AD2"/>
    <w:rsid w:val="006C0D65"/>
    <w:rsid w:val="006C2FE0"/>
    <w:rsid w:val="006C5A08"/>
    <w:rsid w:val="006C650E"/>
    <w:rsid w:val="006C69BC"/>
    <w:rsid w:val="006C7931"/>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D78"/>
    <w:rsid w:val="00740F20"/>
    <w:rsid w:val="007443CC"/>
    <w:rsid w:val="00746791"/>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4C35"/>
    <w:rsid w:val="0077546D"/>
    <w:rsid w:val="0078318C"/>
    <w:rsid w:val="00783368"/>
    <w:rsid w:val="00790A75"/>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D7F52"/>
    <w:rsid w:val="007E63B4"/>
    <w:rsid w:val="007F0CEE"/>
    <w:rsid w:val="007F1174"/>
    <w:rsid w:val="007F3FBB"/>
    <w:rsid w:val="007F4241"/>
    <w:rsid w:val="007F429F"/>
    <w:rsid w:val="007F50B3"/>
    <w:rsid w:val="00801454"/>
    <w:rsid w:val="00803CEA"/>
    <w:rsid w:val="0080441D"/>
    <w:rsid w:val="00811B2A"/>
    <w:rsid w:val="008132B8"/>
    <w:rsid w:val="008137B0"/>
    <w:rsid w:val="00814E71"/>
    <w:rsid w:val="008201A9"/>
    <w:rsid w:val="008234D5"/>
    <w:rsid w:val="00824948"/>
    <w:rsid w:val="008250E7"/>
    <w:rsid w:val="008256E1"/>
    <w:rsid w:val="00825E83"/>
    <w:rsid w:val="00832AC4"/>
    <w:rsid w:val="008330E6"/>
    <w:rsid w:val="00841FFB"/>
    <w:rsid w:val="00844141"/>
    <w:rsid w:val="008451DB"/>
    <w:rsid w:val="00846EAC"/>
    <w:rsid w:val="008548FC"/>
    <w:rsid w:val="00856492"/>
    <w:rsid w:val="008614A5"/>
    <w:rsid w:val="008615CC"/>
    <w:rsid w:val="008639EF"/>
    <w:rsid w:val="00866A48"/>
    <w:rsid w:val="008674E0"/>
    <w:rsid w:val="008710CB"/>
    <w:rsid w:val="00871A5E"/>
    <w:rsid w:val="00871C82"/>
    <w:rsid w:val="008722AB"/>
    <w:rsid w:val="00872E58"/>
    <w:rsid w:val="008737D0"/>
    <w:rsid w:val="00874898"/>
    <w:rsid w:val="0087602D"/>
    <w:rsid w:val="008778F0"/>
    <w:rsid w:val="00881F86"/>
    <w:rsid w:val="00881FF0"/>
    <w:rsid w:val="0088785C"/>
    <w:rsid w:val="00893444"/>
    <w:rsid w:val="00894A01"/>
    <w:rsid w:val="00894A7A"/>
    <w:rsid w:val="008951FF"/>
    <w:rsid w:val="008962D5"/>
    <w:rsid w:val="008A45BA"/>
    <w:rsid w:val="008A73E0"/>
    <w:rsid w:val="008B1C98"/>
    <w:rsid w:val="008B23EA"/>
    <w:rsid w:val="008B3A94"/>
    <w:rsid w:val="008B63F9"/>
    <w:rsid w:val="008B6B23"/>
    <w:rsid w:val="008B7B33"/>
    <w:rsid w:val="008C0543"/>
    <w:rsid w:val="008C0D3C"/>
    <w:rsid w:val="008C1B80"/>
    <w:rsid w:val="008C2B2B"/>
    <w:rsid w:val="008C3A7F"/>
    <w:rsid w:val="008C43DF"/>
    <w:rsid w:val="008C4DEA"/>
    <w:rsid w:val="008C54B4"/>
    <w:rsid w:val="008D3893"/>
    <w:rsid w:val="008E010D"/>
    <w:rsid w:val="008E077A"/>
    <w:rsid w:val="008E0ADF"/>
    <w:rsid w:val="008E2067"/>
    <w:rsid w:val="008E32FB"/>
    <w:rsid w:val="008E566D"/>
    <w:rsid w:val="008E6E2E"/>
    <w:rsid w:val="008E73AD"/>
    <w:rsid w:val="008E79E9"/>
    <w:rsid w:val="008E7E88"/>
    <w:rsid w:val="008F311E"/>
    <w:rsid w:val="008F3A51"/>
    <w:rsid w:val="00900EC4"/>
    <w:rsid w:val="00902075"/>
    <w:rsid w:val="0090233F"/>
    <w:rsid w:val="009042C5"/>
    <w:rsid w:val="00904F5F"/>
    <w:rsid w:val="00906ED6"/>
    <w:rsid w:val="00907568"/>
    <w:rsid w:val="00907AAC"/>
    <w:rsid w:val="00907B07"/>
    <w:rsid w:val="00912B94"/>
    <w:rsid w:val="0091531B"/>
    <w:rsid w:val="009235F4"/>
    <w:rsid w:val="009243A0"/>
    <w:rsid w:val="009252AA"/>
    <w:rsid w:val="00925D0F"/>
    <w:rsid w:val="00930702"/>
    <w:rsid w:val="00933357"/>
    <w:rsid w:val="00933598"/>
    <w:rsid w:val="009337CB"/>
    <w:rsid w:val="00937B21"/>
    <w:rsid w:val="00940FB0"/>
    <w:rsid w:val="00941E51"/>
    <w:rsid w:val="00945278"/>
    <w:rsid w:val="0094720D"/>
    <w:rsid w:val="00950B8F"/>
    <w:rsid w:val="009516EE"/>
    <w:rsid w:val="009558F9"/>
    <w:rsid w:val="00956162"/>
    <w:rsid w:val="00961A44"/>
    <w:rsid w:val="009624F7"/>
    <w:rsid w:val="0096450E"/>
    <w:rsid w:val="00964AAB"/>
    <w:rsid w:val="00964DF7"/>
    <w:rsid w:val="0096526E"/>
    <w:rsid w:val="00966580"/>
    <w:rsid w:val="00972ED1"/>
    <w:rsid w:val="00973449"/>
    <w:rsid w:val="009760A0"/>
    <w:rsid w:val="00976266"/>
    <w:rsid w:val="00980891"/>
    <w:rsid w:val="0098174C"/>
    <w:rsid w:val="00982945"/>
    <w:rsid w:val="00986A4B"/>
    <w:rsid w:val="00986C76"/>
    <w:rsid w:val="00991617"/>
    <w:rsid w:val="00992872"/>
    <w:rsid w:val="00992E09"/>
    <w:rsid w:val="0099427C"/>
    <w:rsid w:val="00994F71"/>
    <w:rsid w:val="00995391"/>
    <w:rsid w:val="009A228F"/>
    <w:rsid w:val="009A2524"/>
    <w:rsid w:val="009B044E"/>
    <w:rsid w:val="009B0627"/>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41D5"/>
    <w:rsid w:val="009E599A"/>
    <w:rsid w:val="009E5EBF"/>
    <w:rsid w:val="009E60B7"/>
    <w:rsid w:val="009E6BAA"/>
    <w:rsid w:val="009F0612"/>
    <w:rsid w:val="009F0931"/>
    <w:rsid w:val="009F1891"/>
    <w:rsid w:val="009F2E3F"/>
    <w:rsid w:val="009F3931"/>
    <w:rsid w:val="009F53F3"/>
    <w:rsid w:val="009F6751"/>
    <w:rsid w:val="00A01CA7"/>
    <w:rsid w:val="00A04FCB"/>
    <w:rsid w:val="00A05C6A"/>
    <w:rsid w:val="00A05F03"/>
    <w:rsid w:val="00A0659A"/>
    <w:rsid w:val="00A116E1"/>
    <w:rsid w:val="00A11D2D"/>
    <w:rsid w:val="00A120EF"/>
    <w:rsid w:val="00A15ED2"/>
    <w:rsid w:val="00A17DB1"/>
    <w:rsid w:val="00A268E5"/>
    <w:rsid w:val="00A31A28"/>
    <w:rsid w:val="00A32CE8"/>
    <w:rsid w:val="00A43073"/>
    <w:rsid w:val="00A43F13"/>
    <w:rsid w:val="00A4459C"/>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2CC9"/>
    <w:rsid w:val="00A76948"/>
    <w:rsid w:val="00A818D6"/>
    <w:rsid w:val="00A84047"/>
    <w:rsid w:val="00A85BB8"/>
    <w:rsid w:val="00A869CD"/>
    <w:rsid w:val="00A914CE"/>
    <w:rsid w:val="00A93E59"/>
    <w:rsid w:val="00A947C5"/>
    <w:rsid w:val="00A95E02"/>
    <w:rsid w:val="00A96533"/>
    <w:rsid w:val="00A97A15"/>
    <w:rsid w:val="00AA2422"/>
    <w:rsid w:val="00AA2BD6"/>
    <w:rsid w:val="00AA3E4C"/>
    <w:rsid w:val="00AA496D"/>
    <w:rsid w:val="00AA7422"/>
    <w:rsid w:val="00AB16EB"/>
    <w:rsid w:val="00AB1FC0"/>
    <w:rsid w:val="00AB3762"/>
    <w:rsid w:val="00AB3851"/>
    <w:rsid w:val="00AB3FE5"/>
    <w:rsid w:val="00AB4EE2"/>
    <w:rsid w:val="00AB57C5"/>
    <w:rsid w:val="00AB6609"/>
    <w:rsid w:val="00AB79E6"/>
    <w:rsid w:val="00AB7AD2"/>
    <w:rsid w:val="00AB7C49"/>
    <w:rsid w:val="00AC3DB5"/>
    <w:rsid w:val="00AC516D"/>
    <w:rsid w:val="00AC5501"/>
    <w:rsid w:val="00AC6044"/>
    <w:rsid w:val="00AC692F"/>
    <w:rsid w:val="00AC6953"/>
    <w:rsid w:val="00AC7159"/>
    <w:rsid w:val="00AD4D64"/>
    <w:rsid w:val="00AD59BE"/>
    <w:rsid w:val="00AD70F3"/>
    <w:rsid w:val="00AD79CC"/>
    <w:rsid w:val="00AE0B74"/>
    <w:rsid w:val="00AE2647"/>
    <w:rsid w:val="00AE4657"/>
    <w:rsid w:val="00AE5076"/>
    <w:rsid w:val="00AE539D"/>
    <w:rsid w:val="00AE71E7"/>
    <w:rsid w:val="00AF293B"/>
    <w:rsid w:val="00AF427E"/>
    <w:rsid w:val="00AF7608"/>
    <w:rsid w:val="00AF7D25"/>
    <w:rsid w:val="00B0681A"/>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3530"/>
    <w:rsid w:val="00B343A1"/>
    <w:rsid w:val="00B372AD"/>
    <w:rsid w:val="00B377C8"/>
    <w:rsid w:val="00B37B7E"/>
    <w:rsid w:val="00B40221"/>
    <w:rsid w:val="00B42B12"/>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301C"/>
    <w:rsid w:val="00B74230"/>
    <w:rsid w:val="00B74447"/>
    <w:rsid w:val="00B801E6"/>
    <w:rsid w:val="00B82A26"/>
    <w:rsid w:val="00B83B91"/>
    <w:rsid w:val="00B83F2E"/>
    <w:rsid w:val="00B86912"/>
    <w:rsid w:val="00B86EE1"/>
    <w:rsid w:val="00B879D1"/>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E2D58"/>
    <w:rsid w:val="00BF1D67"/>
    <w:rsid w:val="00BF3801"/>
    <w:rsid w:val="00C019D3"/>
    <w:rsid w:val="00C020FC"/>
    <w:rsid w:val="00C04057"/>
    <w:rsid w:val="00C076B6"/>
    <w:rsid w:val="00C112A3"/>
    <w:rsid w:val="00C11D54"/>
    <w:rsid w:val="00C15CCD"/>
    <w:rsid w:val="00C161DD"/>
    <w:rsid w:val="00C1701E"/>
    <w:rsid w:val="00C227DE"/>
    <w:rsid w:val="00C24D2B"/>
    <w:rsid w:val="00C24D3B"/>
    <w:rsid w:val="00C26C43"/>
    <w:rsid w:val="00C313D4"/>
    <w:rsid w:val="00C35968"/>
    <w:rsid w:val="00C3646A"/>
    <w:rsid w:val="00C40803"/>
    <w:rsid w:val="00C42FD8"/>
    <w:rsid w:val="00C443DA"/>
    <w:rsid w:val="00C44D79"/>
    <w:rsid w:val="00C500D0"/>
    <w:rsid w:val="00C5136C"/>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37C1"/>
    <w:rsid w:val="00C854D5"/>
    <w:rsid w:val="00C85E3A"/>
    <w:rsid w:val="00C8639F"/>
    <w:rsid w:val="00C91626"/>
    <w:rsid w:val="00C937E1"/>
    <w:rsid w:val="00C94793"/>
    <w:rsid w:val="00C97C4E"/>
    <w:rsid w:val="00CA0C14"/>
    <w:rsid w:val="00CA55F3"/>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5856"/>
    <w:rsid w:val="00D074D5"/>
    <w:rsid w:val="00D1117B"/>
    <w:rsid w:val="00D1129D"/>
    <w:rsid w:val="00D143BA"/>
    <w:rsid w:val="00D203E8"/>
    <w:rsid w:val="00D23442"/>
    <w:rsid w:val="00D238DC"/>
    <w:rsid w:val="00D23ADB"/>
    <w:rsid w:val="00D243E1"/>
    <w:rsid w:val="00D27EBA"/>
    <w:rsid w:val="00D30279"/>
    <w:rsid w:val="00D35AB8"/>
    <w:rsid w:val="00D368F1"/>
    <w:rsid w:val="00D4047B"/>
    <w:rsid w:val="00D466D3"/>
    <w:rsid w:val="00D46E93"/>
    <w:rsid w:val="00D47929"/>
    <w:rsid w:val="00D51698"/>
    <w:rsid w:val="00D51905"/>
    <w:rsid w:val="00D527A3"/>
    <w:rsid w:val="00D53703"/>
    <w:rsid w:val="00D603EA"/>
    <w:rsid w:val="00D614CF"/>
    <w:rsid w:val="00D620C7"/>
    <w:rsid w:val="00D64C61"/>
    <w:rsid w:val="00D7051E"/>
    <w:rsid w:val="00D70CA7"/>
    <w:rsid w:val="00D70F91"/>
    <w:rsid w:val="00D718F2"/>
    <w:rsid w:val="00D732E5"/>
    <w:rsid w:val="00D75D80"/>
    <w:rsid w:val="00D75F46"/>
    <w:rsid w:val="00D777E8"/>
    <w:rsid w:val="00D8484F"/>
    <w:rsid w:val="00D85893"/>
    <w:rsid w:val="00D86DAC"/>
    <w:rsid w:val="00D939D6"/>
    <w:rsid w:val="00D94671"/>
    <w:rsid w:val="00D951A9"/>
    <w:rsid w:val="00D9787F"/>
    <w:rsid w:val="00DA04B2"/>
    <w:rsid w:val="00DA056F"/>
    <w:rsid w:val="00DA1472"/>
    <w:rsid w:val="00DA1AE9"/>
    <w:rsid w:val="00DA2342"/>
    <w:rsid w:val="00DB07F4"/>
    <w:rsid w:val="00DB1B34"/>
    <w:rsid w:val="00DB2A47"/>
    <w:rsid w:val="00DB360C"/>
    <w:rsid w:val="00DB37F4"/>
    <w:rsid w:val="00DB3A8B"/>
    <w:rsid w:val="00DB3CF1"/>
    <w:rsid w:val="00DB4174"/>
    <w:rsid w:val="00DC051B"/>
    <w:rsid w:val="00DC1B14"/>
    <w:rsid w:val="00DC1DD9"/>
    <w:rsid w:val="00DC2614"/>
    <w:rsid w:val="00DC353F"/>
    <w:rsid w:val="00DC78E8"/>
    <w:rsid w:val="00DD1E66"/>
    <w:rsid w:val="00DD36A3"/>
    <w:rsid w:val="00DD4B4A"/>
    <w:rsid w:val="00DD71D4"/>
    <w:rsid w:val="00DE0F1A"/>
    <w:rsid w:val="00DE1CB9"/>
    <w:rsid w:val="00DE27CC"/>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5C46"/>
    <w:rsid w:val="00E15D93"/>
    <w:rsid w:val="00E16D02"/>
    <w:rsid w:val="00E2198F"/>
    <w:rsid w:val="00E24B66"/>
    <w:rsid w:val="00E2534C"/>
    <w:rsid w:val="00E257A9"/>
    <w:rsid w:val="00E26358"/>
    <w:rsid w:val="00E365EF"/>
    <w:rsid w:val="00E369FF"/>
    <w:rsid w:val="00E36F1F"/>
    <w:rsid w:val="00E40C5A"/>
    <w:rsid w:val="00E42B8D"/>
    <w:rsid w:val="00E437A1"/>
    <w:rsid w:val="00E4394F"/>
    <w:rsid w:val="00E43F09"/>
    <w:rsid w:val="00E45FD5"/>
    <w:rsid w:val="00E51472"/>
    <w:rsid w:val="00E52A5B"/>
    <w:rsid w:val="00E54D8B"/>
    <w:rsid w:val="00E55481"/>
    <w:rsid w:val="00E60B95"/>
    <w:rsid w:val="00E62297"/>
    <w:rsid w:val="00E62E3C"/>
    <w:rsid w:val="00E668F9"/>
    <w:rsid w:val="00E66DBC"/>
    <w:rsid w:val="00E673CE"/>
    <w:rsid w:val="00E71EDA"/>
    <w:rsid w:val="00E73D66"/>
    <w:rsid w:val="00E76702"/>
    <w:rsid w:val="00E900BF"/>
    <w:rsid w:val="00E906B6"/>
    <w:rsid w:val="00E90770"/>
    <w:rsid w:val="00E91E23"/>
    <w:rsid w:val="00E94132"/>
    <w:rsid w:val="00E94155"/>
    <w:rsid w:val="00E94BD3"/>
    <w:rsid w:val="00E96217"/>
    <w:rsid w:val="00EA07A1"/>
    <w:rsid w:val="00EA40CB"/>
    <w:rsid w:val="00EA4630"/>
    <w:rsid w:val="00EA4760"/>
    <w:rsid w:val="00EA4B22"/>
    <w:rsid w:val="00EB1270"/>
    <w:rsid w:val="00EB1C18"/>
    <w:rsid w:val="00EB257D"/>
    <w:rsid w:val="00EB385D"/>
    <w:rsid w:val="00EB64C2"/>
    <w:rsid w:val="00EC0D39"/>
    <w:rsid w:val="00EC2599"/>
    <w:rsid w:val="00EC6049"/>
    <w:rsid w:val="00EC64EA"/>
    <w:rsid w:val="00EC7CC1"/>
    <w:rsid w:val="00EC7DED"/>
    <w:rsid w:val="00ED13AB"/>
    <w:rsid w:val="00ED1890"/>
    <w:rsid w:val="00ED1F1C"/>
    <w:rsid w:val="00ED2D2B"/>
    <w:rsid w:val="00ED2F51"/>
    <w:rsid w:val="00ED5911"/>
    <w:rsid w:val="00EE0D36"/>
    <w:rsid w:val="00EE14C5"/>
    <w:rsid w:val="00EE331B"/>
    <w:rsid w:val="00EE48E4"/>
    <w:rsid w:val="00EE520F"/>
    <w:rsid w:val="00EE593A"/>
    <w:rsid w:val="00EE70C9"/>
    <w:rsid w:val="00EF1DC3"/>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37D4E"/>
    <w:rsid w:val="00F40188"/>
    <w:rsid w:val="00F426E0"/>
    <w:rsid w:val="00F429CF"/>
    <w:rsid w:val="00F440AC"/>
    <w:rsid w:val="00F44397"/>
    <w:rsid w:val="00F46E14"/>
    <w:rsid w:val="00F47B92"/>
    <w:rsid w:val="00F5084C"/>
    <w:rsid w:val="00F52B75"/>
    <w:rsid w:val="00F5477A"/>
    <w:rsid w:val="00F54950"/>
    <w:rsid w:val="00F610CF"/>
    <w:rsid w:val="00F632DF"/>
    <w:rsid w:val="00F63485"/>
    <w:rsid w:val="00F6456C"/>
    <w:rsid w:val="00F6462D"/>
    <w:rsid w:val="00F675FC"/>
    <w:rsid w:val="00F67EFC"/>
    <w:rsid w:val="00F70DA5"/>
    <w:rsid w:val="00F7352E"/>
    <w:rsid w:val="00F738C8"/>
    <w:rsid w:val="00F738DF"/>
    <w:rsid w:val="00F743CC"/>
    <w:rsid w:val="00F74E69"/>
    <w:rsid w:val="00F77917"/>
    <w:rsid w:val="00F81C5C"/>
    <w:rsid w:val="00F81C76"/>
    <w:rsid w:val="00F839EE"/>
    <w:rsid w:val="00F845BF"/>
    <w:rsid w:val="00F86481"/>
    <w:rsid w:val="00F87059"/>
    <w:rsid w:val="00F8717C"/>
    <w:rsid w:val="00F90579"/>
    <w:rsid w:val="00F92A3F"/>
    <w:rsid w:val="00F93A15"/>
    <w:rsid w:val="00F93E71"/>
    <w:rsid w:val="00F970DA"/>
    <w:rsid w:val="00F9754E"/>
    <w:rsid w:val="00FA0CA4"/>
    <w:rsid w:val="00FA252D"/>
    <w:rsid w:val="00FA7CAC"/>
    <w:rsid w:val="00FB315B"/>
    <w:rsid w:val="00FB3473"/>
    <w:rsid w:val="00FB485A"/>
    <w:rsid w:val="00FB6AF0"/>
    <w:rsid w:val="00FB76D7"/>
    <w:rsid w:val="00FC3C9F"/>
    <w:rsid w:val="00FC45D2"/>
    <w:rsid w:val="00FC5E4F"/>
    <w:rsid w:val="00FC66EA"/>
    <w:rsid w:val="00FD03C8"/>
    <w:rsid w:val="00FD3DA4"/>
    <w:rsid w:val="00FD690E"/>
    <w:rsid w:val="00FE148B"/>
    <w:rsid w:val="00FE177A"/>
    <w:rsid w:val="00FE2ACC"/>
    <w:rsid w:val="00FE33BE"/>
    <w:rsid w:val="00FE344C"/>
    <w:rsid w:val="00FE3EE2"/>
    <w:rsid w:val="00FE5787"/>
    <w:rsid w:val="00FE6DD4"/>
    <w:rsid w:val="00FF1691"/>
    <w:rsid w:val="00FF19AD"/>
    <w:rsid w:val="00FF2B66"/>
    <w:rsid w:val="00FF50AB"/>
    <w:rsid w:val="00FF63BC"/>
    <w:rsid w:val="00FF6709"/>
    <w:rsid w:val="00FF757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EA4630"/>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11076">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288166445">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593788232">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8684103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678268134">
      <w:bodyDiv w:val="1"/>
      <w:marLeft w:val="0"/>
      <w:marRight w:val="0"/>
      <w:marTop w:val="0"/>
      <w:marBottom w:val="0"/>
      <w:divBdr>
        <w:top w:val="none" w:sz="0" w:space="0" w:color="auto"/>
        <w:left w:val="none" w:sz="0" w:space="0" w:color="auto"/>
        <w:bottom w:val="none" w:sz="0" w:space="0" w:color="auto"/>
        <w:right w:val="none" w:sz="0" w:space="0" w:color="auto"/>
      </w:divBdr>
    </w:div>
    <w:div w:id="18535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linkedin.com/company/geagrou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gea.com/en/company/media/events/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en/company/media/features/index.jsp" TargetMode="External"/><Relationship Id="rId20" Type="http://schemas.openxmlformats.org/officeDocument/2006/relationships/hyperlink" Target="http://www.youtube.com/user/TheGE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index.js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en/company/media/media-center/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156F6-5B8A-4BB8-B185-AAECF0AA25E4}">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d0981e19-6ad8-402f-be94-cd5a4e8a5226"/>
    <ds:schemaRef ds:uri="http://schemas.microsoft.com/office/infopath/2007/PartnerControls"/>
    <ds:schemaRef ds:uri="http://schemas.openxmlformats.org/package/2006/metadata/core-properties"/>
    <ds:schemaRef ds:uri="6448f621-016d-4d36-9e67-b3c8e02b44d9"/>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4.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6414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6</cp:revision>
  <cp:lastPrinted>2024-10-25T10:48:00Z</cp:lastPrinted>
  <dcterms:created xsi:type="dcterms:W3CDTF">2024-10-23T16:49:00Z</dcterms:created>
  <dcterms:modified xsi:type="dcterms:W3CDTF">2024-10-25T10:49:00Z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