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1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Momenti emozionali per il 1° agosto al Casinò di Berna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L'Orchestra Nazionale Svizzera unisce i talenti musicali svizzeri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1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1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Una sinfonia come questa non si è mai sentita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La Swiss National Orchestra presenta uno spettacolo sonoro di altissimo livello. Mentre i migliori giocatori svizzeri stanno giocando per il loro Paese ai Campionati europei di calcio, la SNO riunisce i più spettacolari musicisti svizzeri sulla scena orchestrale. Il 1° agosto alle ore 11.00, si esibiranno per la prima volta come un unico ensemble al Casinò di Berna e porteranno in scena la grande musica.</w:t>
      </w:r>
    </w:p>
    <w:p w:rsidR="00000000" w:rsidDel="00000000" w:rsidP="00000000" w:rsidRDefault="00000000" w:rsidRPr="00000000" w14:paraId="00000005">
      <w:pPr>
        <w:shd w:fill="ffffff" w:val="clear"/>
        <w:spacing w:after="6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1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Orchestra Filarmonica di Berlino, Orchestra Filarmonica di Lusserburgo, Orchestra Reale Danese e così via: oltre 70 musicisti di talento che solitamente brillano nelle migliori orchestre nazionali e internazionali terranno il loro concerto di debutto al Casinò di Berna il 1° agosto 2024. Il concetto alla base della neonata Orchestra Nazionale Svizzera (SNO) ricorda quello di una squadra di calcio nazionale: "Molti dei musicisti svizzeri di maggior successo sulla scena orchestrale suonano all'estero. La mia idea era quella di riunire questi talenti, insieme a quelli già attivi in Svizzera in un unico ensemble per concerti selezionati e rendere accessibile al pubblico musica classica di altissimo livello", spiega il direttore artistico Igor Longato. Da qui l'idea di fondare una squadra nazionale sulla scena orchestrale.</w:t>
      </w:r>
    </w:p>
    <w:p w:rsidR="00000000" w:rsidDel="00000000" w:rsidP="00000000" w:rsidRDefault="00000000" w:rsidRPr="00000000" w14:paraId="00000007">
      <w:pPr>
        <w:spacing w:line="360" w:lineRule="auto"/>
        <w:ind w:right="19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74x5avl9q4m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19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se4hgpridmhv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Un'armonia senza confini unisce i capolavori classici</w:t>
      </w:r>
    </w:p>
    <w:p w:rsidR="00000000" w:rsidDel="00000000" w:rsidP="00000000" w:rsidRDefault="00000000" w:rsidRPr="00000000" w14:paraId="00000009">
      <w:pPr>
        <w:spacing w:line="360" w:lineRule="auto"/>
        <w:ind w:right="1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SNO rimane fedele ai crismi dell'orchestra sinfonica tradizionale, e allo stesso tempo colpisce con una nuova nota di colore. Insieme alla bellezza della musica, mira a trasmettere i valori e la cultura del Paese. Eccellenza, qualità, precisione, emozioni e impegno sono i valori fondamentali dei suoi oltre 70 membri. Poiché la musica non conosce confini, musicisti di talento provenienti da tutti i cantoni svizzeri si uniscono per una visione unica. Essendo l'unica orchestra con un'identità nazionale, la SNO funge da piattaforma per i musicisti svizzeri sia a livello locale che internazionale, mantenendo vivo il ricco patrimonio musicale della Svizzera.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programma del 1° agosto alle 11.00 prevede composizioni legate alla Svizzera di Hans Huber, Giacomo Puccini, Piotr Tchaikovsky, Arthur Honegger, Siegfried Wagner, Gaetano Donizetti, Sergei Rachmaninov e Gioachino Rossini.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concerto parteciperanno due solisti d'eccezione: il flautista Sébastian Jacot, vincitore dei più prestigiosi premi musicali internazionali e oggi flautista Solista della Filarmonica di Berlino, e il soprano Regula Mühlemann, che dopo il trionfale debutto alla Carnegie Hall di New York sta conquistando i palcoscenici più importanti del mondo e ci raggiungerà dal Festival di Salisburgo. Direttore musicale, da poco diventato svizzero, il Maestro John Axelrod.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Svizzerità che si fa sentire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SNO porta la musica classica svizzera sul palcoscenico internazionale - durante il giorno festivo svizzero del 1° agosto. "La data è stata scelta per celebrare e festeggiare insieme alla popolazione Svizzera", spiega Igor Longato.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Dopo il primo concerto, l'ensemble è pronto a deliziare gli appassionati di musica classica di tutta la Svizzera, l’Europa, l’Asia e Stati Uniti. La SNO funge da piattaforma per i musicisti svizzeri, sia a livello locale che internazionale.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L'ingresso è gratuito, in modo che tutti abbiano l'opportunità di assistere al concerto di Berna. I biglietti per il concerto del 1° agosto possono essere ordinati sul sito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vivat-helvetia.com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6480"/>
        </w:tabs>
        <w:spacing w:line="360" w:lineRule="auto"/>
        <w:ind w:right="1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Informazioni sull'Orchestra nazionale svizzera: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6480"/>
        </w:tabs>
        <w:spacing w:line="360" w:lineRule="auto"/>
        <w:ind w:right="1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L'Orchestra Nazionale Svizzera è un'associazione senza scopo di lucro, esente da imposte, aconfessionale e apolitica con sede a Berna. Fondata nel 2016 da un gruppo di musicisti e amministratori svizzeri, la SNO rappresenta l'intera Svizzera ed è sinonimo di eccellenza e innovazione musicale. I grandi della musica si esibiranno insieme per la prima volta il 1° agosto 2024.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6480"/>
        </w:tabs>
        <w:spacing w:line="360" w:lineRule="auto"/>
        <w:ind w:right="1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Ulteriori informazioni sono disponibili all'indirizzo: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www.sno.ch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19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Ufficio stampa: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19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Ferris Bühler Communications, 5400 Baden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6120"/>
      </w:tabs>
      <w:ind w:right="19"/>
      <w:jc w:val="center"/>
      <w:rPr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rtl w:val="0"/>
      </w:rPr>
      <w:t xml:space="preserve">Tel. +41 56 544 63 85, anina@ferrisbuehler.com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right" w:leader="none" w:pos="9203"/>
      </w:tabs>
      <w:spacing w:before="708" w:lineRule="auto"/>
      <w:ind w:right="19"/>
      <w:rPr>
        <w:color w:val="000000"/>
        <w:sz w:val="24"/>
        <w:szCs w:val="24"/>
      </w:rPr>
    </w:pP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comunicato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 </w:t>
    </w:r>
    <w:hyperlink r:id="rId2">
      <w:r w:rsidDel="00000000" w:rsidR="00000000" w:rsidRPr="00000000">
        <w:rPr>
          <w:rFonts w:ascii="Arial" w:cs="Arial" w:eastAsia="Arial" w:hAnsi="Arial"/>
          <w:rtl w:val="0"/>
        </w:rPr>
        <w:t xml:space="preserve">stampa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, 04.07.2024</w:t>
    </w:r>
    <w:r w:rsidDel="00000000" w:rsidR="00000000" w:rsidRPr="00000000">
      <w:rPr>
        <w:rFonts w:ascii="Arial" w:cs="Arial" w:eastAsia="Arial" w:hAnsi="Arial"/>
        <w:color w:val="000000"/>
        <w:rtl w:val="0"/>
      </w:rPr>
      <w:tab/>
      <w:t xml:space="preserve">                                         </w:t>
    </w:r>
    <w:r w:rsidDel="00000000" w:rsidR="00000000" w:rsidRPr="00000000">
      <w:rPr>
        <w:rFonts w:ascii="Arial" w:cs="Arial" w:eastAsia="Arial" w:hAnsi="Arial"/>
        <w:rtl w:val="0"/>
      </w:rPr>
      <w:t xml:space="preserve"> (</w:t>
    </w:r>
    <w:r w:rsidDel="00000000" w:rsidR="00000000" w:rsidRPr="00000000">
      <w:rPr>
        <w:rFonts w:ascii="Arial" w:cs="Arial" w:eastAsia="Arial" w:hAnsi="Arial"/>
        <w:highlight w:val="white"/>
        <w:rtl w:val="0"/>
      </w:rPr>
      <w:t xml:space="preserve">3’379  punteggiatura)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 w:val="1"/>
    <w:rsid w:val="005639FD"/>
    <w:pPr>
      <w:tabs>
        <w:tab w:val="center" w:pos="4819"/>
        <w:tab w:val="right" w:pos="9638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5639FD"/>
  </w:style>
  <w:style w:type="paragraph" w:styleId="Fuzeile">
    <w:name w:val="footer"/>
    <w:basedOn w:val="Standard"/>
    <w:link w:val="FuzeileZchn"/>
    <w:uiPriority w:val="99"/>
    <w:unhideWhenUsed w:val="1"/>
    <w:rsid w:val="005639FD"/>
    <w:pPr>
      <w:tabs>
        <w:tab w:val="center" w:pos="4819"/>
        <w:tab w:val="right" w:pos="9638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5639FD"/>
  </w:style>
  <w:style w:type="character" w:styleId="Hyperlink">
    <w:name w:val="Hyperlink"/>
    <w:basedOn w:val="Absatz-Standardschriftart"/>
    <w:uiPriority w:val="99"/>
    <w:semiHidden w:val="1"/>
    <w:unhideWhenUsed w:val="1"/>
    <w:rsid w:val="00C63AF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vivat-helvetia.com" TargetMode="External"/><Relationship Id="rId8" Type="http://schemas.openxmlformats.org/officeDocument/2006/relationships/hyperlink" Target="http://www.sno.ch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dict.leo.org/italienisch-deutsch/comunicato" TargetMode="External"/><Relationship Id="rId2" Type="http://schemas.openxmlformats.org/officeDocument/2006/relationships/hyperlink" Target="https://dict.leo.org/italienisch-deutsch/sta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M0dBVzmTa1q8wpVlz+yYnuU8A==">CgMxLjAyDmguNzR4NWF2bDlxNG15Mg5oLnNlNGhncHJpZG1odjgAciExeGZMMVliLS16OWNBZEN5cXJCUkU1WUlrU1ZRdnZxVm8=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2024-06-24T13:21:00Z</dcterms:created>
</cp:coreProperties>
</file>