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9F1C7D">
        <w:rPr>
          <w:rFonts w:eastAsia="SimSun" w:cstheme="minorHAnsi"/>
          <w:noProof/>
          <w:kern w:val="1"/>
          <w:lang w:eastAsia="hi-IN" w:bidi="hi-IN"/>
        </w:rPr>
        <w:t>2. Mai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031D47" w:rsidRPr="008C5893" w:rsidRDefault="00031D47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</w:p>
    <w:p w:rsidR="005C174E" w:rsidRPr="00031D47" w:rsidRDefault="005C174E" w:rsidP="00734A51">
      <w:pPr>
        <w:rPr>
          <w:rFonts w:eastAsiaTheme="majorEastAsia" w:cstheme="majorBidi"/>
          <w:b/>
          <w:bCs/>
          <w:noProof/>
          <w:sz w:val="32"/>
          <w:szCs w:val="32"/>
          <w:u w:val="single"/>
        </w:rPr>
      </w:pPr>
      <w:r w:rsidRPr="00031D47">
        <w:rPr>
          <w:rFonts w:eastAsiaTheme="majorEastAsia" w:cstheme="majorBidi"/>
          <w:b/>
          <w:bCs/>
          <w:noProof/>
          <w:sz w:val="32"/>
          <w:szCs w:val="32"/>
          <w:u w:val="single"/>
        </w:rPr>
        <w:t>Lärmaktionsplan der Stadt Einbeck - Fortschreibung 2024</w:t>
      </w:r>
    </w:p>
    <w:p w:rsidR="005C174E" w:rsidRDefault="005C174E" w:rsidP="00734A51">
      <w:pPr>
        <w:rPr>
          <w:rFonts w:eastAsiaTheme="majorEastAsia" w:cstheme="majorBidi"/>
          <w:b/>
          <w:bCs/>
          <w:noProof/>
          <w:sz w:val="36"/>
          <w:szCs w:val="32"/>
          <w:u w:val="single"/>
        </w:rPr>
      </w:pPr>
      <w:bookmarkStart w:id="0" w:name="_GoBack"/>
    </w:p>
    <w:bookmarkEnd w:id="0"/>
    <w:p w:rsidR="005C174E" w:rsidRDefault="00563EB0" w:rsidP="00563EB0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>
        <w:rPr>
          <w:rFonts w:eastAsiaTheme="minorHAnsi" w:cs="DIN Next LT Pro"/>
          <w:sz w:val="24"/>
          <w:szCs w:val="24"/>
          <w:lang w:eastAsia="en-US"/>
        </w:rPr>
        <w:t>d</w:t>
      </w:r>
      <w:r w:rsidR="005C174E">
        <w:rPr>
          <w:rFonts w:eastAsiaTheme="minorHAnsi" w:cs="DIN Next LT Pro"/>
          <w:sz w:val="24"/>
          <w:szCs w:val="24"/>
          <w:lang w:eastAsia="en-US"/>
        </w:rPr>
        <w:t xml:space="preserve">ie Stadt Einbeck ist verpflichtet, </w:t>
      </w:r>
      <w:r w:rsidR="005C174E" w:rsidRPr="005C174E">
        <w:rPr>
          <w:rFonts w:eastAsiaTheme="minorHAnsi" w:cs="DIN Next LT Pro"/>
          <w:b/>
          <w:sz w:val="24"/>
          <w:szCs w:val="24"/>
          <w:lang w:eastAsia="en-US"/>
        </w:rPr>
        <w:t>alle 5 Jahre ihren Lärmaktionsplan zu evaluieren</w:t>
      </w:r>
      <w:r w:rsidR="005C174E">
        <w:rPr>
          <w:rFonts w:eastAsiaTheme="minorHAnsi" w:cs="DIN Next LT Pro"/>
          <w:sz w:val="24"/>
          <w:szCs w:val="24"/>
          <w:lang w:eastAsia="en-US"/>
        </w:rPr>
        <w:t xml:space="preserve"> und</w:t>
      </w:r>
      <w:r w:rsidR="00031D47">
        <w:rPr>
          <w:rFonts w:eastAsiaTheme="minorHAnsi" w:cs="DIN Next LT Pro"/>
          <w:sz w:val="24"/>
          <w:szCs w:val="24"/>
          <w:lang w:eastAsia="en-US"/>
        </w:rPr>
        <w:t xml:space="preserve"> </w:t>
      </w:r>
      <w:r w:rsidR="005C174E">
        <w:rPr>
          <w:rFonts w:eastAsiaTheme="minorHAnsi" w:cs="DIN Next LT Pro"/>
          <w:sz w:val="24"/>
          <w:szCs w:val="24"/>
          <w:lang w:eastAsia="en-US"/>
        </w:rPr>
        <w:t>fortzuschreiben. Demnach liegen aufgrund des Straßenverkehrs auf der Bundesstraße B 3 Lärmauswirkungen im Bereich der Ortschaft</w:t>
      </w:r>
      <w:r w:rsidR="00DE75F1">
        <w:rPr>
          <w:rFonts w:eastAsiaTheme="minorHAnsi" w:cs="DIN Next LT Pro"/>
          <w:sz w:val="24"/>
          <w:szCs w:val="24"/>
          <w:lang w:eastAsia="en-US"/>
        </w:rPr>
        <w:t>en</w:t>
      </w:r>
      <w:r w:rsidR="005C174E">
        <w:rPr>
          <w:rFonts w:eastAsiaTheme="minorHAnsi" w:cs="DIN Next LT Pro"/>
          <w:sz w:val="24"/>
          <w:szCs w:val="24"/>
          <w:lang w:eastAsia="en-US"/>
        </w:rPr>
        <w:t xml:space="preserve"> </w:t>
      </w:r>
      <w:proofErr w:type="spellStart"/>
      <w:r w:rsidR="005C174E">
        <w:rPr>
          <w:rFonts w:eastAsiaTheme="minorHAnsi" w:cs="DIN Next LT Pro"/>
          <w:sz w:val="24"/>
          <w:szCs w:val="24"/>
          <w:lang w:eastAsia="en-US"/>
        </w:rPr>
        <w:t>Salzderhelden</w:t>
      </w:r>
      <w:proofErr w:type="spellEnd"/>
      <w:r w:rsidR="005C174E">
        <w:rPr>
          <w:rFonts w:eastAsiaTheme="minorHAnsi" w:cs="DIN Next LT Pro"/>
          <w:sz w:val="24"/>
          <w:szCs w:val="24"/>
          <w:lang w:eastAsia="en-US"/>
        </w:rPr>
        <w:t xml:space="preserve"> und </w:t>
      </w:r>
      <w:proofErr w:type="spellStart"/>
      <w:r w:rsidR="005C174E">
        <w:rPr>
          <w:rFonts w:eastAsiaTheme="minorHAnsi" w:cs="DIN Next LT Pro"/>
          <w:sz w:val="24"/>
          <w:szCs w:val="24"/>
          <w:lang w:eastAsia="en-US"/>
        </w:rPr>
        <w:t>Vogelbeck</w:t>
      </w:r>
      <w:proofErr w:type="spellEnd"/>
      <w:r w:rsidR="005C174E">
        <w:rPr>
          <w:rFonts w:eastAsiaTheme="minorHAnsi" w:cs="DIN Next LT Pro"/>
          <w:sz w:val="24"/>
          <w:szCs w:val="24"/>
          <w:lang w:eastAsia="en-US"/>
        </w:rPr>
        <w:t xml:space="preserve"> (hier: Ortsteil </w:t>
      </w:r>
      <w:proofErr w:type="spellStart"/>
      <w:r w:rsidR="005C174E">
        <w:rPr>
          <w:rFonts w:eastAsiaTheme="minorHAnsi" w:cs="DIN Next LT Pro"/>
          <w:sz w:val="24"/>
          <w:szCs w:val="24"/>
          <w:lang w:eastAsia="en-US"/>
        </w:rPr>
        <w:t>Müllershausen</w:t>
      </w:r>
      <w:proofErr w:type="spellEnd"/>
      <w:r w:rsidR="005C174E">
        <w:rPr>
          <w:rFonts w:eastAsiaTheme="minorHAnsi" w:cs="DIN Next LT Pro"/>
          <w:sz w:val="24"/>
          <w:szCs w:val="24"/>
          <w:lang w:eastAsia="en-US"/>
        </w:rPr>
        <w:t>) vor.</w:t>
      </w:r>
    </w:p>
    <w:p w:rsidR="005C174E" w:rsidRDefault="005C174E" w:rsidP="00563EB0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b/>
          <w:sz w:val="24"/>
          <w:szCs w:val="24"/>
          <w:lang w:eastAsia="en-US"/>
        </w:rPr>
      </w:pPr>
      <w:r>
        <w:rPr>
          <w:rFonts w:eastAsiaTheme="minorHAnsi" w:cs="DIN Next LT Pro"/>
          <w:sz w:val="24"/>
          <w:szCs w:val="24"/>
          <w:lang w:eastAsia="en-US"/>
        </w:rPr>
        <w:t xml:space="preserve">Die Stadt kann hier nur entsprechende </w:t>
      </w:r>
      <w:r w:rsidRPr="00031D47">
        <w:rPr>
          <w:rFonts w:eastAsiaTheme="minorHAnsi" w:cs="DIN Next LT Pro"/>
          <w:b/>
          <w:sz w:val="24"/>
          <w:szCs w:val="24"/>
          <w:lang w:eastAsia="en-US"/>
        </w:rPr>
        <w:t>Lärmschutzmaßnahmen empfehlen</w:t>
      </w:r>
      <w:r>
        <w:rPr>
          <w:rFonts w:eastAsiaTheme="minorHAnsi" w:cs="DIN Next LT Pro"/>
          <w:sz w:val="24"/>
          <w:szCs w:val="24"/>
          <w:lang w:eastAsia="en-US"/>
        </w:rPr>
        <w:t xml:space="preserve">. Für die </w:t>
      </w:r>
      <w:r w:rsidRPr="00DE75F1">
        <w:rPr>
          <w:rFonts w:eastAsiaTheme="minorHAnsi" w:cs="DIN Next LT Pro"/>
          <w:sz w:val="24"/>
          <w:szCs w:val="24"/>
          <w:lang w:eastAsia="en-US"/>
        </w:rPr>
        <w:t>Durchführung der Maßnahmen</w:t>
      </w:r>
      <w:r>
        <w:rPr>
          <w:rFonts w:eastAsiaTheme="minorHAnsi" w:cs="DIN Next LT Pro"/>
          <w:sz w:val="24"/>
          <w:szCs w:val="24"/>
          <w:lang w:eastAsia="en-US"/>
        </w:rPr>
        <w:t xml:space="preserve"> ist der Straßenbaulastträger, die Niedersächsische Landesbehörde für Straßenbau und Verkehr, zuständig.</w:t>
      </w:r>
      <w:r w:rsidR="00563EB0">
        <w:rPr>
          <w:rFonts w:eastAsiaTheme="minorHAnsi" w:cs="DIN Next LT Pro"/>
          <w:sz w:val="24"/>
          <w:szCs w:val="24"/>
          <w:lang w:eastAsia="en-US"/>
        </w:rPr>
        <w:t xml:space="preserve"> </w:t>
      </w:r>
      <w:r>
        <w:rPr>
          <w:rFonts w:eastAsiaTheme="minorHAnsi" w:cs="DIN Next LT Pro"/>
          <w:sz w:val="24"/>
          <w:szCs w:val="24"/>
          <w:lang w:eastAsia="en-US"/>
        </w:rPr>
        <w:t xml:space="preserve">Zur Fortschreibung des Lärmaktionsplanes findet </w:t>
      </w:r>
      <w:r w:rsidRPr="00563EB0">
        <w:rPr>
          <w:rFonts w:eastAsiaTheme="minorHAnsi" w:cs="DIN Next LT Pro"/>
          <w:sz w:val="24"/>
          <w:szCs w:val="24"/>
          <w:lang w:eastAsia="en-US"/>
        </w:rPr>
        <w:t>am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07.05.2024, </w:t>
      </w:r>
      <w:r w:rsidRPr="00563EB0">
        <w:rPr>
          <w:rFonts w:eastAsiaTheme="minorHAnsi" w:cs="DIN Next LT Pro"/>
          <w:sz w:val="24"/>
          <w:szCs w:val="24"/>
          <w:lang w:eastAsia="en-US"/>
        </w:rPr>
        <w:t>um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17.00 Uhr </w:t>
      </w:r>
      <w:r w:rsidRPr="00563EB0">
        <w:rPr>
          <w:rFonts w:eastAsiaTheme="minorHAnsi" w:cs="DIN Next LT Pro"/>
          <w:sz w:val="24"/>
          <w:szCs w:val="24"/>
          <w:lang w:eastAsia="en-US"/>
        </w:rPr>
        <w:t>in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</w:t>
      </w:r>
      <w:r w:rsidRPr="00563EB0">
        <w:rPr>
          <w:rFonts w:eastAsiaTheme="minorHAnsi" w:cs="DIN Next LT Pro"/>
          <w:sz w:val="24"/>
          <w:szCs w:val="24"/>
          <w:lang w:eastAsia="en-US"/>
        </w:rPr>
        <w:t>der</w:t>
      </w:r>
      <w:r w:rsidR="00563EB0">
        <w:rPr>
          <w:rFonts w:eastAsiaTheme="minorHAnsi" w:cs="DIN Next LT Pro"/>
          <w:b/>
          <w:sz w:val="24"/>
          <w:szCs w:val="24"/>
          <w:lang w:eastAsia="en-US"/>
        </w:rPr>
        <w:t xml:space="preserve"> 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Multifunktionshalle </w:t>
      </w:r>
      <w:r w:rsidRPr="00563EB0">
        <w:rPr>
          <w:rFonts w:eastAsiaTheme="minorHAnsi" w:cs="DIN Next LT Pro"/>
          <w:sz w:val="24"/>
          <w:szCs w:val="24"/>
          <w:lang w:eastAsia="en-US"/>
        </w:rPr>
        <w:t>am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</w:t>
      </w:r>
      <w:proofErr w:type="spellStart"/>
      <w:r w:rsidRPr="005C174E">
        <w:rPr>
          <w:rFonts w:eastAsiaTheme="minorHAnsi" w:cs="DIN Next LT Pro"/>
          <w:b/>
          <w:sz w:val="24"/>
          <w:szCs w:val="24"/>
          <w:lang w:eastAsia="en-US"/>
        </w:rPr>
        <w:t>Kohnser</w:t>
      </w:r>
      <w:proofErr w:type="spellEnd"/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Weg </w:t>
      </w:r>
      <w:r w:rsidRPr="00563EB0">
        <w:rPr>
          <w:rFonts w:eastAsiaTheme="minorHAnsi" w:cs="DIN Next LT Pro"/>
          <w:sz w:val="24"/>
          <w:szCs w:val="24"/>
          <w:lang w:eastAsia="en-US"/>
        </w:rPr>
        <w:t>in Einbeck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</w:t>
      </w:r>
      <w:r w:rsidRPr="00563EB0">
        <w:rPr>
          <w:rFonts w:eastAsiaTheme="minorHAnsi" w:cs="DIN Next LT Pro"/>
          <w:sz w:val="24"/>
          <w:szCs w:val="24"/>
          <w:lang w:eastAsia="en-US"/>
        </w:rPr>
        <w:t>eine öffentliche Sitzung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 </w:t>
      </w:r>
      <w:r w:rsidRPr="00563EB0">
        <w:rPr>
          <w:rFonts w:eastAsiaTheme="minorHAnsi" w:cs="DIN Next LT Pro"/>
          <w:sz w:val="24"/>
          <w:szCs w:val="24"/>
          <w:lang w:eastAsia="en-US"/>
        </w:rPr>
        <w:t>des</w:t>
      </w:r>
      <w:r w:rsidR="00563EB0">
        <w:rPr>
          <w:rFonts w:eastAsiaTheme="minorHAnsi" w:cs="DIN Next LT Pro"/>
          <w:b/>
          <w:sz w:val="24"/>
          <w:szCs w:val="24"/>
          <w:lang w:eastAsia="en-US"/>
        </w:rPr>
        <w:t xml:space="preserve"> 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 xml:space="preserve">Ausschusses für Bauen und Stadtentwicklung </w:t>
      </w:r>
      <w:r w:rsidRPr="00563EB0">
        <w:rPr>
          <w:rFonts w:eastAsiaTheme="minorHAnsi" w:cs="DIN Next LT Pro"/>
          <w:sz w:val="24"/>
          <w:szCs w:val="24"/>
          <w:lang w:eastAsia="en-US"/>
        </w:rPr>
        <w:t>statt</w:t>
      </w:r>
      <w:r w:rsidRPr="005C174E">
        <w:rPr>
          <w:rFonts w:eastAsiaTheme="minorHAnsi" w:cs="DIN Next LT Pro"/>
          <w:b/>
          <w:sz w:val="24"/>
          <w:szCs w:val="24"/>
          <w:lang w:eastAsia="en-US"/>
        </w:rPr>
        <w:t>.</w:t>
      </w:r>
    </w:p>
    <w:p w:rsidR="00CA5765" w:rsidRPr="005C174E" w:rsidRDefault="00CA5765" w:rsidP="00563EB0">
      <w:pPr>
        <w:autoSpaceDE w:val="0"/>
        <w:autoSpaceDN w:val="0"/>
        <w:adjustRightInd w:val="0"/>
        <w:spacing w:after="0" w:line="360" w:lineRule="auto"/>
        <w:rPr>
          <w:rFonts w:eastAsiaTheme="minorHAnsi" w:cs="DIN Next LT Pro"/>
          <w:b/>
          <w:sz w:val="24"/>
          <w:szCs w:val="24"/>
          <w:lang w:eastAsia="en-US"/>
        </w:rPr>
      </w:pPr>
    </w:p>
    <w:p w:rsidR="005C174E" w:rsidRPr="00563EB0" w:rsidRDefault="005C174E" w:rsidP="005C174E">
      <w:pPr>
        <w:autoSpaceDE w:val="0"/>
        <w:autoSpaceDN w:val="0"/>
        <w:adjustRightInd w:val="0"/>
        <w:spacing w:after="0" w:line="276" w:lineRule="auto"/>
        <w:rPr>
          <w:rFonts w:eastAsiaTheme="minorHAnsi" w:cs="DIN Next LT Pro"/>
          <w:sz w:val="24"/>
          <w:szCs w:val="24"/>
          <w:lang w:eastAsia="en-US"/>
        </w:rPr>
      </w:pPr>
      <w:r w:rsidRPr="00563EB0">
        <w:rPr>
          <w:rFonts w:eastAsiaTheme="minorHAnsi" w:cs="DIN Next LT Pro"/>
          <w:sz w:val="24"/>
          <w:szCs w:val="24"/>
          <w:lang w:eastAsia="en-US"/>
        </w:rPr>
        <w:t>Nähere Informationen zur Fortschreibung des Lärmaktionsplanes finden</w:t>
      </w:r>
    </w:p>
    <w:p w:rsidR="005C174E" w:rsidRPr="00563EB0" w:rsidRDefault="005C174E" w:rsidP="005C174E">
      <w:pPr>
        <w:autoSpaceDE w:val="0"/>
        <w:autoSpaceDN w:val="0"/>
        <w:adjustRightInd w:val="0"/>
        <w:spacing w:after="0" w:line="276" w:lineRule="auto"/>
        <w:rPr>
          <w:rFonts w:eastAsiaTheme="minorHAnsi" w:cs="DIN Next LT Pro"/>
          <w:sz w:val="24"/>
          <w:szCs w:val="24"/>
          <w:lang w:eastAsia="en-US"/>
        </w:rPr>
      </w:pPr>
      <w:r w:rsidRPr="00563EB0">
        <w:rPr>
          <w:rFonts w:eastAsiaTheme="minorHAnsi" w:cs="DIN Next LT Pro"/>
          <w:sz w:val="24"/>
          <w:szCs w:val="24"/>
          <w:lang w:eastAsia="en-US"/>
        </w:rPr>
        <w:t>Sie auf der Website der Stadt Einbeck unter</w:t>
      </w:r>
    </w:p>
    <w:p w:rsidR="005C174E" w:rsidRDefault="005C174E" w:rsidP="005C174E">
      <w:pPr>
        <w:autoSpaceDE w:val="0"/>
        <w:autoSpaceDN w:val="0"/>
        <w:adjustRightInd w:val="0"/>
        <w:spacing w:after="0"/>
        <w:rPr>
          <w:rFonts w:eastAsiaTheme="minorHAnsi" w:cs="DIN Next LT Pro"/>
          <w:sz w:val="24"/>
          <w:szCs w:val="24"/>
          <w:lang w:eastAsia="en-US"/>
        </w:rPr>
      </w:pPr>
      <w:r w:rsidRPr="00563EB0">
        <w:rPr>
          <w:rFonts w:eastAsiaTheme="minorHAnsi" w:cs="DIN Next LT Pro"/>
          <w:color w:val="FF0000"/>
          <w:sz w:val="24"/>
          <w:szCs w:val="24"/>
          <w:u w:val="single"/>
          <w:lang w:eastAsia="en-US"/>
        </w:rPr>
        <w:t>https://ris.kdgoe.de/EIN_public/vo020?VOLFDNR=1002351&amp;refresh=false</w:t>
      </w:r>
      <w:r>
        <w:rPr>
          <w:rFonts w:eastAsiaTheme="minorHAnsi" w:cs="DIN Next LT Pro"/>
          <w:sz w:val="24"/>
          <w:szCs w:val="24"/>
          <w:lang w:eastAsia="en-US"/>
        </w:rPr>
        <w:t xml:space="preserve"> </w:t>
      </w:r>
    </w:p>
    <w:p w:rsidR="00BC1052" w:rsidRDefault="00BC1052" w:rsidP="00BD1281">
      <w:pPr>
        <w:rPr>
          <w:rFonts w:eastAsia="SimSun"/>
          <w:lang w:eastAsia="hi-IN" w:bidi="hi-IN"/>
        </w:rPr>
      </w:pPr>
    </w:p>
    <w:p w:rsidR="000E416D" w:rsidRDefault="00DE75F1" w:rsidP="000E416D">
      <w:pPr>
        <w:jc w:val="right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876</w:t>
      </w:r>
      <w:r w:rsidR="000E416D">
        <w:rPr>
          <w:rFonts w:eastAsia="SimSun"/>
          <w:lang w:eastAsia="hi-IN" w:bidi="hi-IN"/>
        </w:rPr>
        <w:t xml:space="preserve"> Zeichen (mit Leerzeichen)</w:t>
      </w:r>
    </w:p>
    <w:sectPr w:rsidR="000E416D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1F9" w:rsidRDefault="00B641F9" w:rsidP="001C2BFC">
      <w:r>
        <w:separator/>
      </w:r>
    </w:p>
  </w:endnote>
  <w:endnote w:type="continuationSeparator" w:id="0">
    <w:p w:rsidR="00B641F9" w:rsidRDefault="00B641F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1F9" w:rsidRDefault="00B641F9" w:rsidP="001C2BFC">
      <w:r>
        <w:separator/>
      </w:r>
    </w:p>
  </w:footnote>
  <w:footnote w:type="continuationSeparator" w:id="0">
    <w:p w:rsidR="00B641F9" w:rsidRDefault="00B641F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F1C7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9F1C7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9"/>
    <w:rsid w:val="00006E83"/>
    <w:rsid w:val="00031D47"/>
    <w:rsid w:val="000E416D"/>
    <w:rsid w:val="001C2BFC"/>
    <w:rsid w:val="002F59D2"/>
    <w:rsid w:val="0048413D"/>
    <w:rsid w:val="004B1AF0"/>
    <w:rsid w:val="00563EB0"/>
    <w:rsid w:val="005C174E"/>
    <w:rsid w:val="00734A51"/>
    <w:rsid w:val="00767447"/>
    <w:rsid w:val="00892553"/>
    <w:rsid w:val="008C5893"/>
    <w:rsid w:val="00962164"/>
    <w:rsid w:val="009977E3"/>
    <w:rsid w:val="009F1C7D"/>
    <w:rsid w:val="00A03430"/>
    <w:rsid w:val="00B613D2"/>
    <w:rsid w:val="00B641F9"/>
    <w:rsid w:val="00BC1052"/>
    <w:rsid w:val="00BD1281"/>
    <w:rsid w:val="00C83189"/>
    <w:rsid w:val="00CA3699"/>
    <w:rsid w:val="00CA5765"/>
    <w:rsid w:val="00DE75F1"/>
    <w:rsid w:val="00E84EEB"/>
    <w:rsid w:val="00EA4569"/>
    <w:rsid w:val="00F66764"/>
    <w:rsid w:val="00FD4D82"/>
    <w:rsid w:val="00FF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F8118AC"/>
  <w15:chartTrackingRefBased/>
  <w15:docId w15:val="{0D2BB609-97EB-4889-8A2C-3C9B23A4F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4654D-A73D-4264-8B96-EC126084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tbahrgehrs</dc:creator>
  <cp:keywords/>
  <dc:description/>
  <cp:lastModifiedBy>evpetersson</cp:lastModifiedBy>
  <cp:revision>11</cp:revision>
  <cp:lastPrinted>2024-05-02T11:26:00Z</cp:lastPrinted>
  <dcterms:created xsi:type="dcterms:W3CDTF">2024-05-02T09:32:00Z</dcterms:created>
  <dcterms:modified xsi:type="dcterms:W3CDTF">2024-05-02T11:26:00Z</dcterms:modified>
</cp:coreProperties>
</file>