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A91CC" w14:textId="6E2E01DA" w:rsidR="008C3570" w:rsidRPr="00C47A2C" w:rsidRDefault="00681939" w:rsidP="0037022C">
      <w:pPr>
        <w:rPr>
          <w:noProof/>
          <w:color w:val="575757" w:themeColor="text1"/>
        </w:rPr>
      </w:pPr>
      <w:r w:rsidRPr="00C47A2C">
        <w:rPr>
          <w:noProof/>
          <w:color w:val="575757" w:themeColor="text1"/>
          <w:shd w:val="clear" w:color="auto" w:fill="E6E6E6"/>
          <w:lang w:eastAsia="de-DE"/>
        </w:rPr>
        <w:drawing>
          <wp:anchor distT="0" distB="0" distL="114300" distR="114300" simplePos="0" relativeHeight="251658241" behindDoc="0" locked="1" layoutInCell="1" allowOverlap="1" wp14:anchorId="40E6A3B2" wp14:editId="79B03B8B">
            <wp:simplePos x="0" y="0"/>
            <wp:positionH relativeFrom="page">
              <wp:align>left</wp:align>
            </wp:positionH>
            <wp:positionV relativeFrom="paragraph">
              <wp:posOffset>-1205923</wp:posOffset>
            </wp:positionV>
            <wp:extent cx="7581265" cy="3380105"/>
            <wp:effectExtent l="0" t="0" r="63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1" cstate="print">
                      <a:extLst>
                        <a:ext uri="{28A0092B-C50C-407E-A947-70E740481C1C}">
                          <a14:useLocalDpi xmlns:a14="http://schemas.microsoft.com/office/drawing/2010/main" val="0"/>
                        </a:ext>
                      </a:extLst>
                    </a:blip>
                    <a:srcRect t="10367" b="10367"/>
                    <a:stretch>
                      <a:fillRect/>
                    </a:stretch>
                  </pic:blipFill>
                  <pic:spPr bwMode="auto">
                    <a:xfrm>
                      <a:off x="0" y="0"/>
                      <a:ext cx="7581600" cy="338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1939">
        <w:rPr>
          <w:noProof/>
          <w:color w:val="575757" w:themeColor="text1"/>
          <w:shd w:val="clear" w:color="auto" w:fill="E6E6E6"/>
          <w:lang w:eastAsia="de-DE"/>
        </w:rPr>
        <w:drawing>
          <wp:anchor distT="0" distB="0" distL="114300" distR="114300" simplePos="0" relativeHeight="251658246" behindDoc="1" locked="0" layoutInCell="1" allowOverlap="1" wp14:anchorId="0A273A97" wp14:editId="7609F596">
            <wp:simplePos x="0" y="0"/>
            <wp:positionH relativeFrom="column">
              <wp:posOffset>-648335</wp:posOffset>
            </wp:positionH>
            <wp:positionV relativeFrom="paragraph">
              <wp:posOffset>-1207135</wp:posOffset>
            </wp:positionV>
            <wp:extent cx="5967730" cy="522605"/>
            <wp:effectExtent l="0" t="0" r="0" b="0"/>
            <wp:wrapNone/>
            <wp:docPr id="65394497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773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5B309" w14:textId="44779204" w:rsidR="00EC1F99" w:rsidRPr="00C47A2C" w:rsidRDefault="00EC1F99" w:rsidP="0037022C">
      <w:pPr>
        <w:rPr>
          <w:color w:val="575757" w:themeColor="text1"/>
        </w:rPr>
      </w:pPr>
    </w:p>
    <w:p w14:paraId="05244922" w14:textId="6FB97678" w:rsidR="009B4D20" w:rsidRPr="00C47A2C" w:rsidRDefault="009B4D20" w:rsidP="0037022C">
      <w:pPr>
        <w:rPr>
          <w:color w:val="575757" w:themeColor="text1"/>
        </w:rPr>
      </w:pPr>
    </w:p>
    <w:p w14:paraId="61412E80" w14:textId="788BCFBE" w:rsidR="009B4D20" w:rsidRPr="00C47A2C" w:rsidRDefault="009B4D20" w:rsidP="0037022C">
      <w:pPr>
        <w:rPr>
          <w:color w:val="575757" w:themeColor="text1"/>
        </w:rPr>
      </w:pPr>
    </w:p>
    <w:p w14:paraId="093D05A9" w14:textId="102D66C5" w:rsidR="009B4D20" w:rsidRPr="00C47A2C" w:rsidRDefault="009B4D20" w:rsidP="0037022C">
      <w:pPr>
        <w:rPr>
          <w:color w:val="575757" w:themeColor="text1"/>
        </w:rPr>
      </w:pPr>
    </w:p>
    <w:p w14:paraId="282B58C7" w14:textId="553A01A3" w:rsidR="009B4D20" w:rsidRPr="00C47A2C" w:rsidRDefault="009B4D20" w:rsidP="0037022C">
      <w:pPr>
        <w:rPr>
          <w:color w:val="575757" w:themeColor="text1"/>
        </w:rPr>
      </w:pPr>
    </w:p>
    <w:p w14:paraId="62AC093E" w14:textId="69A3EC55" w:rsidR="009B4D20" w:rsidRPr="00C47A2C" w:rsidRDefault="009B4D20" w:rsidP="0037022C">
      <w:pPr>
        <w:rPr>
          <w:color w:val="575757" w:themeColor="text1"/>
        </w:rPr>
      </w:pPr>
    </w:p>
    <w:p w14:paraId="331A958E" w14:textId="50AE69B8" w:rsidR="009B4D20" w:rsidRPr="00C47A2C" w:rsidRDefault="009A279F" w:rsidP="0037022C">
      <w:pPr>
        <w:rPr>
          <w:color w:val="575757" w:themeColor="text1"/>
          <w:sz w:val="20"/>
        </w:rPr>
      </w:pPr>
      <w:r w:rsidRPr="00681939">
        <w:rPr>
          <w:noProof/>
          <w:color w:val="575757" w:themeColor="text1"/>
        </w:rPr>
        <w:drawing>
          <wp:anchor distT="0" distB="0" distL="114300" distR="114300" simplePos="0" relativeHeight="251658247" behindDoc="0" locked="0" layoutInCell="1" allowOverlap="1" wp14:anchorId="1302D510" wp14:editId="02C79128">
            <wp:simplePos x="0" y="0"/>
            <wp:positionH relativeFrom="column">
              <wp:posOffset>-89535</wp:posOffset>
            </wp:positionH>
            <wp:positionV relativeFrom="paragraph">
              <wp:posOffset>153035</wp:posOffset>
            </wp:positionV>
            <wp:extent cx="5181600" cy="453793"/>
            <wp:effectExtent l="0" t="0" r="0" b="3810"/>
            <wp:wrapNone/>
            <wp:docPr id="90742026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alphaModFix amt="50000"/>
                      <a:extLst>
                        <a:ext uri="{28A0092B-C50C-407E-A947-70E740481C1C}">
                          <a14:useLocalDpi xmlns:a14="http://schemas.microsoft.com/office/drawing/2010/main" val="0"/>
                        </a:ext>
                      </a:extLst>
                    </a:blip>
                    <a:srcRect/>
                    <a:stretch>
                      <a:fillRect/>
                    </a:stretch>
                  </pic:blipFill>
                  <pic:spPr bwMode="auto">
                    <a:xfrm>
                      <a:off x="0" y="0"/>
                      <a:ext cx="5297611" cy="4639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C50BE" w14:textId="4F522552" w:rsidR="009B4D20" w:rsidRPr="00C47A2C" w:rsidRDefault="009B4D20" w:rsidP="0037022C">
      <w:pPr>
        <w:rPr>
          <w:color w:val="575757" w:themeColor="text1"/>
          <w:sz w:val="20"/>
        </w:rPr>
      </w:pPr>
    </w:p>
    <w:p w14:paraId="58D4234E" w14:textId="0A738A9E" w:rsidR="009B4D20" w:rsidRPr="00C47A2C" w:rsidRDefault="009B4D20" w:rsidP="0037022C">
      <w:pPr>
        <w:rPr>
          <w:color w:val="575757" w:themeColor="text1"/>
          <w:sz w:val="20"/>
        </w:rPr>
      </w:pPr>
    </w:p>
    <w:p w14:paraId="3320747E" w14:textId="66C4A391" w:rsidR="00282BC4" w:rsidRPr="00C47A2C" w:rsidRDefault="00282BC4" w:rsidP="0037022C">
      <w:pPr>
        <w:pStyle w:val="BodyText"/>
        <w:spacing w:before="101"/>
        <w:rPr>
          <w:color w:val="575757" w:themeColor="text1"/>
        </w:rPr>
      </w:pPr>
    </w:p>
    <w:p w14:paraId="530CA81F" w14:textId="04D57EDD" w:rsidR="00A07133" w:rsidRPr="00C47A2C" w:rsidRDefault="00A07133" w:rsidP="0037022C">
      <w:pPr>
        <w:pStyle w:val="BodyText"/>
        <w:spacing w:before="101"/>
        <w:rPr>
          <w:color w:val="575757" w:themeColor="text1"/>
        </w:rPr>
      </w:pPr>
    </w:p>
    <w:p w14:paraId="1DDA637E" w14:textId="0B30C891" w:rsidR="00FB0F61" w:rsidRPr="003B7049" w:rsidRDefault="0055227C" w:rsidP="0037022C">
      <w:pPr>
        <w:pStyle w:val="BodyText"/>
        <w:spacing w:before="101"/>
        <w:rPr>
          <w:b/>
          <w:color w:val="575757" w:themeColor="text1"/>
        </w:rPr>
      </w:pPr>
      <w:r w:rsidRPr="003B7049">
        <w:rPr>
          <w:rFonts w:ascii="Segoe UI"/>
          <w:b/>
          <w:noProof/>
          <w:color w:val="575757" w:themeColor="text1"/>
          <w:sz w:val="17"/>
          <w:shd w:val="clear" w:color="auto" w:fill="E6E6E6"/>
          <w:lang w:eastAsia="de-DE"/>
        </w:rPr>
        <mc:AlternateContent>
          <mc:Choice Requires="wps">
            <w:drawing>
              <wp:anchor distT="0" distB="0" distL="114300" distR="114300" simplePos="0" relativeHeight="251658243" behindDoc="0" locked="0" layoutInCell="1" allowOverlap="1" wp14:anchorId="4E82CB72" wp14:editId="6A5225F3">
                <wp:simplePos x="0" y="0"/>
                <wp:positionH relativeFrom="page">
                  <wp:posOffset>5826760</wp:posOffset>
                </wp:positionH>
                <wp:positionV relativeFrom="paragraph">
                  <wp:posOffset>71755</wp:posOffset>
                </wp:positionV>
                <wp:extent cx="1729740" cy="510540"/>
                <wp:effectExtent l="0" t="0" r="3810" b="3810"/>
                <wp:wrapSquare wrapText="bothSides"/>
                <wp:docPr id="8" name="Textfeld 8"/>
                <wp:cNvGraphicFramePr/>
                <a:graphic xmlns:a="http://schemas.openxmlformats.org/drawingml/2006/main">
                  <a:graphicData uri="http://schemas.microsoft.com/office/word/2010/wordprocessingShape">
                    <wps:wsp>
                      <wps:cNvSpPr txBox="1"/>
                      <wps:spPr>
                        <a:xfrm>
                          <a:off x="0" y="0"/>
                          <a:ext cx="1729740" cy="510540"/>
                        </a:xfrm>
                        <a:prstGeom prst="rect">
                          <a:avLst/>
                        </a:prstGeom>
                        <a:noFill/>
                        <a:ln w="6350">
                          <a:noFill/>
                        </a:ln>
                      </wps:spPr>
                      <wps:txbx>
                        <w:txbxContent>
                          <w:p w14:paraId="46169172" w14:textId="1051B3F0" w:rsidR="00722F7E" w:rsidRPr="00DC365E" w:rsidRDefault="00E34751" w:rsidP="00722F7E">
                            <w:pPr>
                              <w:rPr>
                                <w:color w:val="717073"/>
                                <w:spacing w:val="-2"/>
                                <w:sz w:val="20"/>
                                <w:szCs w:val="20"/>
                              </w:rPr>
                            </w:pPr>
                            <w:r>
                              <w:rPr>
                                <w:color w:val="717073"/>
                                <w:spacing w:val="-2"/>
                                <w:sz w:val="20"/>
                                <w:szCs w:val="20"/>
                              </w:rPr>
                              <w:t>2</w:t>
                            </w:r>
                            <w:r w:rsidR="0040410C">
                              <w:rPr>
                                <w:color w:val="717073"/>
                                <w:spacing w:val="-2"/>
                                <w:sz w:val="20"/>
                                <w:szCs w:val="20"/>
                              </w:rPr>
                              <w:t>6</w:t>
                            </w:r>
                            <w:r w:rsidR="007309ED">
                              <w:rPr>
                                <w:color w:val="717073"/>
                                <w:spacing w:val="-2"/>
                                <w:sz w:val="20"/>
                                <w:szCs w:val="20"/>
                              </w:rPr>
                              <w:t xml:space="preserve">. </w:t>
                            </w:r>
                            <w:r w:rsidR="0051770A">
                              <w:rPr>
                                <w:color w:val="717073"/>
                                <w:spacing w:val="-2"/>
                                <w:sz w:val="20"/>
                                <w:szCs w:val="20"/>
                              </w:rPr>
                              <w:t>März</w:t>
                            </w:r>
                            <w:r w:rsidR="007309ED">
                              <w:rPr>
                                <w:color w:val="717073"/>
                                <w:spacing w:val="-2"/>
                                <w:sz w:val="20"/>
                                <w:szCs w:val="20"/>
                              </w:rPr>
                              <w:t xml:space="preserve"> 2025</w:t>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2CB72" id="_x0000_t202" coordsize="21600,21600" o:spt="202" path="m,l,21600r21600,l21600,xe">
                <v:stroke joinstyle="miter"/>
                <v:path gradientshapeok="t" o:connecttype="rect"/>
              </v:shapetype>
              <v:shape id="Textfeld 8" o:spid="_x0000_s1026" type="#_x0000_t202" style="position:absolute;margin-left:458.8pt;margin-top:5.65pt;width:136.2pt;height:40.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" filled="f" stroked="f" strokeweight=".5pt">
                <v:textbox inset="4mm,0,0,0">
                  <w:txbxContent>
                    <w:p w14:paraId="46169172" w14:textId="1051B3F0" w:rsidR="00722F7E" w:rsidRPr="00DC365E" w:rsidRDefault="00E34751" w:rsidP="00722F7E">
                      <w:pPr>
                        <w:rPr>
                          <w:color w:val="717073"/>
                          <w:spacing w:val="-2"/>
                          <w:sz w:val="20"/>
                          <w:szCs w:val="20"/>
                        </w:rPr>
                      </w:pPr>
                      <w:r>
                        <w:rPr>
                          <w:color w:val="717073"/>
                          <w:spacing w:val="-2"/>
                          <w:sz w:val="20"/>
                          <w:szCs w:val="20"/>
                        </w:rPr>
                        <w:t>2</w:t>
                      </w:r>
                      <w:r w:rsidR="0040410C">
                        <w:rPr>
                          <w:color w:val="717073"/>
                          <w:spacing w:val="-2"/>
                          <w:sz w:val="20"/>
                          <w:szCs w:val="20"/>
                        </w:rPr>
                        <w:t>6</w:t>
                      </w:r>
                      <w:r w:rsidR="007309ED">
                        <w:rPr>
                          <w:color w:val="717073"/>
                          <w:spacing w:val="-2"/>
                          <w:sz w:val="20"/>
                          <w:szCs w:val="20"/>
                        </w:rPr>
                        <w:t xml:space="preserve">. </w:t>
                      </w:r>
                      <w:r w:rsidR="0051770A">
                        <w:rPr>
                          <w:color w:val="717073"/>
                          <w:spacing w:val="-2"/>
                          <w:sz w:val="20"/>
                          <w:szCs w:val="20"/>
                        </w:rPr>
                        <w:t>März</w:t>
                      </w:r>
                      <w:r w:rsidR="007309ED">
                        <w:rPr>
                          <w:color w:val="717073"/>
                          <w:spacing w:val="-2"/>
                          <w:sz w:val="20"/>
                          <w:szCs w:val="20"/>
                        </w:rPr>
                        <w:t xml:space="preserve"> 2025</w:t>
                      </w:r>
                    </w:p>
                  </w:txbxContent>
                </v:textbox>
                <w10:wrap type="square" anchorx="page"/>
              </v:shape>
            </w:pict>
          </mc:Fallback>
        </mc:AlternateContent>
      </w:r>
    </w:p>
    <w:p w14:paraId="0EEAFC37" w14:textId="23561930" w:rsidR="00C20BC0" w:rsidRPr="008D1456" w:rsidRDefault="007303DF" w:rsidP="00C20BC0">
      <w:pPr>
        <w:pStyle w:val="EinfAbs"/>
        <w:spacing w:after="240" w:line="240" w:lineRule="auto"/>
        <w:jc w:val="both"/>
        <w:rPr>
          <w:rFonts w:ascii="Segoe UI" w:hAnsi="Segoe UI" w:cs="Segoe UI"/>
          <w:b/>
          <w:bCs/>
          <w:color w:val="575757" w:themeColor="text1"/>
          <w:sz w:val="20"/>
          <w:szCs w:val="20"/>
        </w:rPr>
      </w:pPr>
      <w:r>
        <w:rPr>
          <w:rFonts w:ascii="Segoe UI" w:hAnsi="Segoe UI" w:cs="Segoe UI"/>
          <w:b/>
          <w:bCs/>
          <w:color w:val="575757" w:themeColor="text1"/>
          <w:sz w:val="20"/>
          <w:szCs w:val="20"/>
        </w:rPr>
        <w:t>MHP auf der Hannover Messe 2025</w:t>
      </w:r>
    </w:p>
    <w:p w14:paraId="2DBEE600" w14:textId="2A40F316" w:rsidR="00E72689" w:rsidRPr="00C47A2C" w:rsidRDefault="00CC0483" w:rsidP="00773669">
      <w:pPr>
        <w:pStyle w:val="EinfAbs"/>
        <w:spacing w:after="240" w:line="240" w:lineRule="auto"/>
        <w:rPr>
          <w:rFonts w:ascii="Segoe UI" w:hAnsi="Segoe UI" w:cs="Segoe UI"/>
          <w:b/>
          <w:bCs/>
          <w:color w:val="575757" w:themeColor="text1"/>
          <w:sz w:val="54"/>
          <w:szCs w:val="54"/>
        </w:rPr>
      </w:pPr>
      <w:r w:rsidRPr="00C47A2C">
        <w:rPr>
          <w:rFonts w:ascii="Segoe UI"/>
          <w:noProof/>
          <w:color w:val="575757" w:themeColor="text1"/>
          <w:sz w:val="52"/>
          <w:szCs w:val="52"/>
          <w:shd w:val="clear" w:color="auto" w:fill="E6E6E6"/>
          <w:lang w:eastAsia="de-DE"/>
        </w:rPr>
        <mc:AlternateContent>
          <mc:Choice Requires="wps">
            <w:drawing>
              <wp:anchor distT="0" distB="0" distL="114300" distR="114300" simplePos="0" relativeHeight="251658242" behindDoc="0" locked="0" layoutInCell="1" allowOverlap="1" wp14:anchorId="0D29C606" wp14:editId="582405CE">
                <wp:simplePos x="0" y="0"/>
                <wp:positionH relativeFrom="column">
                  <wp:posOffset>5087620</wp:posOffset>
                </wp:positionH>
                <wp:positionV relativeFrom="paragraph">
                  <wp:posOffset>8890</wp:posOffset>
                </wp:positionV>
                <wp:extent cx="1600200" cy="6572885"/>
                <wp:effectExtent l="0" t="0" r="0" b="0"/>
                <wp:wrapSquare wrapText="bothSides"/>
                <wp:docPr id="7" name="Textfeld 7"/>
                <wp:cNvGraphicFramePr/>
                <a:graphic xmlns:a="http://schemas.openxmlformats.org/drawingml/2006/main">
                  <a:graphicData uri="http://schemas.microsoft.com/office/word/2010/wordprocessingShape">
                    <wps:wsp>
                      <wps:cNvSpPr txBox="1"/>
                      <wps:spPr>
                        <a:xfrm>
                          <a:off x="0" y="0"/>
                          <a:ext cx="1600200" cy="6572885"/>
                        </a:xfrm>
                        <a:prstGeom prst="rect">
                          <a:avLst/>
                        </a:prstGeom>
                        <a:noFill/>
                        <a:ln w="6350">
                          <a:noFill/>
                        </a:ln>
                      </wps:spPr>
                      <wps:txbx>
                        <w:txbxContent>
                          <w:p w14:paraId="0A36631C" w14:textId="77777777" w:rsidR="006929D0" w:rsidRDefault="006929D0" w:rsidP="006929D0">
                            <w:pPr>
                              <w:pStyle w:val="BodyText"/>
                              <w:spacing w:before="11"/>
                              <w:rPr>
                                <w:sz w:val="26"/>
                              </w:rPr>
                            </w:pPr>
                          </w:p>
                          <w:p w14:paraId="6384E39D" w14:textId="77777777" w:rsidR="006929D0" w:rsidRDefault="006929D0" w:rsidP="006929D0">
                            <w:pPr>
                              <w:ind w:firstLine="100"/>
                              <w:rPr>
                                <w:rFonts w:ascii="Segoe UI"/>
                                <w:b/>
                                <w:color w:val="9A9C9E"/>
                                <w:spacing w:val="-2"/>
                                <w:sz w:val="16"/>
                              </w:rPr>
                            </w:pPr>
                            <w:bookmarkStart w:id="0"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3658FCBA" w14:textId="7777777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BodyText"/>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991E62">
                            <w:pPr>
                              <w:pStyle w:val="BodyText"/>
                              <w:spacing w:line="240" w:lineRule="exact"/>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03189D1A"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Leitung</w:t>
                            </w:r>
                            <w:r w:rsidR="00B837AF">
                              <w:rPr>
                                <w:rFonts w:ascii="Segoe UI Light"/>
                                <w:color w:val="A6A6A6" w:themeColor="background1" w:themeShade="A6"/>
                                <w:sz w:val="16"/>
                              </w:rPr>
                              <w:t xml:space="preserve"> Presse- </w:t>
                            </w:r>
                            <w:r w:rsidR="00E3023F">
                              <w:rPr>
                                <w:rFonts w:ascii="Segoe UI Light"/>
                                <w:color w:val="A6A6A6" w:themeColor="background1" w:themeShade="A6"/>
                                <w:sz w:val="16"/>
                              </w:rPr>
                              <w:t>und</w:t>
                            </w:r>
                            <w:r w:rsidRPr="001043F0">
                              <w:rPr>
                                <w:rFonts w:ascii="Segoe UI Light"/>
                                <w:color w:val="A6A6A6" w:themeColor="background1" w:themeShade="A6"/>
                                <w:sz w:val="16"/>
                              </w:rPr>
                              <w:t xml:space="preserve"> </w:t>
                            </w:r>
                            <w:r w:rsidR="00E3023F">
                              <w:rPr>
                                <w:rFonts w:ascii="Segoe UI Light"/>
                                <w:color w:val="A6A6A6" w:themeColor="background1" w:themeShade="A6"/>
                                <w:sz w:val="16"/>
                              </w:rPr>
                              <w:br/>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w:t>
                            </w:r>
                          </w:p>
                          <w:p w14:paraId="24F3BC8C" w14:textId="77777777" w:rsidR="006929D0" w:rsidRPr="00991E62" w:rsidRDefault="006929D0" w:rsidP="006929D0">
                            <w:pPr>
                              <w:spacing w:line="192" w:lineRule="exact"/>
                              <w:ind w:left="100"/>
                              <w:rPr>
                                <w:rFonts w:ascii="Segoe UI Light"/>
                                <w:color w:val="A6A6A6" w:themeColor="background1" w:themeShade="A6"/>
                                <w:sz w:val="16"/>
                              </w:rPr>
                            </w:pPr>
                            <w:r w:rsidRPr="00991E62">
                              <w:rPr>
                                <w:rFonts w:ascii="Segoe UI Light"/>
                                <w:color w:val="A6A6A6" w:themeColor="background1" w:themeShade="A6"/>
                                <w:sz w:val="16"/>
                              </w:rPr>
                              <w:t>+49</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(0)</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152</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33</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14</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58</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pacing w:val="-5"/>
                                <w:sz w:val="16"/>
                              </w:rPr>
                              <w:t>09</w:t>
                            </w:r>
                          </w:p>
                          <w:p w14:paraId="3594FC6F" w14:textId="77777777" w:rsidR="006929D0" w:rsidRPr="00991E62" w:rsidRDefault="006929D0" w:rsidP="006929D0">
                            <w:pPr>
                              <w:spacing w:line="202" w:lineRule="exact"/>
                              <w:ind w:left="100"/>
                              <w:rPr>
                                <w:rFonts w:ascii="Segoe UI Light"/>
                                <w:color w:val="A6A6A6" w:themeColor="background1" w:themeShade="A6"/>
                                <w:sz w:val="16"/>
                              </w:rPr>
                            </w:pPr>
                            <w:hyperlink r:id="rId13" w:history="1">
                              <w:r w:rsidRPr="00991E62">
                                <w:rPr>
                                  <w:rStyle w:val="Hyperlink"/>
                                  <w:rFonts w:ascii="Segoe UI Light"/>
                                  <w:color w:val="A6A6A6" w:themeColor="background1" w:themeShade="A6"/>
                                  <w:spacing w:val="-2"/>
                                  <w:sz w:val="16"/>
                                </w:rPr>
                                <w:t>Benjamin.Brodbeck@mhp.com</w:t>
                              </w:r>
                            </w:hyperlink>
                          </w:p>
                          <w:p w14:paraId="2FA5034B" w14:textId="77777777" w:rsidR="006929D0" w:rsidRPr="00991E62" w:rsidRDefault="006929D0" w:rsidP="006929D0">
                            <w:pPr>
                              <w:pStyle w:val="BodyText"/>
                              <w:spacing w:before="12"/>
                              <w:rPr>
                                <w:rFonts w:ascii="Segoe UI Light"/>
                                <w:color w:val="A6A6A6" w:themeColor="background1" w:themeShade="A6"/>
                                <w:sz w:val="3"/>
                              </w:rPr>
                            </w:pPr>
                          </w:p>
                          <w:p w14:paraId="687C2D55" w14:textId="77777777" w:rsidR="006929D0" w:rsidRPr="001043F0" w:rsidRDefault="006929D0" w:rsidP="006929D0">
                            <w:pPr>
                              <w:pStyle w:val="BodyText"/>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lang w:eastAsia="de-DE"/>
                              </w:rPr>
                              <w:drawing>
                                <wp:inline distT="0" distB="0" distL="0" distR="0" wp14:anchorId="4B55E5F6" wp14:editId="3963E4D6">
                                  <wp:extent cx="160020" cy="160020"/>
                                  <wp:effectExtent l="0" t="0" r="0" b="0"/>
                                  <wp:docPr id="1272932221" name="Picture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bookmarkEnd w:id="0"/>
                          <w:p w14:paraId="59FCD2F4" w14:textId="24DD3420" w:rsidR="001349B5" w:rsidRPr="00DD07D5" w:rsidRDefault="001349B5" w:rsidP="001349B5">
                            <w:pPr>
                              <w:spacing w:before="176" w:line="202" w:lineRule="exact"/>
                              <w:ind w:left="100"/>
                              <w:rPr>
                                <w:rFonts w:ascii="Segoe UI"/>
                                <w:b/>
                                <w:color w:val="A6A6A6" w:themeColor="background1" w:themeShade="A6"/>
                                <w:sz w:val="16"/>
                                <w:lang w:val="en-US"/>
                              </w:rPr>
                            </w:pPr>
                            <w:r w:rsidRPr="00DD07D5">
                              <w:rPr>
                                <w:rFonts w:ascii="Segoe UI"/>
                                <w:b/>
                                <w:color w:val="A6A6A6" w:themeColor="background1" w:themeShade="A6"/>
                                <w:sz w:val="16"/>
                                <w:lang w:val="en-US"/>
                              </w:rPr>
                              <w:t xml:space="preserve">Mirko Geyer </w:t>
                            </w:r>
                          </w:p>
                          <w:p w14:paraId="5335B5AD" w14:textId="34ADF5DE" w:rsidR="001349B5" w:rsidRPr="00E3023F" w:rsidRDefault="00E3023F" w:rsidP="001349B5">
                            <w:pPr>
                              <w:spacing w:line="192" w:lineRule="exact"/>
                              <w:ind w:left="100"/>
                              <w:rPr>
                                <w:rFonts w:ascii="Segoe UI Light"/>
                                <w:color w:val="A6A6A6" w:themeColor="background1" w:themeShade="A6"/>
                                <w:sz w:val="16"/>
                                <w:lang w:val="en-US"/>
                              </w:rPr>
                            </w:pPr>
                            <w:r w:rsidRPr="00E3023F">
                              <w:rPr>
                                <w:rFonts w:ascii="Segoe UI Light"/>
                                <w:color w:val="A6A6A6" w:themeColor="background1" w:themeShade="A6"/>
                                <w:sz w:val="16"/>
                                <w:lang w:val="en-US"/>
                              </w:rPr>
                              <w:t xml:space="preserve">Referent Data </w:t>
                            </w:r>
                            <w:r>
                              <w:rPr>
                                <w:rFonts w:ascii="Segoe UI Light"/>
                                <w:color w:val="A6A6A6" w:themeColor="background1" w:themeShade="A6"/>
                                <w:sz w:val="16"/>
                                <w:lang w:val="en-US"/>
                              </w:rPr>
                              <w:t xml:space="preserve">&amp; AI, </w:t>
                            </w:r>
                            <w:r>
                              <w:rPr>
                                <w:rFonts w:ascii="Segoe UI Light"/>
                                <w:color w:val="A6A6A6" w:themeColor="background1" w:themeShade="A6"/>
                                <w:sz w:val="16"/>
                                <w:lang w:val="en-US"/>
                              </w:rPr>
                              <w:br/>
                              <w:t>Cyber Security</w:t>
                            </w:r>
                          </w:p>
                          <w:p w14:paraId="44CC086F" w14:textId="72CE487D" w:rsidR="00145159" w:rsidRPr="00E3023F" w:rsidRDefault="00145159" w:rsidP="001349B5">
                            <w:pPr>
                              <w:spacing w:line="202" w:lineRule="exact"/>
                              <w:ind w:left="100"/>
                              <w:rPr>
                                <w:color w:val="A6A6A6"/>
                                <w:sz w:val="16"/>
                                <w:szCs w:val="16"/>
                                <w:u w:val="single"/>
                                <w:lang w:val="en-US"/>
                              </w:rPr>
                            </w:pPr>
                            <w:r w:rsidRPr="00E3023F">
                              <w:rPr>
                                <w:rFonts w:ascii="Segoe UI Light"/>
                                <w:color w:val="A6A6A6" w:themeColor="background1" w:themeShade="A6"/>
                                <w:sz w:val="16"/>
                                <w:lang w:val="en-US"/>
                              </w:rPr>
                              <w:t xml:space="preserve">+49 152 5580 7914 </w:t>
                            </w:r>
                            <w:r w:rsidRPr="00B13A31">
                              <w:rPr>
                                <w:rFonts w:ascii="Segoe UI Light"/>
                                <w:color w:val="A6A6A6"/>
                                <w:sz w:val="16"/>
                                <w:szCs w:val="16"/>
                                <w:u w:val="single"/>
                              </w:rPr>
                              <w:fldChar w:fldCharType="begin"/>
                            </w:r>
                            <w:r w:rsidRPr="00E3023F">
                              <w:rPr>
                                <w:rFonts w:ascii="Segoe UI Light"/>
                                <w:color w:val="A6A6A6"/>
                                <w:sz w:val="16"/>
                                <w:szCs w:val="16"/>
                                <w:u w:val="single"/>
                                <w:lang w:val="en-US"/>
                              </w:rPr>
                              <w:instrText>HYPERLINK "mailto:Mirko.Geyer@mhp.com</w:instrText>
                            </w:r>
                          </w:p>
                          <w:p w14:paraId="626C5447" w14:textId="77777777" w:rsidR="00145159" w:rsidRPr="00E3023F" w:rsidRDefault="00145159" w:rsidP="001349B5">
                            <w:pPr>
                              <w:spacing w:line="202" w:lineRule="exact"/>
                              <w:ind w:left="100"/>
                              <w:rPr>
                                <w:rStyle w:val="Hyperlink"/>
                                <w:color w:val="A6A6A6"/>
                                <w:sz w:val="16"/>
                                <w:szCs w:val="16"/>
                                <w:lang w:val="en-US"/>
                              </w:rPr>
                            </w:pPr>
                            <w:r w:rsidRPr="00E3023F">
                              <w:rPr>
                                <w:rFonts w:ascii="Segoe UI Light"/>
                                <w:color w:val="A6A6A6"/>
                                <w:sz w:val="16"/>
                                <w:szCs w:val="16"/>
                                <w:u w:val="single"/>
                                <w:lang w:val="en-US"/>
                              </w:rPr>
                              <w:instrText>"</w:instrText>
                            </w:r>
                            <w:r w:rsidRPr="00B13A31">
                              <w:rPr>
                                <w:rFonts w:ascii="Segoe UI Light"/>
                                <w:color w:val="A6A6A6"/>
                                <w:sz w:val="16"/>
                                <w:szCs w:val="16"/>
                                <w:u w:val="single"/>
                              </w:rPr>
                            </w:r>
                            <w:r w:rsidRPr="00B13A31">
                              <w:rPr>
                                <w:rFonts w:ascii="Segoe UI Light"/>
                                <w:color w:val="A6A6A6"/>
                                <w:sz w:val="16"/>
                                <w:szCs w:val="16"/>
                                <w:u w:val="single"/>
                              </w:rPr>
                              <w:fldChar w:fldCharType="separate"/>
                            </w:r>
                            <w:r w:rsidRPr="00E3023F">
                              <w:rPr>
                                <w:rStyle w:val="Hyperlink"/>
                                <w:rFonts w:ascii="Segoe UI Light"/>
                                <w:color w:val="A6A6A6"/>
                                <w:sz w:val="16"/>
                                <w:szCs w:val="16"/>
                                <w:lang w:val="en-US"/>
                              </w:rPr>
                              <w:t>Mirko.Geyer@mhp.com</w:t>
                            </w:r>
                          </w:p>
                          <w:p w14:paraId="69B79A04" w14:textId="70EA0C58" w:rsidR="001349B5" w:rsidRPr="00E3023F" w:rsidRDefault="00145159" w:rsidP="001349B5">
                            <w:pPr>
                              <w:pStyle w:val="BodyText"/>
                              <w:spacing w:before="12"/>
                              <w:rPr>
                                <w:rFonts w:ascii="Segoe UI Light"/>
                                <w:color w:val="A6A6A6" w:themeColor="background1" w:themeShade="A6"/>
                                <w:sz w:val="3"/>
                                <w:lang w:val="en-US"/>
                              </w:rPr>
                            </w:pPr>
                            <w:r w:rsidRPr="00B13A31">
                              <w:rPr>
                                <w:rFonts w:ascii="Segoe UI Light"/>
                                <w:color w:val="A6A6A6"/>
                                <w:sz w:val="16"/>
                                <w:szCs w:val="16"/>
                                <w:u w:val="single"/>
                              </w:rPr>
                              <w:fldChar w:fldCharType="end"/>
                            </w:r>
                          </w:p>
                          <w:p w14:paraId="439C8D61" w14:textId="77777777" w:rsidR="001349B5" w:rsidRPr="001043F0" w:rsidRDefault="001349B5" w:rsidP="001349B5">
                            <w:pPr>
                              <w:pStyle w:val="BodyText"/>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lang w:eastAsia="de-DE"/>
                              </w:rPr>
                              <w:drawing>
                                <wp:inline distT="0" distB="0" distL="0" distR="0" wp14:anchorId="67E89ABA" wp14:editId="6184BF43">
                                  <wp:extent cx="152400" cy="152400"/>
                                  <wp:effectExtent l="0" t="0" r="0" b="0"/>
                                  <wp:docPr id="1894576824" name="Grafik 189457682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02233" name="Grafik 402802233">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p>
                          <w:p w14:paraId="6AAF1671" w14:textId="77777777" w:rsidR="001349B5" w:rsidRDefault="001349B5" w:rsidP="000F4F3A">
                            <w:pPr>
                              <w:pStyle w:val="BodyText"/>
                              <w:spacing w:before="2"/>
                              <w:rPr>
                                <w:rFonts w:ascii="Segoe UI Light"/>
                                <w:sz w:val="17"/>
                              </w:rPr>
                            </w:pPr>
                          </w:p>
                          <w:p w14:paraId="1027C651" w14:textId="77777777" w:rsidR="00475CD3" w:rsidRDefault="00475CD3" w:rsidP="000F4F3A">
                            <w:pPr>
                              <w:pStyle w:val="BodyText"/>
                              <w:spacing w:before="2"/>
                              <w:rPr>
                                <w:rFonts w:ascii="Segoe UI Light"/>
                                <w:sz w:val="17"/>
                              </w:rPr>
                            </w:pPr>
                          </w:p>
                          <w:p w14:paraId="585DF95E" w14:textId="77777777"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28346DAE" w14:textId="498D963F" w:rsidR="000F4F3A" w:rsidRPr="005D74C7" w:rsidRDefault="005D74C7" w:rsidP="000F4F3A">
                            <w:pPr>
                              <w:spacing w:line="216" w:lineRule="auto"/>
                              <w:ind w:left="100"/>
                              <w:rPr>
                                <w:rStyle w:val="Hyperlink"/>
                                <w:rFonts w:ascii="Segoe UI Light"/>
                                <w:sz w:val="16"/>
                                <w:szCs w:val="16"/>
                                <w:lang w:val="en-US"/>
                              </w:rPr>
                            </w:pPr>
                            <w:r>
                              <w:rPr>
                                <w:color w:val="9A9C9E"/>
                                <w:sz w:val="16"/>
                                <w:szCs w:val="16"/>
                                <w:lang w:val="en-US"/>
                              </w:rPr>
                              <w:fldChar w:fldCharType="begin"/>
                            </w:r>
                            <w:r>
                              <w:rPr>
                                <w:color w:val="9A9C9E"/>
                                <w:sz w:val="16"/>
                                <w:szCs w:val="16"/>
                                <w:lang w:val="en-US"/>
                              </w:rPr>
                              <w:instrText>HYPERLINK "https://www.mhp.com/de/insights/newsroom"</w:instrText>
                            </w:r>
                            <w:r>
                              <w:rPr>
                                <w:color w:val="9A9C9E"/>
                                <w:sz w:val="16"/>
                                <w:szCs w:val="16"/>
                                <w:lang w:val="en-US"/>
                              </w:rPr>
                            </w:r>
                            <w:r>
                              <w:rPr>
                                <w:color w:val="9A9C9E"/>
                                <w:sz w:val="16"/>
                                <w:szCs w:val="16"/>
                                <w:lang w:val="en-US"/>
                              </w:rPr>
                              <w:fldChar w:fldCharType="separate"/>
                            </w:r>
                            <w:r w:rsidR="000F4F3A" w:rsidRPr="005D74C7">
                              <w:rPr>
                                <w:rStyle w:val="Hyperlink"/>
                                <w:sz w:val="16"/>
                                <w:szCs w:val="16"/>
                                <w:lang w:val="en-US"/>
                              </w:rPr>
                              <w:t>www.mhp.com/newsroom</w:t>
                            </w:r>
                          </w:p>
                          <w:p w14:paraId="3E6799FE" w14:textId="2EF089F8" w:rsidR="00FB0F61" w:rsidRPr="00BE78EA" w:rsidRDefault="005D74C7" w:rsidP="00FB0F61">
                            <w:pPr>
                              <w:rPr>
                                <w:lang w:val="en-US"/>
                              </w:rPr>
                            </w:pPr>
                            <w:r>
                              <w:rPr>
                                <w:color w:val="9A9C9E"/>
                                <w:sz w:val="16"/>
                                <w:szCs w:val="16"/>
                                <w:lang w:val="en-US"/>
                              </w:rPr>
                              <w:fldChar w:fldCharType="end"/>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C606" id="Textfeld 7" o:spid="_x0000_s1027" type="#_x0000_t202" style="position:absolute;margin-left:400.6pt;margin-top:.7pt;width:126pt;height:517.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" filled="f" stroked="f" strokeweight=".5pt">
                <v:textbox inset="4mm,0,0,0">
                  <w:txbxContent>
                    <w:p w14:paraId="0A36631C" w14:textId="77777777" w:rsidR="006929D0" w:rsidRDefault="006929D0" w:rsidP="006929D0">
                      <w:pPr>
                        <w:pStyle w:val="BodyText"/>
                        <w:spacing w:before="11"/>
                        <w:rPr>
                          <w:sz w:val="26"/>
                        </w:rPr>
                      </w:pPr>
                    </w:p>
                    <w:p w14:paraId="6384E39D" w14:textId="77777777" w:rsidR="006929D0" w:rsidRDefault="006929D0" w:rsidP="006929D0">
                      <w:pPr>
                        <w:ind w:firstLine="100"/>
                        <w:rPr>
                          <w:rFonts w:ascii="Segoe UI"/>
                          <w:b/>
                          <w:color w:val="9A9C9E"/>
                          <w:spacing w:val="-2"/>
                          <w:sz w:val="16"/>
                        </w:rPr>
                      </w:pPr>
                      <w:bookmarkStart w:id="1"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3658FCBA" w14:textId="7777777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BodyText"/>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991E62">
                      <w:pPr>
                        <w:pStyle w:val="BodyText"/>
                        <w:spacing w:line="240" w:lineRule="exact"/>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03189D1A"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Leitung</w:t>
                      </w:r>
                      <w:r w:rsidR="00B837AF">
                        <w:rPr>
                          <w:rFonts w:ascii="Segoe UI Light"/>
                          <w:color w:val="A6A6A6" w:themeColor="background1" w:themeShade="A6"/>
                          <w:sz w:val="16"/>
                        </w:rPr>
                        <w:t xml:space="preserve"> Presse- </w:t>
                      </w:r>
                      <w:r w:rsidR="00E3023F">
                        <w:rPr>
                          <w:rFonts w:ascii="Segoe UI Light"/>
                          <w:color w:val="A6A6A6" w:themeColor="background1" w:themeShade="A6"/>
                          <w:sz w:val="16"/>
                        </w:rPr>
                        <w:t>und</w:t>
                      </w:r>
                      <w:r w:rsidRPr="001043F0">
                        <w:rPr>
                          <w:rFonts w:ascii="Segoe UI Light"/>
                          <w:color w:val="A6A6A6" w:themeColor="background1" w:themeShade="A6"/>
                          <w:sz w:val="16"/>
                        </w:rPr>
                        <w:t xml:space="preserve"> </w:t>
                      </w:r>
                      <w:r w:rsidR="00E3023F">
                        <w:rPr>
                          <w:rFonts w:ascii="Segoe UI Light"/>
                          <w:color w:val="A6A6A6" w:themeColor="background1" w:themeShade="A6"/>
                          <w:sz w:val="16"/>
                        </w:rPr>
                        <w:br/>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w:t>
                      </w:r>
                    </w:p>
                    <w:p w14:paraId="24F3BC8C" w14:textId="77777777" w:rsidR="006929D0" w:rsidRPr="00991E62" w:rsidRDefault="006929D0" w:rsidP="006929D0">
                      <w:pPr>
                        <w:spacing w:line="192" w:lineRule="exact"/>
                        <w:ind w:left="100"/>
                        <w:rPr>
                          <w:rFonts w:ascii="Segoe UI Light"/>
                          <w:color w:val="A6A6A6" w:themeColor="background1" w:themeShade="A6"/>
                          <w:sz w:val="16"/>
                        </w:rPr>
                      </w:pPr>
                      <w:r w:rsidRPr="00991E62">
                        <w:rPr>
                          <w:rFonts w:ascii="Segoe UI Light"/>
                          <w:color w:val="A6A6A6" w:themeColor="background1" w:themeShade="A6"/>
                          <w:sz w:val="16"/>
                        </w:rPr>
                        <w:t>+49</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(0)</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152</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33</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14</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58</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pacing w:val="-5"/>
                          <w:sz w:val="16"/>
                        </w:rPr>
                        <w:t>09</w:t>
                      </w:r>
                    </w:p>
                    <w:p w14:paraId="3594FC6F" w14:textId="77777777" w:rsidR="006929D0" w:rsidRPr="00991E62" w:rsidRDefault="006929D0" w:rsidP="006929D0">
                      <w:pPr>
                        <w:spacing w:line="202" w:lineRule="exact"/>
                        <w:ind w:left="100"/>
                        <w:rPr>
                          <w:rFonts w:ascii="Segoe UI Light"/>
                          <w:color w:val="A6A6A6" w:themeColor="background1" w:themeShade="A6"/>
                          <w:sz w:val="16"/>
                        </w:rPr>
                      </w:pPr>
                      <w:hyperlink r:id="rId17" w:history="1">
                        <w:r w:rsidRPr="00991E62">
                          <w:rPr>
                            <w:rStyle w:val="Hyperlink"/>
                            <w:rFonts w:ascii="Segoe UI Light"/>
                            <w:color w:val="A6A6A6" w:themeColor="background1" w:themeShade="A6"/>
                            <w:spacing w:val="-2"/>
                            <w:sz w:val="16"/>
                          </w:rPr>
                          <w:t>Benjamin.Brodbeck@mhp.com</w:t>
                        </w:r>
                      </w:hyperlink>
                    </w:p>
                    <w:p w14:paraId="2FA5034B" w14:textId="77777777" w:rsidR="006929D0" w:rsidRPr="00991E62" w:rsidRDefault="006929D0" w:rsidP="006929D0">
                      <w:pPr>
                        <w:pStyle w:val="BodyText"/>
                        <w:spacing w:before="12"/>
                        <w:rPr>
                          <w:rFonts w:ascii="Segoe UI Light"/>
                          <w:color w:val="A6A6A6" w:themeColor="background1" w:themeShade="A6"/>
                          <w:sz w:val="3"/>
                        </w:rPr>
                      </w:pPr>
                    </w:p>
                    <w:p w14:paraId="687C2D55" w14:textId="77777777" w:rsidR="006929D0" w:rsidRPr="001043F0" w:rsidRDefault="006929D0" w:rsidP="006929D0">
                      <w:pPr>
                        <w:pStyle w:val="BodyText"/>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lang w:eastAsia="de-DE"/>
                        </w:rPr>
                        <w:drawing>
                          <wp:inline distT="0" distB="0" distL="0" distR="0" wp14:anchorId="4B55E5F6" wp14:editId="3963E4D6">
                            <wp:extent cx="160020" cy="160020"/>
                            <wp:effectExtent l="0" t="0" r="0" b="0"/>
                            <wp:docPr id="1272932221" name="Picture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bookmarkEnd w:id="1"/>
                    <w:p w14:paraId="59FCD2F4" w14:textId="24DD3420" w:rsidR="001349B5" w:rsidRPr="00DD07D5" w:rsidRDefault="001349B5" w:rsidP="001349B5">
                      <w:pPr>
                        <w:spacing w:before="176" w:line="202" w:lineRule="exact"/>
                        <w:ind w:left="100"/>
                        <w:rPr>
                          <w:rFonts w:ascii="Segoe UI"/>
                          <w:b/>
                          <w:color w:val="A6A6A6" w:themeColor="background1" w:themeShade="A6"/>
                          <w:sz w:val="16"/>
                          <w:lang w:val="en-US"/>
                        </w:rPr>
                      </w:pPr>
                      <w:r w:rsidRPr="00DD07D5">
                        <w:rPr>
                          <w:rFonts w:ascii="Segoe UI"/>
                          <w:b/>
                          <w:color w:val="A6A6A6" w:themeColor="background1" w:themeShade="A6"/>
                          <w:sz w:val="16"/>
                          <w:lang w:val="en-US"/>
                        </w:rPr>
                        <w:t xml:space="preserve">Mirko Geyer </w:t>
                      </w:r>
                    </w:p>
                    <w:p w14:paraId="5335B5AD" w14:textId="34ADF5DE" w:rsidR="001349B5" w:rsidRPr="00E3023F" w:rsidRDefault="00E3023F" w:rsidP="001349B5">
                      <w:pPr>
                        <w:spacing w:line="192" w:lineRule="exact"/>
                        <w:ind w:left="100"/>
                        <w:rPr>
                          <w:rFonts w:ascii="Segoe UI Light"/>
                          <w:color w:val="A6A6A6" w:themeColor="background1" w:themeShade="A6"/>
                          <w:sz w:val="16"/>
                          <w:lang w:val="en-US"/>
                        </w:rPr>
                      </w:pPr>
                      <w:r w:rsidRPr="00E3023F">
                        <w:rPr>
                          <w:rFonts w:ascii="Segoe UI Light"/>
                          <w:color w:val="A6A6A6" w:themeColor="background1" w:themeShade="A6"/>
                          <w:sz w:val="16"/>
                          <w:lang w:val="en-US"/>
                        </w:rPr>
                        <w:t xml:space="preserve">Referent Data </w:t>
                      </w:r>
                      <w:r>
                        <w:rPr>
                          <w:rFonts w:ascii="Segoe UI Light"/>
                          <w:color w:val="A6A6A6" w:themeColor="background1" w:themeShade="A6"/>
                          <w:sz w:val="16"/>
                          <w:lang w:val="en-US"/>
                        </w:rPr>
                        <w:t xml:space="preserve">&amp; AI, </w:t>
                      </w:r>
                      <w:r>
                        <w:rPr>
                          <w:rFonts w:ascii="Segoe UI Light"/>
                          <w:color w:val="A6A6A6" w:themeColor="background1" w:themeShade="A6"/>
                          <w:sz w:val="16"/>
                          <w:lang w:val="en-US"/>
                        </w:rPr>
                        <w:br/>
                        <w:t>Cyber Security</w:t>
                      </w:r>
                    </w:p>
                    <w:p w14:paraId="44CC086F" w14:textId="72CE487D" w:rsidR="00145159" w:rsidRPr="00E3023F" w:rsidRDefault="00145159" w:rsidP="001349B5">
                      <w:pPr>
                        <w:spacing w:line="202" w:lineRule="exact"/>
                        <w:ind w:left="100"/>
                        <w:rPr>
                          <w:color w:val="A6A6A6"/>
                          <w:sz w:val="16"/>
                          <w:szCs w:val="16"/>
                          <w:u w:val="single"/>
                          <w:lang w:val="en-US"/>
                        </w:rPr>
                      </w:pPr>
                      <w:r w:rsidRPr="00E3023F">
                        <w:rPr>
                          <w:rFonts w:ascii="Segoe UI Light"/>
                          <w:color w:val="A6A6A6" w:themeColor="background1" w:themeShade="A6"/>
                          <w:sz w:val="16"/>
                          <w:lang w:val="en-US"/>
                        </w:rPr>
                        <w:t xml:space="preserve">+49 152 5580 7914 </w:t>
                      </w:r>
                      <w:r w:rsidRPr="00B13A31">
                        <w:rPr>
                          <w:rFonts w:ascii="Segoe UI Light"/>
                          <w:color w:val="A6A6A6"/>
                          <w:sz w:val="16"/>
                          <w:szCs w:val="16"/>
                          <w:u w:val="single"/>
                        </w:rPr>
                        <w:fldChar w:fldCharType="begin"/>
                      </w:r>
                      <w:r w:rsidRPr="00E3023F">
                        <w:rPr>
                          <w:rFonts w:ascii="Segoe UI Light"/>
                          <w:color w:val="A6A6A6"/>
                          <w:sz w:val="16"/>
                          <w:szCs w:val="16"/>
                          <w:u w:val="single"/>
                          <w:lang w:val="en-US"/>
                        </w:rPr>
                        <w:instrText>HYPERLINK "mailto:Mirko.Geyer@mhp.com</w:instrText>
                      </w:r>
                    </w:p>
                    <w:p w14:paraId="626C5447" w14:textId="77777777" w:rsidR="00145159" w:rsidRPr="00E3023F" w:rsidRDefault="00145159" w:rsidP="001349B5">
                      <w:pPr>
                        <w:spacing w:line="202" w:lineRule="exact"/>
                        <w:ind w:left="100"/>
                        <w:rPr>
                          <w:rStyle w:val="Hyperlink"/>
                          <w:color w:val="A6A6A6"/>
                          <w:sz w:val="16"/>
                          <w:szCs w:val="16"/>
                          <w:lang w:val="en-US"/>
                        </w:rPr>
                      </w:pPr>
                      <w:r w:rsidRPr="00E3023F">
                        <w:rPr>
                          <w:rFonts w:ascii="Segoe UI Light"/>
                          <w:color w:val="A6A6A6"/>
                          <w:sz w:val="16"/>
                          <w:szCs w:val="16"/>
                          <w:u w:val="single"/>
                          <w:lang w:val="en-US"/>
                        </w:rPr>
                        <w:instrText>"</w:instrText>
                      </w:r>
                      <w:r w:rsidRPr="00B13A31">
                        <w:rPr>
                          <w:rFonts w:ascii="Segoe UI Light"/>
                          <w:color w:val="A6A6A6"/>
                          <w:sz w:val="16"/>
                          <w:szCs w:val="16"/>
                          <w:u w:val="single"/>
                        </w:rPr>
                      </w:r>
                      <w:r w:rsidRPr="00B13A31">
                        <w:rPr>
                          <w:rFonts w:ascii="Segoe UI Light"/>
                          <w:color w:val="A6A6A6"/>
                          <w:sz w:val="16"/>
                          <w:szCs w:val="16"/>
                          <w:u w:val="single"/>
                        </w:rPr>
                        <w:fldChar w:fldCharType="separate"/>
                      </w:r>
                      <w:r w:rsidRPr="00E3023F">
                        <w:rPr>
                          <w:rStyle w:val="Hyperlink"/>
                          <w:rFonts w:ascii="Segoe UI Light"/>
                          <w:color w:val="A6A6A6"/>
                          <w:sz w:val="16"/>
                          <w:szCs w:val="16"/>
                          <w:lang w:val="en-US"/>
                        </w:rPr>
                        <w:t>Mirko.Geyer@mhp.com</w:t>
                      </w:r>
                    </w:p>
                    <w:p w14:paraId="69B79A04" w14:textId="70EA0C58" w:rsidR="001349B5" w:rsidRPr="00E3023F" w:rsidRDefault="00145159" w:rsidP="001349B5">
                      <w:pPr>
                        <w:pStyle w:val="BodyText"/>
                        <w:spacing w:before="12"/>
                        <w:rPr>
                          <w:rFonts w:ascii="Segoe UI Light"/>
                          <w:color w:val="A6A6A6" w:themeColor="background1" w:themeShade="A6"/>
                          <w:sz w:val="3"/>
                          <w:lang w:val="en-US"/>
                        </w:rPr>
                      </w:pPr>
                      <w:r w:rsidRPr="00B13A31">
                        <w:rPr>
                          <w:rFonts w:ascii="Segoe UI Light"/>
                          <w:color w:val="A6A6A6"/>
                          <w:sz w:val="16"/>
                          <w:szCs w:val="16"/>
                          <w:u w:val="single"/>
                        </w:rPr>
                        <w:fldChar w:fldCharType="end"/>
                      </w:r>
                    </w:p>
                    <w:p w14:paraId="439C8D61" w14:textId="77777777" w:rsidR="001349B5" w:rsidRPr="001043F0" w:rsidRDefault="001349B5" w:rsidP="001349B5">
                      <w:pPr>
                        <w:pStyle w:val="BodyText"/>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lang w:eastAsia="de-DE"/>
                        </w:rPr>
                        <w:drawing>
                          <wp:inline distT="0" distB="0" distL="0" distR="0" wp14:anchorId="67E89ABA" wp14:editId="6184BF43">
                            <wp:extent cx="152400" cy="152400"/>
                            <wp:effectExtent l="0" t="0" r="0" b="0"/>
                            <wp:docPr id="1894576824" name="Grafik 189457682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02233" name="Grafik 402802233">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p>
                    <w:p w14:paraId="6AAF1671" w14:textId="77777777" w:rsidR="001349B5" w:rsidRDefault="001349B5" w:rsidP="000F4F3A">
                      <w:pPr>
                        <w:pStyle w:val="BodyText"/>
                        <w:spacing w:before="2"/>
                        <w:rPr>
                          <w:rFonts w:ascii="Segoe UI Light"/>
                          <w:sz w:val="17"/>
                        </w:rPr>
                      </w:pPr>
                    </w:p>
                    <w:p w14:paraId="1027C651" w14:textId="77777777" w:rsidR="00475CD3" w:rsidRDefault="00475CD3" w:rsidP="000F4F3A">
                      <w:pPr>
                        <w:pStyle w:val="BodyText"/>
                        <w:spacing w:before="2"/>
                        <w:rPr>
                          <w:rFonts w:ascii="Segoe UI Light"/>
                          <w:sz w:val="17"/>
                        </w:rPr>
                      </w:pPr>
                    </w:p>
                    <w:p w14:paraId="585DF95E" w14:textId="77777777"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28346DAE" w14:textId="498D963F" w:rsidR="000F4F3A" w:rsidRPr="005D74C7" w:rsidRDefault="005D74C7" w:rsidP="000F4F3A">
                      <w:pPr>
                        <w:spacing w:line="216" w:lineRule="auto"/>
                        <w:ind w:left="100"/>
                        <w:rPr>
                          <w:rStyle w:val="Hyperlink"/>
                          <w:rFonts w:ascii="Segoe UI Light"/>
                          <w:sz w:val="16"/>
                          <w:szCs w:val="16"/>
                          <w:lang w:val="en-US"/>
                        </w:rPr>
                      </w:pPr>
                      <w:r>
                        <w:rPr>
                          <w:color w:val="9A9C9E"/>
                          <w:sz w:val="16"/>
                          <w:szCs w:val="16"/>
                          <w:lang w:val="en-US"/>
                        </w:rPr>
                        <w:fldChar w:fldCharType="begin"/>
                      </w:r>
                      <w:r>
                        <w:rPr>
                          <w:color w:val="9A9C9E"/>
                          <w:sz w:val="16"/>
                          <w:szCs w:val="16"/>
                          <w:lang w:val="en-US"/>
                        </w:rPr>
                        <w:instrText>HYPERLINK "https://www.mhp.com/de/insights/newsroom"</w:instrText>
                      </w:r>
                      <w:r>
                        <w:rPr>
                          <w:color w:val="9A9C9E"/>
                          <w:sz w:val="16"/>
                          <w:szCs w:val="16"/>
                          <w:lang w:val="en-US"/>
                        </w:rPr>
                      </w:r>
                      <w:r>
                        <w:rPr>
                          <w:color w:val="9A9C9E"/>
                          <w:sz w:val="16"/>
                          <w:szCs w:val="16"/>
                          <w:lang w:val="en-US"/>
                        </w:rPr>
                        <w:fldChar w:fldCharType="separate"/>
                      </w:r>
                      <w:r w:rsidR="000F4F3A" w:rsidRPr="005D74C7">
                        <w:rPr>
                          <w:rStyle w:val="Hyperlink"/>
                          <w:sz w:val="16"/>
                          <w:szCs w:val="16"/>
                          <w:lang w:val="en-US"/>
                        </w:rPr>
                        <w:t>www.mhp.com/newsroom</w:t>
                      </w:r>
                    </w:p>
                    <w:p w14:paraId="3E6799FE" w14:textId="2EF089F8" w:rsidR="00FB0F61" w:rsidRPr="00BE78EA" w:rsidRDefault="005D74C7" w:rsidP="00FB0F61">
                      <w:pPr>
                        <w:rPr>
                          <w:lang w:val="en-US"/>
                        </w:rPr>
                      </w:pPr>
                      <w:r>
                        <w:rPr>
                          <w:color w:val="9A9C9E"/>
                          <w:sz w:val="16"/>
                          <w:szCs w:val="16"/>
                          <w:lang w:val="en-US"/>
                        </w:rPr>
                        <w:fldChar w:fldCharType="end"/>
                      </w:r>
                    </w:p>
                  </w:txbxContent>
                </v:textbox>
                <w10:wrap type="square"/>
              </v:shape>
            </w:pict>
          </mc:Fallback>
        </mc:AlternateContent>
      </w:r>
      <w:r w:rsidR="00033443" w:rsidRPr="00033443">
        <w:rPr>
          <w:noProof/>
          <w:color w:val="575757" w:themeColor="text1"/>
        </w:rPr>
        <w:drawing>
          <wp:anchor distT="0" distB="0" distL="114300" distR="114300" simplePos="0" relativeHeight="251658248" behindDoc="0" locked="0" layoutInCell="1" allowOverlap="1" wp14:anchorId="478CA3B5" wp14:editId="087566B4">
            <wp:simplePos x="0" y="0"/>
            <wp:positionH relativeFrom="column">
              <wp:posOffset>5301615</wp:posOffset>
            </wp:positionH>
            <wp:positionV relativeFrom="paragraph">
              <wp:posOffset>1032510</wp:posOffset>
            </wp:positionV>
            <wp:extent cx="1130300" cy="451621"/>
            <wp:effectExtent l="0" t="0" r="0" b="5715"/>
            <wp:wrapNone/>
            <wp:docPr id="12432581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300" cy="451621"/>
                    </a:xfrm>
                    <a:prstGeom prst="rect">
                      <a:avLst/>
                    </a:prstGeom>
                    <a:noFill/>
                    <a:ln>
                      <a:noFill/>
                    </a:ln>
                  </pic:spPr>
                </pic:pic>
              </a:graphicData>
            </a:graphic>
            <wp14:sizeRelH relativeFrom="page">
              <wp14:pctWidth>0</wp14:pctWidth>
            </wp14:sizeRelH>
            <wp14:sizeRelV relativeFrom="page">
              <wp14:pctHeight>0</wp14:pctHeight>
            </wp14:sizeRelV>
          </wp:anchor>
        </w:drawing>
      </w:r>
      <w:r w:rsidR="001C5428">
        <w:rPr>
          <w:rFonts w:ascii="Segoe UI" w:hAnsi="Segoe UI" w:cs="Segoe UI"/>
          <w:b/>
          <w:bCs/>
          <w:color w:val="575757" w:themeColor="text1"/>
          <w:sz w:val="54"/>
          <w:szCs w:val="54"/>
        </w:rPr>
        <w:t>Zukunfts</w:t>
      </w:r>
      <w:r w:rsidR="007303DF">
        <w:rPr>
          <w:rFonts w:ascii="Segoe UI" w:hAnsi="Segoe UI" w:cs="Segoe UI"/>
          <w:b/>
          <w:bCs/>
          <w:color w:val="575757" w:themeColor="text1"/>
          <w:sz w:val="54"/>
          <w:szCs w:val="54"/>
        </w:rPr>
        <w:t>weisende Produktion</w:t>
      </w:r>
      <w:r w:rsidR="00080B3F">
        <w:rPr>
          <w:rFonts w:ascii="Segoe UI" w:hAnsi="Segoe UI" w:cs="Segoe UI"/>
          <w:b/>
          <w:bCs/>
          <w:color w:val="575757" w:themeColor="text1"/>
          <w:sz w:val="54"/>
          <w:szCs w:val="54"/>
        </w:rPr>
        <w:t xml:space="preserve"> mit Software Defined Manufacturing und KI</w:t>
      </w:r>
    </w:p>
    <w:p w14:paraId="06BE149B" w14:textId="1A1D5EF2" w:rsidR="00695CE6" w:rsidRPr="00C47A2C" w:rsidRDefault="00695CE6" w:rsidP="00695CE6">
      <w:pPr>
        <w:pStyle w:val="ListParagraph"/>
        <w:numPr>
          <w:ilvl w:val="0"/>
          <w:numId w:val="4"/>
        </w:numPr>
        <w:rPr>
          <w:rFonts w:eastAsiaTheme="minorHAnsi"/>
          <w:color w:val="575757" w:themeColor="text1"/>
          <w:sz w:val="20"/>
          <w:szCs w:val="20"/>
        </w:rPr>
      </w:pPr>
      <w:r>
        <w:rPr>
          <w:rFonts w:eastAsiaTheme="minorHAnsi"/>
          <w:color w:val="575757" w:themeColor="text1"/>
          <w:sz w:val="20"/>
          <w:szCs w:val="20"/>
        </w:rPr>
        <w:t>MHP als P</w:t>
      </w:r>
      <w:r w:rsidR="00CC38AE">
        <w:rPr>
          <w:rFonts w:eastAsiaTheme="minorHAnsi"/>
          <w:color w:val="575757" w:themeColor="text1"/>
          <w:sz w:val="20"/>
          <w:szCs w:val="20"/>
        </w:rPr>
        <w:t>latinp</w:t>
      </w:r>
      <w:r>
        <w:rPr>
          <w:rFonts w:eastAsiaTheme="minorHAnsi"/>
          <w:color w:val="575757" w:themeColor="text1"/>
          <w:sz w:val="20"/>
          <w:szCs w:val="20"/>
        </w:rPr>
        <w:t>artner von Amazon Web Services (AWS) in Halle 15, Stand D76</w:t>
      </w:r>
    </w:p>
    <w:p w14:paraId="45292EB6" w14:textId="77777777" w:rsidR="00695CE6" w:rsidRPr="00761EAE" w:rsidRDefault="00695CE6" w:rsidP="00695CE6">
      <w:pPr>
        <w:pStyle w:val="ListParagraph"/>
        <w:numPr>
          <w:ilvl w:val="0"/>
          <w:numId w:val="4"/>
        </w:numPr>
        <w:rPr>
          <w:rFonts w:eastAsiaTheme="minorHAnsi"/>
          <w:color w:val="575757" w:themeColor="text1"/>
          <w:sz w:val="20"/>
          <w:szCs w:val="20"/>
        </w:rPr>
      </w:pPr>
      <w:r w:rsidRPr="00761EAE">
        <w:rPr>
          <w:rFonts w:eastAsiaTheme="minorHAnsi"/>
          <w:color w:val="575757" w:themeColor="text1"/>
          <w:sz w:val="20"/>
          <w:szCs w:val="20"/>
        </w:rPr>
        <w:t>Showcases und Vo</w:t>
      </w:r>
      <w:r>
        <w:rPr>
          <w:rFonts w:eastAsiaTheme="minorHAnsi"/>
          <w:color w:val="575757" w:themeColor="text1"/>
          <w:sz w:val="20"/>
          <w:szCs w:val="20"/>
        </w:rPr>
        <w:t>rträge a</w:t>
      </w:r>
      <w:r w:rsidRPr="00761EAE">
        <w:rPr>
          <w:rFonts w:eastAsiaTheme="minorHAnsi"/>
          <w:color w:val="575757" w:themeColor="text1"/>
          <w:sz w:val="20"/>
          <w:szCs w:val="20"/>
        </w:rPr>
        <w:t>us den Bereichen Software Defined Manufacturing und KI</w:t>
      </w:r>
    </w:p>
    <w:p w14:paraId="7A8397AA" w14:textId="31F6F6DC" w:rsidR="002C6222" w:rsidRDefault="00531E83" w:rsidP="001C5428">
      <w:pPr>
        <w:pStyle w:val="ListParagraph"/>
        <w:numPr>
          <w:ilvl w:val="0"/>
          <w:numId w:val="4"/>
        </w:numPr>
        <w:rPr>
          <w:rFonts w:eastAsiaTheme="minorHAnsi"/>
          <w:color w:val="575757" w:themeColor="text1"/>
          <w:sz w:val="20"/>
          <w:szCs w:val="20"/>
        </w:rPr>
      </w:pPr>
      <w:r w:rsidRPr="00531E83">
        <w:rPr>
          <w:rFonts w:eastAsiaTheme="minorHAnsi"/>
          <w:color w:val="575757" w:themeColor="text1"/>
          <w:sz w:val="20"/>
          <w:szCs w:val="20"/>
        </w:rPr>
        <w:t>Festo Exponat</w:t>
      </w:r>
      <w:r w:rsidR="00BB453F">
        <w:rPr>
          <w:rFonts w:eastAsiaTheme="minorHAnsi"/>
          <w:color w:val="575757" w:themeColor="text1"/>
          <w:sz w:val="20"/>
          <w:szCs w:val="20"/>
        </w:rPr>
        <w:t xml:space="preserve">: </w:t>
      </w:r>
      <w:r w:rsidRPr="00531E83">
        <w:rPr>
          <w:rFonts w:eastAsiaTheme="minorHAnsi"/>
          <w:color w:val="575757" w:themeColor="text1"/>
          <w:sz w:val="20"/>
          <w:szCs w:val="20"/>
        </w:rPr>
        <w:t xml:space="preserve">Visualisierung einer zentralen Maschinensteuerung </w:t>
      </w:r>
      <w:r w:rsidR="002C6222">
        <w:rPr>
          <w:rFonts w:eastAsiaTheme="minorHAnsi"/>
          <w:color w:val="575757" w:themeColor="text1"/>
          <w:sz w:val="20"/>
          <w:szCs w:val="20"/>
        </w:rPr>
        <w:t>mithilfe der AWS Cloud und dem NVIDIA Om</w:t>
      </w:r>
      <w:r w:rsidR="00A85E0A">
        <w:rPr>
          <w:rFonts w:eastAsiaTheme="minorHAnsi"/>
          <w:color w:val="575757" w:themeColor="text1"/>
          <w:sz w:val="20"/>
          <w:szCs w:val="20"/>
        </w:rPr>
        <w:t>n</w:t>
      </w:r>
      <w:r w:rsidR="002C6222">
        <w:rPr>
          <w:rFonts w:eastAsiaTheme="minorHAnsi"/>
          <w:color w:val="575757" w:themeColor="text1"/>
          <w:sz w:val="20"/>
          <w:szCs w:val="20"/>
        </w:rPr>
        <w:t>iverse</w:t>
      </w:r>
    </w:p>
    <w:p w14:paraId="71A9BB0C" w14:textId="4D6BDB05" w:rsidR="00080B3F" w:rsidRDefault="002C6222" w:rsidP="001C5428">
      <w:pPr>
        <w:pStyle w:val="ListParagraph"/>
        <w:numPr>
          <w:ilvl w:val="0"/>
          <w:numId w:val="4"/>
        </w:numPr>
        <w:rPr>
          <w:rFonts w:eastAsiaTheme="minorHAnsi"/>
          <w:color w:val="575757" w:themeColor="text1"/>
          <w:sz w:val="20"/>
          <w:szCs w:val="20"/>
        </w:rPr>
      </w:pPr>
      <w:r>
        <w:rPr>
          <w:rFonts w:eastAsiaTheme="minorHAnsi"/>
          <w:color w:val="575757" w:themeColor="text1"/>
          <w:sz w:val="20"/>
          <w:szCs w:val="20"/>
        </w:rPr>
        <w:t>I</w:t>
      </w:r>
      <w:r w:rsidR="00695CE6" w:rsidRPr="00864846">
        <w:rPr>
          <w:rFonts w:eastAsiaTheme="minorHAnsi"/>
          <w:color w:val="575757" w:themeColor="text1"/>
          <w:sz w:val="20"/>
          <w:szCs w:val="20"/>
        </w:rPr>
        <w:t>ndustrie 4.0 Barometer 2025</w:t>
      </w:r>
      <w:r w:rsidR="00695CE6">
        <w:rPr>
          <w:rFonts w:eastAsiaTheme="minorHAnsi"/>
          <w:color w:val="575757" w:themeColor="text1"/>
          <w:sz w:val="20"/>
          <w:szCs w:val="20"/>
        </w:rPr>
        <w:t>: International</w:t>
      </w:r>
      <w:r w:rsidR="00A3051C">
        <w:rPr>
          <w:rFonts w:eastAsiaTheme="minorHAnsi"/>
          <w:color w:val="575757" w:themeColor="text1"/>
          <w:sz w:val="20"/>
          <w:szCs w:val="20"/>
        </w:rPr>
        <w:t>e</w:t>
      </w:r>
      <w:r w:rsidR="00695CE6">
        <w:rPr>
          <w:rFonts w:eastAsiaTheme="minorHAnsi"/>
          <w:color w:val="575757" w:themeColor="text1"/>
          <w:sz w:val="20"/>
          <w:szCs w:val="20"/>
        </w:rPr>
        <w:t xml:space="preserve"> </w:t>
      </w:r>
      <w:r w:rsidR="00695CE6" w:rsidRPr="00F36CEF">
        <w:rPr>
          <w:rFonts w:eastAsiaTheme="minorHAnsi"/>
          <w:color w:val="575757" w:themeColor="text1"/>
          <w:sz w:val="20"/>
          <w:szCs w:val="20"/>
        </w:rPr>
        <w:t>Fortschritte beim Einsatz von Industrie-4.0-Technologien</w:t>
      </w:r>
      <w:r w:rsidR="00EF0392">
        <w:rPr>
          <w:rFonts w:eastAsiaTheme="minorHAnsi"/>
          <w:color w:val="575757" w:themeColor="text1"/>
          <w:sz w:val="20"/>
          <w:szCs w:val="20"/>
        </w:rPr>
        <w:t xml:space="preserve">, doch DACH-Raum </w:t>
      </w:r>
      <w:r w:rsidR="00A7316B">
        <w:rPr>
          <w:rFonts w:eastAsiaTheme="minorHAnsi"/>
          <w:color w:val="575757" w:themeColor="text1"/>
          <w:sz w:val="20"/>
          <w:szCs w:val="20"/>
        </w:rPr>
        <w:t>fällt weiter zurück</w:t>
      </w:r>
    </w:p>
    <w:p w14:paraId="47044D3F" w14:textId="77777777" w:rsidR="001C5428" w:rsidRPr="001C5428" w:rsidRDefault="001C5428" w:rsidP="001C5428">
      <w:pPr>
        <w:pStyle w:val="ListParagraph"/>
        <w:ind w:left="360"/>
        <w:rPr>
          <w:rFonts w:eastAsiaTheme="minorHAnsi"/>
          <w:color w:val="575757" w:themeColor="text1"/>
          <w:sz w:val="20"/>
          <w:szCs w:val="20"/>
        </w:rPr>
      </w:pPr>
    </w:p>
    <w:p w14:paraId="2F66CF95" w14:textId="10FE794F" w:rsidR="00375DFC" w:rsidRDefault="00E700B4" w:rsidP="00E700B4">
      <w:pPr>
        <w:widowControl/>
        <w:tabs>
          <w:tab w:val="left" w:pos="5715"/>
        </w:tabs>
        <w:suppressAutoHyphens/>
        <w:autoSpaceDE/>
        <w:autoSpaceDN/>
        <w:ind w:right="-425"/>
        <w:jc w:val="both"/>
        <w:rPr>
          <w:color w:val="575757" w:themeColor="text1"/>
          <w:sz w:val="20"/>
          <w:szCs w:val="20"/>
        </w:rPr>
      </w:pPr>
      <w:r w:rsidRPr="006860CB">
        <w:rPr>
          <w:rFonts w:ascii="Segoe UI" w:hAnsi="Segoe UI" w:cs="Segoe UI"/>
          <w:b/>
          <w:bCs/>
          <w:color w:val="575757" w:themeColor="text1"/>
          <w:sz w:val="20"/>
          <w:szCs w:val="20"/>
        </w:rPr>
        <w:t xml:space="preserve">Ludwigsburg </w:t>
      </w:r>
      <w:r w:rsidRPr="006860CB">
        <w:rPr>
          <w:color w:val="575757" w:themeColor="text1"/>
          <w:sz w:val="20"/>
          <w:szCs w:val="20"/>
        </w:rPr>
        <w:t>–</w:t>
      </w:r>
      <w:r>
        <w:rPr>
          <w:color w:val="575757" w:themeColor="text1"/>
          <w:sz w:val="20"/>
          <w:szCs w:val="20"/>
        </w:rPr>
        <w:t xml:space="preserve"> </w:t>
      </w:r>
      <w:r w:rsidR="0056731D" w:rsidRPr="0056731D">
        <w:rPr>
          <w:color w:val="575757" w:themeColor="text1"/>
          <w:sz w:val="20"/>
          <w:szCs w:val="20"/>
        </w:rPr>
        <w:t xml:space="preserve">Agile Transformation und die Bereitschaft für technologische Veränderungen entwickeln sich in wirtschaftlich unruhigen Zeiten zu Kernkompetenzen für Unternehmen weltweit. Besonderes Potenzial hat der Ansatz des Software Defined Manufacturing (SDM) als Grundlage für eine zukunfts- und leistungsfähige Produktion. Wie das genau in der Praxis funktioniert, zeigt die Management- und IT-Beratung MHP vom 31. März bis 4. April am Partnerstand </w:t>
      </w:r>
      <w:r w:rsidR="000B1F35">
        <w:rPr>
          <w:color w:val="575757" w:themeColor="text1"/>
          <w:sz w:val="20"/>
          <w:szCs w:val="20"/>
        </w:rPr>
        <w:t>von</w:t>
      </w:r>
      <w:r w:rsidR="0056731D" w:rsidRPr="0056731D">
        <w:rPr>
          <w:color w:val="575757" w:themeColor="text1"/>
          <w:sz w:val="20"/>
          <w:szCs w:val="20"/>
        </w:rPr>
        <w:t xml:space="preserve"> AWS auf der Hannover Messe.</w:t>
      </w:r>
    </w:p>
    <w:p w14:paraId="0EC554E3" w14:textId="77777777" w:rsidR="000E3FB3" w:rsidRDefault="000E3FB3" w:rsidP="00E700B4">
      <w:pPr>
        <w:widowControl/>
        <w:tabs>
          <w:tab w:val="left" w:pos="5715"/>
        </w:tabs>
        <w:suppressAutoHyphens/>
        <w:autoSpaceDE/>
        <w:autoSpaceDN/>
        <w:ind w:right="-425"/>
        <w:jc w:val="both"/>
        <w:rPr>
          <w:color w:val="575757" w:themeColor="text1"/>
          <w:sz w:val="20"/>
          <w:szCs w:val="20"/>
        </w:rPr>
      </w:pPr>
    </w:p>
    <w:p w14:paraId="5E2F5F41" w14:textId="685D6279" w:rsidR="000E3FB3" w:rsidRPr="004B2DFA" w:rsidRDefault="000E3FB3" w:rsidP="00E700B4">
      <w:pPr>
        <w:widowControl/>
        <w:tabs>
          <w:tab w:val="left" w:pos="5715"/>
        </w:tabs>
        <w:suppressAutoHyphens/>
        <w:autoSpaceDE/>
        <w:autoSpaceDN/>
        <w:ind w:right="-425"/>
        <w:jc w:val="both"/>
        <w:rPr>
          <w:color w:val="575757" w:themeColor="text1"/>
          <w:sz w:val="20"/>
          <w:szCs w:val="20"/>
        </w:rPr>
      </w:pPr>
      <w:r w:rsidRPr="00040853">
        <w:rPr>
          <w:color w:val="575757" w:themeColor="text1"/>
          <w:sz w:val="20"/>
          <w:szCs w:val="20"/>
        </w:rPr>
        <w:t>Federico Magno, Group CEO von MHP</w:t>
      </w:r>
      <w:r w:rsidR="007F59D6" w:rsidRPr="00040853">
        <w:rPr>
          <w:color w:val="575757" w:themeColor="text1"/>
          <w:sz w:val="20"/>
          <w:szCs w:val="20"/>
        </w:rPr>
        <w:t xml:space="preserve">: </w:t>
      </w:r>
      <w:r w:rsidR="00431583">
        <w:rPr>
          <w:color w:val="575757" w:themeColor="text1"/>
          <w:sz w:val="20"/>
          <w:szCs w:val="20"/>
        </w:rPr>
        <w:t>„</w:t>
      </w:r>
      <w:r w:rsidR="00F375FD" w:rsidRPr="00F375FD">
        <w:rPr>
          <w:color w:val="575757" w:themeColor="text1"/>
          <w:sz w:val="20"/>
          <w:szCs w:val="20"/>
        </w:rPr>
        <w:t>Als Platinpartner von AWS auf der Hannover Messe zeigen wir, wie digitale Innovation die Zukunft der Industrie sichert. Mit Blick auf die wachsenden Herausforderungen durch Deindustrialisierung und globalen Wettbewerbsdruck sind Software</w:t>
      </w:r>
      <w:r w:rsidR="00F375FD">
        <w:rPr>
          <w:color w:val="575757" w:themeColor="text1"/>
          <w:sz w:val="20"/>
          <w:szCs w:val="20"/>
        </w:rPr>
        <w:t xml:space="preserve"> </w:t>
      </w:r>
      <w:r w:rsidR="00F375FD" w:rsidRPr="00F375FD">
        <w:rPr>
          <w:color w:val="575757" w:themeColor="text1"/>
          <w:sz w:val="20"/>
          <w:szCs w:val="20"/>
        </w:rPr>
        <w:t xml:space="preserve">Defined Manufacturing und Industrial Cloud Solutions der Schlüssel zu einer resilienten, effizienten und nachhaltigen Produktion. Unsere innovativen Cloud-Technologien und maßgeschneiderten Lösungen </w:t>
      </w:r>
      <w:r w:rsidR="00F375FD">
        <w:rPr>
          <w:color w:val="575757" w:themeColor="text1"/>
          <w:sz w:val="20"/>
          <w:szCs w:val="20"/>
        </w:rPr>
        <w:t>schaffen</w:t>
      </w:r>
      <w:r w:rsidR="00F375FD" w:rsidRPr="00F375FD">
        <w:rPr>
          <w:color w:val="575757" w:themeColor="text1"/>
          <w:sz w:val="20"/>
          <w:szCs w:val="20"/>
        </w:rPr>
        <w:t xml:space="preserve"> </w:t>
      </w:r>
      <w:r w:rsidR="00F375FD">
        <w:rPr>
          <w:color w:val="575757" w:themeColor="text1"/>
          <w:sz w:val="20"/>
          <w:szCs w:val="20"/>
        </w:rPr>
        <w:t>greifbaren</w:t>
      </w:r>
      <w:r w:rsidR="00F375FD" w:rsidRPr="00F375FD">
        <w:rPr>
          <w:color w:val="575757" w:themeColor="text1"/>
          <w:sz w:val="20"/>
          <w:szCs w:val="20"/>
        </w:rPr>
        <w:t xml:space="preserve"> Impact, indem sie Unternehmen ermöglichen, Fertigungsprozesse flexibel zu konfigurieren, zu optimieren und kontinuierlich weiterzuentwickeln – für eine wettbewerbsfähige Industrie in Europa und darüber hinaus</w:t>
      </w:r>
      <w:r w:rsidR="00B51382" w:rsidRPr="00B51382">
        <w:rPr>
          <w:color w:val="575757" w:themeColor="text1"/>
          <w:sz w:val="20"/>
          <w:szCs w:val="20"/>
        </w:rPr>
        <w:t>.</w:t>
      </w:r>
      <w:r w:rsidR="00431583">
        <w:rPr>
          <w:color w:val="575757" w:themeColor="text1"/>
          <w:sz w:val="20"/>
          <w:szCs w:val="20"/>
        </w:rPr>
        <w:t>“</w:t>
      </w:r>
    </w:p>
    <w:p w14:paraId="58B77622" w14:textId="5DFD65D5" w:rsidR="005F72AF" w:rsidRDefault="005F72AF" w:rsidP="00E700B4">
      <w:pPr>
        <w:widowControl/>
        <w:tabs>
          <w:tab w:val="left" w:pos="5715"/>
        </w:tabs>
        <w:suppressAutoHyphens/>
        <w:autoSpaceDE/>
        <w:autoSpaceDN/>
        <w:ind w:right="-425"/>
        <w:jc w:val="both"/>
        <w:rPr>
          <w:color w:val="575757" w:themeColor="text1"/>
          <w:sz w:val="20"/>
          <w:szCs w:val="20"/>
        </w:rPr>
      </w:pPr>
    </w:p>
    <w:p w14:paraId="2365BFC4" w14:textId="22F13A94" w:rsidR="00EB6B2B" w:rsidRPr="00E22CD1" w:rsidRDefault="00EB6B2B" w:rsidP="00E700B4">
      <w:pPr>
        <w:widowControl/>
        <w:tabs>
          <w:tab w:val="left" w:pos="5715"/>
        </w:tabs>
        <w:suppressAutoHyphens/>
        <w:autoSpaceDE/>
        <w:autoSpaceDN/>
        <w:ind w:right="-425"/>
        <w:jc w:val="both"/>
        <w:rPr>
          <w:rFonts w:ascii="Segoe UI" w:hAnsi="Segoe UI" w:cs="Segoe UI"/>
          <w:b/>
          <w:color w:val="575757" w:themeColor="text1"/>
          <w:sz w:val="20"/>
          <w:szCs w:val="20"/>
        </w:rPr>
      </w:pPr>
      <w:r w:rsidRPr="00E22CD1">
        <w:rPr>
          <w:rFonts w:ascii="Segoe UI" w:hAnsi="Segoe UI" w:cs="Segoe UI"/>
          <w:b/>
          <w:bCs/>
          <w:color w:val="575757" w:themeColor="text1"/>
          <w:sz w:val="20"/>
          <w:szCs w:val="20"/>
        </w:rPr>
        <w:t xml:space="preserve">SDM revolutioniert </w:t>
      </w:r>
      <w:r w:rsidR="00291BBE">
        <w:rPr>
          <w:rFonts w:ascii="Segoe UI" w:hAnsi="Segoe UI" w:cs="Segoe UI"/>
          <w:b/>
          <w:bCs/>
          <w:color w:val="575757" w:themeColor="text1"/>
          <w:sz w:val="20"/>
          <w:szCs w:val="20"/>
        </w:rPr>
        <w:t>Produktionsumgebung</w:t>
      </w:r>
    </w:p>
    <w:p w14:paraId="09B59F81" w14:textId="77777777" w:rsidR="00CC1376" w:rsidRPr="00E22CD1" w:rsidRDefault="00CC1376" w:rsidP="00E700B4">
      <w:pPr>
        <w:widowControl/>
        <w:tabs>
          <w:tab w:val="left" w:pos="5715"/>
        </w:tabs>
        <w:suppressAutoHyphens/>
        <w:autoSpaceDE/>
        <w:autoSpaceDN/>
        <w:ind w:right="-425"/>
        <w:jc w:val="both"/>
        <w:rPr>
          <w:rFonts w:ascii="Segoe UI" w:hAnsi="Segoe UI" w:cs="Segoe UI"/>
          <w:b/>
          <w:bCs/>
          <w:color w:val="575757" w:themeColor="text1"/>
          <w:sz w:val="20"/>
          <w:szCs w:val="20"/>
        </w:rPr>
      </w:pPr>
    </w:p>
    <w:p w14:paraId="233EA44F" w14:textId="77777777" w:rsidR="002843F0" w:rsidRDefault="00131073" w:rsidP="00E700B4">
      <w:pPr>
        <w:widowControl/>
        <w:tabs>
          <w:tab w:val="left" w:pos="5715"/>
        </w:tabs>
        <w:suppressAutoHyphens/>
        <w:autoSpaceDE/>
        <w:autoSpaceDN/>
        <w:ind w:right="-425"/>
        <w:jc w:val="both"/>
        <w:rPr>
          <w:color w:val="575757" w:themeColor="text1"/>
          <w:sz w:val="20"/>
          <w:szCs w:val="20"/>
        </w:rPr>
      </w:pPr>
      <w:r w:rsidRPr="00131073">
        <w:rPr>
          <w:color w:val="575757" w:themeColor="text1"/>
          <w:sz w:val="20"/>
          <w:szCs w:val="20"/>
        </w:rPr>
        <w:t xml:space="preserve">SDM beschreibt eine </w:t>
      </w:r>
      <w:r w:rsidR="00AA15B4">
        <w:rPr>
          <w:color w:val="575757" w:themeColor="text1"/>
          <w:sz w:val="20"/>
          <w:szCs w:val="20"/>
        </w:rPr>
        <w:t>Produktion</w:t>
      </w:r>
      <w:r w:rsidRPr="00131073">
        <w:rPr>
          <w:color w:val="575757" w:themeColor="text1"/>
          <w:sz w:val="20"/>
          <w:szCs w:val="20"/>
        </w:rPr>
        <w:t xml:space="preserve">, bei der die Steuerungssoftware nahezu vollständig von der Hardware der Maschinen und Anlagen entkoppelt </w:t>
      </w:r>
      <w:r w:rsidR="00E34751">
        <w:rPr>
          <w:color w:val="575757" w:themeColor="text1"/>
          <w:sz w:val="20"/>
          <w:szCs w:val="20"/>
        </w:rPr>
        <w:t xml:space="preserve">ist </w:t>
      </w:r>
      <w:r w:rsidR="00C56CDD" w:rsidRPr="006860CB">
        <w:rPr>
          <w:color w:val="575757" w:themeColor="text1"/>
          <w:sz w:val="20"/>
          <w:szCs w:val="20"/>
        </w:rPr>
        <w:t>–</w:t>
      </w:r>
      <w:r w:rsidR="00C56CDD">
        <w:rPr>
          <w:color w:val="575757" w:themeColor="text1"/>
          <w:sz w:val="20"/>
          <w:szCs w:val="20"/>
        </w:rPr>
        <w:t xml:space="preserve"> d</w:t>
      </w:r>
      <w:r w:rsidRPr="00131073">
        <w:rPr>
          <w:color w:val="575757" w:themeColor="text1"/>
          <w:sz w:val="20"/>
          <w:szCs w:val="20"/>
        </w:rPr>
        <w:t>ie Software wird auf eine zentrale</w:t>
      </w:r>
      <w:r w:rsidR="00CE576D">
        <w:rPr>
          <w:color w:val="575757" w:themeColor="text1"/>
          <w:sz w:val="20"/>
          <w:szCs w:val="20"/>
        </w:rPr>
        <w:t xml:space="preserve"> </w:t>
      </w:r>
      <w:r w:rsidRPr="00131073">
        <w:rPr>
          <w:color w:val="575757" w:themeColor="text1"/>
          <w:sz w:val="20"/>
          <w:szCs w:val="20"/>
        </w:rPr>
        <w:t>Plattform</w:t>
      </w:r>
      <w:r w:rsidR="00A27706">
        <w:rPr>
          <w:color w:val="575757" w:themeColor="text1"/>
          <w:sz w:val="20"/>
          <w:szCs w:val="20"/>
        </w:rPr>
        <w:t>, einen sogenannten Layer,</w:t>
      </w:r>
      <w:r w:rsidRPr="00131073">
        <w:rPr>
          <w:color w:val="575757" w:themeColor="text1"/>
          <w:sz w:val="20"/>
          <w:szCs w:val="20"/>
        </w:rPr>
        <w:t xml:space="preserve"> </w:t>
      </w:r>
      <w:r w:rsidR="00CE576D">
        <w:rPr>
          <w:color w:val="575757" w:themeColor="text1"/>
          <w:sz w:val="20"/>
          <w:szCs w:val="20"/>
        </w:rPr>
        <w:t>gebracht</w:t>
      </w:r>
      <w:r w:rsidRPr="00131073">
        <w:rPr>
          <w:color w:val="575757" w:themeColor="text1"/>
          <w:sz w:val="20"/>
          <w:szCs w:val="20"/>
        </w:rPr>
        <w:t xml:space="preserve">. Durch diese Trennung und die umfassende Digitalisierung von Fertigungs- und Maschinenprozessen entsteht eine intelligente Produktionsumgebung, die sich einerseits </w:t>
      </w:r>
      <w:r w:rsidR="00C833A2">
        <w:rPr>
          <w:color w:val="575757" w:themeColor="text1"/>
          <w:sz w:val="20"/>
          <w:szCs w:val="20"/>
        </w:rPr>
        <w:t xml:space="preserve">„auf Knopfdruck“ </w:t>
      </w:r>
      <w:r w:rsidRPr="00131073">
        <w:rPr>
          <w:color w:val="575757" w:themeColor="text1"/>
          <w:sz w:val="20"/>
          <w:szCs w:val="20"/>
        </w:rPr>
        <w:t xml:space="preserve">schnell und einfach an neue Anforderungen anpassen lässt und andererseits kontinuierlich durch Updates und Upgrades als Gesamtsystem hoch effizient bleibt. Eine Schlüsselrolle spielt hierbei der </w:t>
      </w:r>
      <w:r w:rsidR="003010C8">
        <w:rPr>
          <w:color w:val="575757" w:themeColor="text1"/>
          <w:sz w:val="20"/>
          <w:szCs w:val="20"/>
        </w:rPr>
        <w:t>d</w:t>
      </w:r>
      <w:r w:rsidRPr="00131073">
        <w:rPr>
          <w:color w:val="575757" w:themeColor="text1"/>
          <w:sz w:val="20"/>
          <w:szCs w:val="20"/>
        </w:rPr>
        <w:t>igitale Zwilling</w:t>
      </w:r>
      <w:r w:rsidR="00B24B22">
        <w:rPr>
          <w:color w:val="575757" w:themeColor="text1"/>
          <w:sz w:val="20"/>
          <w:szCs w:val="20"/>
        </w:rPr>
        <w:t>:</w:t>
      </w:r>
      <w:r w:rsidR="000A7CFE">
        <w:rPr>
          <w:color w:val="575757" w:themeColor="text1"/>
          <w:sz w:val="20"/>
          <w:szCs w:val="20"/>
        </w:rPr>
        <w:t xml:space="preserve"> </w:t>
      </w:r>
      <w:r w:rsidR="003010C8">
        <w:rPr>
          <w:color w:val="575757" w:themeColor="text1"/>
          <w:sz w:val="20"/>
          <w:szCs w:val="20"/>
        </w:rPr>
        <w:t>Integriert</w:t>
      </w:r>
      <w:r w:rsidR="000A7CFE">
        <w:rPr>
          <w:color w:val="575757" w:themeColor="text1"/>
          <w:sz w:val="20"/>
          <w:szCs w:val="20"/>
        </w:rPr>
        <w:t xml:space="preserve"> in </w:t>
      </w:r>
      <w:r w:rsidR="004A1C7B">
        <w:rPr>
          <w:color w:val="575757" w:themeColor="text1"/>
          <w:sz w:val="20"/>
          <w:szCs w:val="20"/>
        </w:rPr>
        <w:t xml:space="preserve">SDM können </w:t>
      </w:r>
      <w:r w:rsidR="00E749FE" w:rsidRPr="00E749FE">
        <w:rPr>
          <w:color w:val="575757" w:themeColor="text1"/>
          <w:sz w:val="20"/>
          <w:szCs w:val="20"/>
        </w:rPr>
        <w:t>digitale Zwillinge nicht nur den aktuellen Zustand der Produktion widerspiegeln, sondern auch dynamisch angepasst und optimiert werden.</w:t>
      </w:r>
    </w:p>
    <w:p w14:paraId="61C0434B" w14:textId="77777777" w:rsidR="002843F0" w:rsidRDefault="002843F0" w:rsidP="00E700B4">
      <w:pPr>
        <w:widowControl/>
        <w:tabs>
          <w:tab w:val="left" w:pos="5715"/>
        </w:tabs>
        <w:suppressAutoHyphens/>
        <w:autoSpaceDE/>
        <w:autoSpaceDN/>
        <w:ind w:right="-425"/>
        <w:jc w:val="both"/>
        <w:rPr>
          <w:color w:val="575757" w:themeColor="text1"/>
          <w:sz w:val="20"/>
          <w:szCs w:val="20"/>
        </w:rPr>
      </w:pPr>
    </w:p>
    <w:p w14:paraId="61F3E6BD" w14:textId="3532324B" w:rsidR="007E1F34" w:rsidRDefault="00E749FE" w:rsidP="00E700B4">
      <w:pPr>
        <w:widowControl/>
        <w:tabs>
          <w:tab w:val="left" w:pos="5715"/>
        </w:tabs>
        <w:suppressAutoHyphens/>
        <w:autoSpaceDE/>
        <w:autoSpaceDN/>
        <w:ind w:right="-425"/>
        <w:jc w:val="both"/>
        <w:rPr>
          <w:color w:val="575757" w:themeColor="text1"/>
          <w:sz w:val="20"/>
          <w:szCs w:val="20"/>
        </w:rPr>
      </w:pPr>
      <w:r w:rsidRPr="00E749FE">
        <w:rPr>
          <w:color w:val="575757" w:themeColor="text1"/>
          <w:sz w:val="20"/>
          <w:szCs w:val="20"/>
        </w:rPr>
        <w:t xml:space="preserve">MHP zeigt am Beispiel einer verkleinerten Lernfabrik von Festo, wie sich Fabriken digital im NVIDIA Omniverse nachbilden lassen. Die Software läuft dabei </w:t>
      </w:r>
      <w:r w:rsidR="00B24B22" w:rsidRPr="00E749FE">
        <w:rPr>
          <w:color w:val="575757" w:themeColor="text1"/>
          <w:sz w:val="20"/>
          <w:szCs w:val="20"/>
        </w:rPr>
        <w:t xml:space="preserve">entkoppelt </w:t>
      </w:r>
      <w:r w:rsidRPr="00E749FE">
        <w:rPr>
          <w:color w:val="575757" w:themeColor="text1"/>
          <w:sz w:val="20"/>
          <w:szCs w:val="20"/>
        </w:rPr>
        <w:t>von der Maschine in der AWS Cloud – hierfür werden Daten mit der ICS</w:t>
      </w:r>
      <w:r w:rsidR="003010C8">
        <w:rPr>
          <w:color w:val="575757" w:themeColor="text1"/>
          <w:sz w:val="20"/>
          <w:szCs w:val="20"/>
        </w:rPr>
        <w:t>-</w:t>
      </w:r>
      <w:r w:rsidRPr="00E749FE">
        <w:rPr>
          <w:color w:val="575757" w:themeColor="text1"/>
          <w:sz w:val="20"/>
          <w:szCs w:val="20"/>
        </w:rPr>
        <w:t xml:space="preserve">Lösung integrate_it von MHP erfasst, transformiert und </w:t>
      </w:r>
      <w:r w:rsidR="003010C8">
        <w:rPr>
          <w:color w:val="575757" w:themeColor="text1"/>
          <w:sz w:val="20"/>
          <w:szCs w:val="20"/>
        </w:rPr>
        <w:t xml:space="preserve">auswertbar </w:t>
      </w:r>
      <w:r w:rsidRPr="00E749FE">
        <w:rPr>
          <w:color w:val="575757" w:themeColor="text1"/>
          <w:sz w:val="20"/>
          <w:szCs w:val="20"/>
        </w:rPr>
        <w:t>ge</w:t>
      </w:r>
      <w:r w:rsidR="003010C8">
        <w:rPr>
          <w:color w:val="575757" w:themeColor="text1"/>
          <w:sz w:val="20"/>
          <w:szCs w:val="20"/>
        </w:rPr>
        <w:t>macht</w:t>
      </w:r>
      <w:r w:rsidRPr="00E749FE">
        <w:rPr>
          <w:color w:val="575757" w:themeColor="text1"/>
          <w:sz w:val="20"/>
          <w:szCs w:val="20"/>
        </w:rPr>
        <w:t xml:space="preserve">. Die zentrale Steuerung aller Maschinen </w:t>
      </w:r>
      <w:r w:rsidR="003010C8">
        <w:rPr>
          <w:color w:val="575757" w:themeColor="text1"/>
          <w:sz w:val="20"/>
          <w:szCs w:val="20"/>
        </w:rPr>
        <w:t xml:space="preserve">schafft </w:t>
      </w:r>
      <w:r w:rsidRPr="00E749FE">
        <w:rPr>
          <w:color w:val="575757" w:themeColor="text1"/>
          <w:sz w:val="20"/>
          <w:szCs w:val="20"/>
        </w:rPr>
        <w:t xml:space="preserve">eine </w:t>
      </w:r>
      <w:r w:rsidR="003010C8">
        <w:rPr>
          <w:color w:val="575757" w:themeColor="text1"/>
          <w:sz w:val="20"/>
          <w:szCs w:val="20"/>
        </w:rPr>
        <w:t xml:space="preserve">messbare </w:t>
      </w:r>
      <w:r w:rsidRPr="00E749FE">
        <w:rPr>
          <w:color w:val="575757" w:themeColor="text1"/>
          <w:sz w:val="20"/>
          <w:szCs w:val="20"/>
        </w:rPr>
        <w:t>Leistungsverbesserung des Produktionsprozesses.</w:t>
      </w:r>
    </w:p>
    <w:p w14:paraId="7E39003C" w14:textId="77777777" w:rsidR="00937B04" w:rsidRPr="004E5872" w:rsidRDefault="00937B04" w:rsidP="00E700B4">
      <w:pPr>
        <w:widowControl/>
        <w:tabs>
          <w:tab w:val="left" w:pos="5715"/>
        </w:tabs>
        <w:suppressAutoHyphens/>
        <w:autoSpaceDE/>
        <w:autoSpaceDN/>
        <w:ind w:right="-425"/>
        <w:jc w:val="both"/>
        <w:rPr>
          <w:rFonts w:ascii="Segoe UI" w:hAnsi="Segoe UI" w:cs="Segoe UI"/>
          <w:b/>
          <w:color w:val="575757" w:themeColor="text1"/>
          <w:sz w:val="20"/>
          <w:szCs w:val="20"/>
        </w:rPr>
      </w:pPr>
    </w:p>
    <w:p w14:paraId="07E6885B" w14:textId="7F44ADED" w:rsidR="004E5872" w:rsidRDefault="005F1D84" w:rsidP="00E700B4">
      <w:pPr>
        <w:widowControl/>
        <w:tabs>
          <w:tab w:val="left" w:pos="5715"/>
        </w:tabs>
        <w:suppressAutoHyphens/>
        <w:autoSpaceDE/>
        <w:autoSpaceDN/>
        <w:ind w:right="-425"/>
        <w:jc w:val="both"/>
        <w:rPr>
          <w:rFonts w:ascii="Segoe UI" w:hAnsi="Segoe UI" w:cs="Segoe UI"/>
          <w:b/>
          <w:color w:val="575757" w:themeColor="text1"/>
          <w:sz w:val="20"/>
          <w:szCs w:val="20"/>
        </w:rPr>
      </w:pPr>
      <w:r>
        <w:rPr>
          <w:rFonts w:ascii="Segoe UI" w:hAnsi="Segoe UI" w:cs="Segoe UI"/>
          <w:b/>
          <w:bCs/>
          <w:color w:val="575757" w:themeColor="text1"/>
          <w:sz w:val="20"/>
          <w:szCs w:val="20"/>
        </w:rPr>
        <w:t xml:space="preserve">Mit KI </w:t>
      </w:r>
      <w:r w:rsidR="0088161D">
        <w:rPr>
          <w:rFonts w:ascii="Segoe UI" w:hAnsi="Segoe UI" w:cs="Segoe UI"/>
          <w:b/>
          <w:bCs/>
          <w:color w:val="575757" w:themeColor="text1"/>
          <w:sz w:val="20"/>
          <w:szCs w:val="20"/>
        </w:rPr>
        <w:t xml:space="preserve">schnellere Entscheidungen </w:t>
      </w:r>
      <w:r w:rsidR="00FE1308">
        <w:rPr>
          <w:rFonts w:ascii="Segoe UI" w:hAnsi="Segoe UI" w:cs="Segoe UI"/>
          <w:b/>
          <w:bCs/>
          <w:color w:val="575757" w:themeColor="text1"/>
          <w:sz w:val="20"/>
          <w:szCs w:val="20"/>
        </w:rPr>
        <w:t>treffen</w:t>
      </w:r>
    </w:p>
    <w:p w14:paraId="6259EBB4" w14:textId="77777777" w:rsidR="00FE1308" w:rsidRDefault="00FE1308" w:rsidP="00E700B4">
      <w:pPr>
        <w:widowControl/>
        <w:tabs>
          <w:tab w:val="left" w:pos="5715"/>
        </w:tabs>
        <w:suppressAutoHyphens/>
        <w:autoSpaceDE/>
        <w:autoSpaceDN/>
        <w:ind w:right="-425"/>
        <w:jc w:val="both"/>
        <w:rPr>
          <w:color w:val="575757" w:themeColor="text1"/>
          <w:sz w:val="20"/>
          <w:szCs w:val="20"/>
        </w:rPr>
      </w:pPr>
    </w:p>
    <w:p w14:paraId="18E09C84" w14:textId="22100CA2" w:rsidR="007451BE" w:rsidRDefault="00421315" w:rsidP="00E700B4">
      <w:pPr>
        <w:widowControl/>
        <w:tabs>
          <w:tab w:val="left" w:pos="5715"/>
        </w:tabs>
        <w:suppressAutoHyphens/>
        <w:autoSpaceDE/>
        <w:autoSpaceDN/>
        <w:ind w:right="-425"/>
        <w:jc w:val="both"/>
        <w:rPr>
          <w:color w:val="575757" w:themeColor="text1"/>
          <w:sz w:val="20"/>
          <w:szCs w:val="20"/>
        </w:rPr>
      </w:pPr>
      <w:r>
        <w:rPr>
          <w:color w:val="575757" w:themeColor="text1"/>
          <w:sz w:val="20"/>
          <w:szCs w:val="20"/>
        </w:rPr>
        <w:t xml:space="preserve">Neben SDM bleibt </w:t>
      </w:r>
      <w:r w:rsidR="002D080E">
        <w:rPr>
          <w:color w:val="575757" w:themeColor="text1"/>
          <w:sz w:val="20"/>
          <w:szCs w:val="20"/>
        </w:rPr>
        <w:t>K</w:t>
      </w:r>
      <w:r w:rsidR="00C30D14">
        <w:rPr>
          <w:color w:val="575757" w:themeColor="text1"/>
          <w:sz w:val="20"/>
          <w:szCs w:val="20"/>
        </w:rPr>
        <w:t>ünstliche Intelligenz</w:t>
      </w:r>
      <w:r w:rsidR="002D080E">
        <w:rPr>
          <w:color w:val="575757" w:themeColor="text1"/>
          <w:sz w:val="20"/>
          <w:szCs w:val="20"/>
        </w:rPr>
        <w:t xml:space="preserve"> </w:t>
      </w:r>
      <w:r w:rsidR="00C30D14">
        <w:rPr>
          <w:color w:val="575757" w:themeColor="text1"/>
          <w:sz w:val="20"/>
          <w:szCs w:val="20"/>
        </w:rPr>
        <w:t xml:space="preserve">(KI) </w:t>
      </w:r>
      <w:r w:rsidR="002D080E">
        <w:rPr>
          <w:color w:val="575757" w:themeColor="text1"/>
          <w:sz w:val="20"/>
          <w:szCs w:val="20"/>
        </w:rPr>
        <w:t xml:space="preserve">weiterhin der </w:t>
      </w:r>
      <w:r w:rsidR="005000C5">
        <w:rPr>
          <w:color w:val="575757" w:themeColor="text1"/>
          <w:sz w:val="20"/>
          <w:szCs w:val="20"/>
        </w:rPr>
        <w:t xml:space="preserve">Motor der digitalen Transformation. </w:t>
      </w:r>
      <w:r w:rsidR="00B244E1">
        <w:rPr>
          <w:color w:val="575757" w:themeColor="text1"/>
          <w:sz w:val="20"/>
          <w:szCs w:val="20"/>
        </w:rPr>
        <w:t xml:space="preserve">KI </w:t>
      </w:r>
      <w:r w:rsidR="00C2445F">
        <w:rPr>
          <w:color w:val="575757" w:themeColor="text1"/>
          <w:sz w:val="20"/>
          <w:szCs w:val="20"/>
        </w:rPr>
        <w:t>definiert Effizienz neu</w:t>
      </w:r>
      <w:r w:rsidR="00B24B22">
        <w:rPr>
          <w:color w:val="575757" w:themeColor="text1"/>
          <w:sz w:val="20"/>
          <w:szCs w:val="20"/>
        </w:rPr>
        <w:t>, indem sie</w:t>
      </w:r>
      <w:r w:rsidR="00C2445F">
        <w:rPr>
          <w:color w:val="575757" w:themeColor="text1"/>
          <w:sz w:val="20"/>
          <w:szCs w:val="20"/>
        </w:rPr>
        <w:t xml:space="preserve"> </w:t>
      </w:r>
      <w:r w:rsidR="00FF0A3C">
        <w:rPr>
          <w:color w:val="575757" w:themeColor="text1"/>
          <w:sz w:val="20"/>
          <w:szCs w:val="20"/>
        </w:rPr>
        <w:t xml:space="preserve">skalierbare </w:t>
      </w:r>
      <w:r w:rsidR="00D63CD7">
        <w:rPr>
          <w:color w:val="575757" w:themeColor="text1"/>
          <w:sz w:val="20"/>
          <w:szCs w:val="20"/>
        </w:rPr>
        <w:t>Ergebnisse, Echtzeit-Prozessoptimierung</w:t>
      </w:r>
      <w:r w:rsidR="00EC1303">
        <w:rPr>
          <w:color w:val="575757" w:themeColor="text1"/>
          <w:sz w:val="20"/>
          <w:szCs w:val="20"/>
        </w:rPr>
        <w:t>, Energieeinsparung</w:t>
      </w:r>
      <w:r w:rsidR="00566CD9">
        <w:rPr>
          <w:color w:val="575757" w:themeColor="text1"/>
          <w:sz w:val="20"/>
          <w:szCs w:val="20"/>
        </w:rPr>
        <w:t xml:space="preserve"> und gesteigerte Produktivität</w:t>
      </w:r>
      <w:r w:rsidR="00235883">
        <w:rPr>
          <w:color w:val="575757" w:themeColor="text1"/>
          <w:sz w:val="20"/>
          <w:szCs w:val="20"/>
        </w:rPr>
        <w:t xml:space="preserve"> auch </w:t>
      </w:r>
      <w:r w:rsidR="000F4BA3">
        <w:rPr>
          <w:color w:val="575757" w:themeColor="text1"/>
          <w:sz w:val="20"/>
          <w:szCs w:val="20"/>
        </w:rPr>
        <w:t xml:space="preserve">mit </w:t>
      </w:r>
      <w:r w:rsidR="000F277C">
        <w:rPr>
          <w:color w:val="575757" w:themeColor="text1"/>
          <w:sz w:val="20"/>
          <w:szCs w:val="20"/>
        </w:rPr>
        <w:t xml:space="preserve">begrenzten </w:t>
      </w:r>
      <w:r w:rsidR="000F4BA3">
        <w:rPr>
          <w:color w:val="575757" w:themeColor="text1"/>
          <w:sz w:val="20"/>
          <w:szCs w:val="20"/>
        </w:rPr>
        <w:t>Ressourcen</w:t>
      </w:r>
      <w:r w:rsidR="00B24B22">
        <w:rPr>
          <w:color w:val="575757" w:themeColor="text1"/>
          <w:sz w:val="20"/>
          <w:szCs w:val="20"/>
        </w:rPr>
        <w:t xml:space="preserve"> ermöglicht</w:t>
      </w:r>
      <w:r w:rsidR="000F4BA3">
        <w:rPr>
          <w:color w:val="575757" w:themeColor="text1"/>
          <w:sz w:val="20"/>
          <w:szCs w:val="20"/>
        </w:rPr>
        <w:t xml:space="preserve">. </w:t>
      </w:r>
      <w:r w:rsidR="006B4326">
        <w:rPr>
          <w:color w:val="575757" w:themeColor="text1"/>
          <w:sz w:val="20"/>
          <w:szCs w:val="20"/>
        </w:rPr>
        <w:t xml:space="preserve">Durch KI-gestützte </w:t>
      </w:r>
      <w:r w:rsidR="005709CD">
        <w:rPr>
          <w:color w:val="575757" w:themeColor="text1"/>
          <w:sz w:val="20"/>
          <w:szCs w:val="20"/>
        </w:rPr>
        <w:t xml:space="preserve">Automatisierung </w:t>
      </w:r>
      <w:r w:rsidR="006B4580">
        <w:rPr>
          <w:color w:val="575757" w:themeColor="text1"/>
          <w:sz w:val="20"/>
          <w:szCs w:val="20"/>
        </w:rPr>
        <w:t xml:space="preserve">und datenbasierte </w:t>
      </w:r>
      <w:r w:rsidR="00F5263D">
        <w:rPr>
          <w:color w:val="575757" w:themeColor="text1"/>
          <w:sz w:val="20"/>
          <w:szCs w:val="20"/>
        </w:rPr>
        <w:t>Kennzahlen</w:t>
      </w:r>
      <w:r w:rsidR="006B4580">
        <w:rPr>
          <w:color w:val="575757" w:themeColor="text1"/>
          <w:sz w:val="20"/>
          <w:szCs w:val="20"/>
        </w:rPr>
        <w:t xml:space="preserve"> </w:t>
      </w:r>
      <w:r w:rsidR="00E65458">
        <w:rPr>
          <w:color w:val="575757" w:themeColor="text1"/>
          <w:sz w:val="20"/>
          <w:szCs w:val="20"/>
        </w:rPr>
        <w:t xml:space="preserve">lassen sich </w:t>
      </w:r>
      <w:r w:rsidR="005F66DF">
        <w:rPr>
          <w:color w:val="575757" w:themeColor="text1"/>
          <w:sz w:val="20"/>
          <w:szCs w:val="20"/>
        </w:rPr>
        <w:t xml:space="preserve">präzise und komplexe Entscheidungen </w:t>
      </w:r>
      <w:r w:rsidR="006B1621">
        <w:rPr>
          <w:color w:val="575757" w:themeColor="text1"/>
          <w:sz w:val="20"/>
          <w:szCs w:val="20"/>
        </w:rPr>
        <w:t>schneller und wirkungsvoller</w:t>
      </w:r>
      <w:r w:rsidR="00E65458">
        <w:rPr>
          <w:color w:val="575757" w:themeColor="text1"/>
          <w:sz w:val="20"/>
          <w:szCs w:val="20"/>
        </w:rPr>
        <w:t xml:space="preserve"> treffen</w:t>
      </w:r>
      <w:r w:rsidR="006B1621">
        <w:rPr>
          <w:color w:val="575757" w:themeColor="text1"/>
          <w:sz w:val="20"/>
          <w:szCs w:val="20"/>
        </w:rPr>
        <w:t>.</w:t>
      </w:r>
    </w:p>
    <w:p w14:paraId="5ADFA94A" w14:textId="77777777" w:rsidR="00692391" w:rsidRDefault="00692391" w:rsidP="00E700B4">
      <w:pPr>
        <w:widowControl/>
        <w:tabs>
          <w:tab w:val="left" w:pos="5715"/>
        </w:tabs>
        <w:suppressAutoHyphens/>
        <w:autoSpaceDE/>
        <w:autoSpaceDN/>
        <w:ind w:right="-425"/>
        <w:jc w:val="both"/>
        <w:rPr>
          <w:color w:val="575757" w:themeColor="text1"/>
          <w:sz w:val="20"/>
          <w:szCs w:val="20"/>
        </w:rPr>
      </w:pPr>
    </w:p>
    <w:p w14:paraId="3F3F0B2C" w14:textId="68EEA3F5" w:rsidR="00692391" w:rsidRDefault="00692391" w:rsidP="00E700B4">
      <w:pPr>
        <w:widowControl/>
        <w:tabs>
          <w:tab w:val="left" w:pos="5715"/>
        </w:tabs>
        <w:suppressAutoHyphens/>
        <w:autoSpaceDE/>
        <w:autoSpaceDN/>
        <w:ind w:right="-425"/>
        <w:jc w:val="both"/>
        <w:rPr>
          <w:color w:val="575757" w:themeColor="text1"/>
          <w:sz w:val="20"/>
          <w:szCs w:val="20"/>
        </w:rPr>
      </w:pPr>
      <w:r>
        <w:rPr>
          <w:color w:val="575757" w:themeColor="text1"/>
          <w:sz w:val="20"/>
          <w:szCs w:val="20"/>
        </w:rPr>
        <w:t>„</w:t>
      </w:r>
      <w:r w:rsidR="006A1AC1" w:rsidRPr="006A1AC1">
        <w:rPr>
          <w:color w:val="575757" w:themeColor="text1"/>
          <w:sz w:val="20"/>
          <w:szCs w:val="20"/>
        </w:rPr>
        <w:t>Mithilfe von Cloud-Technologien – wie beispielsweise von AWS –, Datenanalysen und Künstlicher Intelligenz können Unternehmen ihre Produktionslinien dynamisch anpassen, um Qualität und Durchsatz zu maximieren. Und das ohne auf physische Hardwareänderungen angewiesen zu sein. Mit diesen Zutaten wird die Fertigung deutlich agiler, intelligenter und zukunftsfähiger“</w:t>
      </w:r>
      <w:r w:rsidR="00E31D67">
        <w:rPr>
          <w:color w:val="575757" w:themeColor="text1"/>
          <w:sz w:val="20"/>
          <w:szCs w:val="20"/>
        </w:rPr>
        <w:t>,</w:t>
      </w:r>
      <w:r w:rsidR="006A1AC1" w:rsidRPr="006A1AC1">
        <w:rPr>
          <w:color w:val="575757" w:themeColor="text1"/>
          <w:sz w:val="20"/>
          <w:szCs w:val="20"/>
        </w:rPr>
        <w:t xml:space="preserve"> so Markus Wambach, Group COO von MHP. Er ergänzt: „Und Digitale Zwillinge sowie auch zahlreiche KI-Lösungen sind etablierte Technologien, die durchaus direkt und ohne allzu hohen Implementierungsaufwand an vielen Stellen im Unternehmen integriert werden können. Nichtsdestotrotz muss hierfür eine – falls noch nicht vorhanden – Grundlage geschaffen werden: Eine entsprechende Datenstrategie.“</w:t>
      </w:r>
    </w:p>
    <w:p w14:paraId="3049E8F6" w14:textId="77777777" w:rsidR="005D0F77" w:rsidRDefault="005D0F77" w:rsidP="00E700B4">
      <w:pPr>
        <w:widowControl/>
        <w:tabs>
          <w:tab w:val="left" w:pos="5715"/>
        </w:tabs>
        <w:suppressAutoHyphens/>
        <w:autoSpaceDE/>
        <w:autoSpaceDN/>
        <w:ind w:right="-425"/>
        <w:jc w:val="both"/>
        <w:rPr>
          <w:color w:val="575757" w:themeColor="text1"/>
          <w:sz w:val="20"/>
          <w:szCs w:val="20"/>
        </w:rPr>
      </w:pPr>
    </w:p>
    <w:p w14:paraId="1A67932B" w14:textId="77777777" w:rsidR="002D00A0" w:rsidRPr="00767DA0" w:rsidRDefault="002D00A0" w:rsidP="002D00A0">
      <w:pPr>
        <w:widowControl/>
        <w:tabs>
          <w:tab w:val="left" w:pos="5715"/>
        </w:tabs>
        <w:suppressAutoHyphens/>
        <w:autoSpaceDE/>
        <w:autoSpaceDN/>
        <w:ind w:right="-425"/>
        <w:jc w:val="both"/>
        <w:rPr>
          <w:rFonts w:ascii="Segoe UI" w:hAnsi="Segoe UI" w:cs="Segoe UI"/>
          <w:b/>
          <w:bCs/>
          <w:color w:val="575757" w:themeColor="text1"/>
          <w:sz w:val="20"/>
          <w:szCs w:val="20"/>
        </w:rPr>
      </w:pPr>
      <w:r w:rsidRPr="00767DA0">
        <w:rPr>
          <w:rFonts w:ascii="Segoe UI" w:hAnsi="Segoe UI" w:cs="Segoe UI"/>
          <w:b/>
          <w:bCs/>
          <w:color w:val="575757" w:themeColor="text1"/>
          <w:sz w:val="20"/>
          <w:szCs w:val="20"/>
        </w:rPr>
        <w:t xml:space="preserve">Industrie 4.0 Barometer 2025: Unternehmen machen Fortschritte </w:t>
      </w:r>
    </w:p>
    <w:p w14:paraId="12859FE2" w14:textId="77777777" w:rsidR="002D00A0" w:rsidRDefault="002D00A0" w:rsidP="002D00A0">
      <w:pPr>
        <w:widowControl/>
        <w:tabs>
          <w:tab w:val="left" w:pos="5715"/>
        </w:tabs>
        <w:suppressAutoHyphens/>
        <w:autoSpaceDE/>
        <w:autoSpaceDN/>
        <w:ind w:right="-425"/>
        <w:jc w:val="both"/>
        <w:rPr>
          <w:color w:val="575757" w:themeColor="text1"/>
          <w:sz w:val="20"/>
          <w:szCs w:val="20"/>
        </w:rPr>
      </w:pPr>
    </w:p>
    <w:p w14:paraId="5B3F3ABF" w14:textId="77777777" w:rsidR="00BD0402" w:rsidRDefault="00BD0402" w:rsidP="00BD0402">
      <w:pPr>
        <w:widowControl/>
        <w:tabs>
          <w:tab w:val="left" w:pos="5715"/>
        </w:tabs>
        <w:suppressAutoHyphens/>
        <w:autoSpaceDE/>
        <w:autoSpaceDN/>
        <w:ind w:right="-425"/>
        <w:jc w:val="both"/>
        <w:rPr>
          <w:color w:val="575757" w:themeColor="text1"/>
          <w:sz w:val="20"/>
          <w:szCs w:val="20"/>
        </w:rPr>
      </w:pPr>
      <w:r>
        <w:rPr>
          <w:color w:val="575757" w:themeColor="text1"/>
          <w:sz w:val="20"/>
          <w:szCs w:val="20"/>
        </w:rPr>
        <w:t xml:space="preserve">Zum siebten Mal in Folge stellt MHP das neue Industrie 4.0 Barometer 2025 vor. Dieses Jahr steht das Thema Datengetriebene Produktion im Mittelpunkt. Weltweit machen Unternehmen Fortschritte beim Einsatz von Industrie-4.0-Technologien – jedoch nicht mehr so schnell wie früher. Die schwierigen Marktbedingungen hindern die Digitalisierung zwar nicht, jedoch lässt sich auch ein deutlicher Rückstand der Datenkompetenz in der DACH-Region erkennen. Langfristig könnte der deutschsprachige Raum noch weiter hinter China und die USA fallen. </w:t>
      </w:r>
    </w:p>
    <w:p w14:paraId="23BD962B" w14:textId="77777777" w:rsidR="00BD0402" w:rsidRDefault="00BD0402" w:rsidP="00BD0402">
      <w:pPr>
        <w:widowControl/>
        <w:tabs>
          <w:tab w:val="left" w:pos="5715"/>
        </w:tabs>
        <w:suppressAutoHyphens/>
        <w:autoSpaceDE/>
        <w:autoSpaceDN/>
        <w:ind w:right="-425"/>
        <w:jc w:val="both"/>
        <w:rPr>
          <w:color w:val="575757" w:themeColor="text1"/>
          <w:sz w:val="20"/>
          <w:szCs w:val="20"/>
        </w:rPr>
      </w:pPr>
    </w:p>
    <w:p w14:paraId="3B36AEDC" w14:textId="77777777" w:rsidR="00BD0402" w:rsidRDefault="00BD0402" w:rsidP="00BD0402">
      <w:pPr>
        <w:widowControl/>
        <w:tabs>
          <w:tab w:val="left" w:pos="5715"/>
        </w:tabs>
        <w:suppressAutoHyphens/>
        <w:autoSpaceDE/>
        <w:autoSpaceDN/>
        <w:ind w:right="-425"/>
        <w:jc w:val="both"/>
        <w:rPr>
          <w:color w:val="575757" w:themeColor="text1"/>
          <w:sz w:val="20"/>
          <w:szCs w:val="20"/>
        </w:rPr>
      </w:pPr>
      <w:r>
        <w:rPr>
          <w:color w:val="575757" w:themeColor="text1"/>
          <w:sz w:val="20"/>
          <w:szCs w:val="20"/>
        </w:rPr>
        <w:t xml:space="preserve">Gründe hierfür sind beispielsweise das Fehlen von entsprechenden Datenstrategien sowie die effiziente Nutzung der eigenen Daten entlang der gesamten Wertschöpfungskette. </w:t>
      </w:r>
      <w:r w:rsidRPr="00BE4DF1">
        <w:rPr>
          <w:color w:val="575757" w:themeColor="text1"/>
          <w:sz w:val="20"/>
          <w:szCs w:val="20"/>
        </w:rPr>
        <w:t xml:space="preserve">Datensilos und </w:t>
      </w:r>
      <w:r>
        <w:rPr>
          <w:color w:val="575757" w:themeColor="text1"/>
          <w:sz w:val="20"/>
          <w:szCs w:val="20"/>
        </w:rPr>
        <w:t xml:space="preserve">der </w:t>
      </w:r>
      <w:r w:rsidRPr="00BE4DF1">
        <w:rPr>
          <w:color w:val="575757" w:themeColor="text1"/>
          <w:sz w:val="20"/>
          <w:szCs w:val="20"/>
        </w:rPr>
        <w:t>fehlende Austausch hemmen die Digitalisierung</w:t>
      </w:r>
      <w:r>
        <w:rPr>
          <w:color w:val="575757" w:themeColor="text1"/>
          <w:sz w:val="20"/>
          <w:szCs w:val="20"/>
        </w:rPr>
        <w:t xml:space="preserve">. </w:t>
      </w:r>
      <w:r w:rsidRPr="008A401A">
        <w:rPr>
          <w:color w:val="575757" w:themeColor="text1"/>
          <w:sz w:val="20"/>
          <w:szCs w:val="20"/>
        </w:rPr>
        <w:t>Auch der Reifegrad der Datenanalysefähigkeit weist einen signifikanten Rückstand auf.</w:t>
      </w:r>
    </w:p>
    <w:p w14:paraId="3BDF1373" w14:textId="77777777" w:rsidR="00BD0402" w:rsidRDefault="00BD0402" w:rsidP="00BD0402">
      <w:pPr>
        <w:widowControl/>
        <w:tabs>
          <w:tab w:val="left" w:pos="5715"/>
        </w:tabs>
        <w:suppressAutoHyphens/>
        <w:autoSpaceDE/>
        <w:autoSpaceDN/>
        <w:ind w:right="-425"/>
        <w:jc w:val="both"/>
        <w:rPr>
          <w:color w:val="575757" w:themeColor="text1"/>
          <w:sz w:val="20"/>
          <w:szCs w:val="20"/>
        </w:rPr>
      </w:pPr>
    </w:p>
    <w:p w14:paraId="77FA0155" w14:textId="77777777" w:rsidR="00BD0402" w:rsidRDefault="00BD0402" w:rsidP="00BD0402">
      <w:pPr>
        <w:widowControl/>
        <w:tabs>
          <w:tab w:val="left" w:pos="5715"/>
        </w:tabs>
        <w:suppressAutoHyphens/>
        <w:autoSpaceDE/>
        <w:autoSpaceDN/>
        <w:ind w:right="-425"/>
        <w:jc w:val="both"/>
        <w:rPr>
          <w:color w:val="575757" w:themeColor="text1"/>
          <w:sz w:val="20"/>
          <w:szCs w:val="20"/>
        </w:rPr>
      </w:pPr>
      <w:r>
        <w:rPr>
          <w:color w:val="575757" w:themeColor="text1"/>
          <w:sz w:val="20"/>
          <w:szCs w:val="20"/>
        </w:rPr>
        <w:t>„Digitale Transformation ist eine Mammutaufgabe – nicht delegierbar. Eine klare Datenstrategie mit technologischem Zielbild sowie einem abgeleiteten Weg aus Datensilos hin zu durchgängiger Datenintegration sind entscheidend. Datenqualität muss denselben Stellenwert haben wie klassische KPIs“, so Christian Fiebig, Partner bei MHP. „</w:t>
      </w:r>
      <w:r w:rsidRPr="008A401A">
        <w:rPr>
          <w:color w:val="575757" w:themeColor="text1"/>
          <w:sz w:val="20"/>
          <w:szCs w:val="20"/>
        </w:rPr>
        <w:t>Daher sollten Unternehmen vor allem jetzt in die Digitalisierung investieren und den Boden für moderne Technologien vorbereite</w:t>
      </w:r>
      <w:r>
        <w:rPr>
          <w:color w:val="575757" w:themeColor="text1"/>
          <w:sz w:val="20"/>
          <w:szCs w:val="20"/>
        </w:rPr>
        <w:t>n.“</w:t>
      </w:r>
    </w:p>
    <w:p w14:paraId="4D1222EC" w14:textId="77777777" w:rsidR="00BD0402" w:rsidRDefault="00BD0402" w:rsidP="00BD0402">
      <w:pPr>
        <w:widowControl/>
        <w:tabs>
          <w:tab w:val="left" w:pos="5715"/>
        </w:tabs>
        <w:suppressAutoHyphens/>
        <w:autoSpaceDE/>
        <w:autoSpaceDN/>
        <w:ind w:right="-425"/>
        <w:jc w:val="both"/>
        <w:rPr>
          <w:color w:val="575757" w:themeColor="text1"/>
          <w:sz w:val="20"/>
          <w:szCs w:val="20"/>
        </w:rPr>
      </w:pPr>
    </w:p>
    <w:p w14:paraId="4BD29A1D" w14:textId="77777777" w:rsidR="00BD0402" w:rsidRPr="000A1AA8" w:rsidRDefault="00BD0402" w:rsidP="00BD0402">
      <w:pPr>
        <w:widowControl/>
        <w:tabs>
          <w:tab w:val="left" w:pos="5715"/>
        </w:tabs>
        <w:suppressAutoHyphens/>
        <w:autoSpaceDE/>
        <w:autoSpaceDN/>
        <w:ind w:right="-425"/>
        <w:jc w:val="both"/>
        <w:rPr>
          <w:rFonts w:ascii="Segoe UI" w:hAnsi="Segoe UI" w:cs="Segoe UI"/>
          <w:b/>
          <w:bCs/>
          <w:color w:val="575757" w:themeColor="text1"/>
          <w:sz w:val="20"/>
          <w:szCs w:val="20"/>
        </w:rPr>
      </w:pPr>
      <w:r w:rsidRPr="000A1AA8">
        <w:rPr>
          <w:rFonts w:ascii="Segoe UI" w:hAnsi="Segoe UI" w:cs="Segoe UI"/>
          <w:b/>
          <w:bCs/>
          <w:color w:val="575757" w:themeColor="text1"/>
          <w:sz w:val="20"/>
          <w:szCs w:val="20"/>
        </w:rPr>
        <w:t>Vorträge und Showcases auf der Hannover Messe</w:t>
      </w:r>
    </w:p>
    <w:p w14:paraId="696F3754" w14:textId="77777777" w:rsidR="00BD0402" w:rsidRPr="000A1AA8" w:rsidRDefault="00BD0402" w:rsidP="00BD0402">
      <w:pPr>
        <w:widowControl/>
        <w:tabs>
          <w:tab w:val="left" w:pos="5715"/>
        </w:tabs>
        <w:suppressAutoHyphens/>
        <w:autoSpaceDE/>
        <w:autoSpaceDN/>
        <w:ind w:right="-425"/>
        <w:jc w:val="both"/>
        <w:rPr>
          <w:color w:val="575757" w:themeColor="text1"/>
          <w:sz w:val="20"/>
          <w:szCs w:val="20"/>
        </w:rPr>
      </w:pPr>
    </w:p>
    <w:p w14:paraId="6AAA87D3" w14:textId="21F56E11" w:rsidR="000A1AA8" w:rsidRPr="000A1AA8" w:rsidRDefault="000A1AA8" w:rsidP="000A1AA8">
      <w:pPr>
        <w:widowControl/>
        <w:tabs>
          <w:tab w:val="left" w:pos="5715"/>
        </w:tabs>
        <w:suppressAutoHyphens/>
        <w:autoSpaceDE/>
        <w:autoSpaceDN/>
        <w:ind w:right="-425"/>
        <w:jc w:val="both"/>
        <w:rPr>
          <w:color w:val="575757" w:themeColor="text1"/>
          <w:sz w:val="20"/>
          <w:szCs w:val="20"/>
        </w:rPr>
      </w:pPr>
      <w:r w:rsidRPr="000A1AA8">
        <w:rPr>
          <w:color w:val="575757" w:themeColor="text1"/>
          <w:sz w:val="20"/>
          <w:szCs w:val="20"/>
        </w:rPr>
        <w:t xml:space="preserve">Weitere Projekte und Themen stellen die Expertinnen und Experten von MHP in Vorträgen und Showcases auf der #HM25 vor. So steht nicht nur die Modernisierung der AGV-Flotte bei VW Sachsen im Fokus, sondern auch die Verbesserung von Geschäftsprozessen mit SAP Signavio und der MHP POLARIS Methode am Beispiel der Bauer AG. </w:t>
      </w:r>
    </w:p>
    <w:p w14:paraId="2B29A297" w14:textId="77777777" w:rsidR="000A1AA8" w:rsidRPr="000A1AA8" w:rsidRDefault="000A1AA8" w:rsidP="000A1AA8">
      <w:pPr>
        <w:widowControl/>
        <w:tabs>
          <w:tab w:val="left" w:pos="5715"/>
        </w:tabs>
        <w:suppressAutoHyphens/>
        <w:autoSpaceDE/>
        <w:autoSpaceDN/>
        <w:ind w:right="-425"/>
        <w:jc w:val="both"/>
        <w:rPr>
          <w:color w:val="575757" w:themeColor="text1"/>
          <w:sz w:val="20"/>
          <w:szCs w:val="20"/>
        </w:rPr>
      </w:pPr>
    </w:p>
    <w:p w14:paraId="774F34C6" w14:textId="77777777" w:rsidR="000A1AA8" w:rsidRPr="000A1AA8" w:rsidRDefault="000A1AA8" w:rsidP="000A1AA8">
      <w:pPr>
        <w:widowControl/>
        <w:tabs>
          <w:tab w:val="left" w:pos="5715"/>
        </w:tabs>
        <w:suppressAutoHyphens/>
        <w:autoSpaceDE/>
        <w:autoSpaceDN/>
        <w:ind w:right="-425"/>
        <w:jc w:val="both"/>
        <w:rPr>
          <w:color w:val="575757" w:themeColor="text1"/>
          <w:sz w:val="20"/>
          <w:szCs w:val="20"/>
        </w:rPr>
      </w:pPr>
      <w:r w:rsidRPr="000A1AA8">
        <w:rPr>
          <w:color w:val="575757" w:themeColor="text1"/>
          <w:sz w:val="20"/>
          <w:szCs w:val="20"/>
        </w:rPr>
        <w:t xml:space="preserve">Informationen zu Vorträgen und Showcases finden Sie </w:t>
      </w:r>
      <w:r w:rsidR="00BD0402" w:rsidRPr="000A1AA8">
        <w:rPr>
          <w:color w:val="575757" w:themeColor="text1"/>
          <w:sz w:val="20"/>
          <w:szCs w:val="20"/>
        </w:rPr>
        <w:t>am</w:t>
      </w:r>
      <w:r w:rsidRPr="000A1AA8">
        <w:rPr>
          <w:color w:val="575757" w:themeColor="text1"/>
          <w:sz w:val="20"/>
          <w:szCs w:val="20"/>
        </w:rPr>
        <w:t xml:space="preserve"> MHP </w:t>
      </w:r>
      <w:r w:rsidR="00BD0402" w:rsidRPr="000A1AA8">
        <w:rPr>
          <w:color w:val="575757" w:themeColor="text1"/>
          <w:sz w:val="20"/>
          <w:szCs w:val="20"/>
        </w:rPr>
        <w:t xml:space="preserve">Stand </w:t>
      </w:r>
      <w:r w:rsidRPr="000A1AA8">
        <w:rPr>
          <w:color w:val="575757" w:themeColor="text1"/>
          <w:sz w:val="20"/>
          <w:szCs w:val="20"/>
        </w:rPr>
        <w:t xml:space="preserve">auf der Fläche von AWS, Halle 15, Stand D76 oder unserer Website: </w:t>
      </w:r>
      <w:hyperlink r:id="rId19" w:history="1">
        <w:r w:rsidRPr="004B3866">
          <w:rPr>
            <w:rStyle w:val="Hyperlink"/>
            <w:sz w:val="20"/>
            <w:szCs w:val="20"/>
          </w:rPr>
          <w:t>https://www.mhp.com/de/hannovermesse2025</w:t>
        </w:r>
      </w:hyperlink>
    </w:p>
    <w:p w14:paraId="34A8796E" w14:textId="77777777" w:rsidR="000A1AA8" w:rsidRPr="000A1AA8" w:rsidRDefault="000A1AA8" w:rsidP="000A1AA8">
      <w:pPr>
        <w:widowControl/>
        <w:tabs>
          <w:tab w:val="left" w:pos="5715"/>
        </w:tabs>
        <w:suppressAutoHyphens/>
        <w:autoSpaceDE/>
        <w:autoSpaceDN/>
        <w:ind w:right="-425"/>
        <w:jc w:val="both"/>
        <w:rPr>
          <w:color w:val="575757" w:themeColor="text1"/>
          <w:sz w:val="20"/>
          <w:szCs w:val="20"/>
        </w:rPr>
      </w:pPr>
    </w:p>
    <w:p w14:paraId="14DF628E" w14:textId="05586F7A" w:rsidR="00494C78" w:rsidRDefault="00F35A28" w:rsidP="00E700B4">
      <w:pPr>
        <w:widowControl/>
        <w:tabs>
          <w:tab w:val="left" w:pos="5715"/>
        </w:tabs>
        <w:suppressAutoHyphens/>
        <w:autoSpaceDE/>
        <w:autoSpaceDN/>
        <w:ind w:right="-425"/>
        <w:jc w:val="both"/>
        <w:rPr>
          <w:color w:val="575757" w:themeColor="text1"/>
          <w:sz w:val="20"/>
          <w:szCs w:val="20"/>
        </w:rPr>
      </w:pPr>
      <w:r w:rsidRPr="00F35A28">
        <w:rPr>
          <w:color w:val="575757" w:themeColor="text1"/>
          <w:sz w:val="20"/>
          <w:szCs w:val="20"/>
        </w:rPr>
        <w:t>Sofern Sie einen Gesprächstermin mit einer unserer Expertinnen oder einem unserer Experten vereinbaren möchten, kontaktieren Sie uns gerne im Vorfeld. Wir freuen uns auf Ihre Nachricht und Ihren Besuch.</w:t>
      </w:r>
    </w:p>
    <w:p w14:paraId="2A985341" w14:textId="085113A1" w:rsidR="009A5E27" w:rsidRPr="006A74CB" w:rsidRDefault="009A5E27" w:rsidP="009A5E27">
      <w:pPr>
        <w:widowControl/>
        <w:tabs>
          <w:tab w:val="left" w:pos="5715"/>
        </w:tabs>
        <w:suppressAutoHyphens/>
        <w:autoSpaceDE/>
        <w:autoSpaceDN/>
        <w:ind w:right="-425"/>
        <w:jc w:val="both"/>
        <w:rPr>
          <w:color w:val="575757" w:themeColor="text1"/>
          <w:sz w:val="20"/>
          <w:szCs w:val="20"/>
        </w:rPr>
      </w:pPr>
    </w:p>
    <w:p w14:paraId="41EF7291" w14:textId="77777777" w:rsidR="00845044" w:rsidRPr="006A74CB" w:rsidRDefault="00845044" w:rsidP="009A5E27">
      <w:pPr>
        <w:widowControl/>
        <w:tabs>
          <w:tab w:val="left" w:pos="5715"/>
        </w:tabs>
        <w:suppressAutoHyphens/>
        <w:autoSpaceDE/>
        <w:autoSpaceDN/>
        <w:ind w:right="-425"/>
        <w:jc w:val="both"/>
        <w:rPr>
          <w:color w:val="575757" w:themeColor="text1"/>
          <w:sz w:val="20"/>
          <w:szCs w:val="20"/>
        </w:rPr>
      </w:pPr>
    </w:p>
    <w:p w14:paraId="5AE10DE0" w14:textId="77777777" w:rsidR="00B42868" w:rsidRPr="00EF0392" w:rsidRDefault="00854531" w:rsidP="00B42868">
      <w:pPr>
        <w:spacing w:before="65" w:line="1190" w:lineRule="exact"/>
        <w:ind w:left="150"/>
        <w:rPr>
          <w:rFonts w:ascii="Segoe UI" w:hAnsi="Segoe UI" w:cs="Segoe UI"/>
          <w:b/>
          <w:color w:val="00CC67" w:themeColor="accent4"/>
          <w:sz w:val="99"/>
        </w:rPr>
      </w:pPr>
      <w:r w:rsidRPr="00CC0483">
        <w:rPr>
          <w:noProof/>
          <w:color w:val="00CC67" w:themeColor="accent4"/>
          <w:sz w:val="20"/>
          <w:szCs w:val="20"/>
          <w:lang w:eastAsia="de-DE"/>
        </w:rPr>
        <mc:AlternateContent>
          <mc:Choice Requires="wps">
            <w:drawing>
              <wp:anchor distT="0" distB="0" distL="114300" distR="114300" simplePos="0" relativeHeight="251658240" behindDoc="1" locked="0" layoutInCell="1" allowOverlap="1" wp14:anchorId="30A9A273" wp14:editId="2F6A4C1D">
                <wp:simplePos x="0" y="0"/>
                <wp:positionH relativeFrom="page">
                  <wp:align>right</wp:align>
                </wp:positionH>
                <wp:positionV relativeFrom="paragraph">
                  <wp:posOffset>-715010</wp:posOffset>
                </wp:positionV>
                <wp:extent cx="7867650" cy="10829925"/>
                <wp:effectExtent l="0" t="0" r="19050" b="28575"/>
                <wp:wrapNone/>
                <wp:docPr id="1" name="Rechteck 1"/>
                <wp:cNvGraphicFramePr/>
                <a:graphic xmlns:a="http://schemas.openxmlformats.org/drawingml/2006/main">
                  <a:graphicData uri="http://schemas.microsoft.com/office/word/2010/wordprocessingShape">
                    <wps:wsp>
                      <wps:cNvSpPr/>
                      <wps:spPr>
                        <a:xfrm>
                          <a:off x="0" y="0"/>
                          <a:ext cx="7867650" cy="1082992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FADFFF3" id="Rechteck 1" o:spid="_x0000_s1026" style="position:absolute;margin-left:568.3pt;margin-top:-56.3pt;width:619.5pt;height:852.75pt;z-index:-25165926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" fillcolor="#009 [3215]" strokecolor="#00004c [1604]" strokeweight="1pt">
                <w10:wrap anchorx="page"/>
              </v:rect>
            </w:pict>
          </mc:Fallback>
        </mc:AlternateContent>
      </w:r>
      <w:r w:rsidR="00B42868" w:rsidRPr="00CC0483">
        <w:rPr>
          <w:rFonts w:ascii="Segoe UI" w:hAnsi="Segoe UI" w:cs="Segoe UI"/>
          <w:b/>
          <w:noProof/>
          <w:color w:val="00CC67" w:themeColor="accent4"/>
          <w:sz w:val="20"/>
          <w:szCs w:val="20"/>
          <w:lang w:eastAsia="de-DE"/>
        </w:rPr>
        <mc:AlternateContent>
          <mc:Choice Requires="wps">
            <w:drawing>
              <wp:anchor distT="0" distB="0" distL="114300" distR="114300" simplePos="0" relativeHeight="251658244" behindDoc="1" locked="0" layoutInCell="1" allowOverlap="1" wp14:anchorId="73730554" wp14:editId="1EA06CAA">
                <wp:simplePos x="0" y="0"/>
                <wp:positionH relativeFrom="page">
                  <wp:align>right</wp:align>
                </wp:positionH>
                <wp:positionV relativeFrom="paragraph">
                  <wp:posOffset>-715010</wp:posOffset>
                </wp:positionV>
                <wp:extent cx="7867650" cy="10829925"/>
                <wp:effectExtent l="0" t="0" r="19050" b="28575"/>
                <wp:wrapNone/>
                <wp:docPr id="1945242585" name="Rechteck 1945242585"/>
                <wp:cNvGraphicFramePr/>
                <a:graphic xmlns:a="http://schemas.openxmlformats.org/drawingml/2006/main">
                  <a:graphicData uri="http://schemas.microsoft.com/office/word/2010/wordprocessingShape">
                    <wps:wsp>
                      <wps:cNvSpPr/>
                      <wps:spPr>
                        <a:xfrm>
                          <a:off x="0" y="0"/>
                          <a:ext cx="7867650" cy="1082992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152AC23" id="Rechteck 1945242585" o:spid="_x0000_s1026" style="position:absolute;margin-left:568.3pt;margin-top:-56.3pt;width:619.5pt;height:852.75pt;z-index:-25165619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" fillcolor="#009 [3215]" strokecolor="#00004c [1604]" strokeweight="1pt">
                <w10:wrap anchorx="page"/>
              </v:rect>
            </w:pict>
          </mc:Fallback>
        </mc:AlternateContent>
      </w:r>
      <w:r w:rsidR="00B42868" w:rsidRPr="00EF0392">
        <w:rPr>
          <w:rFonts w:ascii="Segoe UI" w:hAnsi="Segoe UI" w:cs="Segoe UI"/>
          <w:b/>
          <w:color w:val="00CC67" w:themeColor="accent4"/>
          <w:sz w:val="99"/>
        </w:rPr>
        <w:t xml:space="preserve">ENABLING </w:t>
      </w:r>
      <w:r w:rsidR="00B42868" w:rsidRPr="00EF0392">
        <w:rPr>
          <w:rFonts w:ascii="Segoe UI" w:hAnsi="Segoe UI" w:cs="Segoe UI"/>
          <w:b/>
          <w:color w:val="00CC67" w:themeColor="accent4"/>
          <w:spacing w:val="-5"/>
          <w:sz w:val="99"/>
        </w:rPr>
        <w:t>YOU</w:t>
      </w:r>
    </w:p>
    <w:p w14:paraId="06DE2079" w14:textId="77777777" w:rsidR="00B42868" w:rsidRPr="00CC0483" w:rsidRDefault="00B42868" w:rsidP="00B42868">
      <w:pPr>
        <w:spacing w:line="237" w:lineRule="auto"/>
        <w:ind w:left="150"/>
        <w:rPr>
          <w:b/>
          <w:color w:val="00CC67" w:themeColor="accent4"/>
          <w:lang w:val="en-US"/>
        </w:rPr>
      </w:pPr>
      <w:r w:rsidRPr="00CC0483">
        <w:rPr>
          <w:rFonts w:ascii="Segoe UI" w:hAnsi="Segoe UI" w:cs="Segoe UI"/>
          <w:b/>
          <w:color w:val="00CC67" w:themeColor="accent4"/>
          <w:sz w:val="99"/>
          <w:lang w:val="en-US"/>
        </w:rPr>
        <w:t xml:space="preserve">TO SHAPE A </w:t>
      </w:r>
      <w:r w:rsidRPr="00CC0483">
        <w:rPr>
          <w:rFonts w:ascii="Segoe UI" w:hAnsi="Segoe UI" w:cs="Segoe UI"/>
          <w:b/>
          <w:color w:val="00CC67" w:themeColor="accent4"/>
          <w:spacing w:val="10"/>
          <w:sz w:val="99"/>
          <w:lang w:val="en-US"/>
        </w:rPr>
        <w:t xml:space="preserve">BETTER </w:t>
      </w:r>
      <w:r w:rsidRPr="00CC0483">
        <w:rPr>
          <w:rFonts w:ascii="Segoe UI" w:hAnsi="Segoe UI" w:cs="Segoe UI"/>
          <w:b/>
          <w:color w:val="00CC67" w:themeColor="accent4"/>
          <w:spacing w:val="-2"/>
          <w:sz w:val="99"/>
          <w:lang w:val="en-US"/>
        </w:rPr>
        <w:t>TOMORROW</w:t>
      </w:r>
    </w:p>
    <w:p w14:paraId="12906A1F" w14:textId="6E319902" w:rsidR="00B42868" w:rsidRPr="0092461F" w:rsidRDefault="00B42868" w:rsidP="00B42868">
      <w:pPr>
        <w:pStyle w:val="BodyText"/>
        <w:rPr>
          <w:b/>
          <w:lang w:val="en-US"/>
        </w:rPr>
      </w:pPr>
    </w:p>
    <w:p w14:paraId="4943E886" w14:textId="7FC7C574" w:rsidR="00B42868" w:rsidRPr="0092461F" w:rsidRDefault="00681939" w:rsidP="00B42868">
      <w:pPr>
        <w:pStyle w:val="BodyText"/>
        <w:spacing w:before="9"/>
        <w:rPr>
          <w:b/>
          <w:sz w:val="17"/>
          <w:lang w:val="en-US"/>
        </w:rPr>
      </w:pPr>
      <w:r w:rsidRPr="00681939">
        <w:rPr>
          <w:b/>
          <w:noProof/>
        </w:rPr>
        <w:drawing>
          <wp:anchor distT="0" distB="0" distL="114300" distR="114300" simplePos="0" relativeHeight="251658245" behindDoc="1" locked="0" layoutInCell="1" allowOverlap="1" wp14:anchorId="25039612" wp14:editId="24DEBA3E">
            <wp:simplePos x="0" y="0"/>
            <wp:positionH relativeFrom="column">
              <wp:posOffset>-177800</wp:posOffset>
            </wp:positionH>
            <wp:positionV relativeFrom="paragraph">
              <wp:posOffset>139065</wp:posOffset>
            </wp:positionV>
            <wp:extent cx="5969635" cy="3488055"/>
            <wp:effectExtent l="0" t="0" r="0" b="0"/>
            <wp:wrapNone/>
            <wp:docPr id="11090089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9635" cy="3488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61F">
        <w:rPr>
          <w:b/>
          <w:noProof/>
          <w:lang w:val="en-US"/>
        </w:rPr>
        <w:t xml:space="preserve"> </w:t>
      </w:r>
    </w:p>
    <w:p w14:paraId="4D3C3E89" w14:textId="3AB360B8" w:rsidR="00B42868" w:rsidRPr="0092461F" w:rsidRDefault="00B42868" w:rsidP="00B42868">
      <w:pPr>
        <w:tabs>
          <w:tab w:val="left" w:pos="3036"/>
        </w:tabs>
        <w:spacing w:before="77"/>
        <w:ind w:right="1987"/>
        <w:jc w:val="center"/>
        <w:rPr>
          <w:b/>
          <w:sz w:val="19"/>
          <w:lang w:val="en-US"/>
        </w:rPr>
      </w:pPr>
      <w:r w:rsidRPr="0092461F">
        <w:rPr>
          <w:b/>
          <w:color w:val="231F20"/>
          <w:sz w:val="19"/>
          <w:lang w:val="en-US"/>
        </w:rPr>
        <w:tab/>
      </w:r>
    </w:p>
    <w:p w14:paraId="1B37F027" w14:textId="77777777" w:rsidR="00B42868" w:rsidRPr="0092461F" w:rsidRDefault="00B42868" w:rsidP="00B42868">
      <w:pPr>
        <w:pStyle w:val="BodyText"/>
        <w:rPr>
          <w:b/>
          <w:lang w:val="en-US"/>
        </w:rPr>
      </w:pPr>
    </w:p>
    <w:p w14:paraId="4C04CE9A" w14:textId="77777777" w:rsidR="00B42868" w:rsidRPr="0092461F" w:rsidRDefault="00B42868" w:rsidP="00B42868">
      <w:pPr>
        <w:pStyle w:val="BodyText"/>
        <w:rPr>
          <w:b/>
          <w:lang w:val="en-US"/>
        </w:rPr>
      </w:pPr>
    </w:p>
    <w:p w14:paraId="6F76B9E4" w14:textId="77777777" w:rsidR="00B42868" w:rsidRPr="0092461F" w:rsidRDefault="00B42868" w:rsidP="00B42868">
      <w:pPr>
        <w:pStyle w:val="BodyText"/>
        <w:rPr>
          <w:b/>
          <w:lang w:val="en-US"/>
        </w:rPr>
      </w:pPr>
    </w:p>
    <w:p w14:paraId="38C658C3" w14:textId="77777777" w:rsidR="00B42868" w:rsidRPr="0092461F" w:rsidRDefault="00B42868" w:rsidP="00B42868">
      <w:pPr>
        <w:pStyle w:val="BodyText"/>
        <w:rPr>
          <w:b/>
          <w:lang w:val="en-US"/>
        </w:rPr>
      </w:pPr>
    </w:p>
    <w:p w14:paraId="2C481146" w14:textId="77777777" w:rsidR="00B42868" w:rsidRPr="0092461F" w:rsidRDefault="00B42868" w:rsidP="00B42868">
      <w:pPr>
        <w:pStyle w:val="BodyText"/>
        <w:rPr>
          <w:b/>
          <w:lang w:val="en-US"/>
        </w:rPr>
      </w:pPr>
    </w:p>
    <w:p w14:paraId="63CB7B80" w14:textId="77777777" w:rsidR="00B42868" w:rsidRPr="0092461F" w:rsidRDefault="00B42868" w:rsidP="00B42868">
      <w:pPr>
        <w:pStyle w:val="BodyText"/>
        <w:rPr>
          <w:b/>
          <w:lang w:val="en-US"/>
        </w:rPr>
      </w:pPr>
    </w:p>
    <w:p w14:paraId="104DCBDF" w14:textId="77777777" w:rsidR="00B42868" w:rsidRPr="0092461F" w:rsidRDefault="00B42868" w:rsidP="00B42868">
      <w:pPr>
        <w:pStyle w:val="BodyText"/>
        <w:rPr>
          <w:b/>
          <w:lang w:val="en-US"/>
        </w:rPr>
      </w:pPr>
    </w:p>
    <w:p w14:paraId="1392F2D8" w14:textId="77777777" w:rsidR="00B42868" w:rsidRPr="0092461F" w:rsidRDefault="00B42868" w:rsidP="00B42868">
      <w:pPr>
        <w:pStyle w:val="BodyText"/>
        <w:rPr>
          <w:b/>
          <w:lang w:val="en-US"/>
        </w:rPr>
      </w:pPr>
    </w:p>
    <w:p w14:paraId="077B113A" w14:textId="77777777" w:rsidR="00B42868" w:rsidRPr="0092461F" w:rsidRDefault="00B42868" w:rsidP="00B42868">
      <w:pPr>
        <w:pStyle w:val="BodyText"/>
        <w:rPr>
          <w:b/>
          <w:lang w:val="en-US"/>
        </w:rPr>
      </w:pPr>
    </w:p>
    <w:p w14:paraId="17509FDC" w14:textId="77777777" w:rsidR="00B42868" w:rsidRPr="0092461F" w:rsidRDefault="00B42868" w:rsidP="00B42868">
      <w:pPr>
        <w:pStyle w:val="BodyText"/>
        <w:rPr>
          <w:b/>
          <w:lang w:val="en-US"/>
        </w:rPr>
      </w:pPr>
    </w:p>
    <w:p w14:paraId="0B1180D5" w14:textId="77777777" w:rsidR="00B42868" w:rsidRPr="0092461F" w:rsidRDefault="00B42868" w:rsidP="00B42868">
      <w:pPr>
        <w:pStyle w:val="BodyText"/>
        <w:rPr>
          <w:b/>
          <w:lang w:val="en-US"/>
        </w:rPr>
      </w:pPr>
    </w:p>
    <w:p w14:paraId="398830EA" w14:textId="77777777" w:rsidR="00B42868" w:rsidRPr="0092461F" w:rsidRDefault="00B42868" w:rsidP="00B42868">
      <w:pPr>
        <w:pStyle w:val="BodyText"/>
        <w:rPr>
          <w:b/>
          <w:lang w:val="en-US"/>
        </w:rPr>
      </w:pPr>
    </w:p>
    <w:p w14:paraId="38C94A10" w14:textId="77777777" w:rsidR="00B42868" w:rsidRPr="0092461F" w:rsidRDefault="00B42868" w:rsidP="00B42868">
      <w:pPr>
        <w:pStyle w:val="BodyText"/>
        <w:rPr>
          <w:b/>
          <w:lang w:val="en-US"/>
        </w:rPr>
      </w:pPr>
    </w:p>
    <w:p w14:paraId="1D2B257A" w14:textId="77777777" w:rsidR="00B42868" w:rsidRPr="0092461F" w:rsidRDefault="00B42868" w:rsidP="00B42868">
      <w:pPr>
        <w:pStyle w:val="BodyText"/>
        <w:rPr>
          <w:b/>
          <w:lang w:val="en-US"/>
        </w:rPr>
      </w:pPr>
    </w:p>
    <w:p w14:paraId="1B496EBF" w14:textId="77777777" w:rsidR="00B42868" w:rsidRPr="0092461F" w:rsidRDefault="00B42868" w:rsidP="00B42868">
      <w:pPr>
        <w:pStyle w:val="BodyText"/>
        <w:rPr>
          <w:b/>
          <w:lang w:val="en-US"/>
        </w:rPr>
      </w:pPr>
    </w:p>
    <w:p w14:paraId="6B2A5C6B" w14:textId="77777777" w:rsidR="00B42868" w:rsidRPr="0092461F" w:rsidRDefault="00B42868" w:rsidP="00B42868">
      <w:pPr>
        <w:pStyle w:val="BodyText"/>
        <w:spacing w:before="7"/>
        <w:rPr>
          <w:b/>
          <w:sz w:val="21"/>
          <w:lang w:val="en-US"/>
        </w:rPr>
      </w:pPr>
    </w:p>
    <w:p w14:paraId="53285634" w14:textId="77777777" w:rsidR="00B42868" w:rsidRPr="0092461F" w:rsidRDefault="00B42868" w:rsidP="00B42868">
      <w:pPr>
        <w:pStyle w:val="Heading1"/>
        <w:rPr>
          <w:color w:val="FFFFFF"/>
          <w:lang w:val="en-US"/>
        </w:rPr>
      </w:pPr>
    </w:p>
    <w:p w14:paraId="4F18220B" w14:textId="77777777" w:rsidR="00764B46" w:rsidRPr="0092461F" w:rsidRDefault="00764B46" w:rsidP="00764B46">
      <w:pPr>
        <w:pStyle w:val="Heading1"/>
        <w:ind w:left="0"/>
        <w:rPr>
          <w:color w:val="FFFFFF"/>
          <w:lang w:val="en-US"/>
        </w:rPr>
      </w:pPr>
    </w:p>
    <w:p w14:paraId="4D7FE0EE" w14:textId="550F82C2" w:rsidR="00B42868" w:rsidRPr="00EF0392" w:rsidRDefault="00B42868" w:rsidP="00764B46">
      <w:pPr>
        <w:pStyle w:val="Heading1"/>
        <w:ind w:left="0"/>
        <w:rPr>
          <w:lang w:val="en-US"/>
        </w:rPr>
      </w:pPr>
      <w:r w:rsidRPr="00EF0392">
        <w:rPr>
          <w:color w:val="FFFFFF"/>
          <w:lang w:val="en-US"/>
        </w:rPr>
        <w:t xml:space="preserve">Über </w:t>
      </w:r>
      <w:r w:rsidRPr="00EF0392">
        <w:rPr>
          <w:color w:val="FFFFFF"/>
          <w:spacing w:val="-5"/>
          <w:lang w:val="en-US"/>
        </w:rPr>
        <w:t>MHP</w:t>
      </w:r>
    </w:p>
    <w:p w14:paraId="3DE4F4B6" w14:textId="77777777" w:rsidR="00B42868" w:rsidRPr="00EF0392" w:rsidRDefault="00B42868" w:rsidP="00B42868">
      <w:pPr>
        <w:pStyle w:val="BodyText"/>
        <w:spacing w:before="2"/>
        <w:rPr>
          <w:b/>
          <w:sz w:val="26"/>
          <w:lang w:val="en-US"/>
        </w:rPr>
      </w:pPr>
    </w:p>
    <w:p w14:paraId="1B861FD1" w14:textId="77777777" w:rsidR="00764B46" w:rsidRDefault="00764B46" w:rsidP="00764B46">
      <w:pPr>
        <w:rPr>
          <w:rFonts w:ascii="Segoe UI" w:hAnsi="Segoe UI" w:cs="Segoe UI"/>
          <w:color w:val="FFFFFF" w:themeColor="background1"/>
          <w:sz w:val="20"/>
          <w:szCs w:val="20"/>
        </w:rPr>
      </w:pPr>
      <w:r w:rsidRPr="00764B46">
        <w:rPr>
          <w:rFonts w:ascii="Segoe UI" w:hAnsi="Segoe UI" w:cs="Segoe UI"/>
          <w:color w:val="FFFFFF" w:themeColor="background1"/>
          <w:sz w:val="20"/>
          <w:szCs w:val="20"/>
        </w:rPr>
        <w:t xml:space="preserve">Als Technologie- und Businesspartner digitalisiert MHP seit 28 Jahren die Prozesse </w:t>
      </w:r>
    </w:p>
    <w:p w14:paraId="20B90358" w14:textId="77777777" w:rsidR="00764B46" w:rsidRDefault="00764B46" w:rsidP="00764B46">
      <w:pPr>
        <w:rPr>
          <w:rFonts w:ascii="Segoe UI" w:hAnsi="Segoe UI" w:cs="Segoe UI"/>
          <w:color w:val="FFFFFF" w:themeColor="background1"/>
          <w:sz w:val="20"/>
          <w:szCs w:val="20"/>
        </w:rPr>
      </w:pPr>
      <w:r w:rsidRPr="00764B46">
        <w:rPr>
          <w:rFonts w:ascii="Segoe UI" w:hAnsi="Segoe UI" w:cs="Segoe UI"/>
          <w:color w:val="FFFFFF" w:themeColor="background1"/>
          <w:sz w:val="20"/>
          <w:szCs w:val="20"/>
        </w:rPr>
        <w:t xml:space="preserve">und Produkte seiner weltweit rund 300 Kunden in den Bereichen Mobility und Manufacturing </w:t>
      </w:r>
    </w:p>
    <w:p w14:paraId="42C36822" w14:textId="77777777" w:rsidR="00764B46" w:rsidRDefault="00764B46" w:rsidP="00764B46">
      <w:pPr>
        <w:rPr>
          <w:rFonts w:ascii="Segoe UI" w:hAnsi="Segoe UI" w:cs="Segoe UI"/>
          <w:color w:val="FFFFFF" w:themeColor="background1"/>
          <w:sz w:val="20"/>
          <w:szCs w:val="20"/>
        </w:rPr>
      </w:pPr>
      <w:r w:rsidRPr="00764B46">
        <w:rPr>
          <w:rFonts w:ascii="Segoe UI" w:hAnsi="Segoe UI" w:cs="Segoe UI"/>
          <w:color w:val="FFFFFF" w:themeColor="background1"/>
          <w:sz w:val="20"/>
          <w:szCs w:val="20"/>
        </w:rPr>
        <w:t>und begleitet sie</w:t>
      </w:r>
      <w:r>
        <w:rPr>
          <w:rFonts w:ascii="Segoe UI" w:hAnsi="Segoe UI" w:cs="Segoe UI"/>
          <w:color w:val="FFFFFF" w:themeColor="background1"/>
          <w:sz w:val="20"/>
          <w:szCs w:val="20"/>
        </w:rPr>
        <w:t xml:space="preserve"> </w:t>
      </w:r>
      <w:r w:rsidRPr="00764B46">
        <w:rPr>
          <w:rFonts w:ascii="Segoe UI" w:hAnsi="Segoe UI" w:cs="Segoe UI"/>
          <w:color w:val="FFFFFF" w:themeColor="background1"/>
          <w:sz w:val="20"/>
          <w:szCs w:val="20"/>
        </w:rPr>
        <w:t xml:space="preserve">bei ihren IT-Transformationen entlang der gesamten Wertschöpfungskette. </w:t>
      </w:r>
    </w:p>
    <w:p w14:paraId="1DA65569" w14:textId="77777777" w:rsidR="00764B46" w:rsidRDefault="00764B46" w:rsidP="00764B46">
      <w:pPr>
        <w:rPr>
          <w:rFonts w:ascii="Segoe UI" w:hAnsi="Segoe UI" w:cs="Segoe UI"/>
          <w:color w:val="FFFFFF" w:themeColor="background1"/>
          <w:sz w:val="20"/>
          <w:szCs w:val="20"/>
        </w:rPr>
      </w:pPr>
      <w:r w:rsidRPr="00764B46">
        <w:rPr>
          <w:rFonts w:ascii="Segoe UI" w:hAnsi="Segoe UI" w:cs="Segoe UI"/>
          <w:color w:val="FFFFFF" w:themeColor="background1"/>
          <w:sz w:val="20"/>
          <w:szCs w:val="20"/>
        </w:rPr>
        <w:t xml:space="preserve">Für die Management- und IT-Beratung steht fest: Die Digitalisierung ist einer der größten Hebel </w:t>
      </w:r>
    </w:p>
    <w:p w14:paraId="5C93A894" w14:textId="77777777" w:rsidR="00764B46" w:rsidRDefault="00764B46" w:rsidP="00764B46">
      <w:pPr>
        <w:rPr>
          <w:rFonts w:ascii="Segoe UI" w:hAnsi="Segoe UI" w:cs="Segoe UI"/>
          <w:color w:val="FFFFFF" w:themeColor="background1"/>
          <w:sz w:val="20"/>
          <w:szCs w:val="20"/>
        </w:rPr>
      </w:pPr>
      <w:r w:rsidRPr="00764B46">
        <w:rPr>
          <w:rFonts w:ascii="Segoe UI" w:hAnsi="Segoe UI" w:cs="Segoe UI"/>
          <w:color w:val="FFFFFF" w:themeColor="background1"/>
          <w:sz w:val="20"/>
          <w:szCs w:val="20"/>
        </w:rPr>
        <w:t>auf dem Weg zu einem</w:t>
      </w:r>
      <w:r>
        <w:rPr>
          <w:rFonts w:ascii="Segoe UI" w:hAnsi="Segoe UI" w:cs="Segoe UI"/>
          <w:color w:val="FFFFFF" w:themeColor="background1"/>
          <w:sz w:val="20"/>
          <w:szCs w:val="20"/>
        </w:rPr>
        <w:t xml:space="preserve"> </w:t>
      </w:r>
      <w:r w:rsidRPr="00764B46">
        <w:rPr>
          <w:rFonts w:ascii="Segoe UI" w:hAnsi="Segoe UI" w:cs="Segoe UI"/>
          <w:color w:val="FFFFFF" w:themeColor="background1"/>
          <w:sz w:val="20"/>
          <w:szCs w:val="20"/>
        </w:rPr>
        <w:t>besseren Morgen. Daher berät das Unternehmen der Porsche AG sowohl </w:t>
      </w:r>
    </w:p>
    <w:p w14:paraId="4AD46FC3" w14:textId="77777777" w:rsidR="00764B46" w:rsidRDefault="00764B46" w:rsidP="00764B46">
      <w:pPr>
        <w:rPr>
          <w:rFonts w:ascii="Segoe UI" w:hAnsi="Segoe UI" w:cs="Segoe UI"/>
          <w:color w:val="FFFFFF" w:themeColor="background1"/>
          <w:sz w:val="20"/>
          <w:szCs w:val="20"/>
        </w:rPr>
      </w:pPr>
      <w:r w:rsidRPr="00764B46">
        <w:rPr>
          <w:rFonts w:ascii="Segoe UI" w:hAnsi="Segoe UI" w:cs="Segoe UI"/>
          <w:color w:val="FFFFFF" w:themeColor="background1"/>
          <w:sz w:val="20"/>
          <w:szCs w:val="20"/>
        </w:rPr>
        <w:t xml:space="preserve">operativ als auch strategisch in Themenfeldern wie beispielsweise Customer Experience und Workforce </w:t>
      </w:r>
    </w:p>
    <w:p w14:paraId="7938BB62" w14:textId="77777777" w:rsidR="00764B46" w:rsidRPr="0092461F" w:rsidRDefault="00764B46" w:rsidP="00764B46">
      <w:pPr>
        <w:rPr>
          <w:rFonts w:ascii="Segoe UI" w:hAnsi="Segoe UI" w:cs="Segoe UI"/>
          <w:color w:val="FFFFFF" w:themeColor="background1"/>
          <w:sz w:val="20"/>
          <w:szCs w:val="20"/>
          <w:lang w:val="en-US"/>
        </w:rPr>
      </w:pPr>
      <w:r w:rsidRPr="0092461F">
        <w:rPr>
          <w:rFonts w:ascii="Segoe UI" w:hAnsi="Segoe UI" w:cs="Segoe UI"/>
          <w:color w:val="FFFFFF" w:themeColor="background1"/>
          <w:sz w:val="20"/>
          <w:szCs w:val="20"/>
          <w:lang w:val="en-US"/>
        </w:rPr>
        <w:t xml:space="preserve">Transformation, Supply Chain und Cloud Solutions, Platforms &amp; Ecosystems, Big Data und KI sowie </w:t>
      </w:r>
    </w:p>
    <w:p w14:paraId="7A9AB714" w14:textId="77777777" w:rsidR="00764B46" w:rsidRDefault="00764B46" w:rsidP="00764B46">
      <w:pPr>
        <w:rPr>
          <w:rFonts w:ascii="Segoe UI" w:hAnsi="Segoe UI" w:cs="Segoe UI"/>
          <w:color w:val="FFFFFF" w:themeColor="background1"/>
          <w:sz w:val="20"/>
          <w:szCs w:val="20"/>
        </w:rPr>
      </w:pPr>
      <w:r w:rsidRPr="00764B46">
        <w:rPr>
          <w:rFonts w:ascii="Segoe UI" w:hAnsi="Segoe UI" w:cs="Segoe UI"/>
          <w:color w:val="FFFFFF" w:themeColor="background1"/>
          <w:sz w:val="20"/>
          <w:szCs w:val="20"/>
        </w:rPr>
        <w:t>Industrie 4.0 und Intelligent Products. Die Unternehmensberatung agiert international, mit Hauptsitz in Deutschland und Tochtergesellschaften in den USA, Mexiko, Großbritannien, Rumänien und China. Rund 5.000 MHPlerinnen und MHPler</w:t>
      </w:r>
      <w:r>
        <w:rPr>
          <w:rFonts w:ascii="Segoe UI" w:hAnsi="Segoe UI" w:cs="Segoe UI"/>
          <w:color w:val="FFFFFF" w:themeColor="background1"/>
          <w:sz w:val="20"/>
          <w:szCs w:val="20"/>
        </w:rPr>
        <w:t xml:space="preserve"> </w:t>
      </w:r>
      <w:r w:rsidRPr="00764B46">
        <w:rPr>
          <w:rFonts w:ascii="Segoe UI" w:hAnsi="Segoe UI" w:cs="Segoe UI"/>
          <w:color w:val="FFFFFF" w:themeColor="background1"/>
          <w:sz w:val="20"/>
          <w:szCs w:val="20"/>
        </w:rPr>
        <w:t xml:space="preserve">vereint der Anspruch nach Exzellenz und nachhaltigem Erfolg. </w:t>
      </w:r>
    </w:p>
    <w:p w14:paraId="27E52588" w14:textId="51FF406B" w:rsidR="00764B46" w:rsidRDefault="00764B46" w:rsidP="00764B46">
      <w:pPr>
        <w:rPr>
          <w:rFonts w:ascii="Segoe UI" w:eastAsiaTheme="minorHAnsi" w:hAnsi="Segoe UI" w:cs="Segoe UI"/>
          <w:sz w:val="20"/>
          <w:szCs w:val="20"/>
        </w:rPr>
      </w:pPr>
      <w:r w:rsidRPr="00764B46">
        <w:rPr>
          <w:rFonts w:ascii="Segoe UI" w:hAnsi="Segoe UI" w:cs="Segoe UI"/>
          <w:color w:val="FFFFFF" w:themeColor="background1"/>
          <w:sz w:val="20"/>
          <w:szCs w:val="20"/>
        </w:rPr>
        <w:t>Dieser Anspruch treibt MHP weiter an – heute und in Zukunft</w:t>
      </w:r>
      <w:r>
        <w:rPr>
          <w:rFonts w:ascii="Segoe UI" w:hAnsi="Segoe UI" w:cs="Segoe UI"/>
          <w:color w:val="FFFFFF" w:themeColor="background1"/>
          <w:sz w:val="20"/>
          <w:szCs w:val="20"/>
        </w:rPr>
        <w:t>.</w:t>
      </w:r>
    </w:p>
    <w:p w14:paraId="53C5EA5F" w14:textId="77777777" w:rsidR="00B42868" w:rsidRDefault="00B42868" w:rsidP="00B42868">
      <w:pPr>
        <w:pStyle w:val="BodyText"/>
        <w:spacing w:before="2"/>
        <w:rPr>
          <w:sz w:val="22"/>
        </w:rPr>
      </w:pPr>
    </w:p>
    <w:p w14:paraId="225BC6A0" w14:textId="2877682B" w:rsidR="00CC7300" w:rsidRPr="007309ED" w:rsidRDefault="00B42868" w:rsidP="00B42868">
      <w:pPr>
        <w:widowControl/>
        <w:tabs>
          <w:tab w:val="left" w:pos="5715"/>
        </w:tabs>
        <w:suppressAutoHyphens/>
        <w:autoSpaceDE/>
        <w:autoSpaceDN/>
        <w:spacing w:after="240"/>
        <w:jc w:val="both"/>
        <w:rPr>
          <w:rFonts w:ascii="Segoe UI Light"/>
          <w:color w:val="FFFFFF" w:themeColor="background1"/>
          <w:sz w:val="24"/>
          <w:szCs w:val="24"/>
        </w:rPr>
      </w:pPr>
      <w:r>
        <w:rPr>
          <w:color w:val="FFFFFF"/>
          <w:spacing w:val="-2"/>
        </w:rPr>
        <w:t>mhp.com</w:t>
      </w:r>
    </w:p>
    <w:sectPr w:rsidR="00CC7300" w:rsidRPr="007309ED" w:rsidSect="00E75D4D">
      <w:pgSz w:w="11906" w:h="16838" w:code="9"/>
      <w:pgMar w:top="1021" w:right="1021" w:bottom="96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A3A12" w14:textId="77777777" w:rsidR="001A1C1C" w:rsidRDefault="001A1C1C" w:rsidP="009B4D20">
      <w:r>
        <w:separator/>
      </w:r>
    </w:p>
  </w:endnote>
  <w:endnote w:type="continuationSeparator" w:id="0">
    <w:p w14:paraId="3B9CBAB4" w14:textId="77777777" w:rsidR="001A1C1C" w:rsidRDefault="001A1C1C" w:rsidP="009B4D20">
      <w:r>
        <w:continuationSeparator/>
      </w:r>
    </w:p>
  </w:endnote>
  <w:endnote w:type="continuationNotice" w:id="1">
    <w:p w14:paraId="2A48253B" w14:textId="77777777" w:rsidR="001A1C1C" w:rsidRDefault="001A1C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rbitron">
    <w:altName w:val="Calibri"/>
    <w:charset w:val="00"/>
    <w:family w:val="auto"/>
    <w:pitch w:val="variable"/>
    <w:sig w:usb0="80000027" w:usb1="10000042"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00000001" w:usb1="080E0000" w:usb2="00000010" w:usb3="00000000" w:csb0="00040000"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E3D5F" w14:textId="77777777" w:rsidR="001A1C1C" w:rsidRDefault="001A1C1C" w:rsidP="009B4D20">
      <w:r>
        <w:separator/>
      </w:r>
    </w:p>
  </w:footnote>
  <w:footnote w:type="continuationSeparator" w:id="0">
    <w:p w14:paraId="688E1EA1" w14:textId="77777777" w:rsidR="001A1C1C" w:rsidRDefault="001A1C1C" w:rsidP="009B4D20">
      <w:r>
        <w:continuationSeparator/>
      </w:r>
    </w:p>
  </w:footnote>
  <w:footnote w:type="continuationNotice" w:id="1">
    <w:p w14:paraId="5DBE2163" w14:textId="77777777" w:rsidR="001A1C1C" w:rsidRDefault="001A1C1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41A46"/>
    <w:multiLevelType w:val="hybridMultilevel"/>
    <w:tmpl w:val="4788A818"/>
    <w:lvl w:ilvl="0" w:tplc="4328BA76">
      <w:start w:val="1"/>
      <w:numFmt w:val="bullet"/>
      <w:lvlText w:val=""/>
      <w:lvlJc w:val="left"/>
      <w:pPr>
        <w:ind w:left="1340" w:hanging="360"/>
      </w:pPr>
      <w:rPr>
        <w:rFonts w:ascii="Symbol" w:hAnsi="Symbol"/>
      </w:rPr>
    </w:lvl>
    <w:lvl w:ilvl="1" w:tplc="D1AA1632">
      <w:start w:val="1"/>
      <w:numFmt w:val="bullet"/>
      <w:lvlText w:val=""/>
      <w:lvlJc w:val="left"/>
      <w:pPr>
        <w:ind w:left="1340" w:hanging="360"/>
      </w:pPr>
      <w:rPr>
        <w:rFonts w:ascii="Symbol" w:hAnsi="Symbol"/>
      </w:rPr>
    </w:lvl>
    <w:lvl w:ilvl="2" w:tplc="DCBCC914">
      <w:start w:val="1"/>
      <w:numFmt w:val="bullet"/>
      <w:lvlText w:val=""/>
      <w:lvlJc w:val="left"/>
      <w:pPr>
        <w:ind w:left="1340" w:hanging="360"/>
      </w:pPr>
      <w:rPr>
        <w:rFonts w:ascii="Symbol" w:hAnsi="Symbol"/>
      </w:rPr>
    </w:lvl>
    <w:lvl w:ilvl="3" w:tplc="7B003048">
      <w:start w:val="1"/>
      <w:numFmt w:val="bullet"/>
      <w:lvlText w:val=""/>
      <w:lvlJc w:val="left"/>
      <w:pPr>
        <w:ind w:left="1340" w:hanging="360"/>
      </w:pPr>
      <w:rPr>
        <w:rFonts w:ascii="Symbol" w:hAnsi="Symbol"/>
      </w:rPr>
    </w:lvl>
    <w:lvl w:ilvl="4" w:tplc="AABEA476">
      <w:start w:val="1"/>
      <w:numFmt w:val="bullet"/>
      <w:lvlText w:val=""/>
      <w:lvlJc w:val="left"/>
      <w:pPr>
        <w:ind w:left="1340" w:hanging="360"/>
      </w:pPr>
      <w:rPr>
        <w:rFonts w:ascii="Symbol" w:hAnsi="Symbol"/>
      </w:rPr>
    </w:lvl>
    <w:lvl w:ilvl="5" w:tplc="E4E81E82">
      <w:start w:val="1"/>
      <w:numFmt w:val="bullet"/>
      <w:lvlText w:val=""/>
      <w:lvlJc w:val="left"/>
      <w:pPr>
        <w:ind w:left="1340" w:hanging="360"/>
      </w:pPr>
      <w:rPr>
        <w:rFonts w:ascii="Symbol" w:hAnsi="Symbol"/>
      </w:rPr>
    </w:lvl>
    <w:lvl w:ilvl="6" w:tplc="E0E66F80">
      <w:start w:val="1"/>
      <w:numFmt w:val="bullet"/>
      <w:lvlText w:val=""/>
      <w:lvlJc w:val="left"/>
      <w:pPr>
        <w:ind w:left="1340" w:hanging="360"/>
      </w:pPr>
      <w:rPr>
        <w:rFonts w:ascii="Symbol" w:hAnsi="Symbol"/>
      </w:rPr>
    </w:lvl>
    <w:lvl w:ilvl="7" w:tplc="EE5CF36C">
      <w:start w:val="1"/>
      <w:numFmt w:val="bullet"/>
      <w:lvlText w:val=""/>
      <w:lvlJc w:val="left"/>
      <w:pPr>
        <w:ind w:left="1340" w:hanging="360"/>
      </w:pPr>
      <w:rPr>
        <w:rFonts w:ascii="Symbol" w:hAnsi="Symbol"/>
      </w:rPr>
    </w:lvl>
    <w:lvl w:ilvl="8" w:tplc="34DAD8B2">
      <w:start w:val="1"/>
      <w:numFmt w:val="bullet"/>
      <w:lvlText w:val=""/>
      <w:lvlJc w:val="left"/>
      <w:pPr>
        <w:ind w:left="1340" w:hanging="360"/>
      </w:pPr>
      <w:rPr>
        <w:rFonts w:ascii="Symbol" w:hAnsi="Symbol"/>
      </w:rPr>
    </w:lvl>
  </w:abstractNum>
  <w:abstractNum w:abstractNumId="1" w15:restartNumberingAfterBreak="0">
    <w:nsid w:val="04EA33FC"/>
    <w:multiLevelType w:val="hybridMultilevel"/>
    <w:tmpl w:val="2B5CBD02"/>
    <w:lvl w:ilvl="0" w:tplc="A0DEF2AE">
      <w:start w:val="1"/>
      <w:numFmt w:val="bullet"/>
      <w:lvlText w:val=""/>
      <w:lvlJc w:val="left"/>
      <w:pPr>
        <w:tabs>
          <w:tab w:val="num" w:pos="720"/>
        </w:tabs>
        <w:ind w:left="720" w:hanging="360"/>
      </w:pPr>
      <w:rPr>
        <w:rFonts w:ascii="Wingdings" w:hAnsi="Wingdings" w:hint="default"/>
      </w:rPr>
    </w:lvl>
    <w:lvl w:ilvl="1" w:tplc="8988C3C2" w:tentative="1">
      <w:start w:val="1"/>
      <w:numFmt w:val="bullet"/>
      <w:lvlText w:val=""/>
      <w:lvlJc w:val="left"/>
      <w:pPr>
        <w:tabs>
          <w:tab w:val="num" w:pos="1440"/>
        </w:tabs>
        <w:ind w:left="1440" w:hanging="360"/>
      </w:pPr>
      <w:rPr>
        <w:rFonts w:ascii="Wingdings" w:hAnsi="Wingdings" w:hint="default"/>
      </w:rPr>
    </w:lvl>
    <w:lvl w:ilvl="2" w:tplc="98DA49AC" w:tentative="1">
      <w:start w:val="1"/>
      <w:numFmt w:val="bullet"/>
      <w:lvlText w:val=""/>
      <w:lvlJc w:val="left"/>
      <w:pPr>
        <w:tabs>
          <w:tab w:val="num" w:pos="2160"/>
        </w:tabs>
        <w:ind w:left="2160" w:hanging="360"/>
      </w:pPr>
      <w:rPr>
        <w:rFonts w:ascii="Wingdings" w:hAnsi="Wingdings" w:hint="default"/>
      </w:rPr>
    </w:lvl>
    <w:lvl w:ilvl="3" w:tplc="D0284986" w:tentative="1">
      <w:start w:val="1"/>
      <w:numFmt w:val="bullet"/>
      <w:lvlText w:val=""/>
      <w:lvlJc w:val="left"/>
      <w:pPr>
        <w:tabs>
          <w:tab w:val="num" w:pos="2880"/>
        </w:tabs>
        <w:ind w:left="2880" w:hanging="360"/>
      </w:pPr>
      <w:rPr>
        <w:rFonts w:ascii="Wingdings" w:hAnsi="Wingdings" w:hint="default"/>
      </w:rPr>
    </w:lvl>
    <w:lvl w:ilvl="4" w:tplc="290ABB4E" w:tentative="1">
      <w:start w:val="1"/>
      <w:numFmt w:val="bullet"/>
      <w:lvlText w:val=""/>
      <w:lvlJc w:val="left"/>
      <w:pPr>
        <w:tabs>
          <w:tab w:val="num" w:pos="3600"/>
        </w:tabs>
        <w:ind w:left="3600" w:hanging="360"/>
      </w:pPr>
      <w:rPr>
        <w:rFonts w:ascii="Wingdings" w:hAnsi="Wingdings" w:hint="default"/>
      </w:rPr>
    </w:lvl>
    <w:lvl w:ilvl="5" w:tplc="22D00460" w:tentative="1">
      <w:start w:val="1"/>
      <w:numFmt w:val="bullet"/>
      <w:lvlText w:val=""/>
      <w:lvlJc w:val="left"/>
      <w:pPr>
        <w:tabs>
          <w:tab w:val="num" w:pos="4320"/>
        </w:tabs>
        <w:ind w:left="4320" w:hanging="360"/>
      </w:pPr>
      <w:rPr>
        <w:rFonts w:ascii="Wingdings" w:hAnsi="Wingdings" w:hint="default"/>
      </w:rPr>
    </w:lvl>
    <w:lvl w:ilvl="6" w:tplc="143C806C" w:tentative="1">
      <w:start w:val="1"/>
      <w:numFmt w:val="bullet"/>
      <w:lvlText w:val=""/>
      <w:lvlJc w:val="left"/>
      <w:pPr>
        <w:tabs>
          <w:tab w:val="num" w:pos="5040"/>
        </w:tabs>
        <w:ind w:left="5040" w:hanging="360"/>
      </w:pPr>
      <w:rPr>
        <w:rFonts w:ascii="Wingdings" w:hAnsi="Wingdings" w:hint="default"/>
      </w:rPr>
    </w:lvl>
    <w:lvl w:ilvl="7" w:tplc="39724D34" w:tentative="1">
      <w:start w:val="1"/>
      <w:numFmt w:val="bullet"/>
      <w:lvlText w:val=""/>
      <w:lvlJc w:val="left"/>
      <w:pPr>
        <w:tabs>
          <w:tab w:val="num" w:pos="5760"/>
        </w:tabs>
        <w:ind w:left="5760" w:hanging="360"/>
      </w:pPr>
      <w:rPr>
        <w:rFonts w:ascii="Wingdings" w:hAnsi="Wingdings" w:hint="default"/>
      </w:rPr>
    </w:lvl>
    <w:lvl w:ilvl="8" w:tplc="43D6FB6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9925E9"/>
    <w:multiLevelType w:val="hybridMultilevel"/>
    <w:tmpl w:val="2C0C1EFE"/>
    <w:lvl w:ilvl="0" w:tplc="67B86C34">
      <w:start w:val="1"/>
      <w:numFmt w:val="bullet"/>
      <w:lvlText w:val=""/>
      <w:lvlJc w:val="left"/>
      <w:pPr>
        <w:ind w:left="720" w:hanging="360"/>
      </w:pPr>
      <w:rPr>
        <w:rFonts w:ascii="Symbol" w:hAnsi="Symbol"/>
      </w:rPr>
    </w:lvl>
    <w:lvl w:ilvl="1" w:tplc="7B468E38">
      <w:start w:val="1"/>
      <w:numFmt w:val="bullet"/>
      <w:lvlText w:val=""/>
      <w:lvlJc w:val="left"/>
      <w:pPr>
        <w:ind w:left="720" w:hanging="360"/>
      </w:pPr>
      <w:rPr>
        <w:rFonts w:ascii="Symbol" w:hAnsi="Symbol"/>
      </w:rPr>
    </w:lvl>
    <w:lvl w:ilvl="2" w:tplc="73367BE8">
      <w:start w:val="1"/>
      <w:numFmt w:val="bullet"/>
      <w:lvlText w:val=""/>
      <w:lvlJc w:val="left"/>
      <w:pPr>
        <w:ind w:left="720" w:hanging="360"/>
      </w:pPr>
      <w:rPr>
        <w:rFonts w:ascii="Symbol" w:hAnsi="Symbol"/>
      </w:rPr>
    </w:lvl>
    <w:lvl w:ilvl="3" w:tplc="D46258E4">
      <w:start w:val="1"/>
      <w:numFmt w:val="bullet"/>
      <w:lvlText w:val=""/>
      <w:lvlJc w:val="left"/>
      <w:pPr>
        <w:ind w:left="720" w:hanging="360"/>
      </w:pPr>
      <w:rPr>
        <w:rFonts w:ascii="Symbol" w:hAnsi="Symbol"/>
      </w:rPr>
    </w:lvl>
    <w:lvl w:ilvl="4" w:tplc="879A8A8E">
      <w:start w:val="1"/>
      <w:numFmt w:val="bullet"/>
      <w:lvlText w:val=""/>
      <w:lvlJc w:val="left"/>
      <w:pPr>
        <w:ind w:left="720" w:hanging="360"/>
      </w:pPr>
      <w:rPr>
        <w:rFonts w:ascii="Symbol" w:hAnsi="Symbol"/>
      </w:rPr>
    </w:lvl>
    <w:lvl w:ilvl="5" w:tplc="0E02E88C">
      <w:start w:val="1"/>
      <w:numFmt w:val="bullet"/>
      <w:lvlText w:val=""/>
      <w:lvlJc w:val="left"/>
      <w:pPr>
        <w:ind w:left="720" w:hanging="360"/>
      </w:pPr>
      <w:rPr>
        <w:rFonts w:ascii="Symbol" w:hAnsi="Symbol"/>
      </w:rPr>
    </w:lvl>
    <w:lvl w:ilvl="6" w:tplc="BF20AFC4">
      <w:start w:val="1"/>
      <w:numFmt w:val="bullet"/>
      <w:lvlText w:val=""/>
      <w:lvlJc w:val="left"/>
      <w:pPr>
        <w:ind w:left="720" w:hanging="360"/>
      </w:pPr>
      <w:rPr>
        <w:rFonts w:ascii="Symbol" w:hAnsi="Symbol"/>
      </w:rPr>
    </w:lvl>
    <w:lvl w:ilvl="7" w:tplc="92A8E2EA">
      <w:start w:val="1"/>
      <w:numFmt w:val="bullet"/>
      <w:lvlText w:val=""/>
      <w:lvlJc w:val="left"/>
      <w:pPr>
        <w:ind w:left="720" w:hanging="360"/>
      </w:pPr>
      <w:rPr>
        <w:rFonts w:ascii="Symbol" w:hAnsi="Symbol"/>
      </w:rPr>
    </w:lvl>
    <w:lvl w:ilvl="8" w:tplc="B6927530">
      <w:start w:val="1"/>
      <w:numFmt w:val="bullet"/>
      <w:lvlText w:val=""/>
      <w:lvlJc w:val="left"/>
      <w:pPr>
        <w:ind w:left="720" w:hanging="360"/>
      </w:pPr>
      <w:rPr>
        <w:rFonts w:ascii="Symbol" w:hAnsi="Symbol"/>
      </w:rPr>
    </w:lvl>
  </w:abstractNum>
  <w:abstractNum w:abstractNumId="3" w15:restartNumberingAfterBreak="0">
    <w:nsid w:val="13037B63"/>
    <w:multiLevelType w:val="hybridMultilevel"/>
    <w:tmpl w:val="A180459C"/>
    <w:lvl w:ilvl="0" w:tplc="0568C656">
      <w:start w:val="1"/>
      <w:numFmt w:val="bullet"/>
      <w:lvlText w:val=""/>
      <w:lvlJc w:val="left"/>
      <w:pPr>
        <w:tabs>
          <w:tab w:val="num" w:pos="720"/>
        </w:tabs>
        <w:ind w:left="720" w:hanging="360"/>
      </w:pPr>
      <w:rPr>
        <w:rFonts w:ascii="Wingdings" w:hAnsi="Wingdings" w:hint="default"/>
      </w:rPr>
    </w:lvl>
    <w:lvl w:ilvl="1" w:tplc="8DB49EE6" w:tentative="1">
      <w:start w:val="1"/>
      <w:numFmt w:val="bullet"/>
      <w:lvlText w:val=""/>
      <w:lvlJc w:val="left"/>
      <w:pPr>
        <w:tabs>
          <w:tab w:val="num" w:pos="1440"/>
        </w:tabs>
        <w:ind w:left="1440" w:hanging="360"/>
      </w:pPr>
      <w:rPr>
        <w:rFonts w:ascii="Wingdings" w:hAnsi="Wingdings" w:hint="default"/>
      </w:rPr>
    </w:lvl>
    <w:lvl w:ilvl="2" w:tplc="484E6C30" w:tentative="1">
      <w:start w:val="1"/>
      <w:numFmt w:val="bullet"/>
      <w:lvlText w:val=""/>
      <w:lvlJc w:val="left"/>
      <w:pPr>
        <w:tabs>
          <w:tab w:val="num" w:pos="2160"/>
        </w:tabs>
        <w:ind w:left="2160" w:hanging="360"/>
      </w:pPr>
      <w:rPr>
        <w:rFonts w:ascii="Wingdings" w:hAnsi="Wingdings" w:hint="default"/>
      </w:rPr>
    </w:lvl>
    <w:lvl w:ilvl="3" w:tplc="DEB6A59E" w:tentative="1">
      <w:start w:val="1"/>
      <w:numFmt w:val="bullet"/>
      <w:lvlText w:val=""/>
      <w:lvlJc w:val="left"/>
      <w:pPr>
        <w:tabs>
          <w:tab w:val="num" w:pos="2880"/>
        </w:tabs>
        <w:ind w:left="2880" w:hanging="360"/>
      </w:pPr>
      <w:rPr>
        <w:rFonts w:ascii="Wingdings" w:hAnsi="Wingdings" w:hint="default"/>
      </w:rPr>
    </w:lvl>
    <w:lvl w:ilvl="4" w:tplc="45262DC6" w:tentative="1">
      <w:start w:val="1"/>
      <w:numFmt w:val="bullet"/>
      <w:lvlText w:val=""/>
      <w:lvlJc w:val="left"/>
      <w:pPr>
        <w:tabs>
          <w:tab w:val="num" w:pos="3600"/>
        </w:tabs>
        <w:ind w:left="3600" w:hanging="360"/>
      </w:pPr>
      <w:rPr>
        <w:rFonts w:ascii="Wingdings" w:hAnsi="Wingdings" w:hint="default"/>
      </w:rPr>
    </w:lvl>
    <w:lvl w:ilvl="5" w:tplc="51D26192" w:tentative="1">
      <w:start w:val="1"/>
      <w:numFmt w:val="bullet"/>
      <w:lvlText w:val=""/>
      <w:lvlJc w:val="left"/>
      <w:pPr>
        <w:tabs>
          <w:tab w:val="num" w:pos="4320"/>
        </w:tabs>
        <w:ind w:left="4320" w:hanging="360"/>
      </w:pPr>
      <w:rPr>
        <w:rFonts w:ascii="Wingdings" w:hAnsi="Wingdings" w:hint="default"/>
      </w:rPr>
    </w:lvl>
    <w:lvl w:ilvl="6" w:tplc="A52069A4" w:tentative="1">
      <w:start w:val="1"/>
      <w:numFmt w:val="bullet"/>
      <w:lvlText w:val=""/>
      <w:lvlJc w:val="left"/>
      <w:pPr>
        <w:tabs>
          <w:tab w:val="num" w:pos="5040"/>
        </w:tabs>
        <w:ind w:left="5040" w:hanging="360"/>
      </w:pPr>
      <w:rPr>
        <w:rFonts w:ascii="Wingdings" w:hAnsi="Wingdings" w:hint="default"/>
      </w:rPr>
    </w:lvl>
    <w:lvl w:ilvl="7" w:tplc="29C61656" w:tentative="1">
      <w:start w:val="1"/>
      <w:numFmt w:val="bullet"/>
      <w:lvlText w:val=""/>
      <w:lvlJc w:val="left"/>
      <w:pPr>
        <w:tabs>
          <w:tab w:val="num" w:pos="5760"/>
        </w:tabs>
        <w:ind w:left="5760" w:hanging="360"/>
      </w:pPr>
      <w:rPr>
        <w:rFonts w:ascii="Wingdings" w:hAnsi="Wingdings" w:hint="default"/>
      </w:rPr>
    </w:lvl>
    <w:lvl w:ilvl="8" w:tplc="493AA89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1A6A4D"/>
    <w:multiLevelType w:val="hybridMultilevel"/>
    <w:tmpl w:val="A64E6C74"/>
    <w:lvl w:ilvl="0" w:tplc="FD2C3804">
      <w:start w:val="1"/>
      <w:numFmt w:val="bullet"/>
      <w:lvlText w:val=""/>
      <w:lvlJc w:val="left"/>
      <w:pPr>
        <w:tabs>
          <w:tab w:val="num" w:pos="720"/>
        </w:tabs>
        <w:ind w:left="720" w:hanging="360"/>
      </w:pPr>
      <w:rPr>
        <w:rFonts w:ascii="Wingdings" w:hAnsi="Wingdings" w:hint="default"/>
      </w:rPr>
    </w:lvl>
    <w:lvl w:ilvl="1" w:tplc="5F06BD30" w:tentative="1">
      <w:start w:val="1"/>
      <w:numFmt w:val="bullet"/>
      <w:lvlText w:val=""/>
      <w:lvlJc w:val="left"/>
      <w:pPr>
        <w:tabs>
          <w:tab w:val="num" w:pos="1440"/>
        </w:tabs>
        <w:ind w:left="1440" w:hanging="360"/>
      </w:pPr>
      <w:rPr>
        <w:rFonts w:ascii="Wingdings" w:hAnsi="Wingdings" w:hint="default"/>
      </w:rPr>
    </w:lvl>
    <w:lvl w:ilvl="2" w:tplc="79E49010" w:tentative="1">
      <w:start w:val="1"/>
      <w:numFmt w:val="bullet"/>
      <w:lvlText w:val=""/>
      <w:lvlJc w:val="left"/>
      <w:pPr>
        <w:tabs>
          <w:tab w:val="num" w:pos="2160"/>
        </w:tabs>
        <w:ind w:left="2160" w:hanging="360"/>
      </w:pPr>
      <w:rPr>
        <w:rFonts w:ascii="Wingdings" w:hAnsi="Wingdings" w:hint="default"/>
      </w:rPr>
    </w:lvl>
    <w:lvl w:ilvl="3" w:tplc="394224C0" w:tentative="1">
      <w:start w:val="1"/>
      <w:numFmt w:val="bullet"/>
      <w:lvlText w:val=""/>
      <w:lvlJc w:val="left"/>
      <w:pPr>
        <w:tabs>
          <w:tab w:val="num" w:pos="2880"/>
        </w:tabs>
        <w:ind w:left="2880" w:hanging="360"/>
      </w:pPr>
      <w:rPr>
        <w:rFonts w:ascii="Wingdings" w:hAnsi="Wingdings" w:hint="default"/>
      </w:rPr>
    </w:lvl>
    <w:lvl w:ilvl="4" w:tplc="4FACFF2C" w:tentative="1">
      <w:start w:val="1"/>
      <w:numFmt w:val="bullet"/>
      <w:lvlText w:val=""/>
      <w:lvlJc w:val="left"/>
      <w:pPr>
        <w:tabs>
          <w:tab w:val="num" w:pos="3600"/>
        </w:tabs>
        <w:ind w:left="3600" w:hanging="360"/>
      </w:pPr>
      <w:rPr>
        <w:rFonts w:ascii="Wingdings" w:hAnsi="Wingdings" w:hint="default"/>
      </w:rPr>
    </w:lvl>
    <w:lvl w:ilvl="5" w:tplc="DDC4443C" w:tentative="1">
      <w:start w:val="1"/>
      <w:numFmt w:val="bullet"/>
      <w:lvlText w:val=""/>
      <w:lvlJc w:val="left"/>
      <w:pPr>
        <w:tabs>
          <w:tab w:val="num" w:pos="4320"/>
        </w:tabs>
        <w:ind w:left="4320" w:hanging="360"/>
      </w:pPr>
      <w:rPr>
        <w:rFonts w:ascii="Wingdings" w:hAnsi="Wingdings" w:hint="default"/>
      </w:rPr>
    </w:lvl>
    <w:lvl w:ilvl="6" w:tplc="3490C78C" w:tentative="1">
      <w:start w:val="1"/>
      <w:numFmt w:val="bullet"/>
      <w:lvlText w:val=""/>
      <w:lvlJc w:val="left"/>
      <w:pPr>
        <w:tabs>
          <w:tab w:val="num" w:pos="5040"/>
        </w:tabs>
        <w:ind w:left="5040" w:hanging="360"/>
      </w:pPr>
      <w:rPr>
        <w:rFonts w:ascii="Wingdings" w:hAnsi="Wingdings" w:hint="default"/>
      </w:rPr>
    </w:lvl>
    <w:lvl w:ilvl="7" w:tplc="BD946B98" w:tentative="1">
      <w:start w:val="1"/>
      <w:numFmt w:val="bullet"/>
      <w:lvlText w:val=""/>
      <w:lvlJc w:val="left"/>
      <w:pPr>
        <w:tabs>
          <w:tab w:val="num" w:pos="5760"/>
        </w:tabs>
        <w:ind w:left="5760" w:hanging="360"/>
      </w:pPr>
      <w:rPr>
        <w:rFonts w:ascii="Wingdings" w:hAnsi="Wingdings" w:hint="default"/>
      </w:rPr>
    </w:lvl>
    <w:lvl w:ilvl="8" w:tplc="0A24516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A62AE5"/>
    <w:multiLevelType w:val="hybridMultilevel"/>
    <w:tmpl w:val="B47A56F8"/>
    <w:lvl w:ilvl="0" w:tplc="C3145042">
      <w:start w:val="1"/>
      <w:numFmt w:val="bullet"/>
      <w:lvlText w:val=""/>
      <w:lvlJc w:val="left"/>
      <w:pPr>
        <w:ind w:left="720" w:hanging="360"/>
      </w:pPr>
      <w:rPr>
        <w:rFonts w:ascii="Symbol" w:hAnsi="Symbol"/>
      </w:rPr>
    </w:lvl>
    <w:lvl w:ilvl="1" w:tplc="666EEE8A">
      <w:start w:val="1"/>
      <w:numFmt w:val="bullet"/>
      <w:lvlText w:val=""/>
      <w:lvlJc w:val="left"/>
      <w:pPr>
        <w:ind w:left="720" w:hanging="360"/>
      </w:pPr>
      <w:rPr>
        <w:rFonts w:ascii="Symbol" w:hAnsi="Symbol"/>
      </w:rPr>
    </w:lvl>
    <w:lvl w:ilvl="2" w:tplc="B0CE3C1E">
      <w:start w:val="1"/>
      <w:numFmt w:val="bullet"/>
      <w:lvlText w:val=""/>
      <w:lvlJc w:val="left"/>
      <w:pPr>
        <w:ind w:left="720" w:hanging="360"/>
      </w:pPr>
      <w:rPr>
        <w:rFonts w:ascii="Symbol" w:hAnsi="Symbol"/>
      </w:rPr>
    </w:lvl>
    <w:lvl w:ilvl="3" w:tplc="93A47C84">
      <w:start w:val="1"/>
      <w:numFmt w:val="bullet"/>
      <w:lvlText w:val=""/>
      <w:lvlJc w:val="left"/>
      <w:pPr>
        <w:ind w:left="720" w:hanging="360"/>
      </w:pPr>
      <w:rPr>
        <w:rFonts w:ascii="Symbol" w:hAnsi="Symbol"/>
      </w:rPr>
    </w:lvl>
    <w:lvl w:ilvl="4" w:tplc="47F63D1C">
      <w:start w:val="1"/>
      <w:numFmt w:val="bullet"/>
      <w:lvlText w:val=""/>
      <w:lvlJc w:val="left"/>
      <w:pPr>
        <w:ind w:left="720" w:hanging="360"/>
      </w:pPr>
      <w:rPr>
        <w:rFonts w:ascii="Symbol" w:hAnsi="Symbol"/>
      </w:rPr>
    </w:lvl>
    <w:lvl w:ilvl="5" w:tplc="BD26D75E">
      <w:start w:val="1"/>
      <w:numFmt w:val="bullet"/>
      <w:lvlText w:val=""/>
      <w:lvlJc w:val="left"/>
      <w:pPr>
        <w:ind w:left="720" w:hanging="360"/>
      </w:pPr>
      <w:rPr>
        <w:rFonts w:ascii="Symbol" w:hAnsi="Symbol"/>
      </w:rPr>
    </w:lvl>
    <w:lvl w:ilvl="6" w:tplc="D77C397C">
      <w:start w:val="1"/>
      <w:numFmt w:val="bullet"/>
      <w:lvlText w:val=""/>
      <w:lvlJc w:val="left"/>
      <w:pPr>
        <w:ind w:left="720" w:hanging="360"/>
      </w:pPr>
      <w:rPr>
        <w:rFonts w:ascii="Symbol" w:hAnsi="Symbol"/>
      </w:rPr>
    </w:lvl>
    <w:lvl w:ilvl="7" w:tplc="A3C66EEC">
      <w:start w:val="1"/>
      <w:numFmt w:val="bullet"/>
      <w:lvlText w:val=""/>
      <w:lvlJc w:val="left"/>
      <w:pPr>
        <w:ind w:left="720" w:hanging="360"/>
      </w:pPr>
      <w:rPr>
        <w:rFonts w:ascii="Symbol" w:hAnsi="Symbol"/>
      </w:rPr>
    </w:lvl>
    <w:lvl w:ilvl="8" w:tplc="E1703C42">
      <w:start w:val="1"/>
      <w:numFmt w:val="bullet"/>
      <w:lvlText w:val=""/>
      <w:lvlJc w:val="left"/>
      <w:pPr>
        <w:ind w:left="720" w:hanging="360"/>
      </w:pPr>
      <w:rPr>
        <w:rFonts w:ascii="Symbol" w:hAnsi="Symbol"/>
      </w:rPr>
    </w:lvl>
  </w:abstractNum>
  <w:abstractNum w:abstractNumId="6" w15:restartNumberingAfterBreak="0">
    <w:nsid w:val="30C70833"/>
    <w:multiLevelType w:val="hybridMultilevel"/>
    <w:tmpl w:val="633675F8"/>
    <w:lvl w:ilvl="0" w:tplc="4AAC1390">
      <w:start w:val="1"/>
      <w:numFmt w:val="bullet"/>
      <w:lvlText w:val=""/>
      <w:lvlJc w:val="left"/>
      <w:pPr>
        <w:tabs>
          <w:tab w:val="num" w:pos="720"/>
        </w:tabs>
        <w:ind w:left="720" w:hanging="360"/>
      </w:pPr>
      <w:rPr>
        <w:rFonts w:ascii="Wingdings" w:hAnsi="Wingdings" w:hint="default"/>
      </w:rPr>
    </w:lvl>
    <w:lvl w:ilvl="1" w:tplc="FEC216A6" w:tentative="1">
      <w:start w:val="1"/>
      <w:numFmt w:val="bullet"/>
      <w:lvlText w:val=""/>
      <w:lvlJc w:val="left"/>
      <w:pPr>
        <w:tabs>
          <w:tab w:val="num" w:pos="1440"/>
        </w:tabs>
        <w:ind w:left="1440" w:hanging="360"/>
      </w:pPr>
      <w:rPr>
        <w:rFonts w:ascii="Wingdings" w:hAnsi="Wingdings" w:hint="default"/>
      </w:rPr>
    </w:lvl>
    <w:lvl w:ilvl="2" w:tplc="239EAC96" w:tentative="1">
      <w:start w:val="1"/>
      <w:numFmt w:val="bullet"/>
      <w:lvlText w:val=""/>
      <w:lvlJc w:val="left"/>
      <w:pPr>
        <w:tabs>
          <w:tab w:val="num" w:pos="2160"/>
        </w:tabs>
        <w:ind w:left="2160" w:hanging="360"/>
      </w:pPr>
      <w:rPr>
        <w:rFonts w:ascii="Wingdings" w:hAnsi="Wingdings" w:hint="default"/>
      </w:rPr>
    </w:lvl>
    <w:lvl w:ilvl="3" w:tplc="881E69B2" w:tentative="1">
      <w:start w:val="1"/>
      <w:numFmt w:val="bullet"/>
      <w:lvlText w:val=""/>
      <w:lvlJc w:val="left"/>
      <w:pPr>
        <w:tabs>
          <w:tab w:val="num" w:pos="2880"/>
        </w:tabs>
        <w:ind w:left="2880" w:hanging="360"/>
      </w:pPr>
      <w:rPr>
        <w:rFonts w:ascii="Wingdings" w:hAnsi="Wingdings" w:hint="default"/>
      </w:rPr>
    </w:lvl>
    <w:lvl w:ilvl="4" w:tplc="5C56AAE2" w:tentative="1">
      <w:start w:val="1"/>
      <w:numFmt w:val="bullet"/>
      <w:lvlText w:val=""/>
      <w:lvlJc w:val="left"/>
      <w:pPr>
        <w:tabs>
          <w:tab w:val="num" w:pos="3600"/>
        </w:tabs>
        <w:ind w:left="3600" w:hanging="360"/>
      </w:pPr>
      <w:rPr>
        <w:rFonts w:ascii="Wingdings" w:hAnsi="Wingdings" w:hint="default"/>
      </w:rPr>
    </w:lvl>
    <w:lvl w:ilvl="5" w:tplc="18E098D4" w:tentative="1">
      <w:start w:val="1"/>
      <w:numFmt w:val="bullet"/>
      <w:lvlText w:val=""/>
      <w:lvlJc w:val="left"/>
      <w:pPr>
        <w:tabs>
          <w:tab w:val="num" w:pos="4320"/>
        </w:tabs>
        <w:ind w:left="4320" w:hanging="360"/>
      </w:pPr>
      <w:rPr>
        <w:rFonts w:ascii="Wingdings" w:hAnsi="Wingdings" w:hint="default"/>
      </w:rPr>
    </w:lvl>
    <w:lvl w:ilvl="6" w:tplc="8B3871C0" w:tentative="1">
      <w:start w:val="1"/>
      <w:numFmt w:val="bullet"/>
      <w:lvlText w:val=""/>
      <w:lvlJc w:val="left"/>
      <w:pPr>
        <w:tabs>
          <w:tab w:val="num" w:pos="5040"/>
        </w:tabs>
        <w:ind w:left="5040" w:hanging="360"/>
      </w:pPr>
      <w:rPr>
        <w:rFonts w:ascii="Wingdings" w:hAnsi="Wingdings" w:hint="default"/>
      </w:rPr>
    </w:lvl>
    <w:lvl w:ilvl="7" w:tplc="5B7C2354" w:tentative="1">
      <w:start w:val="1"/>
      <w:numFmt w:val="bullet"/>
      <w:lvlText w:val=""/>
      <w:lvlJc w:val="left"/>
      <w:pPr>
        <w:tabs>
          <w:tab w:val="num" w:pos="5760"/>
        </w:tabs>
        <w:ind w:left="5760" w:hanging="360"/>
      </w:pPr>
      <w:rPr>
        <w:rFonts w:ascii="Wingdings" w:hAnsi="Wingdings" w:hint="default"/>
      </w:rPr>
    </w:lvl>
    <w:lvl w:ilvl="8" w:tplc="9F8C641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E657B0"/>
    <w:multiLevelType w:val="hybridMultilevel"/>
    <w:tmpl w:val="95B824E4"/>
    <w:lvl w:ilvl="0" w:tplc="96B2C7D6">
      <w:start w:val="1"/>
      <w:numFmt w:val="bullet"/>
      <w:lvlText w:val=""/>
      <w:lvlJc w:val="left"/>
      <w:pPr>
        <w:ind w:left="1340" w:hanging="360"/>
      </w:pPr>
      <w:rPr>
        <w:rFonts w:ascii="Symbol" w:hAnsi="Symbol"/>
      </w:rPr>
    </w:lvl>
    <w:lvl w:ilvl="1" w:tplc="CFA20196">
      <w:start w:val="1"/>
      <w:numFmt w:val="bullet"/>
      <w:lvlText w:val=""/>
      <w:lvlJc w:val="left"/>
      <w:pPr>
        <w:ind w:left="1340" w:hanging="360"/>
      </w:pPr>
      <w:rPr>
        <w:rFonts w:ascii="Symbol" w:hAnsi="Symbol"/>
      </w:rPr>
    </w:lvl>
    <w:lvl w:ilvl="2" w:tplc="4B7E9D7A">
      <w:start w:val="1"/>
      <w:numFmt w:val="bullet"/>
      <w:lvlText w:val=""/>
      <w:lvlJc w:val="left"/>
      <w:pPr>
        <w:ind w:left="1340" w:hanging="360"/>
      </w:pPr>
      <w:rPr>
        <w:rFonts w:ascii="Symbol" w:hAnsi="Symbol"/>
      </w:rPr>
    </w:lvl>
    <w:lvl w:ilvl="3" w:tplc="BE2C1F60">
      <w:start w:val="1"/>
      <w:numFmt w:val="bullet"/>
      <w:lvlText w:val=""/>
      <w:lvlJc w:val="left"/>
      <w:pPr>
        <w:ind w:left="1340" w:hanging="360"/>
      </w:pPr>
      <w:rPr>
        <w:rFonts w:ascii="Symbol" w:hAnsi="Symbol"/>
      </w:rPr>
    </w:lvl>
    <w:lvl w:ilvl="4" w:tplc="255ECA4A">
      <w:start w:val="1"/>
      <w:numFmt w:val="bullet"/>
      <w:lvlText w:val=""/>
      <w:lvlJc w:val="left"/>
      <w:pPr>
        <w:ind w:left="1340" w:hanging="360"/>
      </w:pPr>
      <w:rPr>
        <w:rFonts w:ascii="Symbol" w:hAnsi="Symbol"/>
      </w:rPr>
    </w:lvl>
    <w:lvl w:ilvl="5" w:tplc="0108E8FC">
      <w:start w:val="1"/>
      <w:numFmt w:val="bullet"/>
      <w:lvlText w:val=""/>
      <w:lvlJc w:val="left"/>
      <w:pPr>
        <w:ind w:left="1340" w:hanging="360"/>
      </w:pPr>
      <w:rPr>
        <w:rFonts w:ascii="Symbol" w:hAnsi="Symbol"/>
      </w:rPr>
    </w:lvl>
    <w:lvl w:ilvl="6" w:tplc="8878DBF2">
      <w:start w:val="1"/>
      <w:numFmt w:val="bullet"/>
      <w:lvlText w:val=""/>
      <w:lvlJc w:val="left"/>
      <w:pPr>
        <w:ind w:left="1340" w:hanging="360"/>
      </w:pPr>
      <w:rPr>
        <w:rFonts w:ascii="Symbol" w:hAnsi="Symbol"/>
      </w:rPr>
    </w:lvl>
    <w:lvl w:ilvl="7" w:tplc="6A78D888">
      <w:start w:val="1"/>
      <w:numFmt w:val="bullet"/>
      <w:lvlText w:val=""/>
      <w:lvlJc w:val="left"/>
      <w:pPr>
        <w:ind w:left="1340" w:hanging="360"/>
      </w:pPr>
      <w:rPr>
        <w:rFonts w:ascii="Symbol" w:hAnsi="Symbol"/>
      </w:rPr>
    </w:lvl>
    <w:lvl w:ilvl="8" w:tplc="9CFAC170">
      <w:start w:val="1"/>
      <w:numFmt w:val="bullet"/>
      <w:lvlText w:val=""/>
      <w:lvlJc w:val="left"/>
      <w:pPr>
        <w:ind w:left="1340" w:hanging="360"/>
      </w:pPr>
      <w:rPr>
        <w:rFonts w:ascii="Symbol" w:hAnsi="Symbol"/>
      </w:rPr>
    </w:lvl>
  </w:abstractNum>
  <w:abstractNum w:abstractNumId="8" w15:restartNumberingAfterBreak="0">
    <w:nsid w:val="41AA468D"/>
    <w:multiLevelType w:val="multilevel"/>
    <w:tmpl w:val="604E19DE"/>
    <w:styleLink w:val="Hauptberschrift1"/>
    <w:lvl w:ilvl="0">
      <w:start w:val="1"/>
      <w:numFmt w:val="decimal"/>
      <w:lvlText w:val="%1."/>
      <w:lvlJc w:val="left"/>
      <w:pPr>
        <w:ind w:left="360" w:hanging="360"/>
      </w:pPr>
      <w:rPr>
        <w:rFonts w:ascii="Orbitron" w:hAnsi="Orbitron" w:hint="default"/>
        <w:b w:val="0"/>
        <w:i w:val="0"/>
        <w:color w:val="575757" w:themeColor="text1"/>
        <w:sz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1B4496D"/>
    <w:multiLevelType w:val="hybridMultilevel"/>
    <w:tmpl w:val="50ECD122"/>
    <w:lvl w:ilvl="0" w:tplc="7C684790">
      <w:start w:val="1"/>
      <w:numFmt w:val="bullet"/>
      <w:lvlText w:val=""/>
      <w:lvlJc w:val="left"/>
      <w:pPr>
        <w:tabs>
          <w:tab w:val="num" w:pos="720"/>
        </w:tabs>
        <w:ind w:left="720" w:hanging="360"/>
      </w:pPr>
      <w:rPr>
        <w:rFonts w:ascii="Wingdings" w:hAnsi="Wingdings" w:hint="default"/>
      </w:rPr>
    </w:lvl>
    <w:lvl w:ilvl="1" w:tplc="DC681AAC" w:tentative="1">
      <w:start w:val="1"/>
      <w:numFmt w:val="bullet"/>
      <w:lvlText w:val=""/>
      <w:lvlJc w:val="left"/>
      <w:pPr>
        <w:tabs>
          <w:tab w:val="num" w:pos="1440"/>
        </w:tabs>
        <w:ind w:left="1440" w:hanging="360"/>
      </w:pPr>
      <w:rPr>
        <w:rFonts w:ascii="Wingdings" w:hAnsi="Wingdings" w:hint="default"/>
      </w:rPr>
    </w:lvl>
    <w:lvl w:ilvl="2" w:tplc="A9BC233A" w:tentative="1">
      <w:start w:val="1"/>
      <w:numFmt w:val="bullet"/>
      <w:lvlText w:val=""/>
      <w:lvlJc w:val="left"/>
      <w:pPr>
        <w:tabs>
          <w:tab w:val="num" w:pos="2160"/>
        </w:tabs>
        <w:ind w:left="2160" w:hanging="360"/>
      </w:pPr>
      <w:rPr>
        <w:rFonts w:ascii="Wingdings" w:hAnsi="Wingdings" w:hint="default"/>
      </w:rPr>
    </w:lvl>
    <w:lvl w:ilvl="3" w:tplc="EDB00370" w:tentative="1">
      <w:start w:val="1"/>
      <w:numFmt w:val="bullet"/>
      <w:lvlText w:val=""/>
      <w:lvlJc w:val="left"/>
      <w:pPr>
        <w:tabs>
          <w:tab w:val="num" w:pos="2880"/>
        </w:tabs>
        <w:ind w:left="2880" w:hanging="360"/>
      </w:pPr>
      <w:rPr>
        <w:rFonts w:ascii="Wingdings" w:hAnsi="Wingdings" w:hint="default"/>
      </w:rPr>
    </w:lvl>
    <w:lvl w:ilvl="4" w:tplc="2B92E1E6" w:tentative="1">
      <w:start w:val="1"/>
      <w:numFmt w:val="bullet"/>
      <w:lvlText w:val=""/>
      <w:lvlJc w:val="left"/>
      <w:pPr>
        <w:tabs>
          <w:tab w:val="num" w:pos="3600"/>
        </w:tabs>
        <w:ind w:left="3600" w:hanging="360"/>
      </w:pPr>
      <w:rPr>
        <w:rFonts w:ascii="Wingdings" w:hAnsi="Wingdings" w:hint="default"/>
      </w:rPr>
    </w:lvl>
    <w:lvl w:ilvl="5" w:tplc="BB78A3E0" w:tentative="1">
      <w:start w:val="1"/>
      <w:numFmt w:val="bullet"/>
      <w:lvlText w:val=""/>
      <w:lvlJc w:val="left"/>
      <w:pPr>
        <w:tabs>
          <w:tab w:val="num" w:pos="4320"/>
        </w:tabs>
        <w:ind w:left="4320" w:hanging="360"/>
      </w:pPr>
      <w:rPr>
        <w:rFonts w:ascii="Wingdings" w:hAnsi="Wingdings" w:hint="default"/>
      </w:rPr>
    </w:lvl>
    <w:lvl w:ilvl="6" w:tplc="3F04FD3E" w:tentative="1">
      <w:start w:val="1"/>
      <w:numFmt w:val="bullet"/>
      <w:lvlText w:val=""/>
      <w:lvlJc w:val="left"/>
      <w:pPr>
        <w:tabs>
          <w:tab w:val="num" w:pos="5040"/>
        </w:tabs>
        <w:ind w:left="5040" w:hanging="360"/>
      </w:pPr>
      <w:rPr>
        <w:rFonts w:ascii="Wingdings" w:hAnsi="Wingdings" w:hint="default"/>
      </w:rPr>
    </w:lvl>
    <w:lvl w:ilvl="7" w:tplc="BECE6264" w:tentative="1">
      <w:start w:val="1"/>
      <w:numFmt w:val="bullet"/>
      <w:lvlText w:val=""/>
      <w:lvlJc w:val="left"/>
      <w:pPr>
        <w:tabs>
          <w:tab w:val="num" w:pos="5760"/>
        </w:tabs>
        <w:ind w:left="5760" w:hanging="360"/>
      </w:pPr>
      <w:rPr>
        <w:rFonts w:ascii="Wingdings" w:hAnsi="Wingdings" w:hint="default"/>
      </w:rPr>
    </w:lvl>
    <w:lvl w:ilvl="8" w:tplc="0DE8E81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F45AB5"/>
    <w:multiLevelType w:val="hybridMultilevel"/>
    <w:tmpl w:val="5B1A7950"/>
    <w:lvl w:ilvl="0" w:tplc="04070001">
      <w:start w:val="1"/>
      <w:numFmt w:val="bullet"/>
      <w:lvlText w:val=""/>
      <w:lvlJc w:val="left"/>
      <w:pPr>
        <w:ind w:left="-2688" w:hanging="360"/>
      </w:pPr>
      <w:rPr>
        <w:rFonts w:ascii="Symbol" w:hAnsi="Symbol" w:hint="default"/>
      </w:rPr>
    </w:lvl>
    <w:lvl w:ilvl="1" w:tplc="04070003" w:tentative="1">
      <w:start w:val="1"/>
      <w:numFmt w:val="bullet"/>
      <w:lvlText w:val="o"/>
      <w:lvlJc w:val="left"/>
      <w:pPr>
        <w:ind w:left="-1968" w:hanging="360"/>
      </w:pPr>
      <w:rPr>
        <w:rFonts w:ascii="Courier New" w:hAnsi="Courier New" w:cs="Courier New" w:hint="default"/>
      </w:rPr>
    </w:lvl>
    <w:lvl w:ilvl="2" w:tplc="04070005" w:tentative="1">
      <w:start w:val="1"/>
      <w:numFmt w:val="bullet"/>
      <w:lvlText w:val=""/>
      <w:lvlJc w:val="left"/>
      <w:pPr>
        <w:ind w:left="-1248" w:hanging="360"/>
      </w:pPr>
      <w:rPr>
        <w:rFonts w:ascii="Wingdings" w:hAnsi="Wingdings" w:hint="default"/>
      </w:rPr>
    </w:lvl>
    <w:lvl w:ilvl="3" w:tplc="04070001" w:tentative="1">
      <w:start w:val="1"/>
      <w:numFmt w:val="bullet"/>
      <w:lvlText w:val=""/>
      <w:lvlJc w:val="left"/>
      <w:pPr>
        <w:ind w:left="-528" w:hanging="360"/>
      </w:pPr>
      <w:rPr>
        <w:rFonts w:ascii="Symbol" w:hAnsi="Symbol" w:hint="default"/>
      </w:rPr>
    </w:lvl>
    <w:lvl w:ilvl="4" w:tplc="04070003" w:tentative="1">
      <w:start w:val="1"/>
      <w:numFmt w:val="bullet"/>
      <w:lvlText w:val="o"/>
      <w:lvlJc w:val="left"/>
      <w:pPr>
        <w:ind w:left="192" w:hanging="360"/>
      </w:pPr>
      <w:rPr>
        <w:rFonts w:ascii="Courier New" w:hAnsi="Courier New" w:cs="Courier New" w:hint="default"/>
      </w:rPr>
    </w:lvl>
    <w:lvl w:ilvl="5" w:tplc="04070005" w:tentative="1">
      <w:start w:val="1"/>
      <w:numFmt w:val="bullet"/>
      <w:lvlText w:val=""/>
      <w:lvlJc w:val="left"/>
      <w:pPr>
        <w:ind w:left="912" w:hanging="360"/>
      </w:pPr>
      <w:rPr>
        <w:rFonts w:ascii="Wingdings" w:hAnsi="Wingdings" w:hint="default"/>
      </w:rPr>
    </w:lvl>
    <w:lvl w:ilvl="6" w:tplc="04070001" w:tentative="1">
      <w:start w:val="1"/>
      <w:numFmt w:val="bullet"/>
      <w:lvlText w:val=""/>
      <w:lvlJc w:val="left"/>
      <w:pPr>
        <w:ind w:left="1632" w:hanging="360"/>
      </w:pPr>
      <w:rPr>
        <w:rFonts w:ascii="Symbol" w:hAnsi="Symbol" w:hint="default"/>
      </w:rPr>
    </w:lvl>
    <w:lvl w:ilvl="7" w:tplc="04070003" w:tentative="1">
      <w:start w:val="1"/>
      <w:numFmt w:val="bullet"/>
      <w:lvlText w:val="o"/>
      <w:lvlJc w:val="left"/>
      <w:pPr>
        <w:ind w:left="2352" w:hanging="360"/>
      </w:pPr>
      <w:rPr>
        <w:rFonts w:ascii="Courier New" w:hAnsi="Courier New" w:cs="Courier New" w:hint="default"/>
      </w:rPr>
    </w:lvl>
    <w:lvl w:ilvl="8" w:tplc="04070005" w:tentative="1">
      <w:start w:val="1"/>
      <w:numFmt w:val="bullet"/>
      <w:lvlText w:val=""/>
      <w:lvlJc w:val="left"/>
      <w:pPr>
        <w:ind w:left="3072" w:hanging="360"/>
      </w:pPr>
      <w:rPr>
        <w:rFonts w:ascii="Wingdings" w:hAnsi="Wingdings" w:hint="default"/>
      </w:rPr>
    </w:lvl>
  </w:abstractNum>
  <w:abstractNum w:abstractNumId="11" w15:restartNumberingAfterBreak="0">
    <w:nsid w:val="47C10039"/>
    <w:multiLevelType w:val="hybridMultilevel"/>
    <w:tmpl w:val="627C8C4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C1627A5"/>
    <w:multiLevelType w:val="hybridMultilevel"/>
    <w:tmpl w:val="1B9CA264"/>
    <w:lvl w:ilvl="0" w:tplc="8974A468">
      <w:start w:val="1"/>
      <w:numFmt w:val="bullet"/>
      <w:lvlText w:val=""/>
      <w:lvlJc w:val="left"/>
      <w:pPr>
        <w:ind w:left="1340" w:hanging="360"/>
      </w:pPr>
      <w:rPr>
        <w:rFonts w:ascii="Symbol" w:hAnsi="Symbol"/>
      </w:rPr>
    </w:lvl>
    <w:lvl w:ilvl="1" w:tplc="B8C871E6">
      <w:start w:val="1"/>
      <w:numFmt w:val="bullet"/>
      <w:lvlText w:val=""/>
      <w:lvlJc w:val="left"/>
      <w:pPr>
        <w:ind w:left="1340" w:hanging="360"/>
      </w:pPr>
      <w:rPr>
        <w:rFonts w:ascii="Symbol" w:hAnsi="Symbol"/>
      </w:rPr>
    </w:lvl>
    <w:lvl w:ilvl="2" w:tplc="0F302A0E">
      <w:start w:val="1"/>
      <w:numFmt w:val="bullet"/>
      <w:lvlText w:val=""/>
      <w:lvlJc w:val="left"/>
      <w:pPr>
        <w:ind w:left="1340" w:hanging="360"/>
      </w:pPr>
      <w:rPr>
        <w:rFonts w:ascii="Symbol" w:hAnsi="Symbol"/>
      </w:rPr>
    </w:lvl>
    <w:lvl w:ilvl="3" w:tplc="A89034BC">
      <w:start w:val="1"/>
      <w:numFmt w:val="bullet"/>
      <w:lvlText w:val=""/>
      <w:lvlJc w:val="left"/>
      <w:pPr>
        <w:ind w:left="1340" w:hanging="360"/>
      </w:pPr>
      <w:rPr>
        <w:rFonts w:ascii="Symbol" w:hAnsi="Symbol"/>
      </w:rPr>
    </w:lvl>
    <w:lvl w:ilvl="4" w:tplc="7DDE241C">
      <w:start w:val="1"/>
      <w:numFmt w:val="bullet"/>
      <w:lvlText w:val=""/>
      <w:lvlJc w:val="left"/>
      <w:pPr>
        <w:ind w:left="1340" w:hanging="360"/>
      </w:pPr>
      <w:rPr>
        <w:rFonts w:ascii="Symbol" w:hAnsi="Symbol"/>
      </w:rPr>
    </w:lvl>
    <w:lvl w:ilvl="5" w:tplc="BD5870DA">
      <w:start w:val="1"/>
      <w:numFmt w:val="bullet"/>
      <w:lvlText w:val=""/>
      <w:lvlJc w:val="left"/>
      <w:pPr>
        <w:ind w:left="1340" w:hanging="360"/>
      </w:pPr>
      <w:rPr>
        <w:rFonts w:ascii="Symbol" w:hAnsi="Symbol"/>
      </w:rPr>
    </w:lvl>
    <w:lvl w:ilvl="6" w:tplc="BF2EFC40">
      <w:start w:val="1"/>
      <w:numFmt w:val="bullet"/>
      <w:lvlText w:val=""/>
      <w:lvlJc w:val="left"/>
      <w:pPr>
        <w:ind w:left="1340" w:hanging="360"/>
      </w:pPr>
      <w:rPr>
        <w:rFonts w:ascii="Symbol" w:hAnsi="Symbol"/>
      </w:rPr>
    </w:lvl>
    <w:lvl w:ilvl="7" w:tplc="DF72BEC0">
      <w:start w:val="1"/>
      <w:numFmt w:val="bullet"/>
      <w:lvlText w:val=""/>
      <w:lvlJc w:val="left"/>
      <w:pPr>
        <w:ind w:left="1340" w:hanging="360"/>
      </w:pPr>
      <w:rPr>
        <w:rFonts w:ascii="Symbol" w:hAnsi="Symbol"/>
      </w:rPr>
    </w:lvl>
    <w:lvl w:ilvl="8" w:tplc="7CF42E6E">
      <w:start w:val="1"/>
      <w:numFmt w:val="bullet"/>
      <w:lvlText w:val=""/>
      <w:lvlJc w:val="left"/>
      <w:pPr>
        <w:ind w:left="1340" w:hanging="360"/>
      </w:pPr>
      <w:rPr>
        <w:rFonts w:ascii="Symbol" w:hAnsi="Symbol"/>
      </w:rPr>
    </w:lvl>
  </w:abstractNum>
  <w:abstractNum w:abstractNumId="13" w15:restartNumberingAfterBreak="0">
    <w:nsid w:val="6F8F0C31"/>
    <w:multiLevelType w:val="hybridMultilevel"/>
    <w:tmpl w:val="CCC42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FCD21BE"/>
    <w:multiLevelType w:val="hybridMultilevel"/>
    <w:tmpl w:val="374E2C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33649925">
    <w:abstractNumId w:val="8"/>
  </w:num>
  <w:num w:numId="2" w16cid:durableId="999312055">
    <w:abstractNumId w:val="13"/>
  </w:num>
  <w:num w:numId="3" w16cid:durableId="926963575">
    <w:abstractNumId w:val="14"/>
  </w:num>
  <w:num w:numId="4" w16cid:durableId="1007902758">
    <w:abstractNumId w:val="11"/>
  </w:num>
  <w:num w:numId="5" w16cid:durableId="367801032">
    <w:abstractNumId w:val="10"/>
  </w:num>
  <w:num w:numId="6" w16cid:durableId="1643072513">
    <w:abstractNumId w:val="9"/>
  </w:num>
  <w:num w:numId="7" w16cid:durableId="1874801255">
    <w:abstractNumId w:val="1"/>
  </w:num>
  <w:num w:numId="8" w16cid:durableId="548345771">
    <w:abstractNumId w:val="3"/>
  </w:num>
  <w:num w:numId="9" w16cid:durableId="905140120">
    <w:abstractNumId w:val="4"/>
  </w:num>
  <w:num w:numId="10" w16cid:durableId="1054042764">
    <w:abstractNumId w:val="6"/>
  </w:num>
  <w:num w:numId="11" w16cid:durableId="1463157673">
    <w:abstractNumId w:val="11"/>
  </w:num>
  <w:num w:numId="12" w16cid:durableId="1491485817">
    <w:abstractNumId w:val="0"/>
  </w:num>
  <w:num w:numId="13" w16cid:durableId="1239633082">
    <w:abstractNumId w:val="7"/>
  </w:num>
  <w:num w:numId="14" w16cid:durableId="353649300">
    <w:abstractNumId w:val="5"/>
  </w:num>
  <w:num w:numId="15" w16cid:durableId="1221752242">
    <w:abstractNumId w:val="12"/>
  </w:num>
  <w:num w:numId="16" w16cid:durableId="6940369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D20"/>
    <w:rsid w:val="00000DBB"/>
    <w:rsid w:val="00001624"/>
    <w:rsid w:val="00001700"/>
    <w:rsid w:val="00002A23"/>
    <w:rsid w:val="00003B1C"/>
    <w:rsid w:val="000040EC"/>
    <w:rsid w:val="0000435A"/>
    <w:rsid w:val="0000627F"/>
    <w:rsid w:val="0000684F"/>
    <w:rsid w:val="000073AE"/>
    <w:rsid w:val="000079F9"/>
    <w:rsid w:val="0001245A"/>
    <w:rsid w:val="0001281A"/>
    <w:rsid w:val="00014036"/>
    <w:rsid w:val="00016218"/>
    <w:rsid w:val="000163A1"/>
    <w:rsid w:val="00016CA4"/>
    <w:rsid w:val="000172C0"/>
    <w:rsid w:val="00017DC6"/>
    <w:rsid w:val="000209E8"/>
    <w:rsid w:val="00020AA7"/>
    <w:rsid w:val="000213C3"/>
    <w:rsid w:val="00022683"/>
    <w:rsid w:val="000243D6"/>
    <w:rsid w:val="00026BBB"/>
    <w:rsid w:val="00030D6B"/>
    <w:rsid w:val="000319D0"/>
    <w:rsid w:val="00032918"/>
    <w:rsid w:val="00033443"/>
    <w:rsid w:val="00033EA5"/>
    <w:rsid w:val="00036057"/>
    <w:rsid w:val="00040853"/>
    <w:rsid w:val="00040A1B"/>
    <w:rsid w:val="00041AD6"/>
    <w:rsid w:val="00043607"/>
    <w:rsid w:val="00043662"/>
    <w:rsid w:val="00045A91"/>
    <w:rsid w:val="000473E3"/>
    <w:rsid w:val="00050500"/>
    <w:rsid w:val="000506CC"/>
    <w:rsid w:val="00052F50"/>
    <w:rsid w:val="00056D3C"/>
    <w:rsid w:val="00057F1B"/>
    <w:rsid w:val="000605DE"/>
    <w:rsid w:val="00060E88"/>
    <w:rsid w:val="00061898"/>
    <w:rsid w:val="000624E0"/>
    <w:rsid w:val="00063CF6"/>
    <w:rsid w:val="000643F4"/>
    <w:rsid w:val="0006482B"/>
    <w:rsid w:val="000662E8"/>
    <w:rsid w:val="000663DE"/>
    <w:rsid w:val="00066B21"/>
    <w:rsid w:val="0007021A"/>
    <w:rsid w:val="00075C84"/>
    <w:rsid w:val="00076399"/>
    <w:rsid w:val="000771FF"/>
    <w:rsid w:val="0008039D"/>
    <w:rsid w:val="00080B3F"/>
    <w:rsid w:val="00080D4A"/>
    <w:rsid w:val="0008184B"/>
    <w:rsid w:val="00082BD9"/>
    <w:rsid w:val="0008480E"/>
    <w:rsid w:val="00084D9E"/>
    <w:rsid w:val="000859AE"/>
    <w:rsid w:val="000871BC"/>
    <w:rsid w:val="00087618"/>
    <w:rsid w:val="00097509"/>
    <w:rsid w:val="00097C99"/>
    <w:rsid w:val="000A0617"/>
    <w:rsid w:val="000A06E8"/>
    <w:rsid w:val="000A1AA8"/>
    <w:rsid w:val="000A1FBC"/>
    <w:rsid w:val="000A419E"/>
    <w:rsid w:val="000A6057"/>
    <w:rsid w:val="000A6EC1"/>
    <w:rsid w:val="000A7CFE"/>
    <w:rsid w:val="000B1534"/>
    <w:rsid w:val="000B1F35"/>
    <w:rsid w:val="000B1F43"/>
    <w:rsid w:val="000B38D3"/>
    <w:rsid w:val="000B4D41"/>
    <w:rsid w:val="000B7566"/>
    <w:rsid w:val="000C0AE8"/>
    <w:rsid w:val="000C0BBB"/>
    <w:rsid w:val="000C1409"/>
    <w:rsid w:val="000C4365"/>
    <w:rsid w:val="000C5DAC"/>
    <w:rsid w:val="000C682B"/>
    <w:rsid w:val="000C6D28"/>
    <w:rsid w:val="000C7549"/>
    <w:rsid w:val="000D0B3E"/>
    <w:rsid w:val="000D1F5B"/>
    <w:rsid w:val="000D4F17"/>
    <w:rsid w:val="000D7657"/>
    <w:rsid w:val="000E1769"/>
    <w:rsid w:val="000E3FB3"/>
    <w:rsid w:val="000E4FC8"/>
    <w:rsid w:val="000E7739"/>
    <w:rsid w:val="000F1560"/>
    <w:rsid w:val="000F277C"/>
    <w:rsid w:val="000F44FA"/>
    <w:rsid w:val="000F4BA3"/>
    <w:rsid w:val="000F4DF1"/>
    <w:rsid w:val="000F4F3A"/>
    <w:rsid w:val="000F5D70"/>
    <w:rsid w:val="000F7294"/>
    <w:rsid w:val="00100F6A"/>
    <w:rsid w:val="001029DF"/>
    <w:rsid w:val="00104505"/>
    <w:rsid w:val="00104DC8"/>
    <w:rsid w:val="00105322"/>
    <w:rsid w:val="00106694"/>
    <w:rsid w:val="00106988"/>
    <w:rsid w:val="001071D9"/>
    <w:rsid w:val="0010794F"/>
    <w:rsid w:val="001103D5"/>
    <w:rsid w:val="001114A3"/>
    <w:rsid w:val="001118CB"/>
    <w:rsid w:val="00111CFA"/>
    <w:rsid w:val="00111E34"/>
    <w:rsid w:val="001131D4"/>
    <w:rsid w:val="00114603"/>
    <w:rsid w:val="00116D78"/>
    <w:rsid w:val="001170CE"/>
    <w:rsid w:val="001233D7"/>
    <w:rsid w:val="00124FF6"/>
    <w:rsid w:val="001255D0"/>
    <w:rsid w:val="001255D4"/>
    <w:rsid w:val="00131073"/>
    <w:rsid w:val="00131E89"/>
    <w:rsid w:val="001322C1"/>
    <w:rsid w:val="00132980"/>
    <w:rsid w:val="00133CE9"/>
    <w:rsid w:val="00134509"/>
    <w:rsid w:val="001349B5"/>
    <w:rsid w:val="00134D73"/>
    <w:rsid w:val="00136BA7"/>
    <w:rsid w:val="00137B39"/>
    <w:rsid w:val="0014041C"/>
    <w:rsid w:val="0014137C"/>
    <w:rsid w:val="001427CC"/>
    <w:rsid w:val="00145159"/>
    <w:rsid w:val="0014562E"/>
    <w:rsid w:val="00146599"/>
    <w:rsid w:val="00146AEC"/>
    <w:rsid w:val="00146E6D"/>
    <w:rsid w:val="00150AEA"/>
    <w:rsid w:val="00152F64"/>
    <w:rsid w:val="00154D78"/>
    <w:rsid w:val="00155ED2"/>
    <w:rsid w:val="001577B5"/>
    <w:rsid w:val="001608DA"/>
    <w:rsid w:val="001619CC"/>
    <w:rsid w:val="00164F49"/>
    <w:rsid w:val="00165187"/>
    <w:rsid w:val="00166C62"/>
    <w:rsid w:val="001671F9"/>
    <w:rsid w:val="001677B0"/>
    <w:rsid w:val="00170543"/>
    <w:rsid w:val="00171066"/>
    <w:rsid w:val="0017142C"/>
    <w:rsid w:val="0017209C"/>
    <w:rsid w:val="00174EC3"/>
    <w:rsid w:val="00175520"/>
    <w:rsid w:val="001802E9"/>
    <w:rsid w:val="001805D3"/>
    <w:rsid w:val="00180770"/>
    <w:rsid w:val="00181B90"/>
    <w:rsid w:val="00181DF6"/>
    <w:rsid w:val="00182093"/>
    <w:rsid w:val="00182410"/>
    <w:rsid w:val="00182450"/>
    <w:rsid w:val="001832A5"/>
    <w:rsid w:val="00185C30"/>
    <w:rsid w:val="00186CAE"/>
    <w:rsid w:val="001872F4"/>
    <w:rsid w:val="001905CB"/>
    <w:rsid w:val="00193C75"/>
    <w:rsid w:val="00194512"/>
    <w:rsid w:val="00194B4E"/>
    <w:rsid w:val="0019723F"/>
    <w:rsid w:val="0019736F"/>
    <w:rsid w:val="001A1C1C"/>
    <w:rsid w:val="001A20E2"/>
    <w:rsid w:val="001A51A4"/>
    <w:rsid w:val="001A5F22"/>
    <w:rsid w:val="001A66BA"/>
    <w:rsid w:val="001B005E"/>
    <w:rsid w:val="001B0C01"/>
    <w:rsid w:val="001B21AF"/>
    <w:rsid w:val="001B23C3"/>
    <w:rsid w:val="001B35EE"/>
    <w:rsid w:val="001B3A84"/>
    <w:rsid w:val="001B4F74"/>
    <w:rsid w:val="001B6A73"/>
    <w:rsid w:val="001C2F05"/>
    <w:rsid w:val="001C3694"/>
    <w:rsid w:val="001C42C0"/>
    <w:rsid w:val="001C4375"/>
    <w:rsid w:val="001C4479"/>
    <w:rsid w:val="001C5428"/>
    <w:rsid w:val="001C6272"/>
    <w:rsid w:val="001D1464"/>
    <w:rsid w:val="001D1E8F"/>
    <w:rsid w:val="001D373E"/>
    <w:rsid w:val="001D47B0"/>
    <w:rsid w:val="001D60ED"/>
    <w:rsid w:val="001D66F7"/>
    <w:rsid w:val="001D6904"/>
    <w:rsid w:val="001E0018"/>
    <w:rsid w:val="001E0FCA"/>
    <w:rsid w:val="001E0FD4"/>
    <w:rsid w:val="001E299A"/>
    <w:rsid w:val="001E34E6"/>
    <w:rsid w:val="001E43FD"/>
    <w:rsid w:val="001E4CD0"/>
    <w:rsid w:val="001E6157"/>
    <w:rsid w:val="001F25D4"/>
    <w:rsid w:val="001F2844"/>
    <w:rsid w:val="001F2E73"/>
    <w:rsid w:val="001F3218"/>
    <w:rsid w:val="001F420C"/>
    <w:rsid w:val="001F5CA9"/>
    <w:rsid w:val="001F5F45"/>
    <w:rsid w:val="00200DD5"/>
    <w:rsid w:val="002044D2"/>
    <w:rsid w:val="002048ED"/>
    <w:rsid w:val="002062B2"/>
    <w:rsid w:val="002066B4"/>
    <w:rsid w:val="002068F5"/>
    <w:rsid w:val="002069E6"/>
    <w:rsid w:val="00207437"/>
    <w:rsid w:val="00207814"/>
    <w:rsid w:val="00207CA5"/>
    <w:rsid w:val="002165D9"/>
    <w:rsid w:val="00220137"/>
    <w:rsid w:val="0022222D"/>
    <w:rsid w:val="00222453"/>
    <w:rsid w:val="002224F2"/>
    <w:rsid w:val="002227A4"/>
    <w:rsid w:val="00223EAD"/>
    <w:rsid w:val="0022410F"/>
    <w:rsid w:val="002241C7"/>
    <w:rsid w:val="00224981"/>
    <w:rsid w:val="00224E99"/>
    <w:rsid w:val="002270AB"/>
    <w:rsid w:val="00227997"/>
    <w:rsid w:val="00230F4B"/>
    <w:rsid w:val="00231B1C"/>
    <w:rsid w:val="00231CAF"/>
    <w:rsid w:val="0023255E"/>
    <w:rsid w:val="00232619"/>
    <w:rsid w:val="002337CA"/>
    <w:rsid w:val="00235883"/>
    <w:rsid w:val="00235C5F"/>
    <w:rsid w:val="00235D47"/>
    <w:rsid w:val="00241146"/>
    <w:rsid w:val="00241375"/>
    <w:rsid w:val="002460D2"/>
    <w:rsid w:val="00246754"/>
    <w:rsid w:val="002478CF"/>
    <w:rsid w:val="002503F2"/>
    <w:rsid w:val="00252803"/>
    <w:rsid w:val="002530D0"/>
    <w:rsid w:val="002537F6"/>
    <w:rsid w:val="00260765"/>
    <w:rsid w:val="00261565"/>
    <w:rsid w:val="00261A95"/>
    <w:rsid w:val="00262A70"/>
    <w:rsid w:val="002634EC"/>
    <w:rsid w:val="00263BAF"/>
    <w:rsid w:val="00266088"/>
    <w:rsid w:val="00270286"/>
    <w:rsid w:val="00270AA7"/>
    <w:rsid w:val="00271C39"/>
    <w:rsid w:val="00271DAD"/>
    <w:rsid w:val="002736FB"/>
    <w:rsid w:val="0027447E"/>
    <w:rsid w:val="00277E3B"/>
    <w:rsid w:val="0028081A"/>
    <w:rsid w:val="00282BC4"/>
    <w:rsid w:val="002843F0"/>
    <w:rsid w:val="002848D8"/>
    <w:rsid w:val="00287B76"/>
    <w:rsid w:val="00290D7E"/>
    <w:rsid w:val="00291BBE"/>
    <w:rsid w:val="00292AA9"/>
    <w:rsid w:val="00293320"/>
    <w:rsid w:val="00294770"/>
    <w:rsid w:val="00295F89"/>
    <w:rsid w:val="0029780B"/>
    <w:rsid w:val="00297919"/>
    <w:rsid w:val="002A0B01"/>
    <w:rsid w:val="002A2EC8"/>
    <w:rsid w:val="002A508F"/>
    <w:rsid w:val="002A6338"/>
    <w:rsid w:val="002A6F7A"/>
    <w:rsid w:val="002A7477"/>
    <w:rsid w:val="002B02EA"/>
    <w:rsid w:val="002B07B3"/>
    <w:rsid w:val="002B2E22"/>
    <w:rsid w:val="002B33F5"/>
    <w:rsid w:val="002B4250"/>
    <w:rsid w:val="002B663E"/>
    <w:rsid w:val="002B6FCA"/>
    <w:rsid w:val="002B7235"/>
    <w:rsid w:val="002C034B"/>
    <w:rsid w:val="002C0AE1"/>
    <w:rsid w:val="002C0F4E"/>
    <w:rsid w:val="002C1AB4"/>
    <w:rsid w:val="002C203F"/>
    <w:rsid w:val="002C2A6C"/>
    <w:rsid w:val="002C3DA5"/>
    <w:rsid w:val="002C6222"/>
    <w:rsid w:val="002C6257"/>
    <w:rsid w:val="002D00A0"/>
    <w:rsid w:val="002D080E"/>
    <w:rsid w:val="002D13B9"/>
    <w:rsid w:val="002D1630"/>
    <w:rsid w:val="002D3D65"/>
    <w:rsid w:val="002D651D"/>
    <w:rsid w:val="002D6ED2"/>
    <w:rsid w:val="002E0CD7"/>
    <w:rsid w:val="002E11B5"/>
    <w:rsid w:val="002E1797"/>
    <w:rsid w:val="002E4D12"/>
    <w:rsid w:val="002E6AE4"/>
    <w:rsid w:val="002F0979"/>
    <w:rsid w:val="002F18CC"/>
    <w:rsid w:val="002F4439"/>
    <w:rsid w:val="002F5794"/>
    <w:rsid w:val="002F5D01"/>
    <w:rsid w:val="003010C8"/>
    <w:rsid w:val="00302BE4"/>
    <w:rsid w:val="003033D5"/>
    <w:rsid w:val="003049FE"/>
    <w:rsid w:val="0030699D"/>
    <w:rsid w:val="00307683"/>
    <w:rsid w:val="00307882"/>
    <w:rsid w:val="00310026"/>
    <w:rsid w:val="00310BB0"/>
    <w:rsid w:val="00311A60"/>
    <w:rsid w:val="003131F5"/>
    <w:rsid w:val="0031387A"/>
    <w:rsid w:val="0031397F"/>
    <w:rsid w:val="00317086"/>
    <w:rsid w:val="00317463"/>
    <w:rsid w:val="00320B16"/>
    <w:rsid w:val="0032209E"/>
    <w:rsid w:val="003243EF"/>
    <w:rsid w:val="00325040"/>
    <w:rsid w:val="00325D6B"/>
    <w:rsid w:val="0032637B"/>
    <w:rsid w:val="00327A2F"/>
    <w:rsid w:val="00331B7E"/>
    <w:rsid w:val="00337C60"/>
    <w:rsid w:val="00341E3B"/>
    <w:rsid w:val="00342A8D"/>
    <w:rsid w:val="00342C77"/>
    <w:rsid w:val="00344715"/>
    <w:rsid w:val="00344F5F"/>
    <w:rsid w:val="00346C1A"/>
    <w:rsid w:val="0035237A"/>
    <w:rsid w:val="003526EF"/>
    <w:rsid w:val="0035303F"/>
    <w:rsid w:val="00354C28"/>
    <w:rsid w:val="003557A7"/>
    <w:rsid w:val="003565A2"/>
    <w:rsid w:val="00356602"/>
    <w:rsid w:val="00357445"/>
    <w:rsid w:val="003578DF"/>
    <w:rsid w:val="00357ACC"/>
    <w:rsid w:val="003611F5"/>
    <w:rsid w:val="0036166A"/>
    <w:rsid w:val="00361DC5"/>
    <w:rsid w:val="003625FE"/>
    <w:rsid w:val="0036526D"/>
    <w:rsid w:val="003664C8"/>
    <w:rsid w:val="00367872"/>
    <w:rsid w:val="0037022C"/>
    <w:rsid w:val="003729AD"/>
    <w:rsid w:val="00373499"/>
    <w:rsid w:val="00375DFC"/>
    <w:rsid w:val="0037636C"/>
    <w:rsid w:val="00376624"/>
    <w:rsid w:val="00376B28"/>
    <w:rsid w:val="00376D53"/>
    <w:rsid w:val="00377B2A"/>
    <w:rsid w:val="00380FFF"/>
    <w:rsid w:val="00381C81"/>
    <w:rsid w:val="00382DFB"/>
    <w:rsid w:val="0038542B"/>
    <w:rsid w:val="0038600C"/>
    <w:rsid w:val="00386BD7"/>
    <w:rsid w:val="00390243"/>
    <w:rsid w:val="0039156A"/>
    <w:rsid w:val="00391AA3"/>
    <w:rsid w:val="00392063"/>
    <w:rsid w:val="00392664"/>
    <w:rsid w:val="00392CD2"/>
    <w:rsid w:val="00394037"/>
    <w:rsid w:val="00394F09"/>
    <w:rsid w:val="00395A1A"/>
    <w:rsid w:val="0039731A"/>
    <w:rsid w:val="00397954"/>
    <w:rsid w:val="003A008B"/>
    <w:rsid w:val="003A1826"/>
    <w:rsid w:val="003A2C9C"/>
    <w:rsid w:val="003A3997"/>
    <w:rsid w:val="003A7B22"/>
    <w:rsid w:val="003A7E57"/>
    <w:rsid w:val="003B1350"/>
    <w:rsid w:val="003B1481"/>
    <w:rsid w:val="003B2D84"/>
    <w:rsid w:val="003B5EDA"/>
    <w:rsid w:val="003B7049"/>
    <w:rsid w:val="003B71A6"/>
    <w:rsid w:val="003B74BE"/>
    <w:rsid w:val="003C0A14"/>
    <w:rsid w:val="003C4C00"/>
    <w:rsid w:val="003C5578"/>
    <w:rsid w:val="003C5AAC"/>
    <w:rsid w:val="003C6788"/>
    <w:rsid w:val="003C68D1"/>
    <w:rsid w:val="003D15AF"/>
    <w:rsid w:val="003D1CE1"/>
    <w:rsid w:val="003D2F9B"/>
    <w:rsid w:val="003D6CEE"/>
    <w:rsid w:val="003E30B3"/>
    <w:rsid w:val="003E6A1E"/>
    <w:rsid w:val="003E79FC"/>
    <w:rsid w:val="003F009D"/>
    <w:rsid w:val="003F2FB1"/>
    <w:rsid w:val="003F3242"/>
    <w:rsid w:val="003F3372"/>
    <w:rsid w:val="003F399A"/>
    <w:rsid w:val="003F4229"/>
    <w:rsid w:val="003F54CA"/>
    <w:rsid w:val="003F7F95"/>
    <w:rsid w:val="00400AE2"/>
    <w:rsid w:val="00401139"/>
    <w:rsid w:val="00403B86"/>
    <w:rsid w:val="00403E77"/>
    <w:rsid w:val="0040410C"/>
    <w:rsid w:val="00406267"/>
    <w:rsid w:val="00406F43"/>
    <w:rsid w:val="00407C36"/>
    <w:rsid w:val="00407EEA"/>
    <w:rsid w:val="00411120"/>
    <w:rsid w:val="004113B2"/>
    <w:rsid w:val="0041281F"/>
    <w:rsid w:val="0041324E"/>
    <w:rsid w:val="00413DF9"/>
    <w:rsid w:val="00421315"/>
    <w:rsid w:val="004229E1"/>
    <w:rsid w:val="004240D9"/>
    <w:rsid w:val="0043048F"/>
    <w:rsid w:val="00431583"/>
    <w:rsid w:val="00432F4D"/>
    <w:rsid w:val="00433D92"/>
    <w:rsid w:val="00434937"/>
    <w:rsid w:val="00440B23"/>
    <w:rsid w:val="00443CF9"/>
    <w:rsid w:val="00445043"/>
    <w:rsid w:val="00446176"/>
    <w:rsid w:val="0044662A"/>
    <w:rsid w:val="00446797"/>
    <w:rsid w:val="00446AC3"/>
    <w:rsid w:val="00450707"/>
    <w:rsid w:val="00453A8A"/>
    <w:rsid w:val="00454227"/>
    <w:rsid w:val="00461401"/>
    <w:rsid w:val="00461D9D"/>
    <w:rsid w:val="0046260C"/>
    <w:rsid w:val="00465B09"/>
    <w:rsid w:val="00466C9D"/>
    <w:rsid w:val="00467590"/>
    <w:rsid w:val="00470477"/>
    <w:rsid w:val="00471CE8"/>
    <w:rsid w:val="00471D75"/>
    <w:rsid w:val="00471F24"/>
    <w:rsid w:val="00472419"/>
    <w:rsid w:val="00475CD3"/>
    <w:rsid w:val="00475D86"/>
    <w:rsid w:val="00475E9B"/>
    <w:rsid w:val="004818FC"/>
    <w:rsid w:val="0048252C"/>
    <w:rsid w:val="00482B53"/>
    <w:rsid w:val="00485827"/>
    <w:rsid w:val="004860D8"/>
    <w:rsid w:val="00486C71"/>
    <w:rsid w:val="0049051C"/>
    <w:rsid w:val="00493104"/>
    <w:rsid w:val="004933A1"/>
    <w:rsid w:val="004936B8"/>
    <w:rsid w:val="00494C78"/>
    <w:rsid w:val="00495522"/>
    <w:rsid w:val="004A1548"/>
    <w:rsid w:val="004A1C7B"/>
    <w:rsid w:val="004A64FA"/>
    <w:rsid w:val="004A6FFD"/>
    <w:rsid w:val="004B0060"/>
    <w:rsid w:val="004B0AC2"/>
    <w:rsid w:val="004B1A66"/>
    <w:rsid w:val="004B2224"/>
    <w:rsid w:val="004B24A5"/>
    <w:rsid w:val="004B2DFA"/>
    <w:rsid w:val="004B37E1"/>
    <w:rsid w:val="004B4223"/>
    <w:rsid w:val="004B4449"/>
    <w:rsid w:val="004B45AD"/>
    <w:rsid w:val="004B5FCF"/>
    <w:rsid w:val="004C2D1F"/>
    <w:rsid w:val="004C6A9F"/>
    <w:rsid w:val="004C72F2"/>
    <w:rsid w:val="004D04A2"/>
    <w:rsid w:val="004D1138"/>
    <w:rsid w:val="004D304F"/>
    <w:rsid w:val="004D30DD"/>
    <w:rsid w:val="004D34E8"/>
    <w:rsid w:val="004D3760"/>
    <w:rsid w:val="004D4E49"/>
    <w:rsid w:val="004D525C"/>
    <w:rsid w:val="004D52D1"/>
    <w:rsid w:val="004D6897"/>
    <w:rsid w:val="004E0006"/>
    <w:rsid w:val="004E0939"/>
    <w:rsid w:val="004E0B96"/>
    <w:rsid w:val="004E1DB5"/>
    <w:rsid w:val="004E2082"/>
    <w:rsid w:val="004E3570"/>
    <w:rsid w:val="004E363D"/>
    <w:rsid w:val="004E5872"/>
    <w:rsid w:val="004E6E10"/>
    <w:rsid w:val="004E7C34"/>
    <w:rsid w:val="004F1668"/>
    <w:rsid w:val="004F3E16"/>
    <w:rsid w:val="004F592C"/>
    <w:rsid w:val="004F61B8"/>
    <w:rsid w:val="004F73C7"/>
    <w:rsid w:val="005000C5"/>
    <w:rsid w:val="00502A01"/>
    <w:rsid w:val="00507EC5"/>
    <w:rsid w:val="0051295F"/>
    <w:rsid w:val="00513B5B"/>
    <w:rsid w:val="00515E28"/>
    <w:rsid w:val="005169F6"/>
    <w:rsid w:val="00517476"/>
    <w:rsid w:val="0051770A"/>
    <w:rsid w:val="00517A78"/>
    <w:rsid w:val="00521021"/>
    <w:rsid w:val="00522B26"/>
    <w:rsid w:val="00522E5D"/>
    <w:rsid w:val="00523448"/>
    <w:rsid w:val="0052413E"/>
    <w:rsid w:val="0052505D"/>
    <w:rsid w:val="0052512F"/>
    <w:rsid w:val="00526EA7"/>
    <w:rsid w:val="00531305"/>
    <w:rsid w:val="00531E83"/>
    <w:rsid w:val="00533665"/>
    <w:rsid w:val="00533F7F"/>
    <w:rsid w:val="00534183"/>
    <w:rsid w:val="0053738B"/>
    <w:rsid w:val="00537D80"/>
    <w:rsid w:val="00540205"/>
    <w:rsid w:val="005410DF"/>
    <w:rsid w:val="0054325D"/>
    <w:rsid w:val="005456B3"/>
    <w:rsid w:val="0054763C"/>
    <w:rsid w:val="00552247"/>
    <w:rsid w:val="0055227C"/>
    <w:rsid w:val="005528A3"/>
    <w:rsid w:val="005533E9"/>
    <w:rsid w:val="00554CD1"/>
    <w:rsid w:val="005551B1"/>
    <w:rsid w:val="005558DA"/>
    <w:rsid w:val="00556447"/>
    <w:rsid w:val="00556AFF"/>
    <w:rsid w:val="00561BD9"/>
    <w:rsid w:val="00563532"/>
    <w:rsid w:val="0056645A"/>
    <w:rsid w:val="00566CD9"/>
    <w:rsid w:val="0056731D"/>
    <w:rsid w:val="00567D93"/>
    <w:rsid w:val="005709CD"/>
    <w:rsid w:val="00571D32"/>
    <w:rsid w:val="00574510"/>
    <w:rsid w:val="005819FD"/>
    <w:rsid w:val="00582CA8"/>
    <w:rsid w:val="00582DF5"/>
    <w:rsid w:val="00583AD2"/>
    <w:rsid w:val="0058523D"/>
    <w:rsid w:val="00587631"/>
    <w:rsid w:val="00591818"/>
    <w:rsid w:val="00593737"/>
    <w:rsid w:val="00593F41"/>
    <w:rsid w:val="0059483D"/>
    <w:rsid w:val="00595316"/>
    <w:rsid w:val="00596F9E"/>
    <w:rsid w:val="005A002A"/>
    <w:rsid w:val="005A0484"/>
    <w:rsid w:val="005A1DB6"/>
    <w:rsid w:val="005A2692"/>
    <w:rsid w:val="005A27AA"/>
    <w:rsid w:val="005A3B9D"/>
    <w:rsid w:val="005A4508"/>
    <w:rsid w:val="005A5FBD"/>
    <w:rsid w:val="005A6C52"/>
    <w:rsid w:val="005B239D"/>
    <w:rsid w:val="005B34C0"/>
    <w:rsid w:val="005B5B8B"/>
    <w:rsid w:val="005C1D1A"/>
    <w:rsid w:val="005C20F2"/>
    <w:rsid w:val="005C3D3C"/>
    <w:rsid w:val="005C743B"/>
    <w:rsid w:val="005C78EA"/>
    <w:rsid w:val="005D0F77"/>
    <w:rsid w:val="005D51AC"/>
    <w:rsid w:val="005D5908"/>
    <w:rsid w:val="005D74C7"/>
    <w:rsid w:val="005D7B5B"/>
    <w:rsid w:val="005E0D8E"/>
    <w:rsid w:val="005E0FB9"/>
    <w:rsid w:val="005E1B6B"/>
    <w:rsid w:val="005E3D51"/>
    <w:rsid w:val="005E49BB"/>
    <w:rsid w:val="005E58EC"/>
    <w:rsid w:val="005E5D9E"/>
    <w:rsid w:val="005E5F6B"/>
    <w:rsid w:val="005E61AC"/>
    <w:rsid w:val="005E7C00"/>
    <w:rsid w:val="005F01A3"/>
    <w:rsid w:val="005F12A6"/>
    <w:rsid w:val="005F1D84"/>
    <w:rsid w:val="005F2325"/>
    <w:rsid w:val="005F66DF"/>
    <w:rsid w:val="005F72AF"/>
    <w:rsid w:val="005F7368"/>
    <w:rsid w:val="005F7502"/>
    <w:rsid w:val="00601927"/>
    <w:rsid w:val="0060458E"/>
    <w:rsid w:val="00604801"/>
    <w:rsid w:val="00604D3A"/>
    <w:rsid w:val="00604D54"/>
    <w:rsid w:val="006055BC"/>
    <w:rsid w:val="0060693F"/>
    <w:rsid w:val="00607F06"/>
    <w:rsid w:val="006130AC"/>
    <w:rsid w:val="0061371F"/>
    <w:rsid w:val="00613E90"/>
    <w:rsid w:val="00614A26"/>
    <w:rsid w:val="00616DD3"/>
    <w:rsid w:val="00616EEE"/>
    <w:rsid w:val="00617007"/>
    <w:rsid w:val="006208CD"/>
    <w:rsid w:val="006216A5"/>
    <w:rsid w:val="00621A6D"/>
    <w:rsid w:val="00621D9C"/>
    <w:rsid w:val="00623300"/>
    <w:rsid w:val="00624A06"/>
    <w:rsid w:val="0062728F"/>
    <w:rsid w:val="00630290"/>
    <w:rsid w:val="00630B1B"/>
    <w:rsid w:val="00631E9C"/>
    <w:rsid w:val="006329AB"/>
    <w:rsid w:val="006345D6"/>
    <w:rsid w:val="00635D78"/>
    <w:rsid w:val="006360C9"/>
    <w:rsid w:val="0063634F"/>
    <w:rsid w:val="00640401"/>
    <w:rsid w:val="006426DB"/>
    <w:rsid w:val="00642A64"/>
    <w:rsid w:val="00642A99"/>
    <w:rsid w:val="00642F18"/>
    <w:rsid w:val="00643F9B"/>
    <w:rsid w:val="00644AA7"/>
    <w:rsid w:val="00645305"/>
    <w:rsid w:val="00645EE8"/>
    <w:rsid w:val="00646135"/>
    <w:rsid w:val="00646A97"/>
    <w:rsid w:val="00647133"/>
    <w:rsid w:val="0065166F"/>
    <w:rsid w:val="006525CE"/>
    <w:rsid w:val="00653C77"/>
    <w:rsid w:val="00654AC4"/>
    <w:rsid w:val="00655ABF"/>
    <w:rsid w:val="00656589"/>
    <w:rsid w:val="00660067"/>
    <w:rsid w:val="00664599"/>
    <w:rsid w:val="00664F29"/>
    <w:rsid w:val="0066565D"/>
    <w:rsid w:val="00665734"/>
    <w:rsid w:val="00665A1A"/>
    <w:rsid w:val="00667BE3"/>
    <w:rsid w:val="00670D40"/>
    <w:rsid w:val="0067296F"/>
    <w:rsid w:val="00673162"/>
    <w:rsid w:val="0067427F"/>
    <w:rsid w:val="00674B75"/>
    <w:rsid w:val="00675CAB"/>
    <w:rsid w:val="00675DCD"/>
    <w:rsid w:val="00676904"/>
    <w:rsid w:val="00677660"/>
    <w:rsid w:val="00680F8D"/>
    <w:rsid w:val="00681939"/>
    <w:rsid w:val="00682793"/>
    <w:rsid w:val="00682FB9"/>
    <w:rsid w:val="00683CBB"/>
    <w:rsid w:val="00686583"/>
    <w:rsid w:val="00686A01"/>
    <w:rsid w:val="006875BA"/>
    <w:rsid w:val="00691778"/>
    <w:rsid w:val="00692391"/>
    <w:rsid w:val="006929D0"/>
    <w:rsid w:val="00695CE6"/>
    <w:rsid w:val="00695DF6"/>
    <w:rsid w:val="006A151B"/>
    <w:rsid w:val="006A1AC1"/>
    <w:rsid w:val="006A20D3"/>
    <w:rsid w:val="006A5C91"/>
    <w:rsid w:val="006A6878"/>
    <w:rsid w:val="006A74CB"/>
    <w:rsid w:val="006B1621"/>
    <w:rsid w:val="006B2736"/>
    <w:rsid w:val="006B423F"/>
    <w:rsid w:val="006B4326"/>
    <w:rsid w:val="006B4580"/>
    <w:rsid w:val="006B5959"/>
    <w:rsid w:val="006B6EC3"/>
    <w:rsid w:val="006C0D0A"/>
    <w:rsid w:val="006C0F4A"/>
    <w:rsid w:val="006C1B30"/>
    <w:rsid w:val="006C2A4A"/>
    <w:rsid w:val="006C3E08"/>
    <w:rsid w:val="006C427F"/>
    <w:rsid w:val="006C52F0"/>
    <w:rsid w:val="006C58F6"/>
    <w:rsid w:val="006D0656"/>
    <w:rsid w:val="006D1697"/>
    <w:rsid w:val="006D1FC4"/>
    <w:rsid w:val="006D25EC"/>
    <w:rsid w:val="006D410C"/>
    <w:rsid w:val="006D7EC0"/>
    <w:rsid w:val="006E1F6B"/>
    <w:rsid w:val="006E3486"/>
    <w:rsid w:val="006E4F59"/>
    <w:rsid w:val="006E79DB"/>
    <w:rsid w:val="006F04CC"/>
    <w:rsid w:val="006F0899"/>
    <w:rsid w:val="006F1DB4"/>
    <w:rsid w:val="006F2774"/>
    <w:rsid w:val="006F30E5"/>
    <w:rsid w:val="007044B9"/>
    <w:rsid w:val="0070505A"/>
    <w:rsid w:val="00705C57"/>
    <w:rsid w:val="00710C8A"/>
    <w:rsid w:val="00712048"/>
    <w:rsid w:val="00712FC7"/>
    <w:rsid w:val="0071327F"/>
    <w:rsid w:val="0071504B"/>
    <w:rsid w:val="0071554B"/>
    <w:rsid w:val="00715627"/>
    <w:rsid w:val="007176C7"/>
    <w:rsid w:val="00717E94"/>
    <w:rsid w:val="007204B1"/>
    <w:rsid w:val="00721F67"/>
    <w:rsid w:val="007225B9"/>
    <w:rsid w:val="00722F7E"/>
    <w:rsid w:val="0072383B"/>
    <w:rsid w:val="00725233"/>
    <w:rsid w:val="0072700B"/>
    <w:rsid w:val="007303DF"/>
    <w:rsid w:val="00730826"/>
    <w:rsid w:val="007309ED"/>
    <w:rsid w:val="00730AA6"/>
    <w:rsid w:val="0073483F"/>
    <w:rsid w:val="007350A8"/>
    <w:rsid w:val="00735E41"/>
    <w:rsid w:val="0073677E"/>
    <w:rsid w:val="00741871"/>
    <w:rsid w:val="00742441"/>
    <w:rsid w:val="00742FCD"/>
    <w:rsid w:val="00743956"/>
    <w:rsid w:val="00743966"/>
    <w:rsid w:val="007445C7"/>
    <w:rsid w:val="00744F53"/>
    <w:rsid w:val="007451BE"/>
    <w:rsid w:val="00745C39"/>
    <w:rsid w:val="00746CB5"/>
    <w:rsid w:val="0075121D"/>
    <w:rsid w:val="007546D2"/>
    <w:rsid w:val="00754A2C"/>
    <w:rsid w:val="007573A6"/>
    <w:rsid w:val="00760352"/>
    <w:rsid w:val="00760ADE"/>
    <w:rsid w:val="00762229"/>
    <w:rsid w:val="00762869"/>
    <w:rsid w:val="00764B46"/>
    <w:rsid w:val="00767E83"/>
    <w:rsid w:val="0077265E"/>
    <w:rsid w:val="00773088"/>
    <w:rsid w:val="00773669"/>
    <w:rsid w:val="00777061"/>
    <w:rsid w:val="00780D66"/>
    <w:rsid w:val="00780F6F"/>
    <w:rsid w:val="007838DB"/>
    <w:rsid w:val="00784088"/>
    <w:rsid w:val="00784B70"/>
    <w:rsid w:val="007854E9"/>
    <w:rsid w:val="0078558E"/>
    <w:rsid w:val="0078596B"/>
    <w:rsid w:val="00785C53"/>
    <w:rsid w:val="00786277"/>
    <w:rsid w:val="00787608"/>
    <w:rsid w:val="007879DB"/>
    <w:rsid w:val="00787E9D"/>
    <w:rsid w:val="00790E20"/>
    <w:rsid w:val="00793861"/>
    <w:rsid w:val="00793F41"/>
    <w:rsid w:val="007942EB"/>
    <w:rsid w:val="00795DB9"/>
    <w:rsid w:val="007978F8"/>
    <w:rsid w:val="007A07E4"/>
    <w:rsid w:val="007A42B3"/>
    <w:rsid w:val="007A4901"/>
    <w:rsid w:val="007A4DB7"/>
    <w:rsid w:val="007A72B0"/>
    <w:rsid w:val="007A742D"/>
    <w:rsid w:val="007A792A"/>
    <w:rsid w:val="007A7B90"/>
    <w:rsid w:val="007B0A71"/>
    <w:rsid w:val="007B3A59"/>
    <w:rsid w:val="007B3BBE"/>
    <w:rsid w:val="007B3CC5"/>
    <w:rsid w:val="007B4DF4"/>
    <w:rsid w:val="007B6310"/>
    <w:rsid w:val="007B7E16"/>
    <w:rsid w:val="007C0163"/>
    <w:rsid w:val="007C0276"/>
    <w:rsid w:val="007C05A0"/>
    <w:rsid w:val="007C2622"/>
    <w:rsid w:val="007C30E1"/>
    <w:rsid w:val="007C3B2E"/>
    <w:rsid w:val="007C3C60"/>
    <w:rsid w:val="007C3D64"/>
    <w:rsid w:val="007C4797"/>
    <w:rsid w:val="007C5856"/>
    <w:rsid w:val="007C59EB"/>
    <w:rsid w:val="007C61A2"/>
    <w:rsid w:val="007C6BB4"/>
    <w:rsid w:val="007C79C4"/>
    <w:rsid w:val="007D14F6"/>
    <w:rsid w:val="007D47EC"/>
    <w:rsid w:val="007D584F"/>
    <w:rsid w:val="007D60AA"/>
    <w:rsid w:val="007D6C2C"/>
    <w:rsid w:val="007D7AF9"/>
    <w:rsid w:val="007D7B83"/>
    <w:rsid w:val="007D7C31"/>
    <w:rsid w:val="007E1F34"/>
    <w:rsid w:val="007E47B7"/>
    <w:rsid w:val="007E4968"/>
    <w:rsid w:val="007E74FA"/>
    <w:rsid w:val="007E7FD3"/>
    <w:rsid w:val="007F0A94"/>
    <w:rsid w:val="007F18A6"/>
    <w:rsid w:val="007F4B60"/>
    <w:rsid w:val="007F544D"/>
    <w:rsid w:val="007F59D6"/>
    <w:rsid w:val="007F745E"/>
    <w:rsid w:val="00801041"/>
    <w:rsid w:val="00802C00"/>
    <w:rsid w:val="008072DF"/>
    <w:rsid w:val="008076C7"/>
    <w:rsid w:val="00807CF3"/>
    <w:rsid w:val="0081079B"/>
    <w:rsid w:val="008129C7"/>
    <w:rsid w:val="00813AB6"/>
    <w:rsid w:val="00814A0A"/>
    <w:rsid w:val="008160A8"/>
    <w:rsid w:val="008211A1"/>
    <w:rsid w:val="00822962"/>
    <w:rsid w:val="00823140"/>
    <w:rsid w:val="008243C0"/>
    <w:rsid w:val="0082508C"/>
    <w:rsid w:val="00825161"/>
    <w:rsid w:val="00825B49"/>
    <w:rsid w:val="00825DB7"/>
    <w:rsid w:val="00826043"/>
    <w:rsid w:val="008314D2"/>
    <w:rsid w:val="008314F8"/>
    <w:rsid w:val="00832DD8"/>
    <w:rsid w:val="008331A5"/>
    <w:rsid w:val="00833E45"/>
    <w:rsid w:val="0083452D"/>
    <w:rsid w:val="00837AEF"/>
    <w:rsid w:val="00842CA2"/>
    <w:rsid w:val="008430DF"/>
    <w:rsid w:val="00843D4E"/>
    <w:rsid w:val="008449DF"/>
    <w:rsid w:val="00845044"/>
    <w:rsid w:val="00845AFB"/>
    <w:rsid w:val="0084679B"/>
    <w:rsid w:val="00846818"/>
    <w:rsid w:val="00853466"/>
    <w:rsid w:val="00853836"/>
    <w:rsid w:val="00853C63"/>
    <w:rsid w:val="00854531"/>
    <w:rsid w:val="00854796"/>
    <w:rsid w:val="00856D80"/>
    <w:rsid w:val="00857630"/>
    <w:rsid w:val="00860774"/>
    <w:rsid w:val="0086138B"/>
    <w:rsid w:val="008629CC"/>
    <w:rsid w:val="008636C9"/>
    <w:rsid w:val="008656B1"/>
    <w:rsid w:val="008675E0"/>
    <w:rsid w:val="00870578"/>
    <w:rsid w:val="00870BED"/>
    <w:rsid w:val="00874779"/>
    <w:rsid w:val="0087479A"/>
    <w:rsid w:val="008749F1"/>
    <w:rsid w:val="008768A3"/>
    <w:rsid w:val="00877610"/>
    <w:rsid w:val="0088024C"/>
    <w:rsid w:val="0088161D"/>
    <w:rsid w:val="00881632"/>
    <w:rsid w:val="00882872"/>
    <w:rsid w:val="00882C35"/>
    <w:rsid w:val="008908FF"/>
    <w:rsid w:val="00890917"/>
    <w:rsid w:val="00890F5F"/>
    <w:rsid w:val="00891400"/>
    <w:rsid w:val="00891915"/>
    <w:rsid w:val="00891E1F"/>
    <w:rsid w:val="008931EA"/>
    <w:rsid w:val="00894335"/>
    <w:rsid w:val="0089525B"/>
    <w:rsid w:val="008A001B"/>
    <w:rsid w:val="008A04C9"/>
    <w:rsid w:val="008A0DA0"/>
    <w:rsid w:val="008A401A"/>
    <w:rsid w:val="008A41D1"/>
    <w:rsid w:val="008A5E50"/>
    <w:rsid w:val="008A61E7"/>
    <w:rsid w:val="008B0344"/>
    <w:rsid w:val="008B11AC"/>
    <w:rsid w:val="008B28FB"/>
    <w:rsid w:val="008B39B9"/>
    <w:rsid w:val="008B6529"/>
    <w:rsid w:val="008B67FC"/>
    <w:rsid w:val="008C001A"/>
    <w:rsid w:val="008C03E5"/>
    <w:rsid w:val="008C0A5C"/>
    <w:rsid w:val="008C29C3"/>
    <w:rsid w:val="008C3570"/>
    <w:rsid w:val="008C456A"/>
    <w:rsid w:val="008C5544"/>
    <w:rsid w:val="008C5808"/>
    <w:rsid w:val="008C63AA"/>
    <w:rsid w:val="008D00DF"/>
    <w:rsid w:val="008D1E88"/>
    <w:rsid w:val="008D501F"/>
    <w:rsid w:val="008D6D62"/>
    <w:rsid w:val="008D74C0"/>
    <w:rsid w:val="008E13E7"/>
    <w:rsid w:val="008E2EE7"/>
    <w:rsid w:val="008E3067"/>
    <w:rsid w:val="008E4B88"/>
    <w:rsid w:val="008E5E65"/>
    <w:rsid w:val="008E7423"/>
    <w:rsid w:val="008F154C"/>
    <w:rsid w:val="008F37EC"/>
    <w:rsid w:val="008F477B"/>
    <w:rsid w:val="008F4956"/>
    <w:rsid w:val="00901F67"/>
    <w:rsid w:val="00904985"/>
    <w:rsid w:val="009052D3"/>
    <w:rsid w:val="00905821"/>
    <w:rsid w:val="0090789D"/>
    <w:rsid w:val="0091551F"/>
    <w:rsid w:val="00915936"/>
    <w:rsid w:val="0091683E"/>
    <w:rsid w:val="009178A5"/>
    <w:rsid w:val="00920092"/>
    <w:rsid w:val="00920106"/>
    <w:rsid w:val="009219E1"/>
    <w:rsid w:val="00921F63"/>
    <w:rsid w:val="00924368"/>
    <w:rsid w:val="0092461F"/>
    <w:rsid w:val="00924717"/>
    <w:rsid w:val="00924B96"/>
    <w:rsid w:val="00924E83"/>
    <w:rsid w:val="00925196"/>
    <w:rsid w:val="00926EDA"/>
    <w:rsid w:val="00931BA9"/>
    <w:rsid w:val="0093212A"/>
    <w:rsid w:val="0093227F"/>
    <w:rsid w:val="00932E89"/>
    <w:rsid w:val="00937B04"/>
    <w:rsid w:val="00941A36"/>
    <w:rsid w:val="0094379C"/>
    <w:rsid w:val="00945FF9"/>
    <w:rsid w:val="00947A7B"/>
    <w:rsid w:val="00947E64"/>
    <w:rsid w:val="00951C52"/>
    <w:rsid w:val="00953CFE"/>
    <w:rsid w:val="009550CC"/>
    <w:rsid w:val="00956011"/>
    <w:rsid w:val="009624E1"/>
    <w:rsid w:val="00963C9E"/>
    <w:rsid w:val="00967AAE"/>
    <w:rsid w:val="009705E6"/>
    <w:rsid w:val="00972CE6"/>
    <w:rsid w:val="0097430B"/>
    <w:rsid w:val="00976C33"/>
    <w:rsid w:val="009801D7"/>
    <w:rsid w:val="00981535"/>
    <w:rsid w:val="00983242"/>
    <w:rsid w:val="0098588D"/>
    <w:rsid w:val="00987262"/>
    <w:rsid w:val="00987668"/>
    <w:rsid w:val="009877E4"/>
    <w:rsid w:val="00991E62"/>
    <w:rsid w:val="00992DEF"/>
    <w:rsid w:val="009931BD"/>
    <w:rsid w:val="0099335C"/>
    <w:rsid w:val="00993A18"/>
    <w:rsid w:val="009946D2"/>
    <w:rsid w:val="00994EAD"/>
    <w:rsid w:val="009951E5"/>
    <w:rsid w:val="009A279F"/>
    <w:rsid w:val="009A39DB"/>
    <w:rsid w:val="009A593A"/>
    <w:rsid w:val="009A5DBA"/>
    <w:rsid w:val="009A5E27"/>
    <w:rsid w:val="009A6854"/>
    <w:rsid w:val="009B09B6"/>
    <w:rsid w:val="009B3F4A"/>
    <w:rsid w:val="009B3FB0"/>
    <w:rsid w:val="009B449A"/>
    <w:rsid w:val="009B4678"/>
    <w:rsid w:val="009B4D20"/>
    <w:rsid w:val="009B5CA9"/>
    <w:rsid w:val="009B634A"/>
    <w:rsid w:val="009C191E"/>
    <w:rsid w:val="009C4B7B"/>
    <w:rsid w:val="009C5910"/>
    <w:rsid w:val="009C5ADB"/>
    <w:rsid w:val="009C6D64"/>
    <w:rsid w:val="009D00B4"/>
    <w:rsid w:val="009D06DD"/>
    <w:rsid w:val="009D1688"/>
    <w:rsid w:val="009D18CC"/>
    <w:rsid w:val="009D1A69"/>
    <w:rsid w:val="009D28F5"/>
    <w:rsid w:val="009D32B4"/>
    <w:rsid w:val="009D3589"/>
    <w:rsid w:val="009D526C"/>
    <w:rsid w:val="009D64ED"/>
    <w:rsid w:val="009D6A52"/>
    <w:rsid w:val="009E0191"/>
    <w:rsid w:val="009E196B"/>
    <w:rsid w:val="009E1D4B"/>
    <w:rsid w:val="009E23EA"/>
    <w:rsid w:val="009E2681"/>
    <w:rsid w:val="009E31A3"/>
    <w:rsid w:val="009E3A2A"/>
    <w:rsid w:val="009E5318"/>
    <w:rsid w:val="009E73BE"/>
    <w:rsid w:val="009F0359"/>
    <w:rsid w:val="009F0461"/>
    <w:rsid w:val="009F0744"/>
    <w:rsid w:val="009F2EDD"/>
    <w:rsid w:val="009F3419"/>
    <w:rsid w:val="009F56E7"/>
    <w:rsid w:val="009F6BF1"/>
    <w:rsid w:val="00A00027"/>
    <w:rsid w:val="00A02018"/>
    <w:rsid w:val="00A025D0"/>
    <w:rsid w:val="00A025E4"/>
    <w:rsid w:val="00A05674"/>
    <w:rsid w:val="00A0664F"/>
    <w:rsid w:val="00A07133"/>
    <w:rsid w:val="00A07C1C"/>
    <w:rsid w:val="00A07F6E"/>
    <w:rsid w:val="00A10D05"/>
    <w:rsid w:val="00A1406D"/>
    <w:rsid w:val="00A166E9"/>
    <w:rsid w:val="00A16FA3"/>
    <w:rsid w:val="00A20481"/>
    <w:rsid w:val="00A212E0"/>
    <w:rsid w:val="00A21836"/>
    <w:rsid w:val="00A22D7C"/>
    <w:rsid w:val="00A2517B"/>
    <w:rsid w:val="00A25EBF"/>
    <w:rsid w:val="00A26D68"/>
    <w:rsid w:val="00A27706"/>
    <w:rsid w:val="00A27CE2"/>
    <w:rsid w:val="00A3051C"/>
    <w:rsid w:val="00A30D28"/>
    <w:rsid w:val="00A33E2F"/>
    <w:rsid w:val="00A346B2"/>
    <w:rsid w:val="00A34BD8"/>
    <w:rsid w:val="00A36876"/>
    <w:rsid w:val="00A369BA"/>
    <w:rsid w:val="00A36A78"/>
    <w:rsid w:val="00A41026"/>
    <w:rsid w:val="00A419F7"/>
    <w:rsid w:val="00A46989"/>
    <w:rsid w:val="00A47E98"/>
    <w:rsid w:val="00A50F2D"/>
    <w:rsid w:val="00A54EA9"/>
    <w:rsid w:val="00A5537A"/>
    <w:rsid w:val="00A567F6"/>
    <w:rsid w:val="00A610CD"/>
    <w:rsid w:val="00A62903"/>
    <w:rsid w:val="00A660A6"/>
    <w:rsid w:val="00A709C1"/>
    <w:rsid w:val="00A71F27"/>
    <w:rsid w:val="00A7281B"/>
    <w:rsid w:val="00A730A7"/>
    <w:rsid w:val="00A7316B"/>
    <w:rsid w:val="00A73DEE"/>
    <w:rsid w:val="00A7616C"/>
    <w:rsid w:val="00A76216"/>
    <w:rsid w:val="00A763F8"/>
    <w:rsid w:val="00A76D37"/>
    <w:rsid w:val="00A80FCE"/>
    <w:rsid w:val="00A82354"/>
    <w:rsid w:val="00A82405"/>
    <w:rsid w:val="00A83E1F"/>
    <w:rsid w:val="00A84A0C"/>
    <w:rsid w:val="00A851AD"/>
    <w:rsid w:val="00A85E0A"/>
    <w:rsid w:val="00A9412C"/>
    <w:rsid w:val="00A947C6"/>
    <w:rsid w:val="00A94F1B"/>
    <w:rsid w:val="00A94F7B"/>
    <w:rsid w:val="00A9792F"/>
    <w:rsid w:val="00A97D50"/>
    <w:rsid w:val="00AA03C7"/>
    <w:rsid w:val="00AA0A69"/>
    <w:rsid w:val="00AA0E91"/>
    <w:rsid w:val="00AA15B4"/>
    <w:rsid w:val="00AA28FF"/>
    <w:rsid w:val="00AA345E"/>
    <w:rsid w:val="00AA4004"/>
    <w:rsid w:val="00AA48C6"/>
    <w:rsid w:val="00AA705F"/>
    <w:rsid w:val="00AB04CA"/>
    <w:rsid w:val="00AB104E"/>
    <w:rsid w:val="00AB29DB"/>
    <w:rsid w:val="00AB303F"/>
    <w:rsid w:val="00AB58A1"/>
    <w:rsid w:val="00AB7243"/>
    <w:rsid w:val="00AC2265"/>
    <w:rsid w:val="00AC3EF1"/>
    <w:rsid w:val="00AC4867"/>
    <w:rsid w:val="00AC48B6"/>
    <w:rsid w:val="00AC5825"/>
    <w:rsid w:val="00AC5E5C"/>
    <w:rsid w:val="00AC6B63"/>
    <w:rsid w:val="00AD118D"/>
    <w:rsid w:val="00AD2721"/>
    <w:rsid w:val="00AD3D14"/>
    <w:rsid w:val="00AD5A9F"/>
    <w:rsid w:val="00AD5D45"/>
    <w:rsid w:val="00AE022C"/>
    <w:rsid w:val="00AE3336"/>
    <w:rsid w:val="00AE4A84"/>
    <w:rsid w:val="00AE7F13"/>
    <w:rsid w:val="00AE7F5A"/>
    <w:rsid w:val="00AF04A8"/>
    <w:rsid w:val="00AF1B70"/>
    <w:rsid w:val="00AF42C3"/>
    <w:rsid w:val="00AF7975"/>
    <w:rsid w:val="00B032CE"/>
    <w:rsid w:val="00B03B31"/>
    <w:rsid w:val="00B05710"/>
    <w:rsid w:val="00B057A8"/>
    <w:rsid w:val="00B10384"/>
    <w:rsid w:val="00B1391B"/>
    <w:rsid w:val="00B13A31"/>
    <w:rsid w:val="00B147CA"/>
    <w:rsid w:val="00B1663A"/>
    <w:rsid w:val="00B16E8B"/>
    <w:rsid w:val="00B20A93"/>
    <w:rsid w:val="00B215A3"/>
    <w:rsid w:val="00B2287D"/>
    <w:rsid w:val="00B2308D"/>
    <w:rsid w:val="00B23652"/>
    <w:rsid w:val="00B236E8"/>
    <w:rsid w:val="00B244E1"/>
    <w:rsid w:val="00B24B22"/>
    <w:rsid w:val="00B24F13"/>
    <w:rsid w:val="00B25CBB"/>
    <w:rsid w:val="00B31A2D"/>
    <w:rsid w:val="00B32433"/>
    <w:rsid w:val="00B32914"/>
    <w:rsid w:val="00B32C29"/>
    <w:rsid w:val="00B34354"/>
    <w:rsid w:val="00B35BC4"/>
    <w:rsid w:val="00B367C3"/>
    <w:rsid w:val="00B37170"/>
    <w:rsid w:val="00B37301"/>
    <w:rsid w:val="00B3785D"/>
    <w:rsid w:val="00B40BFA"/>
    <w:rsid w:val="00B414D2"/>
    <w:rsid w:val="00B41D13"/>
    <w:rsid w:val="00B42868"/>
    <w:rsid w:val="00B429A3"/>
    <w:rsid w:val="00B45196"/>
    <w:rsid w:val="00B453EA"/>
    <w:rsid w:val="00B471BD"/>
    <w:rsid w:val="00B47764"/>
    <w:rsid w:val="00B47E29"/>
    <w:rsid w:val="00B5030D"/>
    <w:rsid w:val="00B51382"/>
    <w:rsid w:val="00B538C3"/>
    <w:rsid w:val="00B549AA"/>
    <w:rsid w:val="00B554A2"/>
    <w:rsid w:val="00B5583C"/>
    <w:rsid w:val="00B55A46"/>
    <w:rsid w:val="00B55D8F"/>
    <w:rsid w:val="00B56FDB"/>
    <w:rsid w:val="00B578D7"/>
    <w:rsid w:val="00B6160F"/>
    <w:rsid w:val="00B62440"/>
    <w:rsid w:val="00B65088"/>
    <w:rsid w:val="00B65D90"/>
    <w:rsid w:val="00B6617B"/>
    <w:rsid w:val="00B67808"/>
    <w:rsid w:val="00B7045B"/>
    <w:rsid w:val="00B7169C"/>
    <w:rsid w:val="00B73443"/>
    <w:rsid w:val="00B74AA4"/>
    <w:rsid w:val="00B80A1D"/>
    <w:rsid w:val="00B81F97"/>
    <w:rsid w:val="00B837AF"/>
    <w:rsid w:val="00B86C3D"/>
    <w:rsid w:val="00B91E40"/>
    <w:rsid w:val="00B9297E"/>
    <w:rsid w:val="00B92DB9"/>
    <w:rsid w:val="00B9322E"/>
    <w:rsid w:val="00B93679"/>
    <w:rsid w:val="00BA1907"/>
    <w:rsid w:val="00BA2205"/>
    <w:rsid w:val="00BA3501"/>
    <w:rsid w:val="00BA368C"/>
    <w:rsid w:val="00BA54E7"/>
    <w:rsid w:val="00BA6D17"/>
    <w:rsid w:val="00BB1D6F"/>
    <w:rsid w:val="00BB2F41"/>
    <w:rsid w:val="00BB3A1B"/>
    <w:rsid w:val="00BB3BC7"/>
    <w:rsid w:val="00BB3DAD"/>
    <w:rsid w:val="00BB3FB7"/>
    <w:rsid w:val="00BB4421"/>
    <w:rsid w:val="00BB453F"/>
    <w:rsid w:val="00BB4771"/>
    <w:rsid w:val="00BC080A"/>
    <w:rsid w:val="00BC231B"/>
    <w:rsid w:val="00BC4256"/>
    <w:rsid w:val="00BC6907"/>
    <w:rsid w:val="00BC6B6E"/>
    <w:rsid w:val="00BC7ECE"/>
    <w:rsid w:val="00BD0402"/>
    <w:rsid w:val="00BD0E4C"/>
    <w:rsid w:val="00BD1EFC"/>
    <w:rsid w:val="00BD447C"/>
    <w:rsid w:val="00BD5025"/>
    <w:rsid w:val="00BE4BC4"/>
    <w:rsid w:val="00BE517F"/>
    <w:rsid w:val="00BE6B45"/>
    <w:rsid w:val="00BF11E8"/>
    <w:rsid w:val="00BF44B4"/>
    <w:rsid w:val="00BF6337"/>
    <w:rsid w:val="00BF6AAE"/>
    <w:rsid w:val="00BF6C1E"/>
    <w:rsid w:val="00BF72D1"/>
    <w:rsid w:val="00C0319C"/>
    <w:rsid w:val="00C04707"/>
    <w:rsid w:val="00C04D77"/>
    <w:rsid w:val="00C05009"/>
    <w:rsid w:val="00C063C9"/>
    <w:rsid w:val="00C07D1B"/>
    <w:rsid w:val="00C14391"/>
    <w:rsid w:val="00C15A84"/>
    <w:rsid w:val="00C20358"/>
    <w:rsid w:val="00C207B9"/>
    <w:rsid w:val="00C208AD"/>
    <w:rsid w:val="00C20BC0"/>
    <w:rsid w:val="00C223F0"/>
    <w:rsid w:val="00C227EB"/>
    <w:rsid w:val="00C2445F"/>
    <w:rsid w:val="00C24AE0"/>
    <w:rsid w:val="00C25AAA"/>
    <w:rsid w:val="00C30D14"/>
    <w:rsid w:val="00C34F5F"/>
    <w:rsid w:val="00C35DEE"/>
    <w:rsid w:val="00C369C5"/>
    <w:rsid w:val="00C36AA8"/>
    <w:rsid w:val="00C37CD5"/>
    <w:rsid w:val="00C4024C"/>
    <w:rsid w:val="00C436BD"/>
    <w:rsid w:val="00C4632E"/>
    <w:rsid w:val="00C47A2C"/>
    <w:rsid w:val="00C508B4"/>
    <w:rsid w:val="00C512A4"/>
    <w:rsid w:val="00C51CD6"/>
    <w:rsid w:val="00C53DA7"/>
    <w:rsid w:val="00C54FFF"/>
    <w:rsid w:val="00C55D88"/>
    <w:rsid w:val="00C56CDD"/>
    <w:rsid w:val="00C603D6"/>
    <w:rsid w:val="00C605A5"/>
    <w:rsid w:val="00C626A8"/>
    <w:rsid w:val="00C64795"/>
    <w:rsid w:val="00C65CFA"/>
    <w:rsid w:val="00C7170F"/>
    <w:rsid w:val="00C71D90"/>
    <w:rsid w:val="00C7387A"/>
    <w:rsid w:val="00C7590F"/>
    <w:rsid w:val="00C763C7"/>
    <w:rsid w:val="00C80D75"/>
    <w:rsid w:val="00C82AA5"/>
    <w:rsid w:val="00C833A2"/>
    <w:rsid w:val="00C85B92"/>
    <w:rsid w:val="00C86963"/>
    <w:rsid w:val="00C8699F"/>
    <w:rsid w:val="00C870D8"/>
    <w:rsid w:val="00C87E3E"/>
    <w:rsid w:val="00C9043A"/>
    <w:rsid w:val="00C91CCB"/>
    <w:rsid w:val="00C9274B"/>
    <w:rsid w:val="00C9486C"/>
    <w:rsid w:val="00C94C39"/>
    <w:rsid w:val="00C95C50"/>
    <w:rsid w:val="00C97531"/>
    <w:rsid w:val="00CA1634"/>
    <w:rsid w:val="00CA3908"/>
    <w:rsid w:val="00CA4152"/>
    <w:rsid w:val="00CA6979"/>
    <w:rsid w:val="00CA69DE"/>
    <w:rsid w:val="00CB01A6"/>
    <w:rsid w:val="00CB0373"/>
    <w:rsid w:val="00CB0FBB"/>
    <w:rsid w:val="00CB21B2"/>
    <w:rsid w:val="00CB44FB"/>
    <w:rsid w:val="00CB4959"/>
    <w:rsid w:val="00CC0483"/>
    <w:rsid w:val="00CC0546"/>
    <w:rsid w:val="00CC0D9C"/>
    <w:rsid w:val="00CC1376"/>
    <w:rsid w:val="00CC1A7A"/>
    <w:rsid w:val="00CC38AE"/>
    <w:rsid w:val="00CC635B"/>
    <w:rsid w:val="00CC671B"/>
    <w:rsid w:val="00CC6CE9"/>
    <w:rsid w:val="00CC7300"/>
    <w:rsid w:val="00CC7746"/>
    <w:rsid w:val="00CD0DD1"/>
    <w:rsid w:val="00CD1C74"/>
    <w:rsid w:val="00CD2B5D"/>
    <w:rsid w:val="00CD3168"/>
    <w:rsid w:val="00CD6634"/>
    <w:rsid w:val="00CE0C39"/>
    <w:rsid w:val="00CE11A8"/>
    <w:rsid w:val="00CE1B56"/>
    <w:rsid w:val="00CE46D0"/>
    <w:rsid w:val="00CE576D"/>
    <w:rsid w:val="00CE5915"/>
    <w:rsid w:val="00CE6042"/>
    <w:rsid w:val="00CF3837"/>
    <w:rsid w:val="00CF5227"/>
    <w:rsid w:val="00CF5B6B"/>
    <w:rsid w:val="00D005CF"/>
    <w:rsid w:val="00D00837"/>
    <w:rsid w:val="00D00CD2"/>
    <w:rsid w:val="00D02DB0"/>
    <w:rsid w:val="00D02DD3"/>
    <w:rsid w:val="00D02EF5"/>
    <w:rsid w:val="00D03C87"/>
    <w:rsid w:val="00D043C3"/>
    <w:rsid w:val="00D05E60"/>
    <w:rsid w:val="00D13A79"/>
    <w:rsid w:val="00D13F35"/>
    <w:rsid w:val="00D144B7"/>
    <w:rsid w:val="00D161B1"/>
    <w:rsid w:val="00D17452"/>
    <w:rsid w:val="00D21810"/>
    <w:rsid w:val="00D21841"/>
    <w:rsid w:val="00D21A0F"/>
    <w:rsid w:val="00D230CA"/>
    <w:rsid w:val="00D236D2"/>
    <w:rsid w:val="00D25E58"/>
    <w:rsid w:val="00D27DB2"/>
    <w:rsid w:val="00D30862"/>
    <w:rsid w:val="00D30F52"/>
    <w:rsid w:val="00D32817"/>
    <w:rsid w:val="00D33CA1"/>
    <w:rsid w:val="00D35E3E"/>
    <w:rsid w:val="00D35F20"/>
    <w:rsid w:val="00D4090C"/>
    <w:rsid w:val="00D42598"/>
    <w:rsid w:val="00D438C7"/>
    <w:rsid w:val="00D43B5D"/>
    <w:rsid w:val="00D44576"/>
    <w:rsid w:val="00D449FF"/>
    <w:rsid w:val="00D44A33"/>
    <w:rsid w:val="00D45DBF"/>
    <w:rsid w:val="00D46D64"/>
    <w:rsid w:val="00D473B5"/>
    <w:rsid w:val="00D47976"/>
    <w:rsid w:val="00D505D8"/>
    <w:rsid w:val="00D50AE3"/>
    <w:rsid w:val="00D520A7"/>
    <w:rsid w:val="00D52785"/>
    <w:rsid w:val="00D53086"/>
    <w:rsid w:val="00D538A6"/>
    <w:rsid w:val="00D53C79"/>
    <w:rsid w:val="00D553BE"/>
    <w:rsid w:val="00D55A9A"/>
    <w:rsid w:val="00D60404"/>
    <w:rsid w:val="00D61E6F"/>
    <w:rsid w:val="00D62463"/>
    <w:rsid w:val="00D62AD7"/>
    <w:rsid w:val="00D6300B"/>
    <w:rsid w:val="00D638CD"/>
    <w:rsid w:val="00D63CD7"/>
    <w:rsid w:val="00D63E96"/>
    <w:rsid w:val="00D6425B"/>
    <w:rsid w:val="00D653B6"/>
    <w:rsid w:val="00D65DEF"/>
    <w:rsid w:val="00D65EF7"/>
    <w:rsid w:val="00D669BD"/>
    <w:rsid w:val="00D67327"/>
    <w:rsid w:val="00D67FCE"/>
    <w:rsid w:val="00D70088"/>
    <w:rsid w:val="00D74396"/>
    <w:rsid w:val="00D749E7"/>
    <w:rsid w:val="00D74D07"/>
    <w:rsid w:val="00D75AF6"/>
    <w:rsid w:val="00D76943"/>
    <w:rsid w:val="00D805F0"/>
    <w:rsid w:val="00D80613"/>
    <w:rsid w:val="00D8089C"/>
    <w:rsid w:val="00D827AF"/>
    <w:rsid w:val="00D8340A"/>
    <w:rsid w:val="00D874D4"/>
    <w:rsid w:val="00D9050E"/>
    <w:rsid w:val="00D929C0"/>
    <w:rsid w:val="00D935CA"/>
    <w:rsid w:val="00D93B68"/>
    <w:rsid w:val="00D94745"/>
    <w:rsid w:val="00D968B8"/>
    <w:rsid w:val="00DA356A"/>
    <w:rsid w:val="00DA3726"/>
    <w:rsid w:val="00DA3F2C"/>
    <w:rsid w:val="00DA5F41"/>
    <w:rsid w:val="00DB0E01"/>
    <w:rsid w:val="00DB25B1"/>
    <w:rsid w:val="00DB3CC1"/>
    <w:rsid w:val="00DB4026"/>
    <w:rsid w:val="00DB6EE7"/>
    <w:rsid w:val="00DB6F35"/>
    <w:rsid w:val="00DC2911"/>
    <w:rsid w:val="00DC2DA0"/>
    <w:rsid w:val="00DC365E"/>
    <w:rsid w:val="00DC4305"/>
    <w:rsid w:val="00DC4DC6"/>
    <w:rsid w:val="00DC5419"/>
    <w:rsid w:val="00DC605D"/>
    <w:rsid w:val="00DC6DB3"/>
    <w:rsid w:val="00DC6F56"/>
    <w:rsid w:val="00DD069C"/>
    <w:rsid w:val="00DD07D5"/>
    <w:rsid w:val="00DD0A18"/>
    <w:rsid w:val="00DD4081"/>
    <w:rsid w:val="00DD7963"/>
    <w:rsid w:val="00DE1842"/>
    <w:rsid w:val="00DE2BB8"/>
    <w:rsid w:val="00DE4CDD"/>
    <w:rsid w:val="00DE6A33"/>
    <w:rsid w:val="00DF2709"/>
    <w:rsid w:val="00DF3A42"/>
    <w:rsid w:val="00DF3C6E"/>
    <w:rsid w:val="00DF46B4"/>
    <w:rsid w:val="00DF4B94"/>
    <w:rsid w:val="00DF5735"/>
    <w:rsid w:val="00E02A60"/>
    <w:rsid w:val="00E0470F"/>
    <w:rsid w:val="00E048B5"/>
    <w:rsid w:val="00E07522"/>
    <w:rsid w:val="00E1059D"/>
    <w:rsid w:val="00E11175"/>
    <w:rsid w:val="00E13FFC"/>
    <w:rsid w:val="00E1518C"/>
    <w:rsid w:val="00E20644"/>
    <w:rsid w:val="00E22CD1"/>
    <w:rsid w:val="00E24338"/>
    <w:rsid w:val="00E25358"/>
    <w:rsid w:val="00E2699F"/>
    <w:rsid w:val="00E26EEC"/>
    <w:rsid w:val="00E3023F"/>
    <w:rsid w:val="00E3044B"/>
    <w:rsid w:val="00E319E2"/>
    <w:rsid w:val="00E31D67"/>
    <w:rsid w:val="00E320ED"/>
    <w:rsid w:val="00E33603"/>
    <w:rsid w:val="00E34751"/>
    <w:rsid w:val="00E365F6"/>
    <w:rsid w:val="00E36B0E"/>
    <w:rsid w:val="00E40195"/>
    <w:rsid w:val="00E402F9"/>
    <w:rsid w:val="00E4061F"/>
    <w:rsid w:val="00E406D8"/>
    <w:rsid w:val="00E41FA5"/>
    <w:rsid w:val="00E42102"/>
    <w:rsid w:val="00E47913"/>
    <w:rsid w:val="00E47A1B"/>
    <w:rsid w:val="00E50D7B"/>
    <w:rsid w:val="00E5142B"/>
    <w:rsid w:val="00E51438"/>
    <w:rsid w:val="00E51BC8"/>
    <w:rsid w:val="00E539DB"/>
    <w:rsid w:val="00E56206"/>
    <w:rsid w:val="00E6076E"/>
    <w:rsid w:val="00E6092F"/>
    <w:rsid w:val="00E61BF8"/>
    <w:rsid w:val="00E6242C"/>
    <w:rsid w:val="00E62444"/>
    <w:rsid w:val="00E6288C"/>
    <w:rsid w:val="00E63F5F"/>
    <w:rsid w:val="00E64ABB"/>
    <w:rsid w:val="00E65458"/>
    <w:rsid w:val="00E65525"/>
    <w:rsid w:val="00E67986"/>
    <w:rsid w:val="00E67BB0"/>
    <w:rsid w:val="00E700B4"/>
    <w:rsid w:val="00E707A1"/>
    <w:rsid w:val="00E72689"/>
    <w:rsid w:val="00E749FE"/>
    <w:rsid w:val="00E74C90"/>
    <w:rsid w:val="00E75847"/>
    <w:rsid w:val="00E75D4D"/>
    <w:rsid w:val="00E76C19"/>
    <w:rsid w:val="00E77034"/>
    <w:rsid w:val="00E77A5D"/>
    <w:rsid w:val="00E80BD9"/>
    <w:rsid w:val="00E80D61"/>
    <w:rsid w:val="00E80E69"/>
    <w:rsid w:val="00E84FE1"/>
    <w:rsid w:val="00E8636B"/>
    <w:rsid w:val="00E86B0F"/>
    <w:rsid w:val="00E86D85"/>
    <w:rsid w:val="00E86DE4"/>
    <w:rsid w:val="00E90B97"/>
    <w:rsid w:val="00E93C77"/>
    <w:rsid w:val="00E94600"/>
    <w:rsid w:val="00E94EB6"/>
    <w:rsid w:val="00E96F9E"/>
    <w:rsid w:val="00E97129"/>
    <w:rsid w:val="00EA35B3"/>
    <w:rsid w:val="00EA4486"/>
    <w:rsid w:val="00EA49A2"/>
    <w:rsid w:val="00EA4BFF"/>
    <w:rsid w:val="00EA5808"/>
    <w:rsid w:val="00EA7A23"/>
    <w:rsid w:val="00EB0728"/>
    <w:rsid w:val="00EB1DCE"/>
    <w:rsid w:val="00EB1EC2"/>
    <w:rsid w:val="00EB31C6"/>
    <w:rsid w:val="00EB341C"/>
    <w:rsid w:val="00EB3D29"/>
    <w:rsid w:val="00EB483C"/>
    <w:rsid w:val="00EB4E25"/>
    <w:rsid w:val="00EB6AC5"/>
    <w:rsid w:val="00EB6B2B"/>
    <w:rsid w:val="00EC0745"/>
    <w:rsid w:val="00EC1303"/>
    <w:rsid w:val="00EC188D"/>
    <w:rsid w:val="00EC1F99"/>
    <w:rsid w:val="00EC2C6C"/>
    <w:rsid w:val="00EC2DDA"/>
    <w:rsid w:val="00EC306F"/>
    <w:rsid w:val="00EC527B"/>
    <w:rsid w:val="00EC60E8"/>
    <w:rsid w:val="00EC76EE"/>
    <w:rsid w:val="00ED26E2"/>
    <w:rsid w:val="00ED3FE0"/>
    <w:rsid w:val="00ED75E4"/>
    <w:rsid w:val="00EE0E2E"/>
    <w:rsid w:val="00EE3CCD"/>
    <w:rsid w:val="00EE3E2C"/>
    <w:rsid w:val="00EE4E73"/>
    <w:rsid w:val="00EE525E"/>
    <w:rsid w:val="00EE5868"/>
    <w:rsid w:val="00EE7F98"/>
    <w:rsid w:val="00EF0392"/>
    <w:rsid w:val="00EF0ADA"/>
    <w:rsid w:val="00EF22DD"/>
    <w:rsid w:val="00EF4DDA"/>
    <w:rsid w:val="00EF4F34"/>
    <w:rsid w:val="00EF56D4"/>
    <w:rsid w:val="00EF6E64"/>
    <w:rsid w:val="00EF6FB2"/>
    <w:rsid w:val="00F00F02"/>
    <w:rsid w:val="00F01EA4"/>
    <w:rsid w:val="00F033F9"/>
    <w:rsid w:val="00F03867"/>
    <w:rsid w:val="00F04D89"/>
    <w:rsid w:val="00F050A3"/>
    <w:rsid w:val="00F05A29"/>
    <w:rsid w:val="00F05B83"/>
    <w:rsid w:val="00F06045"/>
    <w:rsid w:val="00F075BE"/>
    <w:rsid w:val="00F07C61"/>
    <w:rsid w:val="00F11D6F"/>
    <w:rsid w:val="00F127E8"/>
    <w:rsid w:val="00F17273"/>
    <w:rsid w:val="00F17794"/>
    <w:rsid w:val="00F17C66"/>
    <w:rsid w:val="00F20AAE"/>
    <w:rsid w:val="00F2498A"/>
    <w:rsid w:val="00F24D36"/>
    <w:rsid w:val="00F257BB"/>
    <w:rsid w:val="00F258B9"/>
    <w:rsid w:val="00F265FD"/>
    <w:rsid w:val="00F2727A"/>
    <w:rsid w:val="00F3590C"/>
    <w:rsid w:val="00F35A28"/>
    <w:rsid w:val="00F35CD8"/>
    <w:rsid w:val="00F375FD"/>
    <w:rsid w:val="00F37899"/>
    <w:rsid w:val="00F40973"/>
    <w:rsid w:val="00F41432"/>
    <w:rsid w:val="00F42498"/>
    <w:rsid w:val="00F42A0C"/>
    <w:rsid w:val="00F42E92"/>
    <w:rsid w:val="00F45146"/>
    <w:rsid w:val="00F47556"/>
    <w:rsid w:val="00F5263D"/>
    <w:rsid w:val="00F534DB"/>
    <w:rsid w:val="00F53CB5"/>
    <w:rsid w:val="00F60F19"/>
    <w:rsid w:val="00F64253"/>
    <w:rsid w:val="00F65814"/>
    <w:rsid w:val="00F670FD"/>
    <w:rsid w:val="00F70FC0"/>
    <w:rsid w:val="00F73606"/>
    <w:rsid w:val="00F75A7A"/>
    <w:rsid w:val="00F810CE"/>
    <w:rsid w:val="00F8574F"/>
    <w:rsid w:val="00F857AE"/>
    <w:rsid w:val="00F8731B"/>
    <w:rsid w:val="00F874DD"/>
    <w:rsid w:val="00F87FC5"/>
    <w:rsid w:val="00F908B3"/>
    <w:rsid w:val="00F92A3C"/>
    <w:rsid w:val="00F941C4"/>
    <w:rsid w:val="00F94FAB"/>
    <w:rsid w:val="00F954E9"/>
    <w:rsid w:val="00F964FF"/>
    <w:rsid w:val="00F96B5E"/>
    <w:rsid w:val="00F96CEB"/>
    <w:rsid w:val="00F970BB"/>
    <w:rsid w:val="00FA199F"/>
    <w:rsid w:val="00FA4256"/>
    <w:rsid w:val="00FA42FA"/>
    <w:rsid w:val="00FA4AD5"/>
    <w:rsid w:val="00FA4D2C"/>
    <w:rsid w:val="00FA6775"/>
    <w:rsid w:val="00FA7114"/>
    <w:rsid w:val="00FB0D78"/>
    <w:rsid w:val="00FB0F61"/>
    <w:rsid w:val="00FB2AB6"/>
    <w:rsid w:val="00FB4482"/>
    <w:rsid w:val="00FB4DFA"/>
    <w:rsid w:val="00FB542F"/>
    <w:rsid w:val="00FB6496"/>
    <w:rsid w:val="00FB6966"/>
    <w:rsid w:val="00FC0BDB"/>
    <w:rsid w:val="00FC2FA1"/>
    <w:rsid w:val="00FC3F8F"/>
    <w:rsid w:val="00FC5590"/>
    <w:rsid w:val="00FC5798"/>
    <w:rsid w:val="00FC5F82"/>
    <w:rsid w:val="00FC77B2"/>
    <w:rsid w:val="00FD0CD7"/>
    <w:rsid w:val="00FD1194"/>
    <w:rsid w:val="00FD1D58"/>
    <w:rsid w:val="00FD468B"/>
    <w:rsid w:val="00FD4CFB"/>
    <w:rsid w:val="00FD4E7E"/>
    <w:rsid w:val="00FD5F2F"/>
    <w:rsid w:val="00FD7D92"/>
    <w:rsid w:val="00FE0680"/>
    <w:rsid w:val="00FE0894"/>
    <w:rsid w:val="00FE1308"/>
    <w:rsid w:val="00FE3AD4"/>
    <w:rsid w:val="00FE48A7"/>
    <w:rsid w:val="00FE53F3"/>
    <w:rsid w:val="00FE6698"/>
    <w:rsid w:val="00FE72DC"/>
    <w:rsid w:val="00FE7ED3"/>
    <w:rsid w:val="00FF0A3C"/>
    <w:rsid w:val="00FF2CA1"/>
    <w:rsid w:val="00FF4461"/>
    <w:rsid w:val="00FF4760"/>
    <w:rsid w:val="00FF4DC8"/>
    <w:rsid w:val="00FF5F85"/>
    <w:rsid w:val="00FF61C4"/>
    <w:rsid w:val="00FF7D95"/>
    <w:rsid w:val="0515D84E"/>
    <w:rsid w:val="051AB040"/>
    <w:rsid w:val="06FDC31C"/>
    <w:rsid w:val="0711AF8D"/>
    <w:rsid w:val="0796B124"/>
    <w:rsid w:val="08407B16"/>
    <w:rsid w:val="085A8D01"/>
    <w:rsid w:val="0A896014"/>
    <w:rsid w:val="0BFB51A9"/>
    <w:rsid w:val="0F7C8F68"/>
    <w:rsid w:val="140DB203"/>
    <w:rsid w:val="143F03CD"/>
    <w:rsid w:val="151E5649"/>
    <w:rsid w:val="152D9B02"/>
    <w:rsid w:val="163DEC14"/>
    <w:rsid w:val="167FB3F7"/>
    <w:rsid w:val="176093CB"/>
    <w:rsid w:val="183471BC"/>
    <w:rsid w:val="18CA3164"/>
    <w:rsid w:val="191993B5"/>
    <w:rsid w:val="1A2E7632"/>
    <w:rsid w:val="1C3D2FA2"/>
    <w:rsid w:val="1CA2346A"/>
    <w:rsid w:val="1E94BC2A"/>
    <w:rsid w:val="1EFE957F"/>
    <w:rsid w:val="20C4E45D"/>
    <w:rsid w:val="20E0D80B"/>
    <w:rsid w:val="2145D418"/>
    <w:rsid w:val="2257A83A"/>
    <w:rsid w:val="27BFFED0"/>
    <w:rsid w:val="281ED001"/>
    <w:rsid w:val="298D6292"/>
    <w:rsid w:val="299BA978"/>
    <w:rsid w:val="2B61DC76"/>
    <w:rsid w:val="2BFBD877"/>
    <w:rsid w:val="2C628782"/>
    <w:rsid w:val="2C8A2F96"/>
    <w:rsid w:val="2D204DE0"/>
    <w:rsid w:val="31D71C2A"/>
    <w:rsid w:val="32883F1F"/>
    <w:rsid w:val="32C6E7B1"/>
    <w:rsid w:val="34E74CB3"/>
    <w:rsid w:val="3706744C"/>
    <w:rsid w:val="39709A57"/>
    <w:rsid w:val="399763F2"/>
    <w:rsid w:val="3B41549A"/>
    <w:rsid w:val="3C3355A4"/>
    <w:rsid w:val="3F859419"/>
    <w:rsid w:val="40729607"/>
    <w:rsid w:val="40A29495"/>
    <w:rsid w:val="4153345B"/>
    <w:rsid w:val="423486B0"/>
    <w:rsid w:val="46C8CC41"/>
    <w:rsid w:val="46CF3E82"/>
    <w:rsid w:val="4A3B4E95"/>
    <w:rsid w:val="505F1E0B"/>
    <w:rsid w:val="521F1747"/>
    <w:rsid w:val="52FF91C2"/>
    <w:rsid w:val="548ADEE8"/>
    <w:rsid w:val="5527E2F5"/>
    <w:rsid w:val="5581686A"/>
    <w:rsid w:val="561283F5"/>
    <w:rsid w:val="594D5B11"/>
    <w:rsid w:val="5997E3CC"/>
    <w:rsid w:val="5AC3EDBF"/>
    <w:rsid w:val="5AD5496A"/>
    <w:rsid w:val="5B5ADE66"/>
    <w:rsid w:val="5F0B2794"/>
    <w:rsid w:val="62C29E27"/>
    <w:rsid w:val="62FDD37F"/>
    <w:rsid w:val="653CAE1B"/>
    <w:rsid w:val="6647A295"/>
    <w:rsid w:val="6AED0A51"/>
    <w:rsid w:val="6B2F40F6"/>
    <w:rsid w:val="6D0C4938"/>
    <w:rsid w:val="70D84A99"/>
    <w:rsid w:val="74C5FAAF"/>
    <w:rsid w:val="7BF79465"/>
    <w:rsid w:val="7DDA558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760FA2"/>
  <w15:chartTrackingRefBased/>
  <w15:docId w15:val="{F262D7E7-0F54-449A-AE6C-D9F8B2EBE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BF1"/>
    <w:pPr>
      <w:widowControl w:val="0"/>
      <w:autoSpaceDE w:val="0"/>
      <w:autoSpaceDN w:val="0"/>
      <w:spacing w:after="0" w:line="240" w:lineRule="auto"/>
    </w:pPr>
    <w:rPr>
      <w:rFonts w:ascii="Segoe UI Semilight" w:eastAsia="Segoe UI Semilight" w:hAnsi="Segoe UI Semilight" w:cs="Segoe UI Semilight"/>
    </w:rPr>
  </w:style>
  <w:style w:type="paragraph" w:styleId="Heading1">
    <w:name w:val="heading 1"/>
    <w:basedOn w:val="Normal"/>
    <w:link w:val="Heading1Char"/>
    <w:uiPriority w:val="9"/>
    <w:qFormat/>
    <w:rsid w:val="009B4D20"/>
    <w:pPr>
      <w:spacing w:before="222"/>
      <w:ind w:left="100"/>
      <w:outlineLvl w:val="0"/>
    </w:pPr>
    <w:rPr>
      <w:rFonts w:ascii="Segoe UI" w:eastAsia="Segoe UI" w:hAnsi="Segoe UI" w:cs="Segoe U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auptberschrift1">
    <w:name w:val="Hauptüberschrift 1"/>
    <w:basedOn w:val="NoList"/>
    <w:uiPriority w:val="99"/>
    <w:rsid w:val="001C4375"/>
    <w:pPr>
      <w:numPr>
        <w:numId w:val="1"/>
      </w:numPr>
    </w:pPr>
  </w:style>
  <w:style w:type="paragraph" w:styleId="Header">
    <w:name w:val="header"/>
    <w:basedOn w:val="Normal"/>
    <w:link w:val="HeaderChar"/>
    <w:uiPriority w:val="99"/>
    <w:unhideWhenUsed/>
    <w:rsid w:val="009B4D20"/>
    <w:pPr>
      <w:tabs>
        <w:tab w:val="center" w:pos="4536"/>
        <w:tab w:val="right" w:pos="9072"/>
      </w:tabs>
    </w:pPr>
  </w:style>
  <w:style w:type="character" w:customStyle="1" w:styleId="HeaderChar">
    <w:name w:val="Header Char"/>
    <w:basedOn w:val="DefaultParagraphFont"/>
    <w:link w:val="Header"/>
    <w:uiPriority w:val="99"/>
    <w:rsid w:val="009B4D20"/>
    <w:rPr>
      <w:lang w:val="en-US"/>
    </w:rPr>
  </w:style>
  <w:style w:type="paragraph" w:styleId="Footer">
    <w:name w:val="footer"/>
    <w:basedOn w:val="Normal"/>
    <w:link w:val="FooterChar"/>
    <w:uiPriority w:val="99"/>
    <w:unhideWhenUsed/>
    <w:rsid w:val="009B4D20"/>
    <w:pPr>
      <w:tabs>
        <w:tab w:val="center" w:pos="4536"/>
        <w:tab w:val="right" w:pos="9072"/>
      </w:tabs>
    </w:pPr>
  </w:style>
  <w:style w:type="character" w:customStyle="1" w:styleId="FooterChar">
    <w:name w:val="Footer Char"/>
    <w:basedOn w:val="DefaultParagraphFont"/>
    <w:link w:val="Footer"/>
    <w:uiPriority w:val="99"/>
    <w:rsid w:val="009B4D20"/>
    <w:rPr>
      <w:lang w:val="en-US"/>
    </w:rPr>
  </w:style>
  <w:style w:type="character" w:customStyle="1" w:styleId="Heading1Char">
    <w:name w:val="Heading 1 Char"/>
    <w:basedOn w:val="DefaultParagraphFont"/>
    <w:link w:val="Heading1"/>
    <w:uiPriority w:val="9"/>
    <w:rsid w:val="009B4D20"/>
    <w:rPr>
      <w:rFonts w:ascii="Segoe UI" w:eastAsia="Segoe UI" w:hAnsi="Segoe UI" w:cs="Segoe UI"/>
      <w:b/>
      <w:bCs/>
      <w:sz w:val="20"/>
      <w:szCs w:val="20"/>
    </w:rPr>
  </w:style>
  <w:style w:type="paragraph" w:styleId="BodyText">
    <w:name w:val="Body Text"/>
    <w:basedOn w:val="Normal"/>
    <w:link w:val="BodyTextChar"/>
    <w:uiPriority w:val="1"/>
    <w:qFormat/>
    <w:rsid w:val="009B4D20"/>
    <w:rPr>
      <w:sz w:val="20"/>
      <w:szCs w:val="20"/>
    </w:rPr>
  </w:style>
  <w:style w:type="character" w:customStyle="1" w:styleId="BodyTextChar">
    <w:name w:val="Body Text Char"/>
    <w:basedOn w:val="DefaultParagraphFont"/>
    <w:link w:val="BodyText"/>
    <w:uiPriority w:val="1"/>
    <w:rsid w:val="009B4D20"/>
    <w:rPr>
      <w:rFonts w:ascii="Segoe UI Semilight" w:eastAsia="Segoe UI Semilight" w:hAnsi="Segoe UI Semilight" w:cs="Segoe UI Semilight"/>
      <w:sz w:val="20"/>
      <w:szCs w:val="20"/>
    </w:rPr>
  </w:style>
  <w:style w:type="paragraph" w:styleId="Title">
    <w:name w:val="Title"/>
    <w:basedOn w:val="Normal"/>
    <w:link w:val="TitleChar"/>
    <w:uiPriority w:val="10"/>
    <w:qFormat/>
    <w:rsid w:val="009B4D20"/>
    <w:pPr>
      <w:ind w:left="100"/>
    </w:pPr>
    <w:rPr>
      <w:rFonts w:ascii="Segoe UI" w:eastAsia="Segoe UI" w:hAnsi="Segoe UI" w:cs="Segoe UI"/>
      <w:b/>
      <w:bCs/>
      <w:sz w:val="54"/>
      <w:szCs w:val="54"/>
    </w:rPr>
  </w:style>
  <w:style w:type="character" w:customStyle="1" w:styleId="TitleChar">
    <w:name w:val="Title Char"/>
    <w:basedOn w:val="DefaultParagraphFont"/>
    <w:link w:val="Title"/>
    <w:uiPriority w:val="10"/>
    <w:rsid w:val="009B4D20"/>
    <w:rPr>
      <w:rFonts w:ascii="Segoe UI" w:eastAsia="Segoe UI" w:hAnsi="Segoe UI" w:cs="Segoe UI"/>
      <w:b/>
      <w:bCs/>
      <w:sz w:val="54"/>
      <w:szCs w:val="54"/>
    </w:rPr>
  </w:style>
  <w:style w:type="paragraph" w:customStyle="1" w:styleId="EinfAbs">
    <w:name w:val="[Einf. Abs.]"/>
    <w:basedOn w:val="Normal"/>
    <w:uiPriority w:val="99"/>
    <w:rsid w:val="009B4D20"/>
    <w:pPr>
      <w:widowControl/>
      <w:adjustRightInd w:val="0"/>
      <w:spacing w:line="288" w:lineRule="auto"/>
      <w:textAlignment w:val="center"/>
    </w:pPr>
    <w:rPr>
      <w:rFonts w:ascii="Minion Pro" w:eastAsiaTheme="minorHAnsi" w:hAnsi="Minion Pro" w:cs="Minion Pro"/>
      <w:color w:val="000000"/>
      <w:sz w:val="24"/>
      <w:szCs w:val="24"/>
    </w:rPr>
  </w:style>
  <w:style w:type="paragraph" w:styleId="ListParagraph">
    <w:name w:val="List Paragraph"/>
    <w:basedOn w:val="Normal"/>
    <w:link w:val="ListParagraphChar"/>
    <w:uiPriority w:val="34"/>
    <w:qFormat/>
    <w:rsid w:val="009B4D20"/>
    <w:pPr>
      <w:ind w:left="720"/>
      <w:contextualSpacing/>
    </w:pPr>
  </w:style>
  <w:style w:type="character" w:styleId="Hyperlink">
    <w:name w:val="Hyperlink"/>
    <w:basedOn w:val="DefaultParagraphFont"/>
    <w:uiPriority w:val="99"/>
    <w:unhideWhenUsed/>
    <w:rsid w:val="008C3570"/>
    <w:rPr>
      <w:color w:val="1612FF" w:themeColor="hyperlink"/>
      <w:u w:val="single"/>
    </w:rPr>
  </w:style>
  <w:style w:type="character" w:customStyle="1" w:styleId="NichtaufgelsteErwhnung1">
    <w:name w:val="Nicht aufgelöste Erwähnung1"/>
    <w:basedOn w:val="DefaultParagraphFont"/>
    <w:uiPriority w:val="99"/>
    <w:semiHidden/>
    <w:unhideWhenUsed/>
    <w:rsid w:val="00BB3DAD"/>
    <w:rPr>
      <w:color w:val="605E5C"/>
      <w:shd w:val="clear" w:color="auto" w:fill="E1DFDD"/>
    </w:rPr>
  </w:style>
  <w:style w:type="paragraph" w:styleId="Caption">
    <w:name w:val="caption"/>
    <w:basedOn w:val="Normal"/>
    <w:next w:val="Normal"/>
    <w:uiPriority w:val="35"/>
    <w:unhideWhenUsed/>
    <w:qFormat/>
    <w:rsid w:val="00AD5D45"/>
    <w:pPr>
      <w:spacing w:after="200"/>
    </w:pPr>
    <w:rPr>
      <w:i/>
      <w:iCs/>
      <w:color w:val="000099" w:themeColor="text2"/>
      <w:sz w:val="18"/>
      <w:szCs w:val="18"/>
    </w:rPr>
  </w:style>
  <w:style w:type="paragraph" w:styleId="Revision">
    <w:name w:val="Revision"/>
    <w:hidden/>
    <w:uiPriority w:val="99"/>
    <w:semiHidden/>
    <w:rsid w:val="00CA1634"/>
    <w:pPr>
      <w:spacing w:after="0" w:line="240" w:lineRule="auto"/>
    </w:pPr>
    <w:rPr>
      <w:rFonts w:ascii="Segoe UI Semilight" w:eastAsia="Segoe UI Semilight" w:hAnsi="Segoe UI Semilight" w:cs="Segoe UI Semilight"/>
    </w:rPr>
  </w:style>
  <w:style w:type="character" w:styleId="CommentReference">
    <w:name w:val="annotation reference"/>
    <w:basedOn w:val="DefaultParagraphFont"/>
    <w:uiPriority w:val="99"/>
    <w:semiHidden/>
    <w:unhideWhenUsed/>
    <w:rsid w:val="00373499"/>
    <w:rPr>
      <w:sz w:val="16"/>
      <w:szCs w:val="16"/>
    </w:rPr>
  </w:style>
  <w:style w:type="paragraph" w:styleId="CommentText">
    <w:name w:val="annotation text"/>
    <w:basedOn w:val="Normal"/>
    <w:link w:val="CommentTextChar"/>
    <w:uiPriority w:val="99"/>
    <w:unhideWhenUsed/>
    <w:rsid w:val="00373499"/>
    <w:rPr>
      <w:sz w:val="20"/>
      <w:szCs w:val="20"/>
    </w:rPr>
  </w:style>
  <w:style w:type="character" w:customStyle="1" w:styleId="CommentTextChar">
    <w:name w:val="Comment Text Char"/>
    <w:basedOn w:val="DefaultParagraphFont"/>
    <w:link w:val="CommentText"/>
    <w:uiPriority w:val="99"/>
    <w:rsid w:val="00373499"/>
    <w:rPr>
      <w:rFonts w:ascii="Segoe UI Semilight" w:eastAsia="Segoe UI Semilight" w:hAnsi="Segoe UI Semilight" w:cs="Segoe UI Semilight"/>
      <w:sz w:val="20"/>
      <w:szCs w:val="20"/>
    </w:rPr>
  </w:style>
  <w:style w:type="paragraph" w:styleId="CommentSubject">
    <w:name w:val="annotation subject"/>
    <w:basedOn w:val="CommentText"/>
    <w:next w:val="CommentText"/>
    <w:link w:val="CommentSubjectChar"/>
    <w:uiPriority w:val="99"/>
    <w:semiHidden/>
    <w:unhideWhenUsed/>
    <w:rsid w:val="00373499"/>
    <w:rPr>
      <w:b/>
      <w:bCs/>
    </w:rPr>
  </w:style>
  <w:style w:type="character" w:customStyle="1" w:styleId="CommentSubjectChar">
    <w:name w:val="Comment Subject Char"/>
    <w:basedOn w:val="CommentTextChar"/>
    <w:link w:val="CommentSubject"/>
    <w:uiPriority w:val="99"/>
    <w:semiHidden/>
    <w:rsid w:val="00373499"/>
    <w:rPr>
      <w:rFonts w:ascii="Segoe UI Semilight" w:eastAsia="Segoe UI Semilight" w:hAnsi="Segoe UI Semilight" w:cs="Segoe UI Semilight"/>
      <w:b/>
      <w:bCs/>
      <w:sz w:val="20"/>
      <w:szCs w:val="20"/>
    </w:rPr>
  </w:style>
  <w:style w:type="paragraph" w:styleId="FootnoteText">
    <w:name w:val="footnote text"/>
    <w:basedOn w:val="Normal"/>
    <w:link w:val="FootnoteTextChar"/>
    <w:uiPriority w:val="99"/>
    <w:unhideWhenUsed/>
    <w:rsid w:val="00582DF5"/>
    <w:pPr>
      <w:widowControl/>
      <w:autoSpaceDE/>
      <w:autoSpaceDN/>
      <w:spacing w:after="160" w:line="259" w:lineRule="auto"/>
    </w:pPr>
    <w:rPr>
      <w:rFonts w:asciiTheme="minorHAnsi" w:eastAsiaTheme="minorEastAsia" w:hAnsiTheme="minorHAnsi" w:cstheme="minorBidi"/>
      <w:lang w:eastAsia="zh-CN"/>
    </w:rPr>
  </w:style>
  <w:style w:type="character" w:customStyle="1" w:styleId="FootnoteTextChar">
    <w:name w:val="Footnote Text Char"/>
    <w:basedOn w:val="DefaultParagraphFont"/>
    <w:link w:val="FootnoteText"/>
    <w:uiPriority w:val="99"/>
    <w:rsid w:val="00582DF5"/>
    <w:rPr>
      <w:rFonts w:eastAsiaTheme="minorEastAsia"/>
      <w:lang w:eastAsia="zh-CN"/>
    </w:rPr>
  </w:style>
  <w:style w:type="character" w:styleId="FootnoteReference">
    <w:name w:val="footnote reference"/>
    <w:uiPriority w:val="99"/>
    <w:unhideWhenUsed/>
    <w:rsid w:val="00582DF5"/>
    <w:rPr>
      <w:vertAlign w:val="superscript"/>
    </w:rPr>
  </w:style>
  <w:style w:type="character" w:customStyle="1" w:styleId="ui-provider">
    <w:name w:val="ui-provider"/>
    <w:basedOn w:val="DefaultParagraphFont"/>
    <w:rsid w:val="002A0B01"/>
  </w:style>
  <w:style w:type="paragraph" w:styleId="NormalWeb">
    <w:name w:val="Normal (Web)"/>
    <w:basedOn w:val="Normal"/>
    <w:uiPriority w:val="99"/>
    <w:semiHidden/>
    <w:unhideWhenUsed/>
    <w:rsid w:val="009F56E7"/>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character" w:customStyle="1" w:styleId="Erwhnung1">
    <w:name w:val="Erwähnung1"/>
    <w:basedOn w:val="DefaultParagraphFont"/>
    <w:uiPriority w:val="99"/>
    <w:unhideWhenUsed/>
    <w:rsid w:val="00E94600"/>
    <w:rPr>
      <w:color w:val="2B579A"/>
      <w:shd w:val="clear" w:color="auto" w:fill="E6E6E6"/>
    </w:rPr>
  </w:style>
  <w:style w:type="character" w:styleId="FollowedHyperlink">
    <w:name w:val="FollowedHyperlink"/>
    <w:basedOn w:val="DefaultParagraphFont"/>
    <w:uiPriority w:val="99"/>
    <w:semiHidden/>
    <w:unhideWhenUsed/>
    <w:rsid w:val="00AE7F13"/>
    <w:rPr>
      <w:color w:val="DDEF03" w:themeColor="followedHyperlink"/>
      <w:u w:val="single"/>
    </w:rPr>
  </w:style>
  <w:style w:type="character" w:customStyle="1" w:styleId="cf01">
    <w:name w:val="cf01"/>
    <w:basedOn w:val="DefaultParagraphFont"/>
    <w:rsid w:val="00E320ED"/>
    <w:rPr>
      <w:rFonts w:ascii="Segoe UI" w:hAnsi="Segoe UI" w:cs="Segoe UI" w:hint="default"/>
      <w:sz w:val="18"/>
      <w:szCs w:val="18"/>
    </w:rPr>
  </w:style>
  <w:style w:type="character" w:customStyle="1" w:styleId="cf11">
    <w:name w:val="cf11"/>
    <w:basedOn w:val="DefaultParagraphFont"/>
    <w:rsid w:val="00E320ED"/>
    <w:rPr>
      <w:rFonts w:ascii="Segoe UI" w:hAnsi="Segoe UI" w:cs="Segoe UI" w:hint="default"/>
      <w:color w:val="5C5D5F"/>
      <w:sz w:val="18"/>
      <w:szCs w:val="18"/>
    </w:rPr>
  </w:style>
  <w:style w:type="character" w:customStyle="1" w:styleId="ListParagraphChar">
    <w:name w:val="List Paragraph Char"/>
    <w:basedOn w:val="DefaultParagraphFont"/>
    <w:link w:val="ListParagraph"/>
    <w:uiPriority w:val="34"/>
    <w:rsid w:val="00F964FF"/>
    <w:rPr>
      <w:rFonts w:ascii="Segoe UI Semilight" w:eastAsia="Segoe UI Semilight" w:hAnsi="Segoe UI Semilight" w:cs="Segoe UI Semilight"/>
    </w:rPr>
  </w:style>
  <w:style w:type="character" w:styleId="UnresolvedMention">
    <w:name w:val="Unresolved Mention"/>
    <w:basedOn w:val="DefaultParagraphFont"/>
    <w:uiPriority w:val="99"/>
    <w:semiHidden/>
    <w:unhideWhenUsed/>
    <w:rsid w:val="00145159"/>
    <w:rPr>
      <w:color w:val="605E5C"/>
      <w:shd w:val="clear" w:color="auto" w:fill="E1DFDD"/>
    </w:rPr>
  </w:style>
  <w:style w:type="character" w:styleId="Mention">
    <w:name w:val="Mention"/>
    <w:basedOn w:val="DefaultParagraphFont"/>
    <w:uiPriority w:val="99"/>
    <w:unhideWhenUsed/>
    <w:rsid w:val="006D410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54210">
      <w:bodyDiv w:val="1"/>
      <w:marLeft w:val="0"/>
      <w:marRight w:val="0"/>
      <w:marTop w:val="0"/>
      <w:marBottom w:val="0"/>
      <w:divBdr>
        <w:top w:val="none" w:sz="0" w:space="0" w:color="auto"/>
        <w:left w:val="none" w:sz="0" w:space="0" w:color="auto"/>
        <w:bottom w:val="none" w:sz="0" w:space="0" w:color="auto"/>
        <w:right w:val="none" w:sz="0" w:space="0" w:color="auto"/>
      </w:divBdr>
    </w:div>
    <w:div w:id="339355930">
      <w:bodyDiv w:val="1"/>
      <w:marLeft w:val="0"/>
      <w:marRight w:val="0"/>
      <w:marTop w:val="0"/>
      <w:marBottom w:val="0"/>
      <w:divBdr>
        <w:top w:val="none" w:sz="0" w:space="0" w:color="auto"/>
        <w:left w:val="none" w:sz="0" w:space="0" w:color="auto"/>
        <w:bottom w:val="none" w:sz="0" w:space="0" w:color="auto"/>
        <w:right w:val="none" w:sz="0" w:space="0" w:color="auto"/>
      </w:divBdr>
      <w:divsChild>
        <w:div w:id="391080981">
          <w:marLeft w:val="461"/>
          <w:marRight w:val="0"/>
          <w:marTop w:val="15"/>
          <w:marBottom w:val="0"/>
          <w:divBdr>
            <w:top w:val="none" w:sz="0" w:space="0" w:color="auto"/>
            <w:left w:val="none" w:sz="0" w:space="0" w:color="auto"/>
            <w:bottom w:val="none" w:sz="0" w:space="0" w:color="auto"/>
            <w:right w:val="none" w:sz="0" w:space="0" w:color="auto"/>
          </w:divBdr>
        </w:div>
      </w:divsChild>
    </w:div>
    <w:div w:id="527261515">
      <w:bodyDiv w:val="1"/>
      <w:marLeft w:val="0"/>
      <w:marRight w:val="0"/>
      <w:marTop w:val="0"/>
      <w:marBottom w:val="0"/>
      <w:divBdr>
        <w:top w:val="none" w:sz="0" w:space="0" w:color="auto"/>
        <w:left w:val="none" w:sz="0" w:space="0" w:color="auto"/>
        <w:bottom w:val="none" w:sz="0" w:space="0" w:color="auto"/>
        <w:right w:val="none" w:sz="0" w:space="0" w:color="auto"/>
      </w:divBdr>
      <w:divsChild>
        <w:div w:id="1368679749">
          <w:marLeft w:val="461"/>
          <w:marRight w:val="0"/>
          <w:marTop w:val="15"/>
          <w:marBottom w:val="0"/>
          <w:divBdr>
            <w:top w:val="none" w:sz="0" w:space="0" w:color="auto"/>
            <w:left w:val="none" w:sz="0" w:space="0" w:color="auto"/>
            <w:bottom w:val="none" w:sz="0" w:space="0" w:color="auto"/>
            <w:right w:val="none" w:sz="0" w:space="0" w:color="auto"/>
          </w:divBdr>
        </w:div>
      </w:divsChild>
    </w:div>
    <w:div w:id="655576626">
      <w:bodyDiv w:val="1"/>
      <w:marLeft w:val="0"/>
      <w:marRight w:val="0"/>
      <w:marTop w:val="0"/>
      <w:marBottom w:val="0"/>
      <w:divBdr>
        <w:top w:val="none" w:sz="0" w:space="0" w:color="auto"/>
        <w:left w:val="none" w:sz="0" w:space="0" w:color="auto"/>
        <w:bottom w:val="none" w:sz="0" w:space="0" w:color="auto"/>
        <w:right w:val="none" w:sz="0" w:space="0" w:color="auto"/>
      </w:divBdr>
    </w:div>
    <w:div w:id="769862335">
      <w:bodyDiv w:val="1"/>
      <w:marLeft w:val="0"/>
      <w:marRight w:val="0"/>
      <w:marTop w:val="0"/>
      <w:marBottom w:val="0"/>
      <w:divBdr>
        <w:top w:val="none" w:sz="0" w:space="0" w:color="auto"/>
        <w:left w:val="none" w:sz="0" w:space="0" w:color="auto"/>
        <w:bottom w:val="none" w:sz="0" w:space="0" w:color="auto"/>
        <w:right w:val="none" w:sz="0" w:space="0" w:color="auto"/>
      </w:divBdr>
    </w:div>
    <w:div w:id="773136217">
      <w:bodyDiv w:val="1"/>
      <w:marLeft w:val="0"/>
      <w:marRight w:val="0"/>
      <w:marTop w:val="0"/>
      <w:marBottom w:val="0"/>
      <w:divBdr>
        <w:top w:val="none" w:sz="0" w:space="0" w:color="auto"/>
        <w:left w:val="none" w:sz="0" w:space="0" w:color="auto"/>
        <w:bottom w:val="none" w:sz="0" w:space="0" w:color="auto"/>
        <w:right w:val="none" w:sz="0" w:space="0" w:color="auto"/>
      </w:divBdr>
      <w:divsChild>
        <w:div w:id="1289581190">
          <w:marLeft w:val="461"/>
          <w:marRight w:val="0"/>
          <w:marTop w:val="15"/>
          <w:marBottom w:val="0"/>
          <w:divBdr>
            <w:top w:val="none" w:sz="0" w:space="0" w:color="auto"/>
            <w:left w:val="none" w:sz="0" w:space="0" w:color="auto"/>
            <w:bottom w:val="none" w:sz="0" w:space="0" w:color="auto"/>
            <w:right w:val="none" w:sz="0" w:space="0" w:color="auto"/>
          </w:divBdr>
        </w:div>
      </w:divsChild>
    </w:div>
    <w:div w:id="784933582">
      <w:bodyDiv w:val="1"/>
      <w:marLeft w:val="0"/>
      <w:marRight w:val="0"/>
      <w:marTop w:val="0"/>
      <w:marBottom w:val="0"/>
      <w:divBdr>
        <w:top w:val="none" w:sz="0" w:space="0" w:color="auto"/>
        <w:left w:val="none" w:sz="0" w:space="0" w:color="auto"/>
        <w:bottom w:val="none" w:sz="0" w:space="0" w:color="auto"/>
        <w:right w:val="none" w:sz="0" w:space="0" w:color="auto"/>
      </w:divBdr>
    </w:div>
    <w:div w:id="883173222">
      <w:bodyDiv w:val="1"/>
      <w:marLeft w:val="0"/>
      <w:marRight w:val="0"/>
      <w:marTop w:val="0"/>
      <w:marBottom w:val="0"/>
      <w:divBdr>
        <w:top w:val="none" w:sz="0" w:space="0" w:color="auto"/>
        <w:left w:val="none" w:sz="0" w:space="0" w:color="auto"/>
        <w:bottom w:val="none" w:sz="0" w:space="0" w:color="auto"/>
        <w:right w:val="none" w:sz="0" w:space="0" w:color="auto"/>
      </w:divBdr>
      <w:divsChild>
        <w:div w:id="1044210319">
          <w:marLeft w:val="461"/>
          <w:marRight w:val="0"/>
          <w:marTop w:val="15"/>
          <w:marBottom w:val="0"/>
          <w:divBdr>
            <w:top w:val="none" w:sz="0" w:space="0" w:color="auto"/>
            <w:left w:val="none" w:sz="0" w:space="0" w:color="auto"/>
            <w:bottom w:val="none" w:sz="0" w:space="0" w:color="auto"/>
            <w:right w:val="none" w:sz="0" w:space="0" w:color="auto"/>
          </w:divBdr>
        </w:div>
      </w:divsChild>
    </w:div>
    <w:div w:id="897086374">
      <w:bodyDiv w:val="1"/>
      <w:marLeft w:val="0"/>
      <w:marRight w:val="0"/>
      <w:marTop w:val="0"/>
      <w:marBottom w:val="0"/>
      <w:divBdr>
        <w:top w:val="none" w:sz="0" w:space="0" w:color="auto"/>
        <w:left w:val="none" w:sz="0" w:space="0" w:color="auto"/>
        <w:bottom w:val="none" w:sz="0" w:space="0" w:color="auto"/>
        <w:right w:val="none" w:sz="0" w:space="0" w:color="auto"/>
      </w:divBdr>
      <w:divsChild>
        <w:div w:id="412750020">
          <w:marLeft w:val="461"/>
          <w:marRight w:val="0"/>
          <w:marTop w:val="15"/>
          <w:marBottom w:val="0"/>
          <w:divBdr>
            <w:top w:val="none" w:sz="0" w:space="0" w:color="auto"/>
            <w:left w:val="none" w:sz="0" w:space="0" w:color="auto"/>
            <w:bottom w:val="none" w:sz="0" w:space="0" w:color="auto"/>
            <w:right w:val="none" w:sz="0" w:space="0" w:color="auto"/>
          </w:divBdr>
        </w:div>
      </w:divsChild>
    </w:div>
    <w:div w:id="1183547097">
      <w:bodyDiv w:val="1"/>
      <w:marLeft w:val="0"/>
      <w:marRight w:val="0"/>
      <w:marTop w:val="0"/>
      <w:marBottom w:val="0"/>
      <w:divBdr>
        <w:top w:val="none" w:sz="0" w:space="0" w:color="auto"/>
        <w:left w:val="none" w:sz="0" w:space="0" w:color="auto"/>
        <w:bottom w:val="none" w:sz="0" w:space="0" w:color="auto"/>
        <w:right w:val="none" w:sz="0" w:space="0" w:color="auto"/>
      </w:divBdr>
      <w:divsChild>
        <w:div w:id="1637487022">
          <w:marLeft w:val="461"/>
          <w:marRight w:val="0"/>
          <w:marTop w:val="15"/>
          <w:marBottom w:val="0"/>
          <w:divBdr>
            <w:top w:val="none" w:sz="0" w:space="0" w:color="auto"/>
            <w:left w:val="none" w:sz="0" w:space="0" w:color="auto"/>
            <w:bottom w:val="none" w:sz="0" w:space="0" w:color="auto"/>
            <w:right w:val="none" w:sz="0" w:space="0" w:color="auto"/>
          </w:divBdr>
        </w:div>
      </w:divsChild>
    </w:div>
    <w:div w:id="1310865481">
      <w:bodyDiv w:val="1"/>
      <w:marLeft w:val="0"/>
      <w:marRight w:val="0"/>
      <w:marTop w:val="0"/>
      <w:marBottom w:val="0"/>
      <w:divBdr>
        <w:top w:val="none" w:sz="0" w:space="0" w:color="auto"/>
        <w:left w:val="none" w:sz="0" w:space="0" w:color="auto"/>
        <w:bottom w:val="none" w:sz="0" w:space="0" w:color="auto"/>
        <w:right w:val="none" w:sz="0" w:space="0" w:color="auto"/>
      </w:divBdr>
    </w:div>
    <w:div w:id="1374892131">
      <w:bodyDiv w:val="1"/>
      <w:marLeft w:val="0"/>
      <w:marRight w:val="0"/>
      <w:marTop w:val="0"/>
      <w:marBottom w:val="0"/>
      <w:divBdr>
        <w:top w:val="none" w:sz="0" w:space="0" w:color="auto"/>
        <w:left w:val="none" w:sz="0" w:space="0" w:color="auto"/>
        <w:bottom w:val="none" w:sz="0" w:space="0" w:color="auto"/>
        <w:right w:val="none" w:sz="0" w:space="0" w:color="auto"/>
      </w:divBdr>
      <w:divsChild>
        <w:div w:id="257298885">
          <w:marLeft w:val="461"/>
          <w:marRight w:val="0"/>
          <w:marTop w:val="15"/>
          <w:marBottom w:val="0"/>
          <w:divBdr>
            <w:top w:val="none" w:sz="0" w:space="0" w:color="auto"/>
            <w:left w:val="none" w:sz="0" w:space="0" w:color="auto"/>
            <w:bottom w:val="none" w:sz="0" w:space="0" w:color="auto"/>
            <w:right w:val="none" w:sz="0" w:space="0" w:color="auto"/>
          </w:divBdr>
        </w:div>
      </w:divsChild>
    </w:div>
    <w:div w:id="1460220005">
      <w:bodyDiv w:val="1"/>
      <w:marLeft w:val="0"/>
      <w:marRight w:val="0"/>
      <w:marTop w:val="0"/>
      <w:marBottom w:val="0"/>
      <w:divBdr>
        <w:top w:val="none" w:sz="0" w:space="0" w:color="auto"/>
        <w:left w:val="none" w:sz="0" w:space="0" w:color="auto"/>
        <w:bottom w:val="none" w:sz="0" w:space="0" w:color="auto"/>
        <w:right w:val="none" w:sz="0" w:space="0" w:color="auto"/>
      </w:divBdr>
    </w:div>
    <w:div w:id="1554271691">
      <w:bodyDiv w:val="1"/>
      <w:marLeft w:val="0"/>
      <w:marRight w:val="0"/>
      <w:marTop w:val="0"/>
      <w:marBottom w:val="0"/>
      <w:divBdr>
        <w:top w:val="none" w:sz="0" w:space="0" w:color="auto"/>
        <w:left w:val="none" w:sz="0" w:space="0" w:color="auto"/>
        <w:bottom w:val="none" w:sz="0" w:space="0" w:color="auto"/>
        <w:right w:val="none" w:sz="0" w:space="0" w:color="auto"/>
      </w:divBdr>
    </w:div>
    <w:div w:id="1703284817">
      <w:bodyDiv w:val="1"/>
      <w:marLeft w:val="0"/>
      <w:marRight w:val="0"/>
      <w:marTop w:val="0"/>
      <w:marBottom w:val="0"/>
      <w:divBdr>
        <w:top w:val="none" w:sz="0" w:space="0" w:color="auto"/>
        <w:left w:val="none" w:sz="0" w:space="0" w:color="auto"/>
        <w:bottom w:val="none" w:sz="0" w:space="0" w:color="auto"/>
        <w:right w:val="none" w:sz="0" w:space="0" w:color="auto"/>
      </w:divBdr>
      <w:divsChild>
        <w:div w:id="1116364392">
          <w:marLeft w:val="461"/>
          <w:marRight w:val="0"/>
          <w:marTop w:val="15"/>
          <w:marBottom w:val="0"/>
          <w:divBdr>
            <w:top w:val="none" w:sz="0" w:space="0" w:color="auto"/>
            <w:left w:val="none" w:sz="0" w:space="0" w:color="auto"/>
            <w:bottom w:val="none" w:sz="0" w:space="0" w:color="auto"/>
            <w:right w:val="none" w:sz="0" w:space="0" w:color="auto"/>
          </w:divBdr>
        </w:div>
      </w:divsChild>
    </w:div>
    <w:div w:id="19792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jamin.Brodbeck@mhp.com"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Benjamin.Brodbeck@mhp.com" TargetMode="External"/><Relationship Id="rId2" Type="http://schemas.openxmlformats.org/officeDocument/2006/relationships/customXml" Target="../customXml/item2.xml"/><Relationship Id="rId16" Type="http://schemas.openxmlformats.org/officeDocument/2006/relationships/hyperlink" Target="https://www.linkedin.com/in/ann-holz/"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www.mhp.com/de/hannovermesse202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benjaminbrodbeck/" TargetMode="Externa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MHP Farben 2025">
      <a:dk1>
        <a:srgbClr val="575757"/>
      </a:dk1>
      <a:lt1>
        <a:sysClr val="window" lastClr="FFFFFF"/>
      </a:lt1>
      <a:dk2>
        <a:srgbClr val="000099"/>
      </a:dk2>
      <a:lt2>
        <a:srgbClr val="DCDCDC"/>
      </a:lt2>
      <a:accent1>
        <a:srgbClr val="000099"/>
      </a:accent1>
      <a:accent2>
        <a:srgbClr val="575757"/>
      </a:accent2>
      <a:accent3>
        <a:srgbClr val="1612FF"/>
      </a:accent3>
      <a:accent4>
        <a:srgbClr val="00CC67"/>
      </a:accent4>
      <a:accent5>
        <a:srgbClr val="DDEF03"/>
      </a:accent5>
      <a:accent6>
        <a:srgbClr val="DCDCDC"/>
      </a:accent6>
      <a:hlink>
        <a:srgbClr val="1612FF"/>
      </a:hlink>
      <a:folHlink>
        <a:srgbClr val="DDEF03"/>
      </a:folHlink>
    </a:clrScheme>
    <a:fontScheme name="Benutzerdefiniert 1">
      <a:majorFont>
        <a:latin typeface="Segoe UI Black"/>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A1EBA1111B0C469BC741441927B99E" ma:contentTypeVersion="18" ma:contentTypeDescription="Create a new document." ma:contentTypeScope="" ma:versionID="22e83f0affabd333547b3eff5af7739e">
  <xsd:schema xmlns:xsd="http://www.w3.org/2001/XMLSchema" xmlns:xs="http://www.w3.org/2001/XMLSchema" xmlns:p="http://schemas.microsoft.com/office/2006/metadata/properties" xmlns:ns2="4a57d4bf-9a7e-46c4-acf4-78ac17535ba1" xmlns:ns3="be61d1e7-a1f3-4649-90ff-e8785b244049" targetNamespace="http://schemas.microsoft.com/office/2006/metadata/properties" ma:root="true" ma:fieldsID="d635264110317f757d879f22260859a4" ns2:_="" ns3:_="">
    <xsd:import namespace="4a57d4bf-9a7e-46c4-acf4-78ac17535ba1"/>
    <xsd:import namespace="be61d1e7-a1f3-4649-90ff-e8785b2440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d4bf-9a7e-46c4-acf4-78ac17535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2ccb64-0838-493a-8158-7dc6b1690c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61d1e7-a1f3-4649-90ff-e8785b24404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967583-5735-4a5d-9b97-1bd8156f79ba}" ma:internalName="TaxCatchAll" ma:showField="CatchAllData" ma:web="be61d1e7-a1f3-4649-90ff-e8785b244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57d4bf-9a7e-46c4-acf4-78ac17535ba1">
      <Terms xmlns="http://schemas.microsoft.com/office/infopath/2007/PartnerControls"/>
    </lcf76f155ced4ddcb4097134ff3c332f>
    <TaxCatchAll xmlns="be61d1e7-a1f3-4649-90ff-e8785b244049" xsi:nil="true"/>
    <SharedWithUsers xmlns="be61d1e7-a1f3-4649-90ff-e8785b244049">
      <UserInfo>
        <DisplayName>Tobias Cawein</DisplayName>
        <AccountId>244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B99504-A19B-4C16-ADB7-F0D3794F2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7d4bf-9a7e-46c4-acf4-78ac17535ba1"/>
    <ds:schemaRef ds:uri="be61d1e7-a1f3-4649-90ff-e8785b244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503C8B-65E9-4C88-BF5D-7ECF91E81775}">
  <ds:schemaRefs>
    <ds:schemaRef ds:uri="http://schemas.microsoft.com/office/2006/metadata/properties"/>
    <ds:schemaRef ds:uri="http://schemas.microsoft.com/office/infopath/2007/PartnerControls"/>
    <ds:schemaRef ds:uri="4a57d4bf-9a7e-46c4-acf4-78ac17535ba1"/>
    <ds:schemaRef ds:uri="be61d1e7-a1f3-4649-90ff-e8785b244049"/>
  </ds:schemaRefs>
</ds:datastoreItem>
</file>

<file path=customXml/itemProps3.xml><?xml version="1.0" encoding="utf-8"?>
<ds:datastoreItem xmlns:ds="http://schemas.openxmlformats.org/officeDocument/2006/customXml" ds:itemID="{B612958E-66BA-4884-9089-495C09EA49BB}">
  <ds:schemaRefs>
    <ds:schemaRef ds:uri="http://schemas.openxmlformats.org/officeDocument/2006/bibliography"/>
  </ds:schemaRefs>
</ds:datastoreItem>
</file>

<file path=customXml/itemProps4.xml><?xml version="1.0" encoding="utf-8"?>
<ds:datastoreItem xmlns:ds="http://schemas.openxmlformats.org/officeDocument/2006/customXml" ds:itemID="{1CC736E6-B24A-4F96-9266-BDB843A0FA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1115</Words>
  <Characters>6356</Characters>
  <Application>Microsoft Office Word</Application>
  <DocSecurity>4</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7457</CharactersWithSpaces>
  <SharedDoc>false</SharedDoc>
  <HLinks>
    <vt:vector size="24" baseType="variant">
      <vt:variant>
        <vt:i4>5832709</vt:i4>
      </vt:variant>
      <vt:variant>
        <vt:i4>0</vt:i4>
      </vt:variant>
      <vt:variant>
        <vt:i4>0</vt:i4>
      </vt:variant>
      <vt:variant>
        <vt:i4>5</vt:i4>
      </vt:variant>
      <vt:variant>
        <vt:lpwstr>https://www.mhp.com/de/hannovermesse2025</vt:lpwstr>
      </vt:variant>
      <vt:variant>
        <vt:lpwstr/>
      </vt:variant>
      <vt:variant>
        <vt:i4>1638400</vt:i4>
      </vt:variant>
      <vt:variant>
        <vt:i4>6</vt:i4>
      </vt:variant>
      <vt:variant>
        <vt:i4>0</vt:i4>
      </vt:variant>
      <vt:variant>
        <vt:i4>5</vt:i4>
      </vt:variant>
      <vt:variant>
        <vt:lpwstr>https://www.mhp.com/de/insights/newsroom</vt:lpwstr>
      </vt:variant>
      <vt:variant>
        <vt:lpwstr/>
      </vt:variant>
      <vt:variant>
        <vt:i4>7143439</vt:i4>
      </vt:variant>
      <vt:variant>
        <vt:i4>3</vt:i4>
      </vt:variant>
      <vt:variant>
        <vt:i4>0</vt:i4>
      </vt:variant>
      <vt:variant>
        <vt:i4>5</vt:i4>
      </vt:variant>
      <vt:variant>
        <vt:lpwstr>mailto:Mirko.Geyer@mhp.com</vt:lpwstr>
      </vt:variant>
      <vt:variant>
        <vt:lpwstr/>
      </vt:variant>
      <vt:variant>
        <vt:i4>4390947</vt:i4>
      </vt:variant>
      <vt:variant>
        <vt:i4>0</vt:i4>
      </vt:variant>
      <vt:variant>
        <vt:i4>0</vt:i4>
      </vt:variant>
      <vt:variant>
        <vt:i4>5</vt:i4>
      </vt:variant>
      <vt:variant>
        <vt:lpwstr>mailto:Benjamin.Brodbeck@mhp.com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Benjamin.Brodbeck@mhp.com</dc:creator>
  <cp:keywords/>
  <dc:description/>
  <cp:lastModifiedBy>Mirko Geyer</cp:lastModifiedBy>
  <cp:revision>27</cp:revision>
  <cp:lastPrinted>2023-02-04T13:27:00Z</cp:lastPrinted>
  <dcterms:created xsi:type="dcterms:W3CDTF">2025-03-24T20:45:00Z</dcterms:created>
  <dcterms:modified xsi:type="dcterms:W3CDTF">2025-03-26T10:21:00Z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0x01010009A1EBA1111B0C469BC741441927B99E</vt:lpwstr>
  </property>
  <property fmtid="{D5CDD505-2E9C-101B-9397-08002B2CF9AE}" pid="3" name="MediaServiceImageTags">
    <vt:lpwstr/>
  </property>
  <property fmtid="{D5CDD505-2E9C-101B-9397-08002B2CF9AE}" pid="4" name="GrammarlyDocumentId">
    <vt:lpwstr>79d9833a975d615b03d949f31118891923aaddfeb7722c1a80c64bf6f91303b4</vt:lpwstr>
  </property>
</Properties>
</file>