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D7" w:rsidRDefault="004E33D7"/>
    <w:p w:rsidR="007F50A8" w:rsidRPr="007F50A8" w:rsidRDefault="007F50A8" w:rsidP="007F50A8">
      <w:pPr>
        <w:jc w:val="center"/>
        <w:rPr>
          <w:rFonts w:ascii="Montserrat" w:hAnsi="Montserrat"/>
          <w:color w:val="002060"/>
          <w:sz w:val="24"/>
          <w:szCs w:val="24"/>
        </w:rPr>
      </w:pPr>
      <w:r w:rsidRPr="00615DE6">
        <w:rPr>
          <w:rFonts w:ascii="Montserrat" w:hAnsi="Montserrat"/>
          <w:color w:val="002060"/>
          <w:sz w:val="24"/>
          <w:szCs w:val="24"/>
        </w:rPr>
        <w:t>Presse-Information</w:t>
      </w:r>
    </w:p>
    <w:p w:rsidR="007F50A8" w:rsidRPr="00C12ACD" w:rsidRDefault="007F50A8" w:rsidP="007F50A8">
      <w:pPr>
        <w:jc w:val="center"/>
        <w:rPr>
          <w:rFonts w:ascii="Montserrat" w:hAnsi="Montserrat"/>
          <w:b/>
          <w:color w:val="002060"/>
          <w:sz w:val="10"/>
          <w:szCs w:val="10"/>
        </w:rPr>
      </w:pPr>
    </w:p>
    <w:p w:rsidR="004E33D7" w:rsidRPr="00487C0D" w:rsidRDefault="009C4FF7" w:rsidP="00487C0D">
      <w:pPr>
        <w:spacing w:after="0"/>
        <w:jc w:val="center"/>
        <w:rPr>
          <w:rFonts w:ascii="Montserrat" w:hAnsi="Montserrat"/>
          <w:b/>
          <w:color w:val="002060"/>
          <w:sz w:val="28"/>
        </w:rPr>
      </w:pPr>
      <w:r>
        <w:rPr>
          <w:rFonts w:ascii="Montserrat" w:hAnsi="Montserrat"/>
          <w:b/>
          <w:color w:val="002060"/>
          <w:sz w:val="28"/>
        </w:rPr>
        <w:t xml:space="preserve">Auf zum fünften Stern in der „Sommer-Arena“ von Grömitz </w:t>
      </w:r>
    </w:p>
    <w:p w:rsidR="00487C0D" w:rsidRPr="0079119A" w:rsidRDefault="009C4FF7" w:rsidP="007F50A8">
      <w:pPr>
        <w:jc w:val="center"/>
        <w:rPr>
          <w:rFonts w:ascii="Montserrat" w:hAnsi="Montserrat"/>
          <w:b/>
          <w:color w:val="002060"/>
        </w:rPr>
      </w:pPr>
      <w:r>
        <w:rPr>
          <w:rFonts w:ascii="Montserrat" w:hAnsi="Montserrat"/>
          <w:b/>
          <w:color w:val="002060"/>
        </w:rPr>
        <w:t xml:space="preserve">Beach-Public-Viewing </w:t>
      </w:r>
      <w:r w:rsidR="00337BF5">
        <w:rPr>
          <w:rFonts w:ascii="Montserrat" w:hAnsi="Montserrat"/>
          <w:b/>
          <w:color w:val="002060"/>
        </w:rPr>
        <w:t xml:space="preserve">zur WM 2018 direkt </w:t>
      </w:r>
      <w:r>
        <w:rPr>
          <w:rFonts w:ascii="Montserrat" w:hAnsi="Montserrat"/>
          <w:b/>
          <w:color w:val="002060"/>
        </w:rPr>
        <w:t>neben der Seebrücke</w:t>
      </w:r>
    </w:p>
    <w:p w:rsidR="009C4FF7" w:rsidRPr="00242F69" w:rsidRDefault="00487C0D" w:rsidP="00337BF5">
      <w:pPr>
        <w:jc w:val="both"/>
        <w:rPr>
          <w:rFonts w:ascii="Calibri" w:hAnsi="Calibri" w:cs="Calibri"/>
          <w:i/>
          <w:color w:val="002060"/>
        </w:rPr>
      </w:pPr>
      <w:r w:rsidRPr="0079119A">
        <w:rPr>
          <w:rFonts w:ascii="Calibri" w:hAnsi="Calibri" w:cs="Calibri"/>
          <w:b/>
          <w:i/>
          <w:color w:val="002060"/>
        </w:rPr>
        <w:t xml:space="preserve">Grömitz, </w:t>
      </w:r>
      <w:r w:rsidR="0024287D">
        <w:rPr>
          <w:rFonts w:ascii="Calibri" w:hAnsi="Calibri" w:cs="Calibri"/>
          <w:b/>
          <w:i/>
          <w:color w:val="002060"/>
        </w:rPr>
        <w:t>28</w:t>
      </w:r>
      <w:bookmarkStart w:id="0" w:name="_GoBack"/>
      <w:bookmarkEnd w:id="0"/>
      <w:r w:rsidRPr="0079119A">
        <w:rPr>
          <w:rFonts w:ascii="Calibri" w:hAnsi="Calibri" w:cs="Calibri"/>
          <w:b/>
          <w:i/>
          <w:color w:val="002060"/>
        </w:rPr>
        <w:t xml:space="preserve">. </w:t>
      </w:r>
      <w:r w:rsidR="0095741D">
        <w:rPr>
          <w:rFonts w:ascii="Calibri" w:hAnsi="Calibri" w:cs="Calibri"/>
          <w:b/>
          <w:i/>
          <w:color w:val="002060"/>
        </w:rPr>
        <w:t>Mai</w:t>
      </w:r>
      <w:r>
        <w:rPr>
          <w:rFonts w:ascii="Calibri" w:hAnsi="Calibri" w:cs="Calibri"/>
          <w:i/>
          <w:color w:val="002060"/>
        </w:rPr>
        <w:t xml:space="preserve"> </w:t>
      </w:r>
      <w:r w:rsidR="009C4FF7">
        <w:rPr>
          <w:rFonts w:ascii="Calibri" w:hAnsi="Calibri" w:cs="Calibri"/>
          <w:i/>
          <w:color w:val="002060"/>
        </w:rPr>
        <w:t>Nach vier Jahren ist es endlich wieder soweit: die besten Fußball-Mannschaften der Welt zeigen ihr Können bei der WM 2018 in Russland. Doch warum die weite Anreise nach Russland auf sich nehmen, wenn man in Grömitz direkt am Strand neben der Seebrücke jedes Spiel live auf der 15m</w:t>
      </w:r>
      <w:r w:rsidR="009C4FF7" w:rsidRPr="009C4FF7">
        <w:rPr>
          <w:rFonts w:ascii="Calibri" w:hAnsi="Calibri" w:cs="Calibri"/>
          <w:i/>
          <w:color w:val="002060"/>
          <w:vertAlign w:val="superscript"/>
        </w:rPr>
        <w:t>2</w:t>
      </w:r>
      <w:r w:rsidR="009C4FF7">
        <w:rPr>
          <w:rFonts w:ascii="Calibri" w:hAnsi="Calibri" w:cs="Calibri"/>
          <w:i/>
          <w:color w:val="002060"/>
        </w:rPr>
        <w:t xml:space="preserve"> großen LED-Leinwand verfolgen kann?  </w:t>
      </w:r>
    </w:p>
    <w:p w:rsidR="0095741D" w:rsidRDefault="0095741D" w:rsidP="0095741D">
      <w:pPr>
        <w:spacing w:after="0"/>
        <w:jc w:val="both"/>
        <w:rPr>
          <w:rFonts w:ascii="Calibri" w:hAnsi="Calibri" w:cs="Calibri"/>
          <w:color w:val="002060"/>
        </w:rPr>
      </w:pPr>
      <w:r>
        <w:rPr>
          <w:rFonts w:ascii="Calibri" w:hAnsi="Calibri" w:cs="Calibri"/>
          <w:color w:val="002060"/>
        </w:rPr>
        <w:t xml:space="preserve">Pünktlich zum ersten Spieltag am 14. Juni wird direkt neben der </w:t>
      </w:r>
      <w:proofErr w:type="spellStart"/>
      <w:r>
        <w:rPr>
          <w:rFonts w:ascii="Calibri" w:hAnsi="Calibri" w:cs="Calibri"/>
          <w:color w:val="002060"/>
        </w:rPr>
        <w:t>Grömitzer</w:t>
      </w:r>
      <w:proofErr w:type="spellEnd"/>
      <w:r>
        <w:rPr>
          <w:rFonts w:ascii="Calibri" w:hAnsi="Calibri" w:cs="Calibri"/>
          <w:color w:val="002060"/>
        </w:rPr>
        <w:t xml:space="preserve"> Seebrücke die „Sommer-Arena“ aufgebaut sein, in der alle Spiele der Weltmeisterschaft live am Strand übertragen werden. So lassen sich entspanntes Strandfeeling und das Anfeuern der Nationalelf prima miteinander verbinden. </w:t>
      </w:r>
    </w:p>
    <w:p w:rsidR="0095741D" w:rsidRDefault="0095741D" w:rsidP="0095741D">
      <w:pPr>
        <w:spacing w:after="0"/>
        <w:jc w:val="both"/>
        <w:rPr>
          <w:rFonts w:ascii="Calibri" w:hAnsi="Calibri" w:cs="Calibri"/>
          <w:color w:val="002060"/>
        </w:rPr>
      </w:pPr>
    </w:p>
    <w:p w:rsidR="0095741D" w:rsidRDefault="0095741D" w:rsidP="0095741D">
      <w:pPr>
        <w:spacing w:after="0"/>
        <w:jc w:val="both"/>
        <w:rPr>
          <w:rFonts w:ascii="Calibri" w:hAnsi="Calibri" w:cs="Calibri"/>
          <w:color w:val="002060"/>
        </w:rPr>
      </w:pPr>
      <w:r>
        <w:rPr>
          <w:rFonts w:ascii="Calibri" w:hAnsi="Calibri" w:cs="Calibri"/>
          <w:color w:val="002060"/>
        </w:rPr>
        <w:t>Doch nicht nur die Fußballspiele sorgen in der Sommer-Arena für ordentlich Stimmung, auch vor und nach den Spielen sowie an spielfreien Tagen ist hier mächtig was los. Ob</w:t>
      </w:r>
      <w:r w:rsidRPr="009C4FF7">
        <w:rPr>
          <w:rFonts w:ascii="Calibri" w:hAnsi="Calibri" w:cs="Calibri"/>
          <w:color w:val="002060"/>
        </w:rPr>
        <w:t xml:space="preserve"> Kick-Off- </w:t>
      </w:r>
      <w:r>
        <w:rPr>
          <w:rFonts w:ascii="Calibri" w:hAnsi="Calibri" w:cs="Calibri"/>
          <w:color w:val="002060"/>
        </w:rPr>
        <w:t>und</w:t>
      </w:r>
      <w:r w:rsidRPr="009C4FF7">
        <w:rPr>
          <w:rFonts w:ascii="Calibri" w:hAnsi="Calibri" w:cs="Calibri"/>
          <w:color w:val="002060"/>
        </w:rPr>
        <w:t xml:space="preserve"> After-Match-Party</w:t>
      </w:r>
      <w:r>
        <w:rPr>
          <w:rFonts w:ascii="Calibri" w:hAnsi="Calibri" w:cs="Calibri"/>
          <w:color w:val="002060"/>
        </w:rPr>
        <w:t>, Fifa</w:t>
      </w:r>
      <w:r w:rsidRPr="009C4FF7">
        <w:rPr>
          <w:rFonts w:ascii="Calibri" w:hAnsi="Calibri" w:cs="Calibri"/>
          <w:color w:val="002060"/>
        </w:rPr>
        <w:t xml:space="preserve">- und </w:t>
      </w:r>
      <w:r>
        <w:rPr>
          <w:rFonts w:ascii="Calibri" w:hAnsi="Calibri" w:cs="Calibri"/>
          <w:color w:val="002060"/>
        </w:rPr>
        <w:t>Kicker</w:t>
      </w:r>
      <w:r w:rsidRPr="009C4FF7">
        <w:rPr>
          <w:rFonts w:ascii="Calibri" w:hAnsi="Calibri" w:cs="Calibri"/>
          <w:color w:val="002060"/>
        </w:rPr>
        <w:t xml:space="preserve">-Turniere </w:t>
      </w:r>
      <w:r>
        <w:rPr>
          <w:rFonts w:ascii="Calibri" w:hAnsi="Calibri" w:cs="Calibri"/>
          <w:color w:val="002060"/>
        </w:rPr>
        <w:t xml:space="preserve">oder Langnese-Summer-Party und Open-Air-Kino-Abende – in der Sommer-Arena warten einen Monat lang Sommer-Strand-Erlebnisse der Extraklasse auf alle Gäste. </w:t>
      </w:r>
    </w:p>
    <w:p w:rsidR="0095741D" w:rsidRDefault="0095741D" w:rsidP="0095741D">
      <w:pPr>
        <w:spacing w:after="0"/>
        <w:jc w:val="both"/>
        <w:rPr>
          <w:rFonts w:ascii="Calibri" w:hAnsi="Calibri" w:cs="Calibri"/>
          <w:color w:val="002060"/>
        </w:rPr>
      </w:pPr>
    </w:p>
    <w:p w:rsidR="0095741D" w:rsidRDefault="0095741D" w:rsidP="0095741D">
      <w:pPr>
        <w:spacing w:after="0"/>
        <w:jc w:val="both"/>
        <w:rPr>
          <w:rFonts w:ascii="Calibri" w:hAnsi="Calibri" w:cs="Calibri"/>
          <w:color w:val="002060"/>
        </w:rPr>
      </w:pPr>
      <w:r>
        <w:rPr>
          <w:rFonts w:ascii="Calibri" w:hAnsi="Calibri" w:cs="Calibri"/>
          <w:color w:val="002060"/>
        </w:rPr>
        <w:t xml:space="preserve">Die La Bodega versorgt Fußballfans und Hungrige täglich mit frischen </w:t>
      </w:r>
      <w:proofErr w:type="spellStart"/>
      <w:r>
        <w:rPr>
          <w:rFonts w:ascii="Calibri" w:hAnsi="Calibri" w:cs="Calibri"/>
          <w:color w:val="002060"/>
        </w:rPr>
        <w:t>Burgern</w:t>
      </w:r>
      <w:proofErr w:type="spellEnd"/>
      <w:r>
        <w:rPr>
          <w:rFonts w:ascii="Calibri" w:hAnsi="Calibri" w:cs="Calibri"/>
          <w:color w:val="002060"/>
        </w:rPr>
        <w:t xml:space="preserve"> vom Truck, hausgemachtem Eis und der klassischen Fußball-Bratwurst vom Schwenkgrill. Für kühle Getränke und leckere Cocktails ist durch die La Bodega und die angrenzende </w:t>
      </w:r>
      <w:proofErr w:type="spellStart"/>
      <w:r>
        <w:rPr>
          <w:rFonts w:ascii="Calibri" w:hAnsi="Calibri" w:cs="Calibri"/>
          <w:color w:val="002060"/>
        </w:rPr>
        <w:t>ostseelounge</w:t>
      </w:r>
      <w:proofErr w:type="spellEnd"/>
      <w:r>
        <w:rPr>
          <w:rFonts w:ascii="Calibri" w:hAnsi="Calibri" w:cs="Calibri"/>
          <w:color w:val="002060"/>
        </w:rPr>
        <w:t xml:space="preserve"> ebenfalls gesorgt.  </w:t>
      </w:r>
    </w:p>
    <w:p w:rsidR="0095741D" w:rsidRDefault="0095741D" w:rsidP="0095741D">
      <w:pPr>
        <w:spacing w:after="0"/>
        <w:jc w:val="both"/>
        <w:rPr>
          <w:rFonts w:ascii="Calibri" w:hAnsi="Calibri" w:cs="Calibri"/>
          <w:color w:val="002060"/>
        </w:rPr>
      </w:pPr>
    </w:p>
    <w:p w:rsidR="0095741D" w:rsidRDefault="0095741D" w:rsidP="0095741D">
      <w:pPr>
        <w:spacing w:after="0"/>
        <w:jc w:val="both"/>
        <w:rPr>
          <w:rFonts w:ascii="Calibri" w:hAnsi="Calibri" w:cs="Calibri"/>
          <w:color w:val="002060"/>
        </w:rPr>
      </w:pPr>
      <w:r>
        <w:rPr>
          <w:rFonts w:ascii="Calibri" w:hAnsi="Calibri" w:cs="Calibri"/>
          <w:color w:val="002060"/>
        </w:rPr>
        <w:t>Eine Kids-Area am Rande der Arena lässt keinen Wunsch der kleinen Fußball-Fans unerfüllt. Ob Slackline, Torwandschießen oder Strandspiele wie Boccia &amp; Co – während Mama und Papa entspannt im Liegestuhl das Fußballspiel verfolgen können, sind die Kleinen hier bestens aufgehoben.</w:t>
      </w:r>
    </w:p>
    <w:p w:rsidR="00337BF5" w:rsidRDefault="00337BF5" w:rsidP="00337BF5">
      <w:pPr>
        <w:spacing w:after="0"/>
        <w:jc w:val="both"/>
        <w:rPr>
          <w:rFonts w:ascii="Calibri" w:hAnsi="Calibri" w:cs="Calibri"/>
          <w:color w:val="002060"/>
        </w:rPr>
      </w:pPr>
    </w:p>
    <w:p w:rsidR="00337BF5" w:rsidRDefault="00337BF5" w:rsidP="00337BF5">
      <w:pPr>
        <w:spacing w:after="0"/>
        <w:jc w:val="both"/>
        <w:rPr>
          <w:rFonts w:ascii="Calibri" w:hAnsi="Calibri" w:cs="Calibri"/>
          <w:color w:val="002060"/>
        </w:rPr>
      </w:pPr>
      <w:r>
        <w:rPr>
          <w:rFonts w:ascii="Calibri" w:hAnsi="Calibri" w:cs="Calibri"/>
          <w:color w:val="002060"/>
        </w:rPr>
        <w:t xml:space="preserve">Der Tourismus-Service Grömitz dankt seinen Sponsoren, ohne die das Beach-Public-Viewing 2018 nicht möglich wäre: Ahrens Immobilien &amp; Ahrens Ferienvermietung, La Bodega, </w:t>
      </w:r>
      <w:r w:rsidR="0095741D">
        <w:rPr>
          <w:rFonts w:ascii="Calibri" w:hAnsi="Calibri" w:cs="Calibri"/>
          <w:color w:val="002060"/>
        </w:rPr>
        <w:t xml:space="preserve">Juwelier </w:t>
      </w:r>
      <w:proofErr w:type="spellStart"/>
      <w:r w:rsidR="0095741D">
        <w:rPr>
          <w:rFonts w:ascii="Calibri" w:hAnsi="Calibri" w:cs="Calibri"/>
          <w:color w:val="002060"/>
        </w:rPr>
        <w:t>Rüschenbeck</w:t>
      </w:r>
      <w:proofErr w:type="spellEnd"/>
      <w:r w:rsidR="0095741D">
        <w:rPr>
          <w:rFonts w:ascii="Calibri" w:hAnsi="Calibri" w:cs="Calibri"/>
          <w:color w:val="002060"/>
        </w:rPr>
        <w:t xml:space="preserve">, </w:t>
      </w:r>
      <w:r>
        <w:rPr>
          <w:rFonts w:ascii="Calibri" w:hAnsi="Calibri" w:cs="Calibri"/>
          <w:color w:val="002060"/>
        </w:rPr>
        <w:t xml:space="preserve">Porsche Zentrum </w:t>
      </w:r>
      <w:proofErr w:type="spellStart"/>
      <w:r>
        <w:rPr>
          <w:rFonts w:ascii="Calibri" w:hAnsi="Calibri" w:cs="Calibri"/>
          <w:color w:val="002060"/>
        </w:rPr>
        <w:t>Lennetal</w:t>
      </w:r>
      <w:proofErr w:type="spellEnd"/>
      <w:r>
        <w:rPr>
          <w:rFonts w:ascii="Calibri" w:hAnsi="Calibri" w:cs="Calibri"/>
          <w:color w:val="002060"/>
        </w:rPr>
        <w:t xml:space="preserve">, Schwarze Dose, der </w:t>
      </w:r>
      <w:proofErr w:type="spellStart"/>
      <w:r>
        <w:rPr>
          <w:rFonts w:ascii="Calibri" w:hAnsi="Calibri" w:cs="Calibri"/>
          <w:color w:val="002060"/>
        </w:rPr>
        <w:t>reporter</w:t>
      </w:r>
      <w:proofErr w:type="spellEnd"/>
      <w:r>
        <w:rPr>
          <w:rFonts w:ascii="Calibri" w:hAnsi="Calibri" w:cs="Calibri"/>
          <w:color w:val="002060"/>
        </w:rPr>
        <w:t xml:space="preserve">, Carlsberg, </w:t>
      </w:r>
      <w:r w:rsidR="0095741D">
        <w:rPr>
          <w:rFonts w:ascii="Calibri" w:hAnsi="Calibri" w:cs="Calibri"/>
          <w:color w:val="002060"/>
        </w:rPr>
        <w:t xml:space="preserve">Erdinger, </w:t>
      </w:r>
      <w:r>
        <w:rPr>
          <w:rFonts w:ascii="Calibri" w:hAnsi="Calibri" w:cs="Calibri"/>
          <w:color w:val="002060"/>
        </w:rPr>
        <w:t xml:space="preserve">Strandhalle Grömitz, </w:t>
      </w:r>
      <w:proofErr w:type="spellStart"/>
      <w:r>
        <w:rPr>
          <w:rFonts w:ascii="Calibri" w:hAnsi="Calibri" w:cs="Calibri"/>
          <w:color w:val="002060"/>
        </w:rPr>
        <w:t>Esling</w:t>
      </w:r>
      <w:proofErr w:type="spellEnd"/>
      <w:r>
        <w:rPr>
          <w:rFonts w:ascii="Calibri" w:hAnsi="Calibri" w:cs="Calibri"/>
          <w:color w:val="002060"/>
        </w:rPr>
        <w:t xml:space="preserve"> Getränke, a-ja Resort und Hotel GmbH, Langnese &amp; Svenja Muchow </w:t>
      </w:r>
      <w:proofErr w:type="spellStart"/>
      <w:r>
        <w:rPr>
          <w:rFonts w:ascii="Calibri" w:hAnsi="Calibri" w:cs="Calibri"/>
          <w:color w:val="002060"/>
        </w:rPr>
        <w:t>druck</w:t>
      </w:r>
      <w:proofErr w:type="spellEnd"/>
      <w:r>
        <w:rPr>
          <w:rFonts w:ascii="Calibri" w:hAnsi="Calibri" w:cs="Calibri"/>
          <w:color w:val="002060"/>
        </w:rPr>
        <w:t xml:space="preserve"> und </w:t>
      </w:r>
      <w:proofErr w:type="spellStart"/>
      <w:r>
        <w:rPr>
          <w:rFonts w:ascii="Calibri" w:hAnsi="Calibri" w:cs="Calibri"/>
          <w:color w:val="002060"/>
        </w:rPr>
        <w:t>medien</w:t>
      </w:r>
      <w:proofErr w:type="spellEnd"/>
      <w:r>
        <w:rPr>
          <w:rFonts w:ascii="Calibri" w:hAnsi="Calibri" w:cs="Calibri"/>
          <w:color w:val="002060"/>
        </w:rPr>
        <w:t xml:space="preserve">. </w:t>
      </w:r>
    </w:p>
    <w:p w:rsidR="00337BF5" w:rsidRDefault="00337BF5" w:rsidP="00337BF5">
      <w:pPr>
        <w:spacing w:after="0"/>
        <w:jc w:val="both"/>
        <w:rPr>
          <w:rFonts w:ascii="Calibri" w:hAnsi="Calibri" w:cs="Calibri"/>
          <w:color w:val="002060"/>
        </w:rPr>
      </w:pPr>
    </w:p>
    <w:p w:rsidR="0095741D" w:rsidRDefault="0095741D" w:rsidP="0095741D">
      <w:pPr>
        <w:spacing w:after="0"/>
        <w:jc w:val="both"/>
        <w:rPr>
          <w:rFonts w:ascii="Calibri" w:hAnsi="Calibri" w:cs="Calibri"/>
          <w:color w:val="002060"/>
        </w:rPr>
      </w:pPr>
      <w:r>
        <w:rPr>
          <w:rFonts w:ascii="Calibri" w:hAnsi="Calibri" w:cs="Calibri"/>
          <w:color w:val="002060"/>
        </w:rPr>
        <w:t xml:space="preserve">Alle Veranstaltungen und weitere Informationen zur Sommer-Arena finden Sie unter </w:t>
      </w:r>
      <w:hyperlink r:id="rId7" w:history="1">
        <w:r w:rsidRPr="00B14D02">
          <w:rPr>
            <w:rStyle w:val="Hyperlink"/>
            <w:rFonts w:ascii="Calibri" w:hAnsi="Calibri" w:cs="Calibri"/>
          </w:rPr>
          <w:t>www.groemitz.de</w:t>
        </w:r>
      </w:hyperlink>
      <w:r>
        <w:rPr>
          <w:rStyle w:val="Hyperlink"/>
          <w:rFonts w:ascii="Calibri" w:hAnsi="Calibri" w:cs="Calibri"/>
        </w:rPr>
        <w:t>/beach-public-viewing</w:t>
      </w:r>
      <w:r>
        <w:rPr>
          <w:rFonts w:ascii="Calibri" w:hAnsi="Calibri" w:cs="Calibri"/>
          <w:color w:val="002060"/>
        </w:rPr>
        <w:t xml:space="preserve">. </w:t>
      </w:r>
    </w:p>
    <w:p w:rsidR="0095741D" w:rsidRDefault="0095741D" w:rsidP="0095741D">
      <w:pPr>
        <w:spacing w:after="0"/>
        <w:jc w:val="both"/>
        <w:rPr>
          <w:rFonts w:ascii="Calibri" w:hAnsi="Calibri" w:cs="Calibri"/>
          <w:color w:val="002060"/>
        </w:rPr>
      </w:pPr>
    </w:p>
    <w:p w:rsidR="0095741D" w:rsidRDefault="0095741D" w:rsidP="0095741D">
      <w:pPr>
        <w:spacing w:after="0"/>
        <w:jc w:val="both"/>
        <w:rPr>
          <w:rFonts w:ascii="Calibri" w:hAnsi="Calibri" w:cs="Calibri"/>
          <w:color w:val="002060"/>
        </w:rPr>
      </w:pPr>
    </w:p>
    <w:p w:rsidR="0095741D" w:rsidRDefault="0095741D" w:rsidP="0095741D">
      <w:pPr>
        <w:spacing w:after="0"/>
        <w:jc w:val="both"/>
        <w:rPr>
          <w:rFonts w:ascii="Calibri" w:hAnsi="Calibri" w:cs="Calibri"/>
          <w:color w:val="002060"/>
        </w:rPr>
      </w:pPr>
    </w:p>
    <w:p w:rsidR="0095741D" w:rsidRDefault="0095741D" w:rsidP="0095741D">
      <w:pPr>
        <w:spacing w:after="0"/>
        <w:jc w:val="both"/>
        <w:rPr>
          <w:rFonts w:ascii="Calibri" w:hAnsi="Calibri" w:cs="Calibri"/>
          <w:color w:val="002060"/>
        </w:rPr>
      </w:pPr>
    </w:p>
    <w:p w:rsidR="0095741D" w:rsidRDefault="0095741D" w:rsidP="0095741D">
      <w:pPr>
        <w:spacing w:after="0"/>
        <w:jc w:val="both"/>
        <w:rPr>
          <w:rFonts w:ascii="Calibri" w:hAnsi="Calibri" w:cs="Calibri"/>
          <w:color w:val="002060"/>
        </w:rPr>
      </w:pPr>
    </w:p>
    <w:p w:rsidR="0095741D" w:rsidRDefault="0095741D" w:rsidP="0095741D">
      <w:pPr>
        <w:spacing w:after="0"/>
        <w:jc w:val="both"/>
        <w:rPr>
          <w:rFonts w:ascii="Calibri" w:hAnsi="Calibri" w:cs="Calibri"/>
          <w:color w:val="002060"/>
        </w:rPr>
      </w:pPr>
    </w:p>
    <w:p w:rsidR="0095741D" w:rsidRDefault="0095741D" w:rsidP="0095741D">
      <w:pPr>
        <w:spacing w:after="0"/>
        <w:jc w:val="both"/>
        <w:rPr>
          <w:rFonts w:ascii="Calibri" w:hAnsi="Calibri" w:cs="Calibri"/>
          <w:color w:val="002060"/>
        </w:rPr>
      </w:pPr>
    </w:p>
    <w:p w:rsidR="0095741D" w:rsidRDefault="0095741D" w:rsidP="0095741D">
      <w:pPr>
        <w:spacing w:after="0"/>
        <w:jc w:val="both"/>
        <w:rPr>
          <w:rFonts w:ascii="Calibri" w:hAnsi="Calibri" w:cs="Calibri"/>
          <w:color w:val="002060"/>
        </w:rPr>
      </w:pPr>
    </w:p>
    <w:p w:rsidR="0095741D" w:rsidRDefault="0095741D" w:rsidP="0095741D">
      <w:pPr>
        <w:spacing w:after="0"/>
        <w:jc w:val="both"/>
        <w:rPr>
          <w:rFonts w:ascii="Calibri" w:hAnsi="Calibri" w:cs="Calibri"/>
          <w:color w:val="002060"/>
        </w:rPr>
      </w:pPr>
    </w:p>
    <w:p w:rsidR="0095741D" w:rsidRDefault="0095741D" w:rsidP="0095741D">
      <w:pPr>
        <w:spacing w:after="0"/>
        <w:jc w:val="both"/>
        <w:rPr>
          <w:rFonts w:ascii="Calibri" w:hAnsi="Calibri" w:cs="Calibri"/>
          <w:color w:val="002060"/>
        </w:rPr>
      </w:pPr>
    </w:p>
    <w:p w:rsidR="0095741D" w:rsidRDefault="0095741D" w:rsidP="0095741D">
      <w:pPr>
        <w:spacing w:after="0"/>
        <w:jc w:val="both"/>
        <w:rPr>
          <w:rFonts w:ascii="Calibri" w:hAnsi="Calibri" w:cs="Calibri"/>
          <w:color w:val="002060"/>
        </w:rPr>
      </w:pPr>
    </w:p>
    <w:p w:rsidR="0095741D" w:rsidRDefault="0095741D" w:rsidP="0095741D">
      <w:pPr>
        <w:spacing w:after="0"/>
        <w:jc w:val="both"/>
        <w:rPr>
          <w:rFonts w:ascii="Calibri" w:hAnsi="Calibri" w:cs="Calibri"/>
          <w:color w:val="002060"/>
        </w:rPr>
      </w:pPr>
    </w:p>
    <w:p w:rsidR="0095741D" w:rsidRDefault="0095741D" w:rsidP="0095741D">
      <w:pPr>
        <w:spacing w:after="0"/>
        <w:jc w:val="both"/>
        <w:rPr>
          <w:rFonts w:ascii="Calibri" w:hAnsi="Calibri" w:cs="Calibri"/>
          <w:color w:val="002060"/>
        </w:rPr>
      </w:pPr>
    </w:p>
    <w:p w:rsidR="00337BF5" w:rsidRDefault="00337BF5" w:rsidP="00337BF5">
      <w:pPr>
        <w:spacing w:after="0"/>
        <w:jc w:val="both"/>
        <w:rPr>
          <w:rFonts w:ascii="Calibri" w:hAnsi="Calibri" w:cs="Calibri"/>
          <w:color w:val="002060"/>
        </w:rPr>
      </w:pPr>
    </w:p>
    <w:p w:rsidR="00FC34C8" w:rsidRPr="0095741D" w:rsidRDefault="00337BF5" w:rsidP="00242F69">
      <w:pPr>
        <w:spacing w:after="0"/>
        <w:rPr>
          <w:rFonts w:ascii="Calibri" w:hAnsi="Calibri" w:cs="Calibri"/>
          <w:b/>
          <w:color w:val="002060"/>
          <w:u w:val="single"/>
        </w:rPr>
      </w:pPr>
      <w:r w:rsidRPr="0095741D">
        <w:rPr>
          <w:rFonts w:ascii="Calibri" w:hAnsi="Calibri" w:cs="Calibri"/>
          <w:b/>
          <w:color w:val="002060"/>
          <w:u w:val="single"/>
        </w:rPr>
        <w:t>Die Event-Highlights in der Sommer-Arena</w:t>
      </w:r>
      <w:r w:rsidR="0095741D" w:rsidRPr="0095741D">
        <w:rPr>
          <w:rFonts w:ascii="Calibri" w:hAnsi="Calibri" w:cs="Calibri"/>
          <w:b/>
          <w:color w:val="002060"/>
          <w:u w:val="single"/>
        </w:rPr>
        <w:t xml:space="preserve"> auf einen Blick</w:t>
      </w:r>
      <w:r w:rsidRPr="0095741D">
        <w:rPr>
          <w:rFonts w:ascii="Calibri" w:hAnsi="Calibri" w:cs="Calibri"/>
          <w:b/>
          <w:color w:val="002060"/>
          <w:u w:val="single"/>
        </w:rPr>
        <w:t>:</w:t>
      </w:r>
    </w:p>
    <w:p w:rsidR="00337BF5" w:rsidRPr="00337BF5" w:rsidRDefault="00337BF5" w:rsidP="0095741D">
      <w:pPr>
        <w:pStyle w:val="Listenabsatz"/>
        <w:numPr>
          <w:ilvl w:val="0"/>
          <w:numId w:val="1"/>
        </w:numPr>
        <w:spacing w:after="0" w:line="360" w:lineRule="auto"/>
        <w:rPr>
          <w:rFonts w:ascii="Calibri" w:hAnsi="Calibri" w:cs="Calibri"/>
          <w:color w:val="002060"/>
          <w:u w:val="single"/>
          <w:lang w:val="en-US"/>
        </w:rPr>
      </w:pPr>
      <w:r w:rsidRPr="00337BF5">
        <w:rPr>
          <w:rFonts w:ascii="Calibri" w:hAnsi="Calibri" w:cs="Calibri"/>
          <w:color w:val="002060"/>
          <w:lang w:val="en-US"/>
        </w:rPr>
        <w:t xml:space="preserve">14. </w:t>
      </w:r>
      <w:proofErr w:type="spellStart"/>
      <w:r w:rsidRPr="00337BF5">
        <w:rPr>
          <w:rFonts w:ascii="Calibri" w:hAnsi="Calibri" w:cs="Calibri"/>
          <w:color w:val="002060"/>
          <w:lang w:val="en-US"/>
        </w:rPr>
        <w:t>Juni</w:t>
      </w:r>
      <w:proofErr w:type="spellEnd"/>
      <w:r w:rsidRPr="00337BF5">
        <w:rPr>
          <w:rFonts w:ascii="Calibri" w:hAnsi="Calibri" w:cs="Calibri"/>
          <w:color w:val="002060"/>
          <w:lang w:val="en-US"/>
        </w:rPr>
        <w:t xml:space="preserve"> – ab 14.30 </w:t>
      </w:r>
      <w:proofErr w:type="spellStart"/>
      <w:r w:rsidRPr="00337BF5">
        <w:rPr>
          <w:rFonts w:ascii="Calibri" w:hAnsi="Calibri" w:cs="Calibri"/>
          <w:color w:val="002060"/>
          <w:lang w:val="en-US"/>
        </w:rPr>
        <w:t>Uhr</w:t>
      </w:r>
      <w:proofErr w:type="spellEnd"/>
      <w:r w:rsidRPr="00337BF5">
        <w:rPr>
          <w:rFonts w:ascii="Calibri" w:hAnsi="Calibri" w:cs="Calibri"/>
          <w:color w:val="002060"/>
          <w:lang w:val="en-US"/>
        </w:rPr>
        <w:t xml:space="preserve"> Kick-Off- &amp; After-Match</w:t>
      </w:r>
      <w:r>
        <w:rPr>
          <w:rFonts w:ascii="Calibri" w:hAnsi="Calibri" w:cs="Calibri"/>
          <w:color w:val="002060"/>
          <w:lang w:val="en-US"/>
        </w:rPr>
        <w:t>-Party</w:t>
      </w:r>
    </w:p>
    <w:p w:rsidR="0015554C" w:rsidRDefault="00337BF5" w:rsidP="0015554C">
      <w:pPr>
        <w:pStyle w:val="Listenabsatz"/>
        <w:numPr>
          <w:ilvl w:val="0"/>
          <w:numId w:val="1"/>
        </w:numPr>
        <w:spacing w:after="0" w:line="360" w:lineRule="auto"/>
        <w:rPr>
          <w:rFonts w:ascii="Calibri" w:hAnsi="Calibri" w:cs="Calibri"/>
          <w:color w:val="002060"/>
        </w:rPr>
      </w:pPr>
      <w:r w:rsidRPr="00337BF5">
        <w:rPr>
          <w:rFonts w:ascii="Calibri" w:hAnsi="Calibri" w:cs="Calibri"/>
          <w:color w:val="002060"/>
        </w:rPr>
        <w:t>17. Juni – ab 16.00</w:t>
      </w:r>
      <w:r w:rsidR="0095741D">
        <w:rPr>
          <w:rFonts w:ascii="Calibri" w:hAnsi="Calibri" w:cs="Calibri"/>
          <w:color w:val="002060"/>
        </w:rPr>
        <w:t xml:space="preserve"> Uhr </w:t>
      </w:r>
      <w:r w:rsidRPr="00337BF5">
        <w:rPr>
          <w:rFonts w:ascii="Calibri" w:hAnsi="Calibri" w:cs="Calibri"/>
          <w:color w:val="002060"/>
        </w:rPr>
        <w:t>Warm-up-Party zum Deutschland-Spiel</w:t>
      </w:r>
    </w:p>
    <w:p w:rsidR="0015554C" w:rsidRPr="0015554C" w:rsidRDefault="0015554C" w:rsidP="0015554C">
      <w:pPr>
        <w:pStyle w:val="Listenabsatz"/>
        <w:numPr>
          <w:ilvl w:val="0"/>
          <w:numId w:val="1"/>
        </w:numPr>
        <w:spacing w:after="0" w:line="360" w:lineRule="auto"/>
        <w:rPr>
          <w:rFonts w:ascii="Calibri" w:hAnsi="Calibri" w:cs="Calibri"/>
          <w:color w:val="002060"/>
          <w:lang w:val="en-US"/>
        </w:rPr>
      </w:pPr>
      <w:r w:rsidRPr="0015554C">
        <w:rPr>
          <w:rFonts w:ascii="Calibri" w:hAnsi="Calibri" w:cs="Calibri"/>
          <w:color w:val="002060"/>
          <w:lang w:val="en-US"/>
        </w:rPr>
        <w:t xml:space="preserve">21. </w:t>
      </w:r>
      <w:proofErr w:type="spellStart"/>
      <w:r w:rsidRPr="0015554C">
        <w:rPr>
          <w:rFonts w:ascii="Calibri" w:hAnsi="Calibri" w:cs="Calibri"/>
          <w:color w:val="002060"/>
          <w:lang w:val="en-US"/>
        </w:rPr>
        <w:t>Juni</w:t>
      </w:r>
      <w:proofErr w:type="spellEnd"/>
      <w:r w:rsidRPr="0015554C">
        <w:rPr>
          <w:rFonts w:ascii="Calibri" w:hAnsi="Calibri" w:cs="Calibri"/>
          <w:color w:val="002060"/>
          <w:lang w:val="en-US"/>
        </w:rPr>
        <w:t xml:space="preserve"> - ab 16.00 </w:t>
      </w:r>
      <w:proofErr w:type="spellStart"/>
      <w:r w:rsidRPr="0015554C">
        <w:rPr>
          <w:rFonts w:ascii="Calibri" w:hAnsi="Calibri" w:cs="Calibri"/>
          <w:color w:val="002060"/>
          <w:lang w:val="en-US"/>
        </w:rPr>
        <w:t>Uhr</w:t>
      </w:r>
      <w:proofErr w:type="spellEnd"/>
      <w:r w:rsidRPr="0015554C">
        <w:rPr>
          <w:rFonts w:ascii="Calibri" w:hAnsi="Calibri" w:cs="Calibri"/>
          <w:color w:val="002060"/>
          <w:lang w:val="en-US"/>
        </w:rPr>
        <w:t xml:space="preserve"> After-Work-Party powered by "der reporter"</w:t>
      </w:r>
    </w:p>
    <w:p w:rsidR="00337BF5" w:rsidRDefault="00337BF5" w:rsidP="0095741D">
      <w:pPr>
        <w:pStyle w:val="Listenabsatz"/>
        <w:numPr>
          <w:ilvl w:val="0"/>
          <w:numId w:val="1"/>
        </w:numPr>
        <w:spacing w:after="0" w:line="360" w:lineRule="auto"/>
        <w:rPr>
          <w:rFonts w:ascii="Calibri" w:hAnsi="Calibri" w:cs="Calibri"/>
          <w:color w:val="002060"/>
        </w:rPr>
      </w:pPr>
      <w:r>
        <w:rPr>
          <w:rFonts w:ascii="Calibri" w:hAnsi="Calibri" w:cs="Calibri"/>
          <w:color w:val="002060"/>
        </w:rPr>
        <w:t xml:space="preserve">30. Juni &amp; 1. Juli – 9.00 – 16.00 Uhr </w:t>
      </w:r>
      <w:r w:rsidR="001A10CE">
        <w:rPr>
          <w:rFonts w:ascii="Calibri" w:hAnsi="Calibri" w:cs="Calibri"/>
          <w:color w:val="002060"/>
        </w:rPr>
        <w:t xml:space="preserve">Beachvolleyballmeisterschaften </w:t>
      </w:r>
    </w:p>
    <w:p w:rsidR="001A10CE" w:rsidRDefault="001A10CE" w:rsidP="0095741D">
      <w:pPr>
        <w:pStyle w:val="Listenabsatz"/>
        <w:numPr>
          <w:ilvl w:val="0"/>
          <w:numId w:val="1"/>
        </w:numPr>
        <w:spacing w:after="0" w:line="360" w:lineRule="auto"/>
        <w:rPr>
          <w:rFonts w:ascii="Calibri" w:hAnsi="Calibri" w:cs="Calibri"/>
          <w:color w:val="002060"/>
        </w:rPr>
      </w:pPr>
      <w:r>
        <w:rPr>
          <w:rFonts w:ascii="Calibri" w:hAnsi="Calibri" w:cs="Calibri"/>
          <w:color w:val="002060"/>
        </w:rPr>
        <w:t>3., 5. &amp; 10. Juli – Sommer-Party mit Stephan Nanz</w:t>
      </w:r>
    </w:p>
    <w:p w:rsidR="001A10CE" w:rsidRDefault="001A10CE" w:rsidP="0095741D">
      <w:pPr>
        <w:pStyle w:val="Listenabsatz"/>
        <w:numPr>
          <w:ilvl w:val="0"/>
          <w:numId w:val="1"/>
        </w:numPr>
        <w:spacing w:after="0" w:line="360" w:lineRule="auto"/>
        <w:rPr>
          <w:rFonts w:ascii="Calibri" w:hAnsi="Calibri" w:cs="Calibri"/>
          <w:color w:val="002060"/>
        </w:rPr>
      </w:pPr>
      <w:r>
        <w:rPr>
          <w:rFonts w:ascii="Calibri" w:hAnsi="Calibri" w:cs="Calibri"/>
          <w:color w:val="002060"/>
        </w:rPr>
        <w:t>4. &amp; 9 Juli – 16.00 &amp; 20.00 Uhr Open-Air-Kino</w:t>
      </w:r>
      <w:r w:rsidR="0095741D">
        <w:rPr>
          <w:rFonts w:ascii="Calibri" w:hAnsi="Calibri" w:cs="Calibri"/>
          <w:color w:val="002060"/>
        </w:rPr>
        <w:t xml:space="preserve"> mit dem 6-fach Oscar prämierten Film „La </w:t>
      </w:r>
      <w:proofErr w:type="spellStart"/>
      <w:r w:rsidR="0095741D">
        <w:rPr>
          <w:rFonts w:ascii="Calibri" w:hAnsi="Calibri" w:cs="Calibri"/>
          <w:color w:val="002060"/>
        </w:rPr>
        <w:t>La</w:t>
      </w:r>
      <w:proofErr w:type="spellEnd"/>
      <w:r w:rsidR="0095741D">
        <w:rPr>
          <w:rFonts w:ascii="Calibri" w:hAnsi="Calibri" w:cs="Calibri"/>
          <w:color w:val="002060"/>
        </w:rPr>
        <w:t xml:space="preserve"> Land“, </w:t>
      </w:r>
      <w:proofErr w:type="spellStart"/>
      <w:r w:rsidR="0095741D">
        <w:rPr>
          <w:rFonts w:ascii="Calibri" w:hAnsi="Calibri" w:cs="Calibri"/>
          <w:color w:val="002060"/>
        </w:rPr>
        <w:t>Dirty</w:t>
      </w:r>
      <w:proofErr w:type="spellEnd"/>
      <w:r w:rsidR="0095741D">
        <w:rPr>
          <w:rFonts w:ascii="Calibri" w:hAnsi="Calibri" w:cs="Calibri"/>
          <w:color w:val="002060"/>
        </w:rPr>
        <w:t xml:space="preserve"> Dancing, Paddington 2 &amp; den Pfefferkörnern </w:t>
      </w:r>
    </w:p>
    <w:p w:rsidR="001A10CE" w:rsidRDefault="001A10CE" w:rsidP="0095741D">
      <w:pPr>
        <w:pStyle w:val="Listenabsatz"/>
        <w:numPr>
          <w:ilvl w:val="0"/>
          <w:numId w:val="1"/>
        </w:numPr>
        <w:spacing w:after="0" w:line="360" w:lineRule="auto"/>
        <w:rPr>
          <w:rFonts w:ascii="Calibri" w:hAnsi="Calibri" w:cs="Calibri"/>
          <w:color w:val="002060"/>
        </w:rPr>
      </w:pPr>
      <w:r>
        <w:rPr>
          <w:rFonts w:ascii="Calibri" w:hAnsi="Calibri" w:cs="Calibri"/>
          <w:color w:val="002060"/>
        </w:rPr>
        <w:t>7. Juli – ab 15.00 Uhr Disco mit DJ Torsten</w:t>
      </w:r>
    </w:p>
    <w:p w:rsidR="0095741D" w:rsidRPr="0095741D" w:rsidRDefault="001A10CE" w:rsidP="0095741D">
      <w:pPr>
        <w:pStyle w:val="Listenabsatz"/>
        <w:numPr>
          <w:ilvl w:val="0"/>
          <w:numId w:val="1"/>
        </w:numPr>
        <w:spacing w:after="0" w:line="360" w:lineRule="auto"/>
        <w:rPr>
          <w:rFonts w:ascii="Calibri" w:hAnsi="Calibri" w:cs="Calibri"/>
          <w:color w:val="002060"/>
        </w:rPr>
      </w:pPr>
      <w:r>
        <w:rPr>
          <w:rFonts w:ascii="Calibri" w:hAnsi="Calibri" w:cs="Calibri"/>
          <w:color w:val="002060"/>
        </w:rPr>
        <w:t xml:space="preserve">8. Juli – ab 11.00 Uhr Beach-Zumba </w:t>
      </w:r>
    </w:p>
    <w:p w:rsidR="0095741D" w:rsidRPr="0095741D" w:rsidRDefault="0095741D" w:rsidP="0095741D">
      <w:pPr>
        <w:pStyle w:val="Listenabsatz"/>
        <w:numPr>
          <w:ilvl w:val="0"/>
          <w:numId w:val="1"/>
        </w:numPr>
        <w:spacing w:after="0" w:line="360" w:lineRule="auto"/>
        <w:rPr>
          <w:rFonts w:ascii="Calibri" w:hAnsi="Calibri" w:cs="Calibri"/>
          <w:color w:val="002060"/>
          <w:lang w:val="en-US"/>
        </w:rPr>
      </w:pPr>
      <w:r w:rsidRPr="0095741D">
        <w:rPr>
          <w:rFonts w:ascii="Calibri" w:hAnsi="Calibri" w:cs="Calibri"/>
          <w:color w:val="002060"/>
          <w:lang w:val="en-US"/>
        </w:rPr>
        <w:t xml:space="preserve">11. </w:t>
      </w:r>
      <w:proofErr w:type="spellStart"/>
      <w:r w:rsidRPr="0095741D">
        <w:rPr>
          <w:rFonts w:ascii="Calibri" w:hAnsi="Calibri" w:cs="Calibri"/>
          <w:color w:val="002060"/>
          <w:lang w:val="en-US"/>
        </w:rPr>
        <w:t>Juli</w:t>
      </w:r>
      <w:proofErr w:type="spellEnd"/>
      <w:r w:rsidRPr="0095741D">
        <w:rPr>
          <w:rFonts w:ascii="Calibri" w:hAnsi="Calibri" w:cs="Calibri"/>
          <w:color w:val="002060"/>
          <w:lang w:val="en-US"/>
        </w:rPr>
        <w:t xml:space="preserve"> – ab 17.00 </w:t>
      </w:r>
      <w:proofErr w:type="spellStart"/>
      <w:r w:rsidRPr="0095741D">
        <w:rPr>
          <w:rFonts w:ascii="Calibri" w:hAnsi="Calibri" w:cs="Calibri"/>
          <w:color w:val="002060"/>
          <w:lang w:val="en-US"/>
        </w:rPr>
        <w:t>Uhr</w:t>
      </w:r>
      <w:proofErr w:type="spellEnd"/>
      <w:r w:rsidRPr="0095741D">
        <w:rPr>
          <w:rFonts w:ascii="Calibri" w:hAnsi="Calibri" w:cs="Calibri"/>
          <w:color w:val="002060"/>
          <w:lang w:val="en-US"/>
        </w:rPr>
        <w:t xml:space="preserve"> </w:t>
      </w:r>
      <w:proofErr w:type="spellStart"/>
      <w:r w:rsidRPr="0095741D">
        <w:rPr>
          <w:rFonts w:ascii="Calibri" w:hAnsi="Calibri" w:cs="Calibri"/>
          <w:color w:val="002060"/>
          <w:lang w:val="en-US"/>
        </w:rPr>
        <w:t>Kindershow</w:t>
      </w:r>
      <w:proofErr w:type="spellEnd"/>
      <w:r w:rsidRPr="0095741D">
        <w:rPr>
          <w:rFonts w:ascii="Calibri" w:hAnsi="Calibri" w:cs="Calibri"/>
          <w:color w:val="002060"/>
          <w:lang w:val="en-US"/>
        </w:rPr>
        <w:t xml:space="preserve"> &amp; Warm-up-Part</w:t>
      </w:r>
      <w:r>
        <w:rPr>
          <w:rFonts w:ascii="Calibri" w:hAnsi="Calibri" w:cs="Calibri"/>
          <w:color w:val="002060"/>
          <w:lang w:val="en-US"/>
        </w:rPr>
        <w:t xml:space="preserve">y </w:t>
      </w:r>
    </w:p>
    <w:p w:rsidR="001A10CE" w:rsidRDefault="001A10CE" w:rsidP="0095741D">
      <w:pPr>
        <w:pStyle w:val="Listenabsatz"/>
        <w:numPr>
          <w:ilvl w:val="0"/>
          <w:numId w:val="1"/>
        </w:numPr>
        <w:spacing w:after="0" w:line="360" w:lineRule="auto"/>
        <w:rPr>
          <w:rFonts w:ascii="Calibri" w:hAnsi="Calibri" w:cs="Calibri"/>
          <w:color w:val="002060"/>
        </w:rPr>
      </w:pPr>
      <w:r>
        <w:rPr>
          <w:rFonts w:ascii="Calibri" w:hAnsi="Calibri" w:cs="Calibri"/>
          <w:color w:val="002060"/>
        </w:rPr>
        <w:t>12. Juli – ab 18.00 Uhr Langnese-Summer-Party</w:t>
      </w:r>
    </w:p>
    <w:p w:rsidR="001A10CE" w:rsidRDefault="001A10CE" w:rsidP="0095741D">
      <w:pPr>
        <w:pStyle w:val="Listenabsatz"/>
        <w:numPr>
          <w:ilvl w:val="0"/>
          <w:numId w:val="1"/>
        </w:numPr>
        <w:spacing w:after="0" w:line="360" w:lineRule="auto"/>
        <w:rPr>
          <w:rFonts w:ascii="Calibri" w:hAnsi="Calibri" w:cs="Calibri"/>
          <w:color w:val="002060"/>
        </w:rPr>
      </w:pPr>
      <w:r>
        <w:rPr>
          <w:rFonts w:ascii="Calibri" w:hAnsi="Calibri" w:cs="Calibri"/>
          <w:color w:val="002060"/>
        </w:rPr>
        <w:t>13. Juli – ab 17.45 Uhr Aftershow-Beach-Disco</w:t>
      </w:r>
    </w:p>
    <w:p w:rsidR="001A10CE" w:rsidRPr="00337BF5" w:rsidRDefault="001A10CE" w:rsidP="0095741D">
      <w:pPr>
        <w:pStyle w:val="Listenabsatz"/>
        <w:numPr>
          <w:ilvl w:val="0"/>
          <w:numId w:val="1"/>
        </w:numPr>
        <w:spacing w:after="0" w:line="360" w:lineRule="auto"/>
        <w:rPr>
          <w:rFonts w:ascii="Calibri" w:hAnsi="Calibri" w:cs="Calibri"/>
          <w:color w:val="002060"/>
        </w:rPr>
      </w:pPr>
      <w:r>
        <w:rPr>
          <w:rFonts w:ascii="Calibri" w:hAnsi="Calibri" w:cs="Calibri"/>
          <w:color w:val="002060"/>
        </w:rPr>
        <w:t xml:space="preserve">15. Juli – ab 16.00 Uhr große Final-Party </w:t>
      </w:r>
    </w:p>
    <w:p w:rsidR="001A10CE" w:rsidRDefault="001A10CE" w:rsidP="00242F69">
      <w:pPr>
        <w:spacing w:after="0"/>
        <w:rPr>
          <w:rFonts w:cstheme="minorHAnsi"/>
          <w:b/>
          <w:bCs/>
          <w:color w:val="002060"/>
          <w:szCs w:val="21"/>
          <w:u w:val="single"/>
        </w:rPr>
      </w:pPr>
    </w:p>
    <w:p w:rsidR="001A10CE" w:rsidRDefault="001A10CE" w:rsidP="00242F69">
      <w:pPr>
        <w:spacing w:after="0"/>
        <w:rPr>
          <w:rFonts w:cstheme="minorHAnsi"/>
          <w:b/>
          <w:bCs/>
          <w:color w:val="002060"/>
          <w:szCs w:val="21"/>
          <w:u w:val="single"/>
        </w:rPr>
      </w:pPr>
    </w:p>
    <w:p w:rsidR="00242F69" w:rsidRPr="00606251" w:rsidRDefault="00242F69" w:rsidP="00242F69">
      <w:pPr>
        <w:spacing w:after="0"/>
        <w:rPr>
          <w:rFonts w:cstheme="minorHAnsi"/>
          <w:b/>
          <w:bCs/>
          <w:color w:val="002060"/>
          <w:szCs w:val="21"/>
          <w:u w:val="single"/>
        </w:rPr>
      </w:pPr>
      <w:r>
        <w:rPr>
          <w:rFonts w:cstheme="minorHAnsi"/>
          <w:b/>
          <w:bCs/>
          <w:color w:val="002060"/>
          <w:szCs w:val="21"/>
          <w:u w:val="single"/>
        </w:rPr>
        <w:t>Weitere</w:t>
      </w:r>
      <w:r w:rsidRPr="00606251">
        <w:rPr>
          <w:rFonts w:cstheme="minorHAnsi"/>
          <w:b/>
          <w:bCs/>
          <w:color w:val="002060"/>
          <w:szCs w:val="21"/>
          <w:u w:val="single"/>
        </w:rPr>
        <w:t xml:space="preserve"> Presse-Informationen erhalten Sie unter:</w:t>
      </w:r>
    </w:p>
    <w:p w:rsidR="00242F69" w:rsidRDefault="00242F69" w:rsidP="00242F69">
      <w:pPr>
        <w:spacing w:after="0"/>
        <w:rPr>
          <w:rFonts w:cstheme="minorHAnsi"/>
          <w:bCs/>
          <w:color w:val="002060"/>
          <w:szCs w:val="21"/>
        </w:rPr>
      </w:pPr>
      <w:r>
        <w:rPr>
          <w:rFonts w:cstheme="minorHAnsi"/>
          <w:bCs/>
          <w:color w:val="002060"/>
          <w:szCs w:val="21"/>
        </w:rPr>
        <w:t>Tourismus-Service Grömitz</w:t>
      </w:r>
    </w:p>
    <w:p w:rsidR="00242F69" w:rsidRDefault="00242F69" w:rsidP="00242F69">
      <w:pPr>
        <w:spacing w:after="0"/>
        <w:rPr>
          <w:rFonts w:cstheme="minorHAnsi"/>
          <w:bCs/>
          <w:color w:val="002060"/>
          <w:szCs w:val="21"/>
        </w:rPr>
      </w:pPr>
      <w:r>
        <w:rPr>
          <w:rFonts w:cstheme="minorHAnsi"/>
          <w:bCs/>
          <w:color w:val="002060"/>
          <w:szCs w:val="21"/>
        </w:rPr>
        <w:t>Jacqueline Felsmann</w:t>
      </w:r>
    </w:p>
    <w:p w:rsidR="00242F69" w:rsidRDefault="00242F69" w:rsidP="00242F69">
      <w:pPr>
        <w:spacing w:after="0"/>
        <w:rPr>
          <w:rFonts w:cstheme="minorHAnsi"/>
          <w:bCs/>
          <w:color w:val="002060"/>
          <w:szCs w:val="21"/>
        </w:rPr>
      </w:pPr>
      <w:r>
        <w:rPr>
          <w:rFonts w:cstheme="minorHAnsi"/>
          <w:bCs/>
          <w:color w:val="002060"/>
          <w:szCs w:val="21"/>
        </w:rPr>
        <w:t>Neuer Markt 1, 23743 Grömitz</w:t>
      </w:r>
    </w:p>
    <w:p w:rsidR="00242F69" w:rsidRDefault="00242F69" w:rsidP="00242F69">
      <w:pPr>
        <w:spacing w:after="0"/>
        <w:rPr>
          <w:rFonts w:cstheme="minorHAnsi"/>
          <w:bCs/>
          <w:color w:val="002060"/>
          <w:szCs w:val="21"/>
        </w:rPr>
      </w:pPr>
      <w:r>
        <w:rPr>
          <w:rFonts w:cstheme="minorHAnsi"/>
          <w:bCs/>
          <w:color w:val="002060"/>
          <w:szCs w:val="21"/>
        </w:rPr>
        <w:t>Tel.: 04562 – 256 264</w:t>
      </w:r>
    </w:p>
    <w:p w:rsidR="00242F69" w:rsidRDefault="00242F69" w:rsidP="00242F69">
      <w:pPr>
        <w:spacing w:after="0"/>
        <w:rPr>
          <w:rFonts w:cstheme="minorHAnsi"/>
          <w:bCs/>
          <w:color w:val="002060"/>
          <w:szCs w:val="21"/>
        </w:rPr>
      </w:pPr>
      <w:r>
        <w:rPr>
          <w:rFonts w:cstheme="minorHAnsi"/>
          <w:bCs/>
          <w:color w:val="002060"/>
          <w:szCs w:val="21"/>
        </w:rPr>
        <w:t xml:space="preserve">E-Mail: </w:t>
      </w:r>
      <w:hyperlink r:id="rId8" w:history="1">
        <w:r w:rsidRPr="007A7369">
          <w:rPr>
            <w:rStyle w:val="Hyperlink"/>
            <w:rFonts w:cstheme="minorHAnsi"/>
            <w:szCs w:val="21"/>
          </w:rPr>
          <w:t>j.felsmann@groemitz.de</w:t>
        </w:r>
      </w:hyperlink>
    </w:p>
    <w:p w:rsidR="004E33D7" w:rsidRPr="00950DE4" w:rsidRDefault="00242F69" w:rsidP="00950DE4">
      <w:pPr>
        <w:spacing w:after="0"/>
        <w:rPr>
          <w:rFonts w:cstheme="minorHAnsi"/>
          <w:bCs/>
          <w:color w:val="002060"/>
          <w:szCs w:val="21"/>
        </w:rPr>
      </w:pPr>
      <w:r>
        <w:rPr>
          <w:rFonts w:cstheme="minorHAnsi"/>
          <w:bCs/>
          <w:color w:val="002060"/>
          <w:szCs w:val="21"/>
        </w:rPr>
        <w:t xml:space="preserve">Internet: </w:t>
      </w:r>
      <w:hyperlink r:id="rId9" w:history="1">
        <w:r w:rsidRPr="00053930">
          <w:rPr>
            <w:rStyle w:val="Hyperlink"/>
            <w:rFonts w:cstheme="minorHAnsi"/>
            <w:szCs w:val="21"/>
          </w:rPr>
          <w:t>www.groemitz.de</w:t>
        </w:r>
      </w:hyperlink>
      <w:r>
        <w:rPr>
          <w:rFonts w:cstheme="minorHAnsi"/>
          <w:bCs/>
          <w:color w:val="002060"/>
          <w:szCs w:val="21"/>
        </w:rPr>
        <w:t xml:space="preserve"> </w:t>
      </w:r>
    </w:p>
    <w:sectPr w:rsidR="004E33D7" w:rsidRPr="00950DE4">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A19" w:rsidRDefault="00D85A19" w:rsidP="004E33D7">
      <w:pPr>
        <w:spacing w:after="0" w:line="240" w:lineRule="auto"/>
      </w:pPr>
      <w:r>
        <w:separator/>
      </w:r>
    </w:p>
  </w:endnote>
  <w:endnote w:type="continuationSeparator" w:id="0">
    <w:p w:rsidR="00D85A19" w:rsidRDefault="00D85A19" w:rsidP="004E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A19" w:rsidRDefault="00D85A19" w:rsidP="004E33D7">
      <w:pPr>
        <w:spacing w:after="0" w:line="240" w:lineRule="auto"/>
      </w:pPr>
      <w:r>
        <w:separator/>
      </w:r>
    </w:p>
  </w:footnote>
  <w:footnote w:type="continuationSeparator" w:id="0">
    <w:p w:rsidR="00D85A19" w:rsidRDefault="00D85A19" w:rsidP="004E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3D7" w:rsidRDefault="007F50A8" w:rsidP="007F50A8">
    <w:pPr>
      <w:pStyle w:val="Kopfzeile"/>
      <w:jc w:val="right"/>
    </w:pPr>
    <w:r>
      <w:rPr>
        <w:noProof/>
      </w:rPr>
      <w:drawing>
        <wp:inline distT="0" distB="0" distL="0" distR="0" wp14:anchorId="6CF0ADDC" wp14:editId="684ACC2D">
          <wp:extent cx="2598420" cy="10365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urismus-service-groemitz-web.png"/>
                  <pic:cNvPicPr/>
                </pic:nvPicPr>
                <pic:blipFill>
                  <a:blip r:embed="rId1">
                    <a:extLst>
                      <a:ext uri="{28A0092B-C50C-407E-A947-70E740481C1C}">
                        <a14:useLocalDpi xmlns:a14="http://schemas.microsoft.com/office/drawing/2010/main" val="0"/>
                      </a:ext>
                    </a:extLst>
                  </a:blip>
                  <a:stretch>
                    <a:fillRect/>
                  </a:stretch>
                </pic:blipFill>
                <pic:spPr>
                  <a:xfrm>
                    <a:off x="0" y="0"/>
                    <a:ext cx="2624196" cy="1046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17AA"/>
    <w:multiLevelType w:val="multilevel"/>
    <w:tmpl w:val="097E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AB30CA"/>
    <w:multiLevelType w:val="hybridMultilevel"/>
    <w:tmpl w:val="39C0D620"/>
    <w:lvl w:ilvl="0" w:tplc="310AA4C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D7"/>
    <w:rsid w:val="00145D50"/>
    <w:rsid w:val="0015554C"/>
    <w:rsid w:val="001A10CE"/>
    <w:rsid w:val="001F4E4E"/>
    <w:rsid w:val="00225AAC"/>
    <w:rsid w:val="0024287D"/>
    <w:rsid w:val="00242F69"/>
    <w:rsid w:val="00285A17"/>
    <w:rsid w:val="003219A1"/>
    <w:rsid w:val="00337BF5"/>
    <w:rsid w:val="00405F16"/>
    <w:rsid w:val="00487C0D"/>
    <w:rsid w:val="004E33D7"/>
    <w:rsid w:val="006015F8"/>
    <w:rsid w:val="006219E7"/>
    <w:rsid w:val="00647612"/>
    <w:rsid w:val="006A1AA7"/>
    <w:rsid w:val="00783D4F"/>
    <w:rsid w:val="0079119A"/>
    <w:rsid w:val="007F50A8"/>
    <w:rsid w:val="00950DE4"/>
    <w:rsid w:val="0095741D"/>
    <w:rsid w:val="009647F1"/>
    <w:rsid w:val="009C4FF7"/>
    <w:rsid w:val="00A219BF"/>
    <w:rsid w:val="00A23B55"/>
    <w:rsid w:val="00BB388E"/>
    <w:rsid w:val="00C12ACD"/>
    <w:rsid w:val="00C13CCD"/>
    <w:rsid w:val="00D85A19"/>
    <w:rsid w:val="00E2583E"/>
    <w:rsid w:val="00FC3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62B69D"/>
  <w15:chartTrackingRefBased/>
  <w15:docId w15:val="{AC1F7968-9E68-4A34-BE05-2285FBE0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3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3D7"/>
  </w:style>
  <w:style w:type="paragraph" w:styleId="Fuzeile">
    <w:name w:val="footer"/>
    <w:basedOn w:val="Standard"/>
    <w:link w:val="FuzeileZchn"/>
    <w:uiPriority w:val="99"/>
    <w:unhideWhenUsed/>
    <w:rsid w:val="004E3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3D7"/>
  </w:style>
  <w:style w:type="character" w:styleId="Hyperlink">
    <w:name w:val="Hyperlink"/>
    <w:basedOn w:val="Absatz-Standardschriftart"/>
    <w:uiPriority w:val="99"/>
    <w:unhideWhenUsed/>
    <w:rsid w:val="00A219BF"/>
    <w:rPr>
      <w:color w:val="0563C1" w:themeColor="hyperlink"/>
      <w:u w:val="single"/>
    </w:rPr>
  </w:style>
  <w:style w:type="character" w:styleId="NichtaufgelsteErwhnung">
    <w:name w:val="Unresolved Mention"/>
    <w:basedOn w:val="Absatz-Standardschriftart"/>
    <w:uiPriority w:val="99"/>
    <w:semiHidden/>
    <w:unhideWhenUsed/>
    <w:rsid w:val="00A219BF"/>
    <w:rPr>
      <w:color w:val="808080"/>
      <w:shd w:val="clear" w:color="auto" w:fill="E6E6E6"/>
    </w:rPr>
  </w:style>
  <w:style w:type="paragraph" w:styleId="Listenabsatz">
    <w:name w:val="List Paragraph"/>
    <w:basedOn w:val="Standard"/>
    <w:uiPriority w:val="34"/>
    <w:qFormat/>
    <w:rsid w:val="00337BF5"/>
    <w:pPr>
      <w:ind w:left="720"/>
      <w:contextualSpacing/>
    </w:pPr>
  </w:style>
  <w:style w:type="character" w:styleId="Fett">
    <w:name w:val="Strong"/>
    <w:basedOn w:val="Absatz-Standardschriftart"/>
    <w:uiPriority w:val="22"/>
    <w:qFormat/>
    <w:rsid w:val="00155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1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elsmann@groemitz.de" TargetMode="External"/><Relationship Id="rId3" Type="http://schemas.openxmlformats.org/officeDocument/2006/relationships/settings" Target="settings.xml"/><Relationship Id="rId7" Type="http://schemas.openxmlformats.org/officeDocument/2006/relationships/hyperlink" Target="http://www.groemit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oemit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Kononov</dc:creator>
  <cp:keywords/>
  <dc:description/>
  <cp:lastModifiedBy>Jacqueline Felsmann</cp:lastModifiedBy>
  <cp:revision>5</cp:revision>
  <cp:lastPrinted>2018-03-14T07:30:00Z</cp:lastPrinted>
  <dcterms:created xsi:type="dcterms:W3CDTF">2018-04-06T14:19:00Z</dcterms:created>
  <dcterms:modified xsi:type="dcterms:W3CDTF">2018-05-28T15:47:00Z</dcterms:modified>
</cp:coreProperties>
</file>