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2D9E6" w14:textId="77777777"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714A8" wp14:editId="78605BCD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D1BBB" w14:textId="77777777" w:rsidR="00732C71" w:rsidRDefault="004437AF" w:rsidP="00732C71">
                            <w:r>
                              <w:t>14</w:t>
                            </w:r>
                            <w:r w:rsidR="00732C71">
                              <w:t xml:space="preserve">. </w:t>
                            </w:r>
                            <w:r>
                              <w:t>Oktober</w:t>
                            </w:r>
                            <w:r w:rsidR="00732C71"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714A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" stroked="f">
                <v:textbox>
                  <w:txbxContent>
                    <w:p w14:paraId="46BD1BBB" w14:textId="77777777" w:rsidR="00732C71" w:rsidRDefault="004437AF" w:rsidP="00732C71">
                      <w:r>
                        <w:t>14</w:t>
                      </w:r>
                      <w:r w:rsidR="00732C71">
                        <w:t xml:space="preserve">. </w:t>
                      </w:r>
                      <w:r>
                        <w:t>Oktober</w:t>
                      </w:r>
                      <w:r w:rsidR="00732C71"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23AEC175" wp14:editId="02407442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C9E">
        <w:rPr>
          <w:noProof/>
        </w:rPr>
        <w:t>Historische Parks und Bauwerke</w:t>
      </w:r>
      <w:r w:rsidR="005F6C9E">
        <w:rPr>
          <w:noProof/>
        </w:rPr>
        <w:br/>
      </w:r>
      <w:r w:rsidR="006468E4">
        <w:rPr>
          <w:noProof/>
        </w:rPr>
        <w:t>als Klimaschützer</w:t>
      </w:r>
      <w:r w:rsidR="005F6C9E">
        <w:rPr>
          <w:noProof/>
        </w:rPr>
        <w:t xml:space="preserve"> sichtbar machen</w:t>
      </w:r>
    </w:p>
    <w:p w14:paraId="70DE07BF" w14:textId="77777777" w:rsidR="00B83C55" w:rsidRPr="006C5891" w:rsidRDefault="00B83C55" w:rsidP="006C5891">
      <w:pPr>
        <w:pStyle w:val="Default"/>
        <w:spacing w:after="240"/>
        <w:jc w:val="center"/>
        <w:rPr>
          <w:rFonts w:cs="Times New Roman"/>
          <w:b/>
          <w:color w:val="auto"/>
          <w:sz w:val="28"/>
          <w:szCs w:val="20"/>
        </w:rPr>
      </w:pPr>
      <w:r w:rsidRPr="00C648F2">
        <w:rPr>
          <w:rFonts w:cs="Times New Roman"/>
          <w:b/>
          <w:color w:val="auto"/>
          <w:sz w:val="28"/>
          <w:szCs w:val="20"/>
        </w:rPr>
        <w:t>DBU-Online-Salon</w:t>
      </w:r>
      <w:r w:rsidR="006C5891">
        <w:rPr>
          <w:rFonts w:cs="Times New Roman"/>
          <w:b/>
          <w:color w:val="auto"/>
          <w:sz w:val="28"/>
          <w:szCs w:val="20"/>
        </w:rPr>
        <w:t xml:space="preserve"> </w:t>
      </w:r>
      <w:r w:rsidR="005F6C9E">
        <w:rPr>
          <w:rFonts w:cs="Times New Roman"/>
          <w:b/>
          <w:color w:val="auto"/>
          <w:sz w:val="28"/>
          <w:szCs w:val="20"/>
        </w:rPr>
        <w:t>zu den Auswirkungen</w:t>
      </w:r>
      <w:r w:rsidR="005F6C9E">
        <w:rPr>
          <w:rFonts w:cs="Times New Roman"/>
          <w:b/>
          <w:color w:val="auto"/>
          <w:sz w:val="28"/>
          <w:szCs w:val="20"/>
        </w:rPr>
        <w:br/>
        <w:t>des Klimawandels auf Kultur- und Naturerbe</w:t>
      </w:r>
    </w:p>
    <w:p w14:paraId="10DC1743" w14:textId="77777777" w:rsidR="00732C71" w:rsidRDefault="00732C71" w:rsidP="00732C71">
      <w:pPr>
        <w:pStyle w:val="Default"/>
      </w:pPr>
    </w:p>
    <w:p w14:paraId="667515F7" w14:textId="2B858266" w:rsidR="00B72A5D" w:rsidRDefault="00732C71" w:rsidP="00BE26CA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7DB8B7C7" wp14:editId="326F4927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AF80E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8B7C7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" o:allowincell="f" o:allowoverlap="f" fillcolor="white [3212]" stroked="f">
                <v:textbox>
                  <w:txbxContent>
                    <w:p w14:paraId="58EAF80E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B72A5D">
        <w:t xml:space="preserve">. </w:t>
      </w:r>
      <w:r w:rsidR="00FD1C39">
        <w:t xml:space="preserve">Für das Weltkulturerbe </w:t>
      </w:r>
      <w:r w:rsidR="002B3621">
        <w:t xml:space="preserve">ist der </w:t>
      </w:r>
      <w:r w:rsidR="002B3621" w:rsidRPr="005B25AB">
        <w:rPr>
          <w:szCs w:val="28"/>
        </w:rPr>
        <w:t>Klima</w:t>
      </w:r>
      <w:r w:rsidR="002B3621">
        <w:rPr>
          <w:szCs w:val="28"/>
        </w:rPr>
        <w:t>wandel</w:t>
      </w:r>
      <w:r w:rsidR="002B3621" w:rsidRPr="005B25AB">
        <w:rPr>
          <w:szCs w:val="28"/>
        </w:rPr>
        <w:t xml:space="preserve"> eine der größten</w:t>
      </w:r>
      <w:r w:rsidR="002B3621">
        <w:rPr>
          <w:szCs w:val="28"/>
        </w:rPr>
        <w:t xml:space="preserve">, aber bisher unterschätzten </w:t>
      </w:r>
      <w:r w:rsidR="002B3621" w:rsidRPr="005B25AB">
        <w:rPr>
          <w:szCs w:val="28"/>
        </w:rPr>
        <w:t>Risiken</w:t>
      </w:r>
      <w:r w:rsidR="002B3621">
        <w:rPr>
          <w:szCs w:val="28"/>
        </w:rPr>
        <w:t>. N</w:t>
      </w:r>
      <w:r w:rsidR="002B3621">
        <w:t xml:space="preserve">ational bedeutsame Bauwerke, Kunstobjekte in Kirchen und Schlössern sowie </w:t>
      </w:r>
      <w:r w:rsidR="00FD1C39">
        <w:t xml:space="preserve">alte Baumbestände in historischen Parks </w:t>
      </w:r>
      <w:r w:rsidR="002B3621">
        <w:t xml:space="preserve">leiden unter </w:t>
      </w:r>
      <w:r w:rsidR="002B3621" w:rsidRPr="002B3621">
        <w:t>Hitzesommern</w:t>
      </w:r>
      <w:r w:rsidR="002B3621">
        <w:t>, anhaltende</w:t>
      </w:r>
      <w:r w:rsidR="00296166">
        <w:t>r</w:t>
      </w:r>
      <w:r w:rsidR="002B3621">
        <w:t xml:space="preserve"> Trockenheit und Starkniederschlägen. </w:t>
      </w:r>
      <w:r w:rsidR="00296166">
        <w:t>Dabei verfügt gerade der Kultur</w:t>
      </w:r>
      <w:r w:rsidR="00B83C55">
        <w:t xml:space="preserve">- und </w:t>
      </w:r>
      <w:proofErr w:type="spellStart"/>
      <w:r w:rsidR="00B83C55">
        <w:t>Natur</w:t>
      </w:r>
      <w:r w:rsidR="00296166">
        <w:t>erbesektor</w:t>
      </w:r>
      <w:proofErr w:type="spellEnd"/>
      <w:r w:rsidR="00296166">
        <w:t xml:space="preserve"> über ein </w:t>
      </w:r>
      <w:r w:rsidR="00784C47">
        <w:t>immenses</w:t>
      </w:r>
      <w:r w:rsidR="00296166">
        <w:t xml:space="preserve"> </w:t>
      </w:r>
      <w:r w:rsidR="00154D7D">
        <w:t>Klimaschutz-</w:t>
      </w:r>
      <w:r w:rsidR="00296166">
        <w:t>Potenzial</w:t>
      </w:r>
      <w:r w:rsidR="00376D25">
        <w:t>,</w:t>
      </w:r>
      <w:r w:rsidR="00296166">
        <w:t xml:space="preserve"> etwa </w:t>
      </w:r>
      <w:r w:rsidR="00154D7D">
        <w:t>durch</w:t>
      </w:r>
      <w:r w:rsidR="00296166">
        <w:t xml:space="preserve"> Gebäudesanierung, Kreislaufwirtschaft und als Kohlenstoffspeicher. Ob und wie </w:t>
      </w:r>
      <w:r w:rsidR="006F6820">
        <w:t xml:space="preserve">es </w:t>
      </w:r>
      <w:r w:rsidR="00BD1247">
        <w:t xml:space="preserve">ihm </w:t>
      </w:r>
      <w:r w:rsidR="00154D7D">
        <w:t xml:space="preserve">gelingt, </w:t>
      </w:r>
      <w:r w:rsidR="00B83C55">
        <w:t xml:space="preserve">diese </w:t>
      </w:r>
      <w:r w:rsidR="007D6057">
        <w:t xml:space="preserve">zwei </w:t>
      </w:r>
      <w:r w:rsidR="00B83C55">
        <w:t>sprichwörtlichen Seiten einer Medaille gleichzeitig anzugehen</w:t>
      </w:r>
      <w:r w:rsidR="00BE26CA">
        <w:t xml:space="preserve">, </w:t>
      </w:r>
      <w:r w:rsidR="005D4198">
        <w:t>diskutiert</w:t>
      </w:r>
      <w:r w:rsidR="005D4198" w:rsidRPr="003B4F9A">
        <w:t xml:space="preserve"> </w:t>
      </w:r>
      <w:r w:rsidR="00BE26CA">
        <w:t>morgen</w:t>
      </w:r>
      <w:r w:rsidR="005D4198">
        <w:t xml:space="preserve"> (</w:t>
      </w:r>
      <w:r w:rsidR="00BE26CA">
        <w:t>15</w:t>
      </w:r>
      <w:r w:rsidR="005D4198">
        <w:t>.</w:t>
      </w:r>
      <w:r w:rsidR="00BE26CA">
        <w:t>10</w:t>
      </w:r>
      <w:r w:rsidR="005D4198">
        <w:t>.)</w:t>
      </w:r>
      <w:r w:rsidR="005D4198" w:rsidRPr="003B4F9A">
        <w:t xml:space="preserve"> die Deutsche Bundesstiftung Umwelt (DBU) mit Fachleuten aus Forschung</w:t>
      </w:r>
      <w:r w:rsidR="00BE26CA">
        <w:t xml:space="preserve"> und Politik</w:t>
      </w:r>
      <w:r w:rsidR="005D4198" w:rsidRPr="003B4F9A">
        <w:t xml:space="preserve"> in ihrer Reihe </w:t>
      </w:r>
      <w:proofErr w:type="spellStart"/>
      <w:r w:rsidR="005D4198" w:rsidRPr="003B4F9A">
        <w:t>DBUdigital</w:t>
      </w:r>
      <w:proofErr w:type="spellEnd"/>
      <w:r w:rsidR="005D4198" w:rsidRPr="003B4F9A">
        <w:t xml:space="preserve">. </w:t>
      </w:r>
      <w:r w:rsidR="00154D7D">
        <w:t xml:space="preserve">Wer </w:t>
      </w:r>
      <w:r w:rsidR="00DC6F3A">
        <w:t>möchte</w:t>
      </w:r>
      <w:r w:rsidR="00154D7D">
        <w:t xml:space="preserve">, kann beim </w:t>
      </w:r>
      <w:r w:rsidR="005D4198" w:rsidRPr="003B4F9A">
        <w:t xml:space="preserve">Online-Salon </w:t>
      </w:r>
      <w:r w:rsidR="00154D7D">
        <w:t>mit dem Titel</w:t>
      </w:r>
      <w:r w:rsidR="005D4198" w:rsidRPr="003B4F9A">
        <w:t xml:space="preserve"> </w:t>
      </w:r>
      <w:r w:rsidR="00BE26CA">
        <w:t>„Kulturerbe und Klimawandel – wo stehen wir?“</w:t>
      </w:r>
      <w:r w:rsidR="005D4198">
        <w:t xml:space="preserve"> </w:t>
      </w:r>
      <w:r w:rsidR="00154D7D" w:rsidRPr="003B4F9A">
        <w:t>von 1</w:t>
      </w:r>
      <w:r w:rsidR="00154D7D">
        <w:t>3:30</w:t>
      </w:r>
      <w:r w:rsidR="00154D7D" w:rsidRPr="003B4F9A">
        <w:t xml:space="preserve"> bis 1</w:t>
      </w:r>
      <w:r w:rsidR="00154D7D">
        <w:t>5</w:t>
      </w:r>
      <w:r w:rsidR="00154D7D" w:rsidRPr="003B4F9A">
        <w:t xml:space="preserve"> Uhr</w:t>
      </w:r>
      <w:r w:rsidR="00154D7D">
        <w:t xml:space="preserve"> </w:t>
      </w:r>
      <w:r w:rsidR="005D4198">
        <w:t>live dabei</w:t>
      </w:r>
      <w:r w:rsidR="00154D7D">
        <w:t xml:space="preserve"> sein</w:t>
      </w:r>
      <w:r w:rsidR="005D4198" w:rsidRPr="003B4F9A">
        <w:t>:</w:t>
      </w:r>
      <w:r w:rsidR="00154D7D">
        <w:t xml:space="preserve"> </w:t>
      </w:r>
      <w:hyperlink r:id="rId9" w:history="1">
        <w:r w:rsidR="00F9594C">
          <w:rPr>
            <w:rStyle w:val="Hyperlink"/>
          </w:rPr>
          <w:t>https://www.dbu.de/@OnlineSalonKulturerbe</w:t>
        </w:r>
      </w:hyperlink>
      <w:r w:rsidR="005D4198">
        <w:t>.</w:t>
      </w:r>
    </w:p>
    <w:p w14:paraId="34D8A083" w14:textId="77777777" w:rsidR="00B72A5D" w:rsidRPr="003E6A2B" w:rsidRDefault="003D53A2" w:rsidP="00B72A5D">
      <w:pPr>
        <w:pStyle w:val="KeinLeerraum"/>
      </w:pPr>
      <w:r>
        <w:t>33 Prozent des Weltnaturerbes massiv vom Klimawandel bedroht</w:t>
      </w:r>
    </w:p>
    <w:p w14:paraId="75929E20" w14:textId="238E1AC3" w:rsidR="00F029A7" w:rsidRDefault="005B0501" w:rsidP="00041BF0">
      <w:pPr>
        <w:spacing w:after="240" w:line="300" w:lineRule="atLeast"/>
      </w:pPr>
      <w:r>
        <w:rPr>
          <w:szCs w:val="28"/>
        </w:rPr>
        <w:t>„</w:t>
      </w:r>
      <w:r w:rsidRPr="005B0501">
        <w:rPr>
          <w:szCs w:val="28"/>
        </w:rPr>
        <w:t>Die Auswirkungen des Klimawandels auf unser Kultur</w:t>
      </w:r>
      <w:r>
        <w:rPr>
          <w:szCs w:val="28"/>
        </w:rPr>
        <w:t>- und Natur</w:t>
      </w:r>
      <w:r w:rsidRPr="005B0501">
        <w:rPr>
          <w:szCs w:val="28"/>
        </w:rPr>
        <w:t>erbe sind heute deutlicher denn je</w:t>
      </w:r>
      <w:r w:rsidR="00F807E9">
        <w:t>“</w:t>
      </w:r>
      <w:r w:rsidR="00E718CF">
        <w:t xml:space="preserve">, </w:t>
      </w:r>
      <w:r w:rsidR="00C86982">
        <w:t xml:space="preserve">sagt DBU-Generalsekretär Alexander Bonde. </w:t>
      </w:r>
      <w:r>
        <w:t xml:space="preserve">„Gleichzeitig gibt es ein immenses Potenzial, über diesen Sektor den Klimaschutz voranzutreiben und den Übergang zu einer </w:t>
      </w:r>
      <w:r w:rsidRPr="00275FD8">
        <w:t>kohlenstoffarmen und klimaresistenten Gesellschaft</w:t>
      </w:r>
      <w:r>
        <w:t xml:space="preserve"> zu unterstützen.“ </w:t>
      </w:r>
      <w:r w:rsidR="00CA7DDB">
        <w:t>Trotz entsprechender Berücksichtigung in p</w:t>
      </w:r>
      <w:r w:rsidR="00CA7DDB" w:rsidRPr="0075007C">
        <w:t>olitische</w:t>
      </w:r>
      <w:r w:rsidR="00CA7DDB">
        <w:t>n</w:t>
      </w:r>
      <w:r w:rsidR="00CA7DDB" w:rsidRPr="0075007C">
        <w:t xml:space="preserve"> Grundsatzdokumente</w:t>
      </w:r>
      <w:r w:rsidR="00CA7DDB">
        <w:t>n</w:t>
      </w:r>
      <w:r w:rsidR="00CA7DDB" w:rsidRPr="0075007C">
        <w:t xml:space="preserve"> wie d</w:t>
      </w:r>
      <w:r w:rsidR="00CA7DDB">
        <w:t>en</w:t>
      </w:r>
      <w:r w:rsidR="00CA7DDB" w:rsidRPr="0075007C">
        <w:t xml:space="preserve"> Ziele</w:t>
      </w:r>
      <w:r w:rsidR="00CA7DDB">
        <w:t>n</w:t>
      </w:r>
      <w:r w:rsidR="00CA7DDB" w:rsidRPr="0075007C">
        <w:t xml:space="preserve"> der Vereinten Nationen für nachhaltige Entwicklung</w:t>
      </w:r>
      <w:r w:rsidR="00CA7DDB">
        <w:t xml:space="preserve"> habe der </w:t>
      </w:r>
      <w:r w:rsidR="00CA7DDB" w:rsidRPr="00CA7DDB">
        <w:t xml:space="preserve">Zusammenhang von Klimawandel und Kulturerbe </w:t>
      </w:r>
      <w:r w:rsidR="00CA7DDB">
        <w:t xml:space="preserve">nach Bondes Worten </w:t>
      </w:r>
      <w:r w:rsidR="00CA7DDB" w:rsidRPr="00CA7DDB">
        <w:t>bisher wenig Beachtung im globalen Klimadiskurs gefunden.</w:t>
      </w:r>
      <w:r w:rsidR="00F7416C">
        <w:t xml:space="preserve"> </w:t>
      </w:r>
      <w:r w:rsidR="00041BF0">
        <w:rPr>
          <w:rFonts w:cs="Arial"/>
          <w:szCs w:val="18"/>
        </w:rPr>
        <w:t>Hinzu komm</w:t>
      </w:r>
      <w:r w:rsidR="00931A19">
        <w:rPr>
          <w:rFonts w:cs="Arial"/>
          <w:szCs w:val="18"/>
        </w:rPr>
        <w:t>t</w:t>
      </w:r>
      <w:r w:rsidR="00041BF0">
        <w:rPr>
          <w:rFonts w:cs="Arial"/>
          <w:szCs w:val="18"/>
        </w:rPr>
        <w:t>: Nach Angaben der Weltnaturschutzunion</w:t>
      </w:r>
      <w:r w:rsidR="00041BF0" w:rsidRPr="005E5D35">
        <w:rPr>
          <w:rFonts w:cs="Arial"/>
          <w:szCs w:val="18"/>
        </w:rPr>
        <w:t xml:space="preserve"> </w:t>
      </w:r>
      <w:r w:rsidR="00041BF0">
        <w:rPr>
          <w:rFonts w:cs="Arial"/>
          <w:szCs w:val="18"/>
        </w:rPr>
        <w:t>(</w:t>
      </w:r>
      <w:r w:rsidR="00041BF0" w:rsidRPr="005E5D35">
        <w:rPr>
          <w:rFonts w:cs="Arial"/>
          <w:szCs w:val="18"/>
        </w:rPr>
        <w:t>IUCN</w:t>
      </w:r>
      <w:r w:rsidR="00041BF0">
        <w:rPr>
          <w:rFonts w:cs="Arial"/>
          <w:szCs w:val="18"/>
        </w:rPr>
        <w:t>)</w:t>
      </w:r>
      <w:r w:rsidR="00041BF0" w:rsidRPr="005E5D35">
        <w:rPr>
          <w:rFonts w:cs="Arial"/>
          <w:szCs w:val="18"/>
        </w:rPr>
        <w:t xml:space="preserve"> </w:t>
      </w:r>
      <w:r w:rsidR="00041BF0">
        <w:rPr>
          <w:rFonts w:cs="Arial"/>
          <w:szCs w:val="18"/>
        </w:rPr>
        <w:t xml:space="preserve">sind </w:t>
      </w:r>
      <w:r w:rsidR="00041BF0" w:rsidRPr="005E5D35">
        <w:rPr>
          <w:rFonts w:cs="Arial"/>
          <w:szCs w:val="18"/>
        </w:rPr>
        <w:t xml:space="preserve">33 </w:t>
      </w:r>
      <w:r w:rsidR="00041BF0">
        <w:rPr>
          <w:rFonts w:cs="Arial"/>
          <w:szCs w:val="18"/>
        </w:rPr>
        <w:t>Prozent</w:t>
      </w:r>
      <w:r w:rsidR="00041BF0" w:rsidRPr="005E5D35">
        <w:rPr>
          <w:rFonts w:cs="Arial"/>
          <w:szCs w:val="18"/>
        </w:rPr>
        <w:t xml:space="preserve"> </w:t>
      </w:r>
      <w:r w:rsidR="00041BF0">
        <w:rPr>
          <w:rFonts w:cs="Arial"/>
          <w:szCs w:val="18"/>
        </w:rPr>
        <w:t xml:space="preserve">des Weltnaturerbes </w:t>
      </w:r>
      <w:r w:rsidR="00041BF0" w:rsidRPr="005E5D35">
        <w:rPr>
          <w:rFonts w:cs="Arial"/>
          <w:szCs w:val="18"/>
        </w:rPr>
        <w:t xml:space="preserve">massiv vom Klimawandel bedroht </w:t>
      </w:r>
      <w:r w:rsidR="00784C47">
        <w:rPr>
          <w:rFonts w:cs="Arial"/>
          <w:szCs w:val="18"/>
        </w:rPr>
        <w:t>–</w:t>
      </w:r>
      <w:r w:rsidR="00041BF0" w:rsidRPr="005E5D35">
        <w:rPr>
          <w:rFonts w:cs="Arial"/>
          <w:szCs w:val="18"/>
        </w:rPr>
        <w:t xml:space="preserve"> ein</w:t>
      </w:r>
      <w:r w:rsidR="00784C47">
        <w:rPr>
          <w:rFonts w:cs="Arial"/>
          <w:szCs w:val="18"/>
        </w:rPr>
        <w:t xml:space="preserve"> </w:t>
      </w:r>
      <w:r w:rsidR="00041BF0" w:rsidRPr="005E5D35">
        <w:rPr>
          <w:rFonts w:cs="Arial"/>
          <w:szCs w:val="18"/>
        </w:rPr>
        <w:t xml:space="preserve">Anstieg von 26 </w:t>
      </w:r>
      <w:r w:rsidR="00041BF0">
        <w:rPr>
          <w:rFonts w:cs="Arial"/>
          <w:szCs w:val="18"/>
        </w:rPr>
        <w:t>Prozent</w:t>
      </w:r>
      <w:r w:rsidR="00041BF0" w:rsidRPr="005E5D35">
        <w:rPr>
          <w:rFonts w:cs="Arial"/>
          <w:szCs w:val="18"/>
        </w:rPr>
        <w:t xml:space="preserve"> gegenüber 2017.</w:t>
      </w:r>
      <w:r w:rsidR="00041BF0">
        <w:rPr>
          <w:rFonts w:cs="Arial"/>
          <w:szCs w:val="18"/>
        </w:rPr>
        <w:t xml:space="preserve"> </w:t>
      </w:r>
      <w:r w:rsidR="00041BF0" w:rsidRPr="009943A8">
        <w:rPr>
          <w:szCs w:val="28"/>
        </w:rPr>
        <w:t xml:space="preserve">Bereits heute </w:t>
      </w:r>
      <w:r w:rsidR="00041BF0">
        <w:rPr>
          <w:szCs w:val="28"/>
        </w:rPr>
        <w:t>seien</w:t>
      </w:r>
      <w:r w:rsidR="00376D25">
        <w:rPr>
          <w:szCs w:val="28"/>
        </w:rPr>
        <w:t>,</w:t>
      </w:r>
      <w:r w:rsidR="00041BF0">
        <w:rPr>
          <w:szCs w:val="28"/>
        </w:rPr>
        <w:t xml:space="preserve"> so der DBU-Generalsekretär</w:t>
      </w:r>
      <w:r w:rsidR="00376D25">
        <w:rPr>
          <w:szCs w:val="28"/>
        </w:rPr>
        <w:t>,</w:t>
      </w:r>
      <w:r w:rsidR="00041BF0">
        <w:t xml:space="preserve"> alte Baumbestände in historischen </w:t>
      </w:r>
      <w:r w:rsidR="00AD23E2">
        <w:t>Gärten</w:t>
      </w:r>
      <w:r w:rsidR="00041BF0">
        <w:t xml:space="preserve"> durch </w:t>
      </w:r>
      <w:r w:rsidR="00376D25">
        <w:t>Extremwetter</w:t>
      </w:r>
      <w:r w:rsidR="00041BF0">
        <w:t xml:space="preserve"> massiv geschädigt. </w:t>
      </w:r>
      <w:r w:rsidR="005F603B">
        <w:t xml:space="preserve">Doch gerade die </w:t>
      </w:r>
      <w:r w:rsidR="00AD23E2">
        <w:t xml:space="preserve">landschaftlich wertvollen Parkanlagen verfügen nicht nur über eine hohe Artenvielfalt, sondern binden </w:t>
      </w:r>
      <w:r w:rsidR="0045792D">
        <w:t xml:space="preserve">in Boden und Bäumen </w:t>
      </w:r>
      <w:r w:rsidR="00AD23E2">
        <w:t xml:space="preserve">auch Kohlenstoff, der ansonsten </w:t>
      </w:r>
      <w:r w:rsidR="0045792D">
        <w:t>als</w:t>
      </w:r>
      <w:r w:rsidR="00AD23E2">
        <w:t xml:space="preserve"> Kohlendioxid freigesetzt zur Erderwärmung </w:t>
      </w:r>
      <w:r w:rsidR="00AD23E2">
        <w:lastRenderedPageBreak/>
        <w:t>beitragen würde.</w:t>
      </w:r>
      <w:r w:rsidR="005F603B">
        <w:t xml:space="preserve"> </w:t>
      </w:r>
      <w:r w:rsidR="00F7416C">
        <w:t>„</w:t>
      </w:r>
      <w:r w:rsidR="00F7416C" w:rsidRPr="00F7416C">
        <w:t>Die Herausforderungen im Kultur</w:t>
      </w:r>
      <w:r w:rsidR="00041BF0">
        <w:t>- und Natur</w:t>
      </w:r>
      <w:r w:rsidR="00F7416C" w:rsidRPr="00F7416C">
        <w:t>erbe-Bereich, aber auch der Mehrwert müssen in der</w:t>
      </w:r>
      <w:r w:rsidR="00B12F97">
        <w:t xml:space="preserve"> aktuellen</w:t>
      </w:r>
      <w:r w:rsidR="00F7416C" w:rsidRPr="00F7416C">
        <w:t xml:space="preserve"> Klimapolitik sichtbar gemacht werden</w:t>
      </w:r>
      <w:r w:rsidR="00F7416C">
        <w:t>“, so Bonde.</w:t>
      </w:r>
    </w:p>
    <w:p w14:paraId="14C917FB" w14:textId="77777777" w:rsidR="00F029A7" w:rsidRPr="00F029A7" w:rsidRDefault="007019A3" w:rsidP="00D274D7">
      <w:pPr>
        <w:spacing w:after="240" w:line="300" w:lineRule="atLeast"/>
        <w:rPr>
          <w:i/>
        </w:rPr>
      </w:pPr>
      <w:r>
        <w:rPr>
          <w:i/>
        </w:rPr>
        <w:t>Belange des Kulturerbes in der internationalen Klimaagenda berücksichtigen</w:t>
      </w:r>
    </w:p>
    <w:p w14:paraId="01A9B075" w14:textId="16659B59" w:rsidR="0054369D" w:rsidRDefault="00CA7DDB" w:rsidP="00D274D7">
      <w:pPr>
        <w:spacing w:after="240" w:line="300" w:lineRule="atLeast"/>
      </w:pPr>
      <w:r>
        <w:t>„</w:t>
      </w:r>
      <w:r w:rsidR="00041BF0">
        <w:t>Außerdem</w:t>
      </w:r>
      <w:r>
        <w:t xml:space="preserve"> benötigen wir </w:t>
      </w:r>
      <w:r w:rsidRPr="00CA7DDB">
        <w:t>für die Arbeit in der Praxis mehr Austausch</w:t>
      </w:r>
      <w:r w:rsidR="00DC6F3A">
        <w:t xml:space="preserve"> </w:t>
      </w:r>
      <w:r w:rsidRPr="00CA7DDB">
        <w:t xml:space="preserve">und Forschung zu Schadauswirkungen </w:t>
      </w:r>
      <w:r w:rsidR="00B12F97">
        <w:t xml:space="preserve">und </w:t>
      </w:r>
      <w:r w:rsidRPr="00CA7DDB">
        <w:t>Schutz- und Anpassungsmaßnahmen</w:t>
      </w:r>
      <w:r>
        <w:t xml:space="preserve">“, </w:t>
      </w:r>
      <w:r w:rsidR="009226BF">
        <w:t>sagt</w:t>
      </w:r>
      <w:r>
        <w:t xml:space="preserve"> Constanze Fuhrmann, Leiterin des DBU-Referats </w:t>
      </w:r>
      <w:r w:rsidR="00DC26F1">
        <w:t>Umwelt und Kulturgüter</w:t>
      </w:r>
      <w:r w:rsidR="00376D25">
        <w:t xml:space="preserve"> und Moderatorin des</w:t>
      </w:r>
      <w:r w:rsidR="00FB4BFB">
        <w:t xml:space="preserve"> Online-Salon</w:t>
      </w:r>
      <w:r w:rsidR="00376D25">
        <w:t>s</w:t>
      </w:r>
      <w:r w:rsidR="00DC26F1">
        <w:t xml:space="preserve">. </w:t>
      </w:r>
      <w:r w:rsidR="00FB4BFB">
        <w:t xml:space="preserve">Hier setzt ein </w:t>
      </w:r>
      <w:r w:rsidR="00DC26F1">
        <w:t xml:space="preserve">von der </w:t>
      </w:r>
      <w:r w:rsidR="007540BF">
        <w:t>Stiftung</w:t>
      </w:r>
      <w:r w:rsidR="00DC26F1">
        <w:t xml:space="preserve"> fachlich und finanziell gefördertes Projekt de</w:t>
      </w:r>
      <w:r w:rsidR="00836550">
        <w:t>s</w:t>
      </w:r>
      <w:r w:rsidR="00DC26F1">
        <w:t xml:space="preserve"> </w:t>
      </w:r>
      <w:r w:rsidR="00836550" w:rsidRPr="00836550">
        <w:t>Internationale</w:t>
      </w:r>
      <w:r w:rsidR="00836550">
        <w:t>n</w:t>
      </w:r>
      <w:r w:rsidR="00836550" w:rsidRPr="00836550">
        <w:t xml:space="preserve"> Rat</w:t>
      </w:r>
      <w:r w:rsidR="00836550">
        <w:t>s</w:t>
      </w:r>
      <w:r w:rsidR="00836550" w:rsidRPr="00836550">
        <w:t xml:space="preserve"> für Denkmalpflege </w:t>
      </w:r>
      <w:r w:rsidR="00836550">
        <w:t>(</w:t>
      </w:r>
      <w:proofErr w:type="spellStart"/>
      <w:r w:rsidR="00836550" w:rsidRPr="00836550">
        <w:t>I</w:t>
      </w:r>
      <w:r w:rsidR="00180C7F">
        <w:t>comos</w:t>
      </w:r>
      <w:proofErr w:type="spellEnd"/>
      <w:r w:rsidR="00836550">
        <w:t>)</w:t>
      </w:r>
      <w:r w:rsidR="00376D25">
        <w:t xml:space="preserve">, der </w:t>
      </w:r>
      <w:r w:rsidR="00180C7F" w:rsidRPr="00180C7F">
        <w:t>Organisation für Bildung, Wissenschaft, Kultur und Kommunikation</w:t>
      </w:r>
      <w:r w:rsidR="00180C7F">
        <w:t xml:space="preserve"> der Vereinten Nationen (</w:t>
      </w:r>
      <w:proofErr w:type="spellStart"/>
      <w:r w:rsidR="00180C7F">
        <w:t>Unesco</w:t>
      </w:r>
      <w:proofErr w:type="spellEnd"/>
      <w:r w:rsidR="00180C7F">
        <w:t>)</w:t>
      </w:r>
      <w:r w:rsidR="00376D25">
        <w:t xml:space="preserve"> und </w:t>
      </w:r>
      <w:r w:rsidR="00B12F97">
        <w:t xml:space="preserve">des Weltklimarats </w:t>
      </w:r>
      <w:r w:rsidR="00A41E36">
        <w:t>(</w:t>
      </w:r>
      <w:r w:rsidR="00376D25">
        <w:t>IPCC</w:t>
      </w:r>
      <w:r w:rsidR="00A41E36">
        <w:t>)</w:t>
      </w:r>
      <w:r w:rsidR="00B12F97">
        <w:t xml:space="preserve"> </w:t>
      </w:r>
      <w:r w:rsidR="00AD11EE">
        <w:t xml:space="preserve">an. </w:t>
      </w:r>
      <w:r w:rsidR="00996B28">
        <w:t xml:space="preserve">Um Belange des Kulturerbes </w:t>
      </w:r>
      <w:r w:rsidR="00996B28" w:rsidRPr="00AD11EE">
        <w:t>in d</w:t>
      </w:r>
      <w:r w:rsidR="00996B28">
        <w:t>er</w:t>
      </w:r>
      <w:r w:rsidR="00996B28" w:rsidRPr="00AD11EE">
        <w:t xml:space="preserve"> internationale</w:t>
      </w:r>
      <w:r w:rsidR="00376D25">
        <w:t>n</w:t>
      </w:r>
      <w:r w:rsidR="00996B28" w:rsidRPr="00AD11EE">
        <w:t xml:space="preserve"> Klimaagenda</w:t>
      </w:r>
      <w:r w:rsidR="00996B28">
        <w:t xml:space="preserve"> zu berücksichtigen, erarbeitet</w:t>
      </w:r>
      <w:r w:rsidR="00996B28" w:rsidRPr="00AD11EE">
        <w:t xml:space="preserve"> </w:t>
      </w:r>
      <w:r w:rsidR="00996B28">
        <w:t>e</w:t>
      </w:r>
      <w:r w:rsidR="00AD11EE" w:rsidRPr="00AD11EE">
        <w:t xml:space="preserve">in internationales </w:t>
      </w:r>
      <w:r w:rsidR="00836550">
        <w:t>T</w:t>
      </w:r>
      <w:r w:rsidR="00AD11EE" w:rsidRPr="00AD11EE">
        <w:t>eam erstmalig strategische Empfehlungen.</w:t>
      </w:r>
      <w:r w:rsidR="00AD11EE">
        <w:t xml:space="preserve"> </w:t>
      </w:r>
      <w:r w:rsidR="00330EB2">
        <w:t xml:space="preserve">Außerdem sollen die Projekterkenntnisse in die zukünftige Weltklimarat-Berichterstattung einfließen. </w:t>
      </w:r>
      <w:r w:rsidR="00B306E8">
        <w:t xml:space="preserve">Zwei beteiligte Expertinnen werden auch beim Online-Salon </w:t>
      </w:r>
      <w:r w:rsidR="000E32C6" w:rsidRPr="00030730">
        <w:t>referieren</w:t>
      </w:r>
      <w:r w:rsidR="00996B28">
        <w:t xml:space="preserve">: </w:t>
      </w:r>
      <w:r w:rsidR="00B45566">
        <w:t xml:space="preserve">Dr. </w:t>
      </w:r>
      <w:r w:rsidR="00F029A7" w:rsidRPr="00F029A7">
        <w:t>Johanna Leissner, Wissenschaftliche Repräsentantin der Fraunhofer-Gesellschaft und Forschungsallianz Kulturerbe, Fraunhofer-EU-Büro Brüssel</w:t>
      </w:r>
      <w:r w:rsidR="00F029A7">
        <w:t xml:space="preserve">, sowie </w:t>
      </w:r>
      <w:r w:rsidR="00B45566">
        <w:t xml:space="preserve">Dr. </w:t>
      </w:r>
      <w:r w:rsidR="00F029A7" w:rsidRPr="00F029A7">
        <w:t>Birgitta Ringbeck, Leiterin der Koordinierungsstelle Welterbe im Auswärtigen Amt</w:t>
      </w:r>
      <w:r w:rsidR="00B45566">
        <w:t>.</w:t>
      </w:r>
      <w:r w:rsidR="000E32C6" w:rsidRPr="000E32C6">
        <w:t xml:space="preserve"> </w:t>
      </w:r>
      <w:r w:rsidR="000E32C6">
        <w:t xml:space="preserve">Zudem wird eine der führenden Autorinnen des fünften IPCC-Sachstandsberichts, </w:t>
      </w:r>
      <w:r w:rsidR="000E32C6" w:rsidRPr="00A12E36">
        <w:rPr>
          <w:rStyle w:val="Fett"/>
          <w:b w:val="0"/>
        </w:rPr>
        <w:t>Prof. Dr. Daniela Jacob</w:t>
      </w:r>
      <w:r w:rsidR="000E32C6">
        <w:t xml:space="preserve">, Direktorin des Climate Service Center Germany, Helmholtz-Zentrum </w:t>
      </w:r>
      <w:proofErr w:type="spellStart"/>
      <w:r w:rsidR="000E32C6">
        <w:t>Hereon</w:t>
      </w:r>
      <w:proofErr w:type="spellEnd"/>
      <w:r w:rsidR="000E32C6">
        <w:t xml:space="preserve">, bei der virtuellen </w:t>
      </w:r>
      <w:proofErr w:type="spellStart"/>
      <w:r w:rsidR="000E32C6">
        <w:t>DBUdigital</w:t>
      </w:r>
      <w:proofErr w:type="spellEnd"/>
      <w:r w:rsidR="000E32C6">
        <w:t xml:space="preserve">-Veranstaltung über </w:t>
      </w:r>
      <w:r w:rsidR="000E32C6" w:rsidRPr="0075387E">
        <w:t>neue Herausforderungen mit Blick auf Klimaprognosen</w:t>
      </w:r>
      <w:r w:rsidR="000E32C6">
        <w:t xml:space="preserve"> informieren.</w:t>
      </w:r>
    </w:p>
    <w:p w14:paraId="65E33BCA" w14:textId="1F7BA56D" w:rsidR="00041BF0" w:rsidRDefault="00041BF0" w:rsidP="00041BF0">
      <w:pPr>
        <w:spacing w:after="240" w:line="300" w:lineRule="atLeast"/>
      </w:pPr>
      <w:r>
        <w:rPr>
          <w:rFonts w:cs="Arial"/>
          <w:szCs w:val="18"/>
        </w:rPr>
        <w:t>Neben de</w:t>
      </w:r>
      <w:r w:rsidR="00230467">
        <w:rPr>
          <w:rFonts w:cs="Arial"/>
          <w:szCs w:val="18"/>
        </w:rPr>
        <w:t>m</w:t>
      </w:r>
      <w:r>
        <w:rPr>
          <w:rFonts w:cs="Arial"/>
          <w:szCs w:val="18"/>
        </w:rPr>
        <w:t xml:space="preserve"> genannten Beispiel</w:t>
      </w:r>
      <w:bookmarkStart w:id="0" w:name="_GoBack"/>
      <w:bookmarkEnd w:id="0"/>
      <w:r>
        <w:rPr>
          <w:rFonts w:cs="Arial"/>
          <w:szCs w:val="18"/>
        </w:rPr>
        <w:t xml:space="preserve"> fördert die DBU s</w:t>
      </w:r>
      <w:r w:rsidRPr="003D2C2C">
        <w:rPr>
          <w:rFonts w:cs="Arial"/>
          <w:szCs w:val="18"/>
        </w:rPr>
        <w:t xml:space="preserve">eit </w:t>
      </w:r>
      <w:r>
        <w:rPr>
          <w:rFonts w:cs="Arial"/>
          <w:szCs w:val="18"/>
        </w:rPr>
        <w:t>Langem Forschungsprojekte und innovative Modellvorhaben zur Bewahrung des nationalen Kultur</w:t>
      </w:r>
      <w:r w:rsidR="009226BF">
        <w:rPr>
          <w:rFonts w:cs="Arial"/>
          <w:szCs w:val="18"/>
        </w:rPr>
        <w:t>- und Natur</w:t>
      </w:r>
      <w:r>
        <w:rPr>
          <w:rFonts w:cs="Arial"/>
          <w:szCs w:val="18"/>
        </w:rPr>
        <w:t>erbes. Im Online-Salon der Deutschen Bundesstiftung Umwelt referier</w:t>
      </w:r>
      <w:r w:rsidR="0004012B">
        <w:rPr>
          <w:rFonts w:cs="Arial"/>
          <w:szCs w:val="18"/>
        </w:rPr>
        <w:t>en</w:t>
      </w:r>
      <w:r>
        <w:rPr>
          <w:rFonts w:cs="Arial"/>
          <w:szCs w:val="18"/>
        </w:rPr>
        <w:t xml:space="preserve"> </w:t>
      </w:r>
      <w:r w:rsidR="009226BF">
        <w:rPr>
          <w:rFonts w:cs="Arial"/>
          <w:szCs w:val="18"/>
        </w:rPr>
        <w:t>außerdem</w:t>
      </w:r>
      <w:r>
        <w:rPr>
          <w:rFonts w:cs="Arial"/>
          <w:szCs w:val="18"/>
        </w:rPr>
        <w:t xml:space="preserve"> </w:t>
      </w:r>
      <w:r w:rsidR="00F961C4" w:rsidRPr="00F961C4">
        <w:rPr>
          <w:rStyle w:val="Fett"/>
          <w:b w:val="0"/>
        </w:rPr>
        <w:t>Prof. Dr. Michael Rohde</w:t>
      </w:r>
      <w:r w:rsidR="00F961C4">
        <w:t xml:space="preserve">, Gartendirektor der Stiftung Preußische Schlösser und Gärten Berlin-Brandenburg, </w:t>
      </w:r>
      <w:r w:rsidR="0004012B">
        <w:rPr>
          <w:rFonts w:cs="Arial"/>
          <w:szCs w:val="18"/>
        </w:rPr>
        <w:t xml:space="preserve">und </w:t>
      </w:r>
      <w:r w:rsidR="009226BF" w:rsidRPr="009226BF">
        <w:rPr>
          <w:rFonts w:cs="Arial"/>
          <w:szCs w:val="18"/>
        </w:rPr>
        <w:t>Dr. Ulrike Wendland, Geschäftsführerin des Deutschen Nationalkomitees für Denkmalschutz bei der Beauftragten der Bundesregierung für Kultur und Medien</w:t>
      </w:r>
      <w:r w:rsidR="009226BF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  <w:r>
        <w:t>Eine Diskussion mit den Teilnehmenden schließt sich an.</w:t>
      </w:r>
    </w:p>
    <w:p w14:paraId="59799291" w14:textId="77777777" w:rsidR="00732C71" w:rsidRPr="00686764" w:rsidRDefault="00732C71" w:rsidP="00732C71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p w14:paraId="27F8B658" w14:textId="77777777" w:rsidR="00FE76E8" w:rsidRDefault="00732C71" w:rsidP="00732C71">
      <w:pPr>
        <w:pStyle w:val="Textklein"/>
      </w:pPr>
      <w:r w:rsidRPr="00686764">
        <w:t>Wann immer das generische Maskulinum verwendet wird, dient dies lediglich der besseren Lesbarkeit. Gemeint sein können aber alle Geschlechter</w:t>
      </w:r>
      <w:r w:rsidRPr="00802140">
        <w:t>.</w:t>
      </w:r>
    </w:p>
    <w:p w14:paraId="0B781681" w14:textId="77777777" w:rsidR="00861E59" w:rsidRDefault="00861E59" w:rsidP="00732C71">
      <w:pPr>
        <w:pStyle w:val="Textklein"/>
      </w:pPr>
    </w:p>
    <w:p w14:paraId="1903FFBF" w14:textId="77777777" w:rsidR="00861E59" w:rsidRDefault="00861E59" w:rsidP="00732C71">
      <w:pPr>
        <w:pStyle w:val="Textklein"/>
      </w:pPr>
    </w:p>
    <w:sectPr w:rsidR="00861E59" w:rsidSect="00686764">
      <w:headerReference w:type="default" r:id="rId10"/>
      <w:footerReference w:type="default" r:id="rId11"/>
      <w:pgSz w:w="11906" w:h="16838"/>
      <w:pgMar w:top="1701" w:right="1418" w:bottom="3119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25598" w14:textId="77777777" w:rsidR="00CC5060" w:rsidRDefault="00CC5060" w:rsidP="00732C71">
      <w:pPr>
        <w:spacing w:after="0" w:line="240" w:lineRule="auto"/>
      </w:pPr>
      <w:r>
        <w:separator/>
      </w:r>
    </w:p>
  </w:endnote>
  <w:endnote w:type="continuationSeparator" w:id="0">
    <w:p w14:paraId="2F69C6AC" w14:textId="77777777" w:rsidR="00CC5060" w:rsidRDefault="00CC5060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EB49A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F6C37B" wp14:editId="08B5EFCC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4BE65A8E" w14:textId="77777777" w:rsidTr="008647A7">
                            <w:tc>
                              <w:tcPr>
                                <w:tcW w:w="2376" w:type="dxa"/>
                              </w:tcPr>
                              <w:p w14:paraId="6534D9F1" w14:textId="5B3EF42C" w:rsidR="00732C71" w:rsidRPr="00732C71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255AE8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117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/2021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 xml:space="preserve">AZ </w:t>
                                </w:r>
                                <w:r w:rsidR="00452759" w:rsidRPr="00452759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37226/01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3799D562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Kerstin Heemann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239BDA7C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2D197E45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460DF1E3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20055C9F" w14:textId="77777777" w:rsidR="00732C71" w:rsidRPr="00732C71" w:rsidRDefault="00F0504A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732C71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08BEFA5C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197508C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90B7C96" wp14:editId="18B732A1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471DFD70" wp14:editId="64909F4E">
                                      <wp:extent cx="160641" cy="130175"/>
                                      <wp:effectExtent l="0" t="0" r="0" b="3175"/>
                                      <wp:docPr id="23" name="Grafik 23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B3C6993" wp14:editId="77AAF800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4F9DC62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4F922C4" wp14:editId="14B7A255">
                                      <wp:extent cx="178777" cy="178777"/>
                                      <wp:effectExtent l="0" t="0" r="0" b="0"/>
                                      <wp:docPr id="25" name="Grafik 25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3DB445C" wp14:editId="6DDA6113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DCB0611" wp14:editId="20B4B73C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4088670E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</w:tr>
                        </w:tbl>
                        <w:p w14:paraId="5F2CC496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F6C3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4BE65A8E" w14:textId="77777777" w:rsidTr="008647A7">
                      <w:tc>
                        <w:tcPr>
                          <w:tcW w:w="2376" w:type="dxa"/>
                        </w:tcPr>
                        <w:p w14:paraId="6534D9F1" w14:textId="5B3EF42C" w:rsidR="00732C71" w:rsidRPr="00732C71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255AE8">
                            <w:rPr>
                              <w:b/>
                              <w:sz w:val="12"/>
                              <w:szCs w:val="12"/>
                            </w:rPr>
                            <w:t>117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/2021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 xml:space="preserve">AZ </w:t>
                          </w:r>
                          <w:r w:rsidR="00452759" w:rsidRPr="00452759">
                            <w:rPr>
                              <w:b/>
                              <w:sz w:val="12"/>
                              <w:szCs w:val="12"/>
                            </w:rPr>
                            <w:t>37226/01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3799D562" w14:textId="77777777" w:rsidR="00732C71" w:rsidRPr="00732C71" w:rsidRDefault="00732C71" w:rsidP="00C518A8">
                          <w:pPr>
                            <w:pStyle w:val="Fuzeile"/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Kerstin Heemann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239BDA7C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2D197E45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460DF1E3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5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20055C9F" w14:textId="77777777" w:rsidR="00732C71" w:rsidRPr="00732C71" w:rsidRDefault="00F0504A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6" w:history="1">
                            <w:r w:rsidR="00732C71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08BEFA5C" w14:textId="77777777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2197508C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90B7C96" wp14:editId="18B732A1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471DFD70" wp14:editId="64909F4E">
                                <wp:extent cx="160641" cy="130175"/>
                                <wp:effectExtent l="0" t="0" r="0" b="3175"/>
                                <wp:docPr id="23" name="Grafik 23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B3C6993" wp14:editId="77AAF800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4F9DC62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4F922C4" wp14:editId="14B7A255">
                                <wp:extent cx="178777" cy="178777"/>
                                <wp:effectExtent l="0" t="0" r="0" b="0"/>
                                <wp:docPr id="25" name="Grafik 25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3DB445C" wp14:editId="6DDA6113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DCB0611" wp14:editId="20B4B73C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4088670E" w14:textId="77777777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</w:tr>
                  </w:tbl>
                  <w:p w14:paraId="5F2CC496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0FE36618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9CF0B" w14:textId="77777777" w:rsidR="00CC5060" w:rsidRDefault="00CC5060" w:rsidP="00732C71">
      <w:pPr>
        <w:spacing w:after="0" w:line="240" w:lineRule="auto"/>
      </w:pPr>
      <w:r>
        <w:separator/>
      </w:r>
    </w:p>
  </w:footnote>
  <w:footnote w:type="continuationSeparator" w:id="0">
    <w:p w14:paraId="63718743" w14:textId="77777777" w:rsidR="00CC5060" w:rsidRDefault="00CC5060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14:paraId="3ED6DAEE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5399A5AA" w14:textId="77777777" w:rsidR="00732C71" w:rsidRDefault="00732C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F1374"/>
    <w:multiLevelType w:val="hybridMultilevel"/>
    <w:tmpl w:val="A3E61CC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59"/>
    <w:rsid w:val="000304AA"/>
    <w:rsid w:val="00030730"/>
    <w:rsid w:val="0004012B"/>
    <w:rsid w:val="00041BF0"/>
    <w:rsid w:val="000A5068"/>
    <w:rsid w:val="000E32C6"/>
    <w:rsid w:val="00111323"/>
    <w:rsid w:val="00120290"/>
    <w:rsid w:val="00131EE0"/>
    <w:rsid w:val="00154D7D"/>
    <w:rsid w:val="00180C7F"/>
    <w:rsid w:val="001A3891"/>
    <w:rsid w:val="001D4782"/>
    <w:rsid w:val="001F3B89"/>
    <w:rsid w:val="00230467"/>
    <w:rsid w:val="00234FC4"/>
    <w:rsid w:val="00255AE8"/>
    <w:rsid w:val="0027077B"/>
    <w:rsid w:val="00275FD8"/>
    <w:rsid w:val="00296166"/>
    <w:rsid w:val="002B3621"/>
    <w:rsid w:val="00330EB2"/>
    <w:rsid w:val="00331CE3"/>
    <w:rsid w:val="00370B23"/>
    <w:rsid w:val="00376D25"/>
    <w:rsid w:val="003D53A2"/>
    <w:rsid w:val="003D71DF"/>
    <w:rsid w:val="004437AF"/>
    <w:rsid w:val="00452759"/>
    <w:rsid w:val="0045792D"/>
    <w:rsid w:val="004F07B1"/>
    <w:rsid w:val="0054369D"/>
    <w:rsid w:val="005B0501"/>
    <w:rsid w:val="005D4198"/>
    <w:rsid w:val="005E5D35"/>
    <w:rsid w:val="005F603B"/>
    <w:rsid w:val="005F6C9E"/>
    <w:rsid w:val="00611555"/>
    <w:rsid w:val="00631FD8"/>
    <w:rsid w:val="006468E4"/>
    <w:rsid w:val="00684F73"/>
    <w:rsid w:val="00686764"/>
    <w:rsid w:val="006914C4"/>
    <w:rsid w:val="006C5891"/>
    <w:rsid w:val="006F6820"/>
    <w:rsid w:val="007019A3"/>
    <w:rsid w:val="00732C71"/>
    <w:rsid w:val="00744C0E"/>
    <w:rsid w:val="0075007C"/>
    <w:rsid w:val="0075387E"/>
    <w:rsid w:val="007540BF"/>
    <w:rsid w:val="007757E4"/>
    <w:rsid w:val="00784C47"/>
    <w:rsid w:val="007D6057"/>
    <w:rsid w:val="00836550"/>
    <w:rsid w:val="00861E59"/>
    <w:rsid w:val="0087582D"/>
    <w:rsid w:val="008C355F"/>
    <w:rsid w:val="008F572F"/>
    <w:rsid w:val="00905E6C"/>
    <w:rsid w:val="009226BF"/>
    <w:rsid w:val="00931A19"/>
    <w:rsid w:val="00944EFE"/>
    <w:rsid w:val="00945C10"/>
    <w:rsid w:val="00996B28"/>
    <w:rsid w:val="00A036DF"/>
    <w:rsid w:val="00A12465"/>
    <w:rsid w:val="00A12E36"/>
    <w:rsid w:val="00A41E36"/>
    <w:rsid w:val="00A66DDF"/>
    <w:rsid w:val="00A74ACE"/>
    <w:rsid w:val="00AA0B10"/>
    <w:rsid w:val="00AB2C0A"/>
    <w:rsid w:val="00AC5A85"/>
    <w:rsid w:val="00AD11EE"/>
    <w:rsid w:val="00AD23E2"/>
    <w:rsid w:val="00B12F97"/>
    <w:rsid w:val="00B306E8"/>
    <w:rsid w:val="00B45566"/>
    <w:rsid w:val="00B72A5D"/>
    <w:rsid w:val="00B83C55"/>
    <w:rsid w:val="00BD1247"/>
    <w:rsid w:val="00BE26CA"/>
    <w:rsid w:val="00BE341F"/>
    <w:rsid w:val="00C86982"/>
    <w:rsid w:val="00CA7DDB"/>
    <w:rsid w:val="00CC5060"/>
    <w:rsid w:val="00CF4F28"/>
    <w:rsid w:val="00D274D7"/>
    <w:rsid w:val="00DC26F1"/>
    <w:rsid w:val="00DC6F3A"/>
    <w:rsid w:val="00E07DB5"/>
    <w:rsid w:val="00E22731"/>
    <w:rsid w:val="00E522BA"/>
    <w:rsid w:val="00E718CF"/>
    <w:rsid w:val="00E80F6C"/>
    <w:rsid w:val="00EB794B"/>
    <w:rsid w:val="00EF0679"/>
    <w:rsid w:val="00F029A7"/>
    <w:rsid w:val="00F0504A"/>
    <w:rsid w:val="00F43C2D"/>
    <w:rsid w:val="00F7416C"/>
    <w:rsid w:val="00F74F13"/>
    <w:rsid w:val="00F807E9"/>
    <w:rsid w:val="00F82004"/>
    <w:rsid w:val="00F9594C"/>
    <w:rsid w:val="00F961C4"/>
    <w:rsid w:val="00FB4BFB"/>
    <w:rsid w:val="00FD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667999"/>
  <w15:docId w15:val="{62FA766B-112B-4201-91CF-1F39A94E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0304AA"/>
    <w:pPr>
      <w:keepNext/>
      <w:tabs>
        <w:tab w:val="decimal" w:pos="2835"/>
        <w:tab w:val="decimal" w:pos="7938"/>
      </w:tabs>
      <w:spacing w:after="0" w:line="360" w:lineRule="auto"/>
      <w:outlineLvl w:val="0"/>
    </w:pPr>
    <w:rPr>
      <w:rFonts w:eastAsia="Times New Roman" w:cs="Times New Roman"/>
      <w:b/>
      <w:sz w:val="22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0304AA"/>
    <w:rPr>
      <w:rFonts w:ascii="Verdana" w:eastAsia="Times New Roman" w:hAnsi="Verdana" w:cs="Times New Roman"/>
      <w:b/>
      <w:szCs w:val="20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0304AA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E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12E36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7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7E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7E4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7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7E4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bu.de/550artikel39162_2440.html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jpe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presse@dbu.de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DCB9C-8BF9-4D7C-8174-42605131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Heemann, Kerstin</dc:creator>
  <cp:lastModifiedBy>Kessens, Lea</cp:lastModifiedBy>
  <cp:revision>16</cp:revision>
  <dcterms:created xsi:type="dcterms:W3CDTF">2021-10-12T15:49:00Z</dcterms:created>
  <dcterms:modified xsi:type="dcterms:W3CDTF">2021-10-13T12:11:00Z</dcterms:modified>
</cp:coreProperties>
</file>