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A587" w14:textId="77777777" w:rsidR="00537BF2" w:rsidRPr="00537BF2" w:rsidRDefault="00537BF2" w:rsidP="00537BF2">
      <w:pPr>
        <w:spacing w:line="360" w:lineRule="auto"/>
        <w:jc w:val="both"/>
        <w:rPr>
          <w:rFonts w:ascii="Arial" w:hAnsi="Arial" w:cs="Arial"/>
          <w:u w:val="single"/>
          <w:lang w:val="en-GB"/>
        </w:rPr>
      </w:pPr>
      <w:r w:rsidRPr="00537BF2">
        <w:rPr>
          <w:rFonts w:ascii="Arial" w:hAnsi="Arial" w:cs="Arial"/>
          <w:u w:val="single"/>
          <w:lang w:val="en-GB"/>
        </w:rPr>
        <w:t xml:space="preserve">LAMILUX Glass Skylights create unique glass roof </w:t>
      </w:r>
      <w:proofErr w:type="gramStart"/>
      <w:r w:rsidRPr="00537BF2">
        <w:rPr>
          <w:rFonts w:ascii="Arial" w:hAnsi="Arial" w:cs="Arial"/>
          <w:u w:val="single"/>
          <w:lang w:val="en-GB"/>
        </w:rPr>
        <w:t>effect</w:t>
      </w:r>
      <w:proofErr w:type="gramEnd"/>
    </w:p>
    <w:p w14:paraId="20571000" w14:textId="77777777" w:rsidR="00537BF2" w:rsidRPr="00537BF2" w:rsidRDefault="00537BF2" w:rsidP="00537BF2">
      <w:pPr>
        <w:spacing w:line="360" w:lineRule="auto"/>
        <w:jc w:val="both"/>
        <w:rPr>
          <w:rFonts w:ascii="Arial" w:hAnsi="Arial" w:cs="Arial"/>
          <w:lang w:val="en-GB"/>
        </w:rPr>
      </w:pPr>
    </w:p>
    <w:p w14:paraId="470D8F50" w14:textId="77777777" w:rsidR="00537BF2" w:rsidRPr="00537BF2" w:rsidRDefault="00537BF2" w:rsidP="00537BF2">
      <w:pPr>
        <w:spacing w:line="276" w:lineRule="auto"/>
        <w:rPr>
          <w:rFonts w:ascii="Arial" w:hAnsi="Arial" w:cs="Arial"/>
          <w:b/>
          <w:bCs/>
          <w:sz w:val="36"/>
          <w:szCs w:val="36"/>
          <w:lang w:val="en-GB"/>
        </w:rPr>
      </w:pPr>
      <w:r w:rsidRPr="00537BF2">
        <w:rPr>
          <w:rFonts w:ascii="Arial" w:hAnsi="Arial" w:cs="Arial"/>
          <w:b/>
          <w:bCs/>
          <w:sz w:val="36"/>
          <w:szCs w:val="36"/>
          <w:lang w:val="en-GB"/>
        </w:rPr>
        <w:t xml:space="preserve">Light-flooded primary school atrium: Greater ability to concentrate and greater learning </w:t>
      </w:r>
      <w:proofErr w:type="gramStart"/>
      <w:r w:rsidRPr="00537BF2">
        <w:rPr>
          <w:rFonts w:ascii="Arial" w:hAnsi="Arial" w:cs="Arial"/>
          <w:b/>
          <w:bCs/>
          <w:sz w:val="36"/>
          <w:szCs w:val="36"/>
          <w:lang w:val="en-GB"/>
        </w:rPr>
        <w:t>successes</w:t>
      </w:r>
      <w:proofErr w:type="gramEnd"/>
    </w:p>
    <w:p w14:paraId="6E3FDC8E" w14:textId="77777777" w:rsidR="00537BF2" w:rsidRPr="00537BF2" w:rsidRDefault="00537BF2" w:rsidP="00537BF2">
      <w:pPr>
        <w:spacing w:line="360" w:lineRule="auto"/>
        <w:jc w:val="both"/>
        <w:rPr>
          <w:rFonts w:ascii="Arial" w:hAnsi="Arial" w:cs="Arial"/>
          <w:lang w:val="en-GB"/>
        </w:rPr>
      </w:pPr>
    </w:p>
    <w:p w14:paraId="22FD3464" w14:textId="77777777" w:rsidR="00537BF2" w:rsidRPr="00537BF2" w:rsidRDefault="00537BF2" w:rsidP="00537BF2">
      <w:pPr>
        <w:spacing w:line="360" w:lineRule="auto"/>
        <w:jc w:val="both"/>
        <w:rPr>
          <w:rFonts w:ascii="Arial" w:hAnsi="Arial" w:cs="Arial"/>
          <w:b/>
          <w:bCs/>
          <w:lang w:val="en-GB"/>
        </w:rPr>
      </w:pPr>
      <w:r w:rsidRPr="00537BF2">
        <w:rPr>
          <w:rFonts w:ascii="Arial" w:hAnsi="Arial" w:cs="Arial"/>
          <w:b/>
          <w:bCs/>
          <w:lang w:val="en-GB"/>
        </w:rPr>
        <w:t xml:space="preserve">The children at </w:t>
      </w:r>
      <w:proofErr w:type="spellStart"/>
      <w:r w:rsidRPr="00537BF2">
        <w:rPr>
          <w:rFonts w:ascii="Arial" w:hAnsi="Arial" w:cs="Arial"/>
          <w:b/>
          <w:bCs/>
          <w:lang w:val="en-GB"/>
        </w:rPr>
        <w:t>Modersohn</w:t>
      </w:r>
      <w:proofErr w:type="spellEnd"/>
      <w:r w:rsidRPr="00537BF2">
        <w:rPr>
          <w:rFonts w:ascii="Arial" w:hAnsi="Arial" w:cs="Arial"/>
          <w:b/>
          <w:bCs/>
          <w:lang w:val="en-GB"/>
        </w:rPr>
        <w:t xml:space="preserve"> Primary School Berlin benefit every day from a light-flooded atrium thanks to the new building which was completed in 2021. A total of 18 Glass Skylight F100 units from LAMILUX in </w:t>
      </w:r>
      <w:proofErr w:type="spellStart"/>
      <w:r w:rsidRPr="00537BF2">
        <w:rPr>
          <w:rFonts w:ascii="Arial" w:hAnsi="Arial" w:cs="Arial"/>
          <w:b/>
          <w:bCs/>
          <w:lang w:val="en-GB"/>
        </w:rPr>
        <w:t>Rehau</w:t>
      </w:r>
      <w:proofErr w:type="spellEnd"/>
      <w:r w:rsidRPr="00537BF2">
        <w:rPr>
          <w:rFonts w:ascii="Arial" w:hAnsi="Arial" w:cs="Arial"/>
          <w:b/>
          <w:bCs/>
          <w:lang w:val="en-GB"/>
        </w:rPr>
        <w:t xml:space="preserve"> (Bavaria) create an impressive glass roof effect that is not just an architectural eye-catcher. The 1.5 by 1.5 metre glass skylights create a total of 40.5 m2 of glass area, which floods the atrium with daylight and fresh air. This has a demonstrably positive effect on the children's communication, ability to concentrate and learning success.</w:t>
      </w:r>
    </w:p>
    <w:p w14:paraId="66CF9D18" w14:textId="77777777" w:rsidR="00537BF2" w:rsidRPr="00537BF2" w:rsidRDefault="00537BF2" w:rsidP="00537BF2">
      <w:pPr>
        <w:spacing w:line="360" w:lineRule="auto"/>
        <w:jc w:val="both"/>
        <w:rPr>
          <w:rFonts w:ascii="Arial" w:hAnsi="Arial" w:cs="Arial"/>
          <w:lang w:val="en-GB"/>
        </w:rPr>
      </w:pPr>
    </w:p>
    <w:p w14:paraId="45CA8779" w14:textId="77777777" w:rsidR="00537BF2" w:rsidRPr="00537BF2" w:rsidRDefault="00537BF2" w:rsidP="00537BF2">
      <w:pPr>
        <w:spacing w:line="360" w:lineRule="auto"/>
        <w:jc w:val="both"/>
        <w:rPr>
          <w:rFonts w:ascii="Arial" w:hAnsi="Arial" w:cs="Arial"/>
          <w:lang w:val="en-GB"/>
        </w:rPr>
      </w:pPr>
      <w:r w:rsidRPr="00537BF2">
        <w:rPr>
          <w:rFonts w:ascii="Arial" w:hAnsi="Arial" w:cs="Arial"/>
          <w:lang w:val="en-GB"/>
        </w:rPr>
        <w:t xml:space="preserve">The skylights from skylight system manufacturer LAMILUX were integrated into the roof of the new building, which serves as a connection between the listed building of the Emanuel Lasker secondary school and the modular extension of the </w:t>
      </w:r>
      <w:proofErr w:type="spellStart"/>
      <w:r w:rsidRPr="00537BF2">
        <w:rPr>
          <w:rFonts w:ascii="Arial" w:hAnsi="Arial" w:cs="Arial"/>
          <w:lang w:val="en-GB"/>
        </w:rPr>
        <w:t>Modersohn</w:t>
      </w:r>
      <w:proofErr w:type="spellEnd"/>
      <w:r w:rsidRPr="00537BF2">
        <w:rPr>
          <w:rFonts w:ascii="Arial" w:hAnsi="Arial" w:cs="Arial"/>
          <w:lang w:val="en-GB"/>
        </w:rPr>
        <w:t xml:space="preserve"> primary school.</w:t>
      </w:r>
    </w:p>
    <w:p w14:paraId="05BBFA10" w14:textId="77777777" w:rsidR="00537BF2" w:rsidRPr="00537BF2" w:rsidRDefault="00537BF2" w:rsidP="00537BF2">
      <w:pPr>
        <w:spacing w:line="360" w:lineRule="auto"/>
        <w:jc w:val="both"/>
        <w:rPr>
          <w:rFonts w:ascii="Arial" w:hAnsi="Arial" w:cs="Arial"/>
          <w:lang w:val="en-GB"/>
        </w:rPr>
      </w:pPr>
    </w:p>
    <w:p w14:paraId="7AEC2DA1" w14:textId="4E091A13" w:rsidR="00537BF2" w:rsidRPr="00537BF2" w:rsidRDefault="00537BF2" w:rsidP="00537BF2">
      <w:pPr>
        <w:spacing w:line="360" w:lineRule="auto"/>
        <w:jc w:val="both"/>
        <w:rPr>
          <w:rFonts w:ascii="Arial" w:hAnsi="Arial" w:cs="Arial"/>
          <w:b/>
          <w:bCs/>
          <w:lang w:val="en-GB"/>
        </w:rPr>
      </w:pPr>
      <w:r w:rsidRPr="00537BF2">
        <w:rPr>
          <w:rFonts w:ascii="Arial" w:hAnsi="Arial" w:cs="Arial"/>
          <w:b/>
          <w:bCs/>
          <w:lang w:val="en-GB"/>
        </w:rPr>
        <w:t>Daylight for a sense of well-being</w:t>
      </w:r>
    </w:p>
    <w:p w14:paraId="519F7B1D" w14:textId="77777777" w:rsidR="00537BF2" w:rsidRPr="00537BF2" w:rsidRDefault="00537BF2" w:rsidP="00537BF2">
      <w:pPr>
        <w:spacing w:line="360" w:lineRule="auto"/>
        <w:jc w:val="both"/>
        <w:rPr>
          <w:rFonts w:ascii="Arial" w:hAnsi="Arial" w:cs="Arial"/>
          <w:lang w:val="en-GB"/>
        </w:rPr>
      </w:pPr>
      <w:r w:rsidRPr="00537BF2">
        <w:rPr>
          <w:rFonts w:ascii="Arial" w:hAnsi="Arial" w:cs="Arial"/>
          <w:lang w:val="en-GB"/>
        </w:rPr>
        <w:t xml:space="preserve">"Daylight is better than artificial light!" This is the short but to the point answer given by the architect in charge of the project, Karin Willke of </w:t>
      </w:r>
      <w:proofErr w:type="spellStart"/>
      <w:r w:rsidRPr="00537BF2">
        <w:rPr>
          <w:rFonts w:ascii="Arial" w:hAnsi="Arial" w:cs="Arial"/>
          <w:lang w:val="en-GB"/>
        </w:rPr>
        <w:t>Numrich</w:t>
      </w:r>
      <w:proofErr w:type="spellEnd"/>
      <w:r w:rsidRPr="00537BF2">
        <w:rPr>
          <w:rFonts w:ascii="Arial" w:hAnsi="Arial" w:cs="Arial"/>
          <w:lang w:val="en-GB"/>
        </w:rPr>
        <w:t xml:space="preserve"> Albrecht </w:t>
      </w:r>
      <w:proofErr w:type="spellStart"/>
      <w:r w:rsidRPr="00537BF2">
        <w:rPr>
          <w:rFonts w:ascii="Arial" w:hAnsi="Arial" w:cs="Arial"/>
          <w:lang w:val="en-GB"/>
        </w:rPr>
        <w:t>Klumpp</w:t>
      </w:r>
      <w:proofErr w:type="spellEnd"/>
      <w:r w:rsidRPr="00537BF2">
        <w:rPr>
          <w:rFonts w:ascii="Arial" w:hAnsi="Arial" w:cs="Arial"/>
          <w:lang w:val="en-GB"/>
        </w:rPr>
        <w:t xml:space="preserve"> </w:t>
      </w:r>
      <w:proofErr w:type="spellStart"/>
      <w:r w:rsidRPr="00537BF2">
        <w:rPr>
          <w:rFonts w:ascii="Arial" w:hAnsi="Arial" w:cs="Arial"/>
          <w:lang w:val="en-GB"/>
        </w:rPr>
        <w:t>Architekten</w:t>
      </w:r>
      <w:proofErr w:type="spellEnd"/>
      <w:r w:rsidRPr="00537BF2">
        <w:rPr>
          <w:rFonts w:ascii="Arial" w:hAnsi="Arial" w:cs="Arial"/>
          <w:lang w:val="en-GB"/>
        </w:rPr>
        <w:t xml:space="preserve"> Berlin, when asked why she uses skylight systems especially in educational establishments: "Thanks to the </w:t>
      </w:r>
      <w:r w:rsidRPr="00537BF2">
        <w:rPr>
          <w:rFonts w:ascii="Arial" w:hAnsi="Arial" w:cs="Arial"/>
          <w:lang w:val="en-GB"/>
        </w:rPr>
        <w:lastRenderedPageBreak/>
        <w:t>large number of LAMILUX Glass Skylight F100 units, we were able to ensure very good daylight penetration, especially in the centre of the building." This created a healthy indoor climate, which has been proven to have a positive effect on children's concentration span and thus leads to greater learning success and easier communication among pupils.</w:t>
      </w:r>
    </w:p>
    <w:p w14:paraId="6E42EAAA" w14:textId="77777777" w:rsidR="00537BF2" w:rsidRPr="00537BF2" w:rsidRDefault="00537BF2" w:rsidP="00537BF2">
      <w:pPr>
        <w:spacing w:line="360" w:lineRule="auto"/>
        <w:jc w:val="both"/>
        <w:rPr>
          <w:rFonts w:ascii="Arial" w:hAnsi="Arial" w:cs="Arial"/>
          <w:lang w:val="en-GB"/>
        </w:rPr>
      </w:pPr>
    </w:p>
    <w:p w14:paraId="3976ABD7" w14:textId="4E3A3959" w:rsidR="00537BF2" w:rsidRPr="00537BF2" w:rsidRDefault="00537BF2" w:rsidP="00537BF2">
      <w:pPr>
        <w:spacing w:line="360" w:lineRule="auto"/>
        <w:jc w:val="both"/>
        <w:rPr>
          <w:rFonts w:ascii="Arial" w:hAnsi="Arial" w:cs="Arial"/>
          <w:b/>
          <w:bCs/>
          <w:lang w:val="en-GB"/>
        </w:rPr>
      </w:pPr>
      <w:r w:rsidRPr="00537BF2">
        <w:rPr>
          <w:rFonts w:ascii="Arial" w:hAnsi="Arial" w:cs="Arial"/>
          <w:b/>
          <w:bCs/>
          <w:lang w:val="en-GB"/>
        </w:rPr>
        <w:t xml:space="preserve">Timber construction supports glass roof </w:t>
      </w:r>
      <w:proofErr w:type="gramStart"/>
      <w:r w:rsidRPr="00537BF2">
        <w:rPr>
          <w:rFonts w:ascii="Arial" w:hAnsi="Arial" w:cs="Arial"/>
          <w:b/>
          <w:bCs/>
          <w:lang w:val="en-GB"/>
        </w:rPr>
        <w:t>effect</w:t>
      </w:r>
      <w:proofErr w:type="gramEnd"/>
    </w:p>
    <w:p w14:paraId="71CC5109" w14:textId="6ACD24AE" w:rsidR="00537BF2" w:rsidRDefault="00537BF2" w:rsidP="00537BF2">
      <w:pPr>
        <w:spacing w:line="360" w:lineRule="auto"/>
        <w:jc w:val="both"/>
        <w:rPr>
          <w:rFonts w:ascii="Arial" w:hAnsi="Arial" w:cs="Arial"/>
          <w:lang w:val="en-GB"/>
        </w:rPr>
      </w:pPr>
      <w:r w:rsidRPr="00537BF2">
        <w:rPr>
          <w:rFonts w:ascii="Arial" w:hAnsi="Arial" w:cs="Arial"/>
          <w:lang w:val="en-GB"/>
        </w:rPr>
        <w:t xml:space="preserve">The wooden construction, visible from the inside, supports the remarkable daylight appearance of the glass skylights: "For the new building of the </w:t>
      </w:r>
      <w:proofErr w:type="spellStart"/>
      <w:r w:rsidRPr="00537BF2">
        <w:rPr>
          <w:rFonts w:ascii="Arial" w:hAnsi="Arial" w:cs="Arial"/>
          <w:lang w:val="en-GB"/>
        </w:rPr>
        <w:t>Modersohn</w:t>
      </w:r>
      <w:proofErr w:type="spellEnd"/>
      <w:r w:rsidRPr="00537BF2">
        <w:rPr>
          <w:rFonts w:ascii="Arial" w:hAnsi="Arial" w:cs="Arial"/>
          <w:lang w:val="en-GB"/>
        </w:rPr>
        <w:t xml:space="preserve"> Primary School, we delivered a total of 18 Glass Skylight units, 16 of them in rib construction, in January 2021. By rib construction we mean the close adjoining of skylights with upstands to create a glass-roof impression. Thanks to the wooden construction, which was manufactured and installed by </w:t>
      </w:r>
      <w:proofErr w:type="spellStart"/>
      <w:r w:rsidRPr="00537BF2">
        <w:rPr>
          <w:rFonts w:ascii="Arial" w:hAnsi="Arial" w:cs="Arial"/>
          <w:lang w:val="en-GB"/>
        </w:rPr>
        <w:t>Brauer</w:t>
      </w:r>
      <w:proofErr w:type="spellEnd"/>
      <w:r w:rsidRPr="00537BF2">
        <w:rPr>
          <w:rFonts w:ascii="Arial" w:hAnsi="Arial" w:cs="Arial"/>
          <w:lang w:val="en-GB"/>
        </w:rPr>
        <w:t xml:space="preserve"> </w:t>
      </w:r>
      <w:proofErr w:type="spellStart"/>
      <w:r w:rsidRPr="00537BF2">
        <w:rPr>
          <w:rFonts w:ascii="Arial" w:hAnsi="Arial" w:cs="Arial"/>
          <w:lang w:val="en-GB"/>
        </w:rPr>
        <w:t>Baugesellschaft</w:t>
      </w:r>
      <w:proofErr w:type="spellEnd"/>
      <w:r w:rsidRPr="00537BF2">
        <w:rPr>
          <w:rFonts w:ascii="Arial" w:hAnsi="Arial" w:cs="Arial"/>
          <w:lang w:val="en-GB"/>
        </w:rPr>
        <w:t xml:space="preserve"> mbH &amp; Co. KG from Berlin, the individual elements could then be assembled to form a 'glass roof'," explains Tobias Käppel, Skylight Sales at LAMILUX. The installation of the glass skylights was undertaken by Berlin-based </w:t>
      </w:r>
      <w:proofErr w:type="spellStart"/>
      <w:r w:rsidRPr="00537BF2">
        <w:rPr>
          <w:rFonts w:ascii="Arial" w:hAnsi="Arial" w:cs="Arial"/>
          <w:lang w:val="en-GB"/>
        </w:rPr>
        <w:t>Universum</w:t>
      </w:r>
      <w:proofErr w:type="spellEnd"/>
      <w:r w:rsidRPr="00537BF2">
        <w:rPr>
          <w:rFonts w:ascii="Arial" w:hAnsi="Arial" w:cs="Arial"/>
          <w:lang w:val="en-GB"/>
        </w:rPr>
        <w:t xml:space="preserve"> </w:t>
      </w:r>
      <w:proofErr w:type="spellStart"/>
      <w:r w:rsidRPr="00537BF2">
        <w:rPr>
          <w:rFonts w:ascii="Arial" w:hAnsi="Arial" w:cs="Arial"/>
          <w:lang w:val="en-GB"/>
        </w:rPr>
        <w:t>Dachbau</w:t>
      </w:r>
      <w:proofErr w:type="spellEnd"/>
      <w:r w:rsidRPr="00537BF2">
        <w:rPr>
          <w:rFonts w:ascii="Arial" w:hAnsi="Arial" w:cs="Arial"/>
          <w:lang w:val="en-GB"/>
        </w:rPr>
        <w:t xml:space="preserve"> GmbH: "After we had interlaid the vapour barrier to protect the roof from penetrating moisture and water, the wooden construction was installed, before we installed the skylights, in close consultation with LAMILUX," explains Andreas </w:t>
      </w:r>
      <w:proofErr w:type="spellStart"/>
      <w:r w:rsidRPr="00537BF2">
        <w:rPr>
          <w:rFonts w:ascii="Arial" w:hAnsi="Arial" w:cs="Arial"/>
          <w:lang w:val="en-GB"/>
        </w:rPr>
        <w:t>Unversucht</w:t>
      </w:r>
      <w:proofErr w:type="spellEnd"/>
      <w:r w:rsidRPr="00537BF2">
        <w:rPr>
          <w:rFonts w:ascii="Arial" w:hAnsi="Arial" w:cs="Arial"/>
          <w:lang w:val="en-GB"/>
        </w:rPr>
        <w:t xml:space="preserve">, Managing Director of </w:t>
      </w:r>
      <w:proofErr w:type="spellStart"/>
      <w:r w:rsidRPr="00537BF2">
        <w:rPr>
          <w:rFonts w:ascii="Arial" w:hAnsi="Arial" w:cs="Arial"/>
          <w:lang w:val="en-GB"/>
        </w:rPr>
        <w:t>Universum</w:t>
      </w:r>
      <w:proofErr w:type="spellEnd"/>
      <w:r w:rsidRPr="00537BF2">
        <w:rPr>
          <w:rFonts w:ascii="Arial" w:hAnsi="Arial" w:cs="Arial"/>
          <w:lang w:val="en-GB"/>
        </w:rPr>
        <w:t xml:space="preserve"> </w:t>
      </w:r>
      <w:proofErr w:type="spellStart"/>
      <w:r w:rsidRPr="00537BF2">
        <w:rPr>
          <w:rFonts w:ascii="Arial" w:hAnsi="Arial" w:cs="Arial"/>
          <w:lang w:val="en-GB"/>
        </w:rPr>
        <w:t>Dachbau</w:t>
      </w:r>
      <w:proofErr w:type="spellEnd"/>
      <w:r w:rsidRPr="00537BF2">
        <w:rPr>
          <w:rFonts w:ascii="Arial" w:hAnsi="Arial" w:cs="Arial"/>
          <w:lang w:val="en-GB"/>
        </w:rPr>
        <w:t xml:space="preserve"> GmbH Berlin. He adds: "A major challenge was the slope insulation between the glass skylights to avoid standing water". In addition to the vapour barrier and the base and slope insulation, the roofers in charge also took care of a professional covering and subsequent green roof.</w:t>
      </w:r>
    </w:p>
    <w:p w14:paraId="5B05296F" w14:textId="77777777" w:rsidR="00537BF2" w:rsidRPr="00537BF2" w:rsidRDefault="00537BF2" w:rsidP="00537BF2">
      <w:pPr>
        <w:spacing w:line="360" w:lineRule="auto"/>
        <w:jc w:val="both"/>
        <w:rPr>
          <w:rFonts w:ascii="Arial" w:hAnsi="Arial" w:cs="Arial"/>
          <w:lang w:val="en-GB"/>
        </w:rPr>
      </w:pPr>
    </w:p>
    <w:p w14:paraId="3098C392" w14:textId="3609B7C3" w:rsidR="00537BF2" w:rsidRPr="00537BF2" w:rsidRDefault="00537BF2" w:rsidP="00537BF2">
      <w:pPr>
        <w:spacing w:line="360" w:lineRule="auto"/>
        <w:jc w:val="both"/>
        <w:rPr>
          <w:rFonts w:ascii="Arial" w:hAnsi="Arial" w:cs="Arial"/>
          <w:b/>
          <w:bCs/>
          <w:lang w:val="en-GB"/>
        </w:rPr>
      </w:pPr>
      <w:r w:rsidRPr="00537BF2">
        <w:rPr>
          <w:rFonts w:ascii="Arial" w:hAnsi="Arial" w:cs="Arial"/>
          <w:b/>
          <w:bCs/>
          <w:lang w:val="en-GB"/>
        </w:rPr>
        <w:lastRenderedPageBreak/>
        <w:t xml:space="preserve">Smooth collaboration between all parties </w:t>
      </w:r>
      <w:proofErr w:type="gramStart"/>
      <w:r w:rsidRPr="00537BF2">
        <w:rPr>
          <w:rFonts w:ascii="Arial" w:hAnsi="Arial" w:cs="Arial"/>
          <w:b/>
          <w:bCs/>
          <w:lang w:val="en-GB"/>
        </w:rPr>
        <w:t>involved</w:t>
      </w:r>
      <w:proofErr w:type="gramEnd"/>
    </w:p>
    <w:p w14:paraId="6F938284" w14:textId="77777777" w:rsidR="00537BF2" w:rsidRPr="00537BF2" w:rsidRDefault="00537BF2" w:rsidP="00537BF2">
      <w:pPr>
        <w:spacing w:line="360" w:lineRule="auto"/>
        <w:jc w:val="both"/>
        <w:rPr>
          <w:rFonts w:ascii="Arial" w:hAnsi="Arial" w:cs="Arial"/>
          <w:lang w:val="en-GB"/>
        </w:rPr>
      </w:pPr>
      <w:r w:rsidRPr="00537BF2">
        <w:rPr>
          <w:rFonts w:ascii="Arial" w:hAnsi="Arial" w:cs="Arial"/>
          <w:lang w:val="en-GB"/>
        </w:rPr>
        <w:t xml:space="preserve">The construction of the new building took place </w:t>
      </w:r>
      <w:proofErr w:type="gramStart"/>
      <w:r w:rsidRPr="00537BF2">
        <w:rPr>
          <w:rFonts w:ascii="Arial" w:hAnsi="Arial" w:cs="Arial"/>
          <w:lang w:val="en-GB"/>
        </w:rPr>
        <w:t>in the midst of</w:t>
      </w:r>
      <w:proofErr w:type="gramEnd"/>
      <w:r w:rsidRPr="00537BF2">
        <w:rPr>
          <w:rFonts w:ascii="Arial" w:hAnsi="Arial" w:cs="Arial"/>
          <w:lang w:val="en-GB"/>
        </w:rPr>
        <w:t xml:space="preserve"> the coronavirus pandemic, which presented new challenges for all of the trades involved. "In the end, however, we all managed really well," emphasises architect Karin Willke.  Andreas </w:t>
      </w:r>
      <w:proofErr w:type="spellStart"/>
      <w:r w:rsidRPr="00537BF2">
        <w:rPr>
          <w:rFonts w:ascii="Arial" w:hAnsi="Arial" w:cs="Arial"/>
          <w:lang w:val="en-GB"/>
        </w:rPr>
        <w:t>Unversucht</w:t>
      </w:r>
      <w:proofErr w:type="spellEnd"/>
      <w:r w:rsidRPr="00537BF2">
        <w:rPr>
          <w:rFonts w:ascii="Arial" w:hAnsi="Arial" w:cs="Arial"/>
          <w:lang w:val="en-GB"/>
        </w:rPr>
        <w:t xml:space="preserve">, Managing Director of Berlin-based </w:t>
      </w:r>
      <w:proofErr w:type="spellStart"/>
      <w:r w:rsidRPr="00537BF2">
        <w:rPr>
          <w:rFonts w:ascii="Arial" w:hAnsi="Arial" w:cs="Arial"/>
          <w:lang w:val="en-GB"/>
        </w:rPr>
        <w:t>Universum</w:t>
      </w:r>
      <w:proofErr w:type="spellEnd"/>
      <w:r w:rsidRPr="00537BF2">
        <w:rPr>
          <w:rFonts w:ascii="Arial" w:hAnsi="Arial" w:cs="Arial"/>
          <w:lang w:val="en-GB"/>
        </w:rPr>
        <w:t xml:space="preserve"> </w:t>
      </w:r>
      <w:proofErr w:type="spellStart"/>
      <w:r w:rsidRPr="00537BF2">
        <w:rPr>
          <w:rFonts w:ascii="Arial" w:hAnsi="Arial" w:cs="Arial"/>
          <w:lang w:val="en-GB"/>
        </w:rPr>
        <w:t>Dachbau</w:t>
      </w:r>
      <w:proofErr w:type="spellEnd"/>
      <w:r w:rsidRPr="00537BF2">
        <w:rPr>
          <w:rFonts w:ascii="Arial" w:hAnsi="Arial" w:cs="Arial"/>
          <w:lang w:val="en-GB"/>
        </w:rPr>
        <w:t xml:space="preserve"> GmbH, is also enthusiastic about the collaboration with LAMILUX: "We have worked together with LAMILUX many times and have completed many projects together. Our collaboration has always gone very well!" The skylight system manufacturer LAMILUX is known for its comprehensive, </w:t>
      </w:r>
      <w:proofErr w:type="gramStart"/>
      <w:r w:rsidRPr="00537BF2">
        <w:rPr>
          <w:rFonts w:ascii="Arial" w:hAnsi="Arial" w:cs="Arial"/>
          <w:lang w:val="en-GB"/>
        </w:rPr>
        <w:t>fast</w:t>
      </w:r>
      <w:proofErr w:type="gramEnd"/>
      <w:r w:rsidRPr="00537BF2">
        <w:rPr>
          <w:rFonts w:ascii="Arial" w:hAnsi="Arial" w:cs="Arial"/>
          <w:lang w:val="en-GB"/>
        </w:rPr>
        <w:t xml:space="preserve"> and competent service directly at the customer's site.</w:t>
      </w:r>
    </w:p>
    <w:p w14:paraId="0902F0ED" w14:textId="77777777" w:rsidR="00537BF2" w:rsidRPr="00537BF2" w:rsidRDefault="00537BF2" w:rsidP="00537BF2">
      <w:pPr>
        <w:spacing w:line="360" w:lineRule="auto"/>
        <w:jc w:val="both"/>
        <w:rPr>
          <w:rFonts w:ascii="Arial" w:hAnsi="Arial" w:cs="Arial"/>
          <w:lang w:val="en-GB"/>
        </w:rPr>
      </w:pPr>
    </w:p>
    <w:p w14:paraId="7260834C" w14:textId="6330E178" w:rsidR="00537BF2" w:rsidRPr="00537BF2" w:rsidRDefault="00537BF2" w:rsidP="00537BF2">
      <w:pPr>
        <w:spacing w:line="360" w:lineRule="auto"/>
        <w:jc w:val="both"/>
        <w:rPr>
          <w:rFonts w:ascii="Arial" w:hAnsi="Arial" w:cs="Arial"/>
          <w:b/>
          <w:bCs/>
          <w:lang w:val="en-GB"/>
        </w:rPr>
      </w:pPr>
      <w:r w:rsidRPr="00537BF2">
        <w:rPr>
          <w:rFonts w:ascii="Arial" w:hAnsi="Arial" w:cs="Arial"/>
          <w:b/>
          <w:bCs/>
          <w:lang w:val="en-GB"/>
        </w:rPr>
        <w:t xml:space="preserve">LAMILUX Glass Skylight F100 combines daylight, fresh air and fire </w:t>
      </w:r>
      <w:proofErr w:type="gramStart"/>
      <w:r w:rsidRPr="00537BF2">
        <w:rPr>
          <w:rFonts w:ascii="Arial" w:hAnsi="Arial" w:cs="Arial"/>
          <w:b/>
          <w:bCs/>
          <w:lang w:val="en-GB"/>
        </w:rPr>
        <w:t>protection</w:t>
      </w:r>
      <w:proofErr w:type="gramEnd"/>
    </w:p>
    <w:p w14:paraId="7B99E1A2" w14:textId="77777777" w:rsidR="00537BF2" w:rsidRPr="00537BF2" w:rsidRDefault="00537BF2" w:rsidP="00537BF2">
      <w:pPr>
        <w:spacing w:line="360" w:lineRule="auto"/>
        <w:jc w:val="both"/>
        <w:rPr>
          <w:rFonts w:ascii="Arial" w:hAnsi="Arial" w:cs="Arial"/>
          <w:lang w:val="en-GB"/>
        </w:rPr>
      </w:pPr>
      <w:r w:rsidRPr="00537BF2">
        <w:rPr>
          <w:rFonts w:ascii="Arial" w:hAnsi="Arial" w:cs="Arial"/>
          <w:lang w:val="en-GB"/>
        </w:rPr>
        <w:t xml:space="preserve">However, it was not only the good collaboration that led the architects to choose LAMILUX Glass Skylight F100 units for the new school building at </w:t>
      </w:r>
      <w:proofErr w:type="spellStart"/>
      <w:r w:rsidRPr="00537BF2">
        <w:rPr>
          <w:rFonts w:ascii="Arial" w:hAnsi="Arial" w:cs="Arial"/>
          <w:lang w:val="en-GB"/>
        </w:rPr>
        <w:t>Modersohn</w:t>
      </w:r>
      <w:proofErr w:type="spellEnd"/>
      <w:r w:rsidRPr="00537BF2">
        <w:rPr>
          <w:rFonts w:ascii="Arial" w:hAnsi="Arial" w:cs="Arial"/>
          <w:lang w:val="en-GB"/>
        </w:rPr>
        <w:t xml:space="preserve"> Primary School: "We deliberately chose LAMILUX skylights for the new school building, not only because of the high daylight incidence, but also because of the good thermal insulation properties," says Karin Willke, the architect in charge of the project. Further advantages of LAMILUX Glass Skylight units include high-energy efficiency, fresh air supply when needed, and fire safety in case of fire.</w:t>
      </w:r>
    </w:p>
    <w:p w14:paraId="5971FAC3" w14:textId="77777777" w:rsidR="00537BF2" w:rsidRPr="00537BF2" w:rsidRDefault="00537BF2" w:rsidP="00537BF2">
      <w:pPr>
        <w:spacing w:line="360" w:lineRule="auto"/>
        <w:jc w:val="both"/>
        <w:rPr>
          <w:rFonts w:ascii="Arial" w:hAnsi="Arial" w:cs="Arial"/>
          <w:lang w:val="en-GB"/>
        </w:rPr>
      </w:pPr>
    </w:p>
    <w:p w14:paraId="08060E33" w14:textId="6546B173" w:rsidR="00D35DDE" w:rsidRDefault="00537BF2" w:rsidP="00537BF2">
      <w:pPr>
        <w:spacing w:line="360" w:lineRule="auto"/>
        <w:jc w:val="both"/>
        <w:rPr>
          <w:rFonts w:ascii="Arial" w:hAnsi="Arial" w:cs="Arial"/>
          <w:lang w:val="en-GB"/>
        </w:rPr>
      </w:pPr>
      <w:r w:rsidRPr="00537BF2">
        <w:rPr>
          <w:rFonts w:ascii="Arial" w:hAnsi="Arial" w:cs="Arial"/>
          <w:lang w:val="en-GB"/>
        </w:rPr>
        <w:t xml:space="preserve">"Especially in facilities where children are present, safety is the top priority. The LAMILUX Glass Skylight F100 therefore not only offers fall-through protection, </w:t>
      </w:r>
      <w:proofErr w:type="gramStart"/>
      <w:r w:rsidRPr="00537BF2">
        <w:rPr>
          <w:rFonts w:ascii="Arial" w:hAnsi="Arial" w:cs="Arial"/>
          <w:lang w:val="en-GB"/>
        </w:rPr>
        <w:t>it</w:t>
      </w:r>
      <w:proofErr w:type="gramEnd"/>
      <w:r w:rsidRPr="00537BF2">
        <w:rPr>
          <w:rFonts w:ascii="Arial" w:hAnsi="Arial" w:cs="Arial"/>
          <w:lang w:val="en-GB"/>
        </w:rPr>
        <w:t xml:space="preserve"> is also impressive in terms of preventive fire protection, including the prevention of fire spread, resistance to fire </w:t>
      </w:r>
      <w:r w:rsidRPr="00537BF2">
        <w:rPr>
          <w:rFonts w:ascii="Arial" w:hAnsi="Arial" w:cs="Arial"/>
          <w:lang w:val="en-GB"/>
        </w:rPr>
        <w:lastRenderedPageBreak/>
        <w:t>exposure, and high resistance to wind loads," says Tobias Käppel, Skylight Sales at LAMILUX. In this way, LAMILUX Glass Skylight F100 units not only provide a unique glass roof effect and a healthy learning atmosphere, but as certified smoke and heat exhaust ventilation units, they also offer children and teachers a smoke-free escape route in the event of a fire.</w:t>
      </w:r>
    </w:p>
    <w:p w14:paraId="64128874" w14:textId="77777777" w:rsidR="00537BF2" w:rsidRPr="00537BF2" w:rsidRDefault="00537BF2" w:rsidP="00537BF2">
      <w:pPr>
        <w:spacing w:line="360" w:lineRule="auto"/>
        <w:jc w:val="both"/>
        <w:rPr>
          <w:rFonts w:ascii="Arial" w:hAnsi="Arial" w:cs="Arial"/>
          <w:lang w:val="en-GB"/>
        </w:rPr>
      </w:pPr>
    </w:p>
    <w:p w14:paraId="4990F279" w14:textId="77777777" w:rsidR="00991C21" w:rsidRPr="00123815" w:rsidRDefault="00991C21" w:rsidP="00991C21">
      <w:pPr>
        <w:pStyle w:val="Textkrper"/>
        <w:spacing w:line="400" w:lineRule="exact"/>
      </w:pPr>
      <w:r w:rsidRPr="00123815">
        <w:t>…</w:t>
      </w:r>
    </w:p>
    <w:p w14:paraId="58B2F993" w14:textId="77777777" w:rsidR="00991C21" w:rsidRPr="00123815" w:rsidRDefault="00991C21" w:rsidP="00991C21">
      <w:pPr>
        <w:pStyle w:val="Textkrper"/>
        <w:spacing w:line="400" w:lineRule="exact"/>
      </w:pPr>
    </w:p>
    <w:p w14:paraId="651D72A3" w14:textId="24D2A960" w:rsidR="00991C21" w:rsidRPr="00537BF2" w:rsidRDefault="00FD4B70" w:rsidP="00991C21">
      <w:pPr>
        <w:pStyle w:val="Textkrper"/>
        <w:spacing w:line="400" w:lineRule="exact"/>
        <w:rPr>
          <w:b w:val="0"/>
          <w:bCs w:val="0"/>
          <w:color w:val="000000" w:themeColor="text1"/>
        </w:rPr>
      </w:pPr>
      <w:hyperlink r:id="rId6" w:history="1">
        <w:r w:rsidR="00537BF2" w:rsidRPr="00537BF2">
          <w:rPr>
            <w:rStyle w:val="Hyperlink"/>
            <w:b w:val="0"/>
            <w:bCs w:val="0"/>
            <w:color w:val="000000" w:themeColor="text1"/>
          </w:rPr>
          <w:t>www.lamilux.com</w:t>
        </w:r>
      </w:hyperlink>
    </w:p>
    <w:p w14:paraId="3036D28D" w14:textId="77777777" w:rsidR="00537BF2" w:rsidRPr="00123815" w:rsidRDefault="00537BF2" w:rsidP="00991C21">
      <w:pPr>
        <w:pStyle w:val="Textkrper"/>
        <w:spacing w:line="400" w:lineRule="exact"/>
        <w:rPr>
          <w:bCs w:val="0"/>
          <w:sz w:val="24"/>
        </w:rPr>
      </w:pPr>
    </w:p>
    <w:p w14:paraId="35C3C92F" w14:textId="77777777" w:rsidR="00991C21" w:rsidRPr="00123815" w:rsidRDefault="00991C21" w:rsidP="00991C21">
      <w:pPr>
        <w:pStyle w:val="Textkrper"/>
        <w:spacing w:line="400" w:lineRule="exact"/>
        <w:jc w:val="left"/>
        <w:rPr>
          <w:b w:val="0"/>
          <w:bCs w:val="0"/>
          <w:sz w:val="24"/>
        </w:rPr>
      </w:pPr>
    </w:p>
    <w:p w14:paraId="77F4AE45" w14:textId="5AD2BF38" w:rsidR="00537BF2" w:rsidRPr="00FD4B70" w:rsidRDefault="00537BF2" w:rsidP="00537BF2">
      <w:pPr>
        <w:pStyle w:val="Textkrper"/>
        <w:spacing w:line="276" w:lineRule="auto"/>
        <w:rPr>
          <w:bCs w:val="0"/>
          <w:szCs w:val="22"/>
        </w:rPr>
      </w:pPr>
      <w:r w:rsidRPr="00FD4B70">
        <w:rPr>
          <w:bCs w:val="0"/>
          <w:szCs w:val="22"/>
        </w:rPr>
        <w:t>LAMILUX Heinrich Strunz Group, Rehau</w:t>
      </w:r>
    </w:p>
    <w:p w14:paraId="61FEBDBB" w14:textId="77777777" w:rsidR="00537BF2" w:rsidRPr="00FD4B70" w:rsidRDefault="00537BF2" w:rsidP="00537BF2">
      <w:pPr>
        <w:pStyle w:val="Textkrper"/>
        <w:spacing w:line="276" w:lineRule="auto"/>
        <w:rPr>
          <w:bCs w:val="0"/>
          <w:szCs w:val="22"/>
        </w:rPr>
      </w:pPr>
    </w:p>
    <w:p w14:paraId="5C9B4EC2" w14:textId="031606D2" w:rsidR="001E14A6" w:rsidRPr="00537BF2" w:rsidRDefault="00537BF2" w:rsidP="00537BF2">
      <w:pPr>
        <w:pStyle w:val="Textkrper"/>
        <w:spacing w:line="276" w:lineRule="auto"/>
        <w:rPr>
          <w:b w:val="0"/>
          <w:sz w:val="24"/>
          <w:lang w:val="en-GB"/>
        </w:rPr>
      </w:pPr>
      <w:r w:rsidRPr="00537BF2">
        <w:rPr>
          <w:b w:val="0"/>
          <w:szCs w:val="22"/>
          <w:lang w:val="en-GB"/>
        </w:rPr>
        <w:t xml:space="preserve">Continuous rooflights, glass roofs or rooflights: the LAMILUX Heinrich Strunz Group is one of the leading manufacturers of skylights in Europe. The skylights ensure efficient use of natural daylight in a wide variety of buildings. In addition, special smoke and heat extraction systems provide safety in case of fire and are therefore essential components of fire protection concepts. LAMILUX is also known for its solutions for object smoke extraction. Furthermore, the medium-sized family business founded in 1909 is one of the world's largest producers of carbon and glass fibre reinforced plastics. These composite materials provide stability, lightweight </w:t>
      </w:r>
      <w:proofErr w:type="gramStart"/>
      <w:r w:rsidRPr="00537BF2">
        <w:rPr>
          <w:b w:val="0"/>
          <w:szCs w:val="22"/>
          <w:lang w:val="en-GB"/>
        </w:rPr>
        <w:t>construction</w:t>
      </w:r>
      <w:proofErr w:type="gramEnd"/>
      <w:r w:rsidRPr="00537BF2">
        <w:rPr>
          <w:b w:val="0"/>
          <w:szCs w:val="22"/>
          <w:lang w:val="en-GB"/>
        </w:rPr>
        <w:t xml:space="preserve"> and impact resistance for instance in roof, wall and floor linings in commercial vehicles. The company has around 1</w:t>
      </w:r>
      <w:r>
        <w:rPr>
          <w:b w:val="0"/>
          <w:szCs w:val="22"/>
          <w:lang w:val="en-GB"/>
        </w:rPr>
        <w:t>30</w:t>
      </w:r>
      <w:r w:rsidRPr="00537BF2">
        <w:rPr>
          <w:b w:val="0"/>
          <w:szCs w:val="22"/>
          <w:lang w:val="en-GB"/>
        </w:rPr>
        <w:t>0 employees at present and has achieved a turnover of around 3</w:t>
      </w:r>
      <w:r>
        <w:rPr>
          <w:b w:val="0"/>
          <w:szCs w:val="22"/>
          <w:lang w:val="en-GB"/>
        </w:rPr>
        <w:t>92</w:t>
      </w:r>
      <w:r w:rsidRPr="00537BF2">
        <w:rPr>
          <w:b w:val="0"/>
          <w:szCs w:val="22"/>
          <w:lang w:val="en-GB"/>
        </w:rPr>
        <w:t xml:space="preserve"> million euros in 202</w:t>
      </w:r>
      <w:r>
        <w:rPr>
          <w:b w:val="0"/>
          <w:szCs w:val="22"/>
          <w:lang w:val="en-GB"/>
        </w:rPr>
        <w:t>2</w:t>
      </w:r>
      <w:r w:rsidRPr="00537BF2">
        <w:rPr>
          <w:b w:val="0"/>
          <w:szCs w:val="22"/>
          <w:lang w:val="en-GB"/>
        </w:rPr>
        <w:t>.</w:t>
      </w:r>
    </w:p>
    <w:sectPr w:rsidR="001E14A6" w:rsidRPr="00537BF2"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537BF2" w:rsidRDefault="00A25B2C" w:rsidP="001A2540">
    <w:pPr>
      <w:pStyle w:val="Fuzeile"/>
      <w:rPr>
        <w:rFonts w:ascii="Arial" w:hAnsi="Arial" w:cs="Arial"/>
        <w:color w:val="A6A6A6" w:themeColor="background1" w:themeShade="A6"/>
        <w:sz w:val="16"/>
        <w:u w:val="single"/>
        <w:lang w:val="en-GB"/>
      </w:rPr>
    </w:pPr>
    <w:r w:rsidRPr="00537BF2">
      <w:rPr>
        <w:rFonts w:ascii="Arial" w:hAnsi="Arial" w:cs="Arial"/>
        <w:color w:val="A6A6A6" w:themeColor="background1" w:themeShade="A6"/>
        <w:sz w:val="16"/>
        <w:u w:val="single"/>
        <w:lang w:val="en-GB"/>
      </w:rPr>
      <w:t>Contact for the editorial office</w:t>
    </w:r>
    <w:r w:rsidR="00D1701D" w:rsidRPr="00537BF2">
      <w:rPr>
        <w:rFonts w:ascii="Arial" w:hAnsi="Arial" w:cs="Arial"/>
        <w:color w:val="A6A6A6" w:themeColor="background1" w:themeShade="A6"/>
        <w:sz w:val="16"/>
        <w:u w:val="single"/>
        <w:lang w:val="en-GB"/>
      </w:rPr>
      <w:t>:</w:t>
    </w:r>
  </w:p>
  <w:p w14:paraId="69974749" w14:textId="08C6EC8E" w:rsidR="001A2540" w:rsidRPr="00537BF2" w:rsidRDefault="00FD4B70"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29CE6487" w:rsidR="001A2540" w:rsidRPr="00537BF2" w:rsidRDefault="00A25B2C" w:rsidP="001A2540">
    <w:pPr>
      <w:pStyle w:val="Fuzeile"/>
      <w:rPr>
        <w:rFonts w:ascii="Arial" w:hAnsi="Arial" w:cs="Arial"/>
        <w:color w:val="A6A6A6" w:themeColor="background1" w:themeShade="A6"/>
        <w:sz w:val="16"/>
        <w:lang w:val="en-GB"/>
      </w:rPr>
    </w:pPr>
    <w:r w:rsidRPr="00537BF2">
      <w:rPr>
        <w:rFonts w:ascii="Arial" w:hAnsi="Arial" w:cs="Arial"/>
        <w:color w:val="A6A6A6" w:themeColor="background1" w:themeShade="A6"/>
        <w:sz w:val="16"/>
        <w:lang w:val="en-GB"/>
      </w:rPr>
      <w:t>Press and Public Relations</w:t>
    </w:r>
  </w:p>
  <w:p w14:paraId="12EA072D" w14:textId="5FB58E38" w:rsidR="001A2540" w:rsidRPr="00537BF2" w:rsidRDefault="00D1701D" w:rsidP="001A2540">
    <w:pPr>
      <w:pStyle w:val="Fuzeile"/>
      <w:rPr>
        <w:rFonts w:ascii="Arial" w:hAnsi="Arial" w:cs="Arial"/>
        <w:color w:val="A6A6A6" w:themeColor="background1" w:themeShade="A6"/>
        <w:sz w:val="16"/>
        <w:lang w:val="en-GB"/>
      </w:rPr>
    </w:pPr>
    <w:proofErr w:type="spellStart"/>
    <w:r w:rsidRPr="00537BF2">
      <w:rPr>
        <w:rFonts w:ascii="Arial" w:hAnsi="Arial" w:cs="Arial"/>
        <w:color w:val="A6A6A6" w:themeColor="background1" w:themeShade="A6"/>
        <w:sz w:val="16"/>
        <w:lang w:val="en-GB"/>
      </w:rPr>
      <w:t>Zehstraße</w:t>
    </w:r>
    <w:proofErr w:type="spellEnd"/>
    <w:r w:rsidRPr="00537BF2">
      <w:rPr>
        <w:rFonts w:ascii="Arial" w:hAnsi="Arial" w:cs="Arial"/>
        <w:color w:val="A6A6A6" w:themeColor="background1" w:themeShade="A6"/>
        <w:sz w:val="16"/>
        <w:lang w:val="en-GB"/>
      </w:rPr>
      <w:t xml:space="preserve"> 2</w:t>
    </w:r>
    <w:r w:rsidR="00C349C2" w:rsidRPr="00537BF2">
      <w:rPr>
        <w:rFonts w:ascii="Arial" w:hAnsi="Arial" w:cs="Arial"/>
        <w:color w:val="A6A6A6" w:themeColor="background1" w:themeShade="A6"/>
        <w:sz w:val="16"/>
        <w:lang w:val="en-GB"/>
      </w:rPr>
      <w:t>,</w:t>
    </w:r>
    <w:r w:rsidRPr="00537BF2">
      <w:rPr>
        <w:rFonts w:ascii="Arial" w:hAnsi="Arial" w:cs="Arial"/>
        <w:color w:val="A6A6A6" w:themeColor="background1" w:themeShade="A6"/>
        <w:sz w:val="16"/>
        <w:lang w:val="en-GB"/>
      </w:rPr>
      <w:t xml:space="preserve">95111 </w:t>
    </w:r>
    <w:proofErr w:type="spellStart"/>
    <w:r w:rsidRPr="00537BF2">
      <w:rPr>
        <w:rFonts w:ascii="Arial" w:hAnsi="Arial" w:cs="Arial"/>
        <w:color w:val="A6A6A6" w:themeColor="background1" w:themeShade="A6"/>
        <w:sz w:val="16"/>
        <w:lang w:val="en-GB"/>
      </w:rPr>
      <w:t>Rehau</w:t>
    </w:r>
    <w:proofErr w:type="spellEnd"/>
  </w:p>
  <w:p w14:paraId="3721FAA7" w14:textId="77777777" w:rsidR="001A2540" w:rsidRPr="00537BF2" w:rsidRDefault="00FD4B70" w:rsidP="001A2540">
    <w:pPr>
      <w:pStyle w:val="Fuzeile"/>
      <w:rPr>
        <w:rFonts w:ascii="Arial" w:hAnsi="Arial" w:cs="Arial"/>
        <w:color w:val="A6A6A6" w:themeColor="background1" w:themeShade="A6"/>
        <w:sz w:val="16"/>
        <w:lang w:val="en-GB"/>
      </w:rPr>
    </w:pPr>
  </w:p>
  <w:p w14:paraId="2D99A013" w14:textId="17E000DB" w:rsidR="001A2540" w:rsidRPr="00537BF2" w:rsidRDefault="00A25B2C" w:rsidP="001A2540">
    <w:pPr>
      <w:pStyle w:val="Fuzeile"/>
      <w:rPr>
        <w:rFonts w:ascii="Arial" w:hAnsi="Arial" w:cs="Arial"/>
        <w:color w:val="A6A6A6" w:themeColor="background1" w:themeShade="A6"/>
        <w:sz w:val="16"/>
        <w:lang w:val="en-GB"/>
      </w:rPr>
    </w:pPr>
    <w:r w:rsidRPr="00537BF2">
      <w:rPr>
        <w:rFonts w:ascii="Arial" w:hAnsi="Arial" w:cs="Arial"/>
        <w:color w:val="A6A6A6" w:themeColor="background1" w:themeShade="A6"/>
        <w:sz w:val="16"/>
        <w:lang w:val="en-GB"/>
      </w:rPr>
      <w:t>Phone</w:t>
    </w:r>
    <w:r w:rsidR="00D1701D" w:rsidRPr="00537BF2">
      <w:rPr>
        <w:rFonts w:ascii="Arial" w:hAnsi="Arial" w:cs="Arial"/>
        <w:color w:val="A6A6A6" w:themeColor="background1" w:themeShade="A6"/>
        <w:sz w:val="16"/>
        <w:lang w:val="en-GB"/>
      </w:rPr>
      <w:t>.: 09283/595-</w:t>
    </w:r>
    <w:r w:rsidR="00584198" w:rsidRPr="00537BF2">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011AEB7B">
          <wp:simplePos x="0" y="0"/>
          <wp:positionH relativeFrom="page">
            <wp:posOffset>9939</wp:posOffset>
          </wp:positionH>
          <wp:positionV relativeFrom="paragraph">
            <wp:posOffset>-450215</wp:posOffset>
          </wp:positionV>
          <wp:extent cx="7615728" cy="1409523"/>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56C145C0"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537BF2">
      <w:rPr>
        <w:rFonts w:ascii="Arial" w:hAnsi="Arial" w:cs="Arial"/>
      </w:rPr>
      <w:t xml:space="preserve">May </w:t>
    </w:r>
    <w:r>
      <w:rPr>
        <w:rFonts w:ascii="Arial" w:hAnsi="Arial" w:cs="Arial"/>
      </w:rPr>
      <w:t>202</w:t>
    </w:r>
    <w:r w:rsidR="005D021A">
      <w:rPr>
        <w:rFonts w:ascii="Arial" w:hAnsi="Arial" w:cs="Arial"/>
      </w:rPr>
      <w:t>3</w:t>
    </w:r>
  </w:p>
  <w:p w14:paraId="549B2A5E" w14:textId="77777777" w:rsidR="00056167" w:rsidRDefault="00056167">
    <w:pPr>
      <w:pStyle w:val="Kopfzeile"/>
      <w:rPr>
        <w:rFonts w:ascii="Arial" w:hAnsi="Arial" w:cs="Arial"/>
      </w:rPr>
    </w:pPr>
  </w:p>
  <w:p w14:paraId="59F9D09A" w14:textId="38F3FF19" w:rsidR="0006181A" w:rsidRDefault="00FD4B70">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37BF2"/>
    <w:rsid w:val="00557B1E"/>
    <w:rsid w:val="005620EB"/>
    <w:rsid w:val="0058298C"/>
    <w:rsid w:val="00584198"/>
    <w:rsid w:val="00590732"/>
    <w:rsid w:val="00594A52"/>
    <w:rsid w:val="005961C2"/>
    <w:rsid w:val="005A3599"/>
    <w:rsid w:val="005B1218"/>
    <w:rsid w:val="005B54D3"/>
    <w:rsid w:val="005D021A"/>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D4B70"/>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996542726">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5</cp:revision>
  <cp:lastPrinted>2023-04-12T15:46:00Z</cp:lastPrinted>
  <dcterms:created xsi:type="dcterms:W3CDTF">2022-12-08T08:34:00Z</dcterms:created>
  <dcterms:modified xsi:type="dcterms:W3CDTF">2023-04-12T15:46:00Z</dcterms:modified>
</cp:coreProperties>
</file>