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687B93242DF484DA20276F28435146E"/>
          </w:placeholder>
        </w:sdtPr>
        <w:sdtEndPr/>
        <w:sdtContent>
          <w:tr w:rsidR="00465EE8" w:rsidRPr="00465EE8" w14:paraId="0DF25BD5" w14:textId="77777777" w:rsidTr="00465EE8">
            <w:trPr>
              <w:trHeight w:val="1474"/>
            </w:trPr>
            <w:tc>
              <w:tcPr>
                <w:tcW w:w="7938" w:type="dxa"/>
              </w:tcPr>
              <w:p w14:paraId="01607681" w14:textId="77777777" w:rsidR="00465EE8" w:rsidRPr="00465EE8" w:rsidRDefault="00465EE8" w:rsidP="00465EE8">
                <w:pPr>
                  <w:spacing w:line="240" w:lineRule="auto"/>
                </w:pPr>
              </w:p>
            </w:tc>
            <w:tc>
              <w:tcPr>
                <w:tcW w:w="1132" w:type="dxa"/>
              </w:tcPr>
              <w:p w14:paraId="6CAEEE21" w14:textId="77777777" w:rsidR="00465EE8" w:rsidRPr="00465EE8" w:rsidRDefault="00465EE8" w:rsidP="00465EE8">
                <w:pPr>
                  <w:spacing w:line="240" w:lineRule="auto"/>
                  <w:jc w:val="right"/>
                </w:pPr>
                <w:r w:rsidRPr="00465EE8">
                  <w:rPr>
                    <w:noProof/>
                  </w:rPr>
                  <w:drawing>
                    <wp:inline distT="0" distB="0" distL="0" distR="0" wp14:anchorId="2F54434B" wp14:editId="4EA65D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687B93242DF484DA20276F28435146E"/>
          </w:placeholder>
        </w:sdtPr>
        <w:sdtEndPr/>
        <w:sdtContent>
          <w:tr w:rsidR="00BF33AE" w14:paraId="5FFBF478" w14:textId="77777777" w:rsidTr="00EF5A4E">
            <w:trPr>
              <w:trHeight w:hRule="exact" w:val="680"/>
            </w:trPr>
            <w:sdt>
              <w:sdtPr>
                <w:id w:val="-562105604"/>
                <w:lock w:val="sdtContentLocked"/>
                <w:placeholder>
                  <w:docPart w:val="445E250503C14665826F182213E8970F"/>
                </w:placeholder>
              </w:sdtPr>
              <w:sdtEndPr/>
              <w:sdtContent>
                <w:tc>
                  <w:tcPr>
                    <w:tcW w:w="9071" w:type="dxa"/>
                  </w:tcPr>
                  <w:p w14:paraId="25B9B25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687B93242DF484DA20276F28435146E"/>
          </w:placeholder>
        </w:sdtPr>
        <w:sdtEndPr/>
        <w:sdtContent>
          <w:tr w:rsidR="00973546" w:rsidRPr="00840C91" w14:paraId="7804850A" w14:textId="77777777" w:rsidTr="001903C9">
            <w:trPr>
              <w:trHeight w:hRule="exact" w:val="998"/>
            </w:trPr>
            <w:sdt>
              <w:sdtPr>
                <w:id w:val="42179897"/>
                <w:lock w:val="sdtLocked"/>
                <w:placeholder>
                  <w:docPart w:val="BC3F0172424E4C6DAC71C7C4706D398E"/>
                </w:placeholder>
              </w:sdtPr>
              <w:sdtEndPr/>
              <w:sdtContent>
                <w:tc>
                  <w:tcPr>
                    <w:tcW w:w="9071" w:type="dxa"/>
                  </w:tcPr>
                  <w:p w14:paraId="57481099" w14:textId="77777777" w:rsidR="001903C9" w:rsidRDefault="001903C9" w:rsidP="00465EE8">
                    <w:pPr>
                      <w:pStyle w:val="Headline"/>
                    </w:pPr>
                    <w:r>
                      <w:t xml:space="preserve">Kaufmannsfamilie </w:t>
                    </w:r>
                    <w:r w:rsidR="006E6CF6">
                      <w:t xml:space="preserve">Arlt übernimmt </w:t>
                    </w:r>
                    <w:r>
                      <w:t>Edeka-</w:t>
                    </w:r>
                    <w:r w:rsidR="006E6CF6">
                      <w:t xml:space="preserve">Markt in </w:t>
                    </w:r>
                    <w:proofErr w:type="spellStart"/>
                    <w:r w:rsidR="006E6CF6">
                      <w:t>Ag</w:t>
                    </w:r>
                    <w:r w:rsidR="00161EAA">
                      <w:t>l</w:t>
                    </w:r>
                    <w:r w:rsidR="006E6CF6">
                      <w:t>asterhausen</w:t>
                    </w:r>
                    <w:proofErr w:type="spellEnd"/>
                  </w:p>
                  <w:p w14:paraId="5FDE8E43" w14:textId="4BFA2AC8" w:rsidR="00973546" w:rsidRPr="00840C91" w:rsidRDefault="00973546" w:rsidP="00465EE8">
                    <w:pPr>
                      <w:pStyle w:val="Headline"/>
                      <w:rPr>
                        <w:lang w:val="en-US"/>
                      </w:rPr>
                    </w:pPr>
                  </w:p>
                </w:tc>
              </w:sdtContent>
            </w:sdt>
          </w:tr>
        </w:sdtContent>
      </w:sdt>
    </w:tbl>
    <w:p w14:paraId="073E6751" w14:textId="64C00C9C" w:rsidR="006E6CF6" w:rsidRDefault="006E6CF6" w:rsidP="006E6CF6">
      <w:pPr>
        <w:pStyle w:val="Bulletpoints"/>
      </w:pPr>
      <w:r>
        <w:t>Rund 25.000 Artikel auf über 1.500 Quadratmetern Verkaufsfläche</w:t>
      </w:r>
    </w:p>
    <w:p w14:paraId="000E3086" w14:textId="77777777" w:rsidR="006E6CF6" w:rsidRDefault="006E6CF6" w:rsidP="006E6CF6">
      <w:pPr>
        <w:pStyle w:val="Bulletpoints"/>
      </w:pPr>
      <w:r>
        <w:t>Fokus auf Regionalität mit etwa 30 Lieferanten aus der Umgebung</w:t>
      </w:r>
    </w:p>
    <w:p w14:paraId="63C06B36" w14:textId="0368C0FB" w:rsidR="00F40039" w:rsidRPr="00F40039" w:rsidRDefault="006E6CF6" w:rsidP="006E6CF6">
      <w:pPr>
        <w:pStyle w:val="Bulletpoints"/>
      </w:pPr>
      <w:r>
        <w:t>Bedientheken für Fleisch, Wurst und Käse sowie eigene Backwarentheke</w:t>
      </w:r>
    </w:p>
    <w:p w14:paraId="67DDDBC5" w14:textId="51EA0C10" w:rsidR="004678D6" w:rsidRPr="00BD7929" w:rsidRDefault="001903C9" w:rsidP="00BD7929">
      <w:pPr>
        <w:pStyle w:val="Intro-Text"/>
      </w:pPr>
      <w:sdt>
        <w:sdtPr>
          <w:id w:val="1521048624"/>
          <w:placeholder>
            <w:docPart w:val="471638894E974BBF8480A772D0992121"/>
          </w:placeholder>
        </w:sdtPr>
        <w:sdtEndPr/>
        <w:sdtContent>
          <w:proofErr w:type="spellStart"/>
          <w:r w:rsidR="006E6CF6">
            <w:t>Ag</w:t>
          </w:r>
          <w:r w:rsidR="00161EAA">
            <w:t>l</w:t>
          </w:r>
          <w:r w:rsidR="006E6CF6">
            <w:t>asterhausen</w:t>
          </w:r>
          <w:proofErr w:type="spellEnd"/>
        </w:sdtContent>
      </w:sdt>
      <w:r w:rsidR="00BD7929">
        <w:t>/</w:t>
      </w:r>
      <w:sdt>
        <w:sdtPr>
          <w:id w:val="765271979"/>
          <w:placeholder>
            <w:docPart w:val="75CB364504064BEBA62B47C974C30464"/>
          </w:placeholder>
          <w:date w:fullDate="2026-07-07T00:00:00Z">
            <w:dateFormat w:val="dd.MM.yyyy"/>
            <w:lid w:val="de-DE"/>
            <w:storeMappedDataAs w:val="dateTime"/>
            <w:calendar w:val="gregorian"/>
          </w:date>
        </w:sdtPr>
        <w:sdtEndPr/>
        <w:sdtContent>
          <w:r w:rsidR="006E6CF6">
            <w:t>07.07.2026</w:t>
          </w:r>
        </w:sdtContent>
      </w:sdt>
      <w:r w:rsidR="00BD7929">
        <w:t xml:space="preserve"> - </w:t>
      </w:r>
      <w:r w:rsidR="006E6CF6" w:rsidRPr="006E6CF6">
        <w:t>Ein neuer Abschnitt beginnt für den E</w:t>
      </w:r>
      <w:r w:rsidR="00161EAA">
        <w:t>deka</w:t>
      </w:r>
      <w:r w:rsidR="006E6CF6" w:rsidRPr="006E6CF6">
        <w:t xml:space="preserve">-Markt im Oberen Tal 3 in </w:t>
      </w:r>
      <w:proofErr w:type="spellStart"/>
      <w:r w:rsidR="006E6CF6" w:rsidRPr="006E6CF6">
        <w:t>Aglasterhausen</w:t>
      </w:r>
      <w:proofErr w:type="spellEnd"/>
      <w:r w:rsidR="006E6CF6" w:rsidRPr="006E6CF6">
        <w:t xml:space="preserve">: </w:t>
      </w:r>
      <w:r w:rsidR="00161EAA">
        <w:t>Ab</w:t>
      </w:r>
      <w:r w:rsidR="006E6CF6" w:rsidRPr="006E6CF6">
        <w:t xml:space="preserve"> Dienstag, 14. Juli 2026, wird der Standort von Kaufmann Oliver Arlt </w:t>
      </w:r>
      <w:r>
        <w:t xml:space="preserve">und seiner Frau </w:t>
      </w:r>
      <w:r w:rsidRPr="001903C9">
        <w:t xml:space="preserve">Ulrike Arlt-Heid </w:t>
      </w:r>
      <w:r w:rsidR="006E6CF6" w:rsidRPr="006E6CF6">
        <w:t xml:space="preserve">geführt. Der Vollsortimenter hat montags bis samstags von 8 bis 20 Uhr geöffnet und bietet den Kundinnen und Kunden in </w:t>
      </w:r>
      <w:proofErr w:type="spellStart"/>
      <w:r w:rsidR="006E6CF6" w:rsidRPr="006E6CF6">
        <w:t>Aglasterhausen</w:t>
      </w:r>
      <w:proofErr w:type="spellEnd"/>
      <w:r w:rsidR="006E6CF6" w:rsidRPr="006E6CF6">
        <w:t xml:space="preserve"> und Umgebung auf rund 1.52</w:t>
      </w:r>
      <w:r w:rsidR="00161EAA">
        <w:t>0</w:t>
      </w:r>
      <w:r w:rsidR="006E6CF6" w:rsidRPr="006E6CF6">
        <w:t xml:space="preserve"> Quadratmetern Verkaufsfläche ein modernes Einkaufserlebnis.</w:t>
      </w:r>
    </w:p>
    <w:p w14:paraId="089D76F9" w14:textId="40B758FD" w:rsidR="006E6CF6" w:rsidRDefault="006E6CF6" w:rsidP="006E6CF6">
      <w:pPr>
        <w:pStyle w:val="Flietext"/>
      </w:pPr>
      <w:r>
        <w:t xml:space="preserve">„Wir freuen uns sehr, den Markt zu übernehmen und die Nahversorgung in </w:t>
      </w:r>
      <w:proofErr w:type="spellStart"/>
      <w:r>
        <w:t>Aglasterhausen</w:t>
      </w:r>
      <w:proofErr w:type="spellEnd"/>
      <w:r>
        <w:t xml:space="preserve"> gemeinsam mit unserem Team weiterzuentwickeln“, sagt Oliver Arlt. Der Kaufmann betreibt </w:t>
      </w:r>
      <w:r w:rsidR="001903C9">
        <w:t xml:space="preserve">gemeinsam mit seiner Frau </w:t>
      </w:r>
      <w:r>
        <w:t>bereits mehrere E</w:t>
      </w:r>
      <w:r w:rsidR="00161EAA">
        <w:t>deka</w:t>
      </w:r>
      <w:r>
        <w:t xml:space="preserve">-Märkte in der Region und setzt mit der Übernahme </w:t>
      </w:r>
      <w:r w:rsidR="001903C9">
        <w:t>den</w:t>
      </w:r>
      <w:r>
        <w:t xml:space="preserve"> Wachstumskurs fort. Unterstützt wird</w:t>
      </w:r>
      <w:r w:rsidR="001903C9">
        <w:t xml:space="preserve"> Familie Arlt</w:t>
      </w:r>
      <w:r>
        <w:t xml:space="preserve"> vor Ort von Marktleiter Muhammed Bayram sowie einem Team von rund 42 Mitarbeitenden. </w:t>
      </w:r>
    </w:p>
    <w:p w14:paraId="03D4729C" w14:textId="77777777" w:rsidR="00161EAA" w:rsidRDefault="00161EAA" w:rsidP="006E6CF6">
      <w:pPr>
        <w:pStyle w:val="Flietext"/>
      </w:pPr>
    </w:p>
    <w:p w14:paraId="1BE9D7E5" w14:textId="77777777" w:rsidR="006E6CF6" w:rsidRDefault="006E6CF6" w:rsidP="006E6CF6">
      <w:pPr>
        <w:pStyle w:val="Flietext"/>
        <w:rPr>
          <w:b/>
          <w:bCs/>
        </w:rPr>
      </w:pPr>
      <w:r w:rsidRPr="00161EAA">
        <w:rPr>
          <w:b/>
          <w:bCs/>
        </w:rPr>
        <w:t>Vielfältiges Sortiment mit regionalem Schwerpunkt</w:t>
      </w:r>
    </w:p>
    <w:p w14:paraId="3AFD7F64" w14:textId="77777777" w:rsidR="00161EAA" w:rsidRPr="00161EAA" w:rsidRDefault="00161EAA" w:rsidP="006E6CF6">
      <w:pPr>
        <w:pStyle w:val="Flietext"/>
        <w:rPr>
          <w:b/>
          <w:bCs/>
        </w:rPr>
      </w:pPr>
    </w:p>
    <w:p w14:paraId="4C4C622C" w14:textId="264C6BD0" w:rsidR="006E6CF6" w:rsidRDefault="006E6CF6" w:rsidP="006E6CF6">
      <w:pPr>
        <w:pStyle w:val="Flietext"/>
      </w:pPr>
      <w:r>
        <w:t>Die Kundinnen und Kunden erwartet ein umfangreiches Sortiment mit etwa 25.000 Artikeln. Neben frischen Lebensmitteln, bekannten Marken und E</w:t>
      </w:r>
      <w:r w:rsidR="00161EAA">
        <w:t>deka</w:t>
      </w:r>
      <w:r>
        <w:t xml:space="preserve">-Eigenmarken legt das Team besonderen Wert auf regionale Produkte. Rund 30 Lieferanten aus </w:t>
      </w:r>
      <w:r>
        <w:lastRenderedPageBreak/>
        <w:t>der Umgebung sorgen für eine breite Auswahl an Erzeugnissen aus der Region.</w:t>
      </w:r>
      <w:r w:rsidR="00161EAA">
        <w:t xml:space="preserve"> </w:t>
      </w:r>
      <w:r>
        <w:t xml:space="preserve">An den Bedientheken für Fleisch, Wurst und Käse erhalten die Kundinnen und Kunden eine persönliche Beratung und frische Produkte in großer Auswahl. Eine </w:t>
      </w:r>
      <w:r w:rsidR="00720821">
        <w:t xml:space="preserve">eigene </w:t>
      </w:r>
      <w:r>
        <w:t xml:space="preserve">Backwarentheke </w:t>
      </w:r>
      <w:r w:rsidR="00720821">
        <w:t xml:space="preserve">im Eingangsbereich mit </w:t>
      </w:r>
      <w:r>
        <w:t xml:space="preserve">Sitzmöglichkeiten sowie ein zusätzlicher SB-Backshop ergänzen das Angebot. Auch im Getränkebereich bietet der Markt Vielfalt: Neben einem integrierten Getränkemarkt umfasst das Sortiment rund 600 Weinsorten, darunter zahlreiche Tropfen von badischen und württembergischen Winzern und Genossenschaften. </w:t>
      </w:r>
    </w:p>
    <w:p w14:paraId="304E46CE" w14:textId="77777777" w:rsidR="00161EAA" w:rsidRDefault="00161EAA" w:rsidP="006E6CF6">
      <w:pPr>
        <w:pStyle w:val="Flietext"/>
      </w:pPr>
    </w:p>
    <w:p w14:paraId="295F1052" w14:textId="77777777" w:rsidR="006E6CF6" w:rsidRDefault="006E6CF6" w:rsidP="006E6CF6">
      <w:pPr>
        <w:pStyle w:val="Flietext"/>
        <w:rPr>
          <w:b/>
          <w:bCs/>
        </w:rPr>
      </w:pPr>
      <w:r w:rsidRPr="00161EAA">
        <w:rPr>
          <w:b/>
          <w:bCs/>
        </w:rPr>
        <w:t>Einkaufskomfort und Service im Fokus</w:t>
      </w:r>
    </w:p>
    <w:p w14:paraId="36E31BF5" w14:textId="77777777" w:rsidR="00063A83" w:rsidRPr="00161EAA" w:rsidRDefault="00063A83" w:rsidP="006E6CF6">
      <w:pPr>
        <w:pStyle w:val="Flietext"/>
        <w:rPr>
          <w:b/>
          <w:bCs/>
        </w:rPr>
      </w:pPr>
    </w:p>
    <w:p w14:paraId="4544F6A6" w14:textId="0C7113CD" w:rsidR="00EF79AA" w:rsidRDefault="006E6CF6" w:rsidP="006E6CF6">
      <w:pPr>
        <w:pStyle w:val="Flietext"/>
      </w:pPr>
      <w:r>
        <w:t xml:space="preserve">Für einen bequemen Einkauf stehen den Kundinnen und Kunden rund 100 Parkplätze direkt am Markt zur Verfügung. Zu den Serviceleistungen zählen unter anderem die individuelle Zusammenstellung von Geschenkkörben, Vorbestellungen von Wurst- und Käseplatten, Geschenkgutscheine sowie das </w:t>
      </w:r>
      <w:proofErr w:type="spellStart"/>
      <w:r>
        <w:t>Cashback</w:t>
      </w:r>
      <w:proofErr w:type="spellEnd"/>
      <w:r>
        <w:t xml:space="preserve">-Verfahren, bei dem ab einem Einkaufswert von 10 Euro bis zu 200 Euro Bargeld abgehoben werden können. Zudem können Kundinnen und Kunden die Vorteile der EDEKA-App und des Payback-Programms nutzen. Mit der Übernahme durch </w:t>
      </w:r>
      <w:r w:rsidR="001903C9">
        <w:t xml:space="preserve">Kaufmann </w:t>
      </w:r>
      <w:r>
        <w:t xml:space="preserve">Oliver Arlt wird der Markt künftig als verlässlicher Nahversorger in </w:t>
      </w:r>
      <w:proofErr w:type="spellStart"/>
      <w:r>
        <w:t>Aglasterhausen</w:t>
      </w:r>
      <w:proofErr w:type="spellEnd"/>
      <w:r>
        <w:t xml:space="preserve"> weitergeführt und bleibt ein wichtiger Bestandteil der regionalen Lebensmittelversorgung.</w:t>
      </w:r>
    </w:p>
    <w:p w14:paraId="01B70F3B" w14:textId="77777777" w:rsidR="00101394" w:rsidRDefault="001903C9" w:rsidP="00101394">
      <w:pPr>
        <w:pStyle w:val="Zusatzinformation-berschrift"/>
      </w:pPr>
      <w:sdt>
        <w:sdtPr>
          <w:id w:val="-1061561099"/>
          <w:placeholder>
            <w:docPart w:val="E74C17B1A0834E0B970F330AECEA57E7"/>
          </w:placeholder>
        </w:sdtPr>
        <w:sdtEndPr/>
        <w:sdtContent>
          <w:r w:rsidR="00101394">
            <w:t>Zusatzinformation – Edeka Südwest</w:t>
          </w:r>
        </w:sdtContent>
      </w:sdt>
    </w:p>
    <w:sdt>
      <w:sdtPr>
        <w:id w:val="-746034625"/>
        <w:placeholder>
          <w:docPart w:val="E59EF91509DC46BCA0813A070A1BD843"/>
        </w:placeholder>
      </w:sdtPr>
      <w:sdtEndPr/>
      <w:sdtContent>
        <w:p w14:paraId="66D00480" w14:textId="1AAA6D6D" w:rsidR="00101394" w:rsidRDefault="00101394" w:rsidP="00101394">
          <w:pPr>
            <w:pStyle w:val="Zusatzinformation-Text"/>
          </w:pPr>
          <w:r w:rsidRPr="00676FE3">
            <w:t xml:space="preserve">Edeka </w:t>
          </w:r>
          <w:r w:rsidR="00AA4087" w:rsidRPr="00AA4087">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A4087" w:rsidRPr="00AA4087">
            <w:t>Ortenauer</w:t>
          </w:r>
          <w:proofErr w:type="spellEnd"/>
          <w:r w:rsidR="00AA4087" w:rsidRPr="00AA4087">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w:t>
          </w:r>
          <w:r w:rsidR="00AA4087" w:rsidRPr="00AA4087">
            <w:lastRenderedPageBreak/>
            <w:t xml:space="preserve">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676FE3">
            <w:t>Backwaren.</w:t>
          </w:r>
        </w:p>
      </w:sdtContent>
    </w:sdt>
    <w:p w14:paraId="554999F0" w14:textId="77777777" w:rsidR="00101394" w:rsidRDefault="00101394" w:rsidP="00101394">
      <w:pPr>
        <w:pStyle w:val="Zusatzinformation-berschrift"/>
      </w:pPr>
    </w:p>
    <w:p w14:paraId="03A36B33" w14:textId="77777777" w:rsidR="0043781B" w:rsidRPr="006D08E3" w:rsidRDefault="0043781B" w:rsidP="00101394">
      <w:pPr>
        <w:pStyle w:val="Zusatzinformation-berschrift"/>
      </w:pP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DB6F" w14:textId="77777777" w:rsidR="00FA5B4B" w:rsidRDefault="00FA5B4B" w:rsidP="000B64B7">
      <w:r>
        <w:separator/>
      </w:r>
    </w:p>
  </w:endnote>
  <w:endnote w:type="continuationSeparator" w:id="0">
    <w:p w14:paraId="2C3C8B11" w14:textId="77777777" w:rsidR="00FA5B4B" w:rsidRDefault="00FA5B4B"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687B93242DF484DA20276F28435146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687B93242DF484DA20276F28435146E"/>
            </w:placeholder>
          </w:sdtPr>
          <w:sdtEndPr>
            <w:rPr>
              <w:b/>
              <w:bCs/>
              <w:color w:val="1D1D1B" w:themeColor="text2"/>
              <w:sz w:val="18"/>
              <w:szCs w:val="18"/>
            </w:rPr>
          </w:sdtEndPr>
          <w:sdtContent>
            <w:tr w:rsidR="00BE785A" w14:paraId="6B9B20E2" w14:textId="77777777" w:rsidTr="00503BFF">
              <w:trPr>
                <w:trHeight w:hRule="exact" w:val="227"/>
              </w:trPr>
              <w:tc>
                <w:tcPr>
                  <w:tcW w:w="9071" w:type="dxa"/>
                </w:tcPr>
                <w:p w14:paraId="64354B6A"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687B93242DF484DA20276F28435146E"/>
            </w:placeholder>
          </w:sdtPr>
          <w:sdtEndPr/>
          <w:sdtContent>
            <w:sdt>
              <w:sdtPr>
                <w:id w:val="-79604635"/>
                <w:lock w:val="sdtContentLocked"/>
                <w:placeholder>
                  <w:docPart w:val="BC3F0172424E4C6DAC71C7C4706D398E"/>
                </w:placeholder>
              </w:sdtPr>
              <w:sdtEndPr/>
              <w:sdtContent>
                <w:tr w:rsidR="00503BFF" w14:paraId="1CCAF02A" w14:textId="77777777" w:rsidTr="00B31928">
                  <w:trPr>
                    <w:trHeight w:hRule="exact" w:val="1361"/>
                  </w:trPr>
                  <w:tc>
                    <w:tcPr>
                      <w:tcW w:w="9071" w:type="dxa"/>
                    </w:tcPr>
                    <w:p w14:paraId="39497636"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248D60D" w14:textId="77777777" w:rsidR="00B31928" w:rsidRDefault="00B31928" w:rsidP="00B31928">
                      <w:pPr>
                        <w:pStyle w:val="Fuzeilentext"/>
                      </w:pPr>
                      <w:r>
                        <w:t>Edekastraße 1 • 77656 Offenburg</w:t>
                      </w:r>
                    </w:p>
                    <w:p w14:paraId="4F4881CB" w14:textId="77777777" w:rsidR="00B31928" w:rsidRDefault="00B31928" w:rsidP="00B31928">
                      <w:pPr>
                        <w:pStyle w:val="Fuzeilentext"/>
                      </w:pPr>
                      <w:r>
                        <w:t>Telefon: 0781 502-661</w:t>
                      </w:r>
                      <w:r w:rsidR="00C600CE">
                        <w:t>0</w:t>
                      </w:r>
                      <w:r>
                        <w:t xml:space="preserve"> • Fax: 0781 502-6180</w:t>
                      </w:r>
                    </w:p>
                    <w:p w14:paraId="2BA8371E" w14:textId="77777777" w:rsidR="00B31928" w:rsidRDefault="00B31928" w:rsidP="00B31928">
                      <w:pPr>
                        <w:pStyle w:val="Fuzeilentext"/>
                      </w:pPr>
                      <w:r>
                        <w:t xml:space="preserve">E-Mail: presse@edeka-suedwest.de </w:t>
                      </w:r>
                    </w:p>
                    <w:p w14:paraId="6F5742BA" w14:textId="77777777" w:rsidR="00B31928" w:rsidRDefault="00B31928" w:rsidP="00B31928">
                      <w:pPr>
                        <w:pStyle w:val="Fuzeilentext"/>
                      </w:pPr>
                      <w:r>
                        <w:t>https://verbund.edeka/südwest • www.edeka.de/suedwest</w:t>
                      </w:r>
                    </w:p>
                    <w:p w14:paraId="01A7C8B1" w14:textId="77777777" w:rsidR="00503BFF" w:rsidRPr="00B31928" w:rsidRDefault="00B31928" w:rsidP="00B31928">
                      <w:pPr>
                        <w:pStyle w:val="Fuzeilentext"/>
                      </w:pPr>
                      <w:r>
                        <w:t>www.xing.com/company/edekasuedwest • www.linkedin.com/company/edekasuedwest</w:t>
                      </w:r>
                    </w:p>
                  </w:tc>
                </w:tr>
              </w:sdtContent>
            </w:sdt>
          </w:sdtContent>
        </w:sdt>
      </w:tbl>
      <w:p w14:paraId="306C4823"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F07B831" wp14:editId="0631F37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5395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555D088" wp14:editId="082DC30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7A66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136C" w14:textId="77777777" w:rsidR="00FA5B4B" w:rsidRDefault="00FA5B4B" w:rsidP="000B64B7">
      <w:r>
        <w:separator/>
      </w:r>
    </w:p>
  </w:footnote>
  <w:footnote w:type="continuationSeparator" w:id="0">
    <w:p w14:paraId="59CB0A39" w14:textId="77777777" w:rsidR="00FA5B4B" w:rsidRDefault="00FA5B4B"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87"/>
    <w:rsid w:val="00007E0A"/>
    <w:rsid w:val="00011366"/>
    <w:rsid w:val="000314BC"/>
    <w:rsid w:val="0003575C"/>
    <w:rsid w:val="000401C5"/>
    <w:rsid w:val="00061F34"/>
    <w:rsid w:val="00063A83"/>
    <w:rsid w:val="000731B9"/>
    <w:rsid w:val="0007721D"/>
    <w:rsid w:val="000B64B7"/>
    <w:rsid w:val="00101394"/>
    <w:rsid w:val="00154F99"/>
    <w:rsid w:val="00161EAA"/>
    <w:rsid w:val="001762B1"/>
    <w:rsid w:val="001903C9"/>
    <w:rsid w:val="001A7E1B"/>
    <w:rsid w:val="001D4BAC"/>
    <w:rsid w:val="001D61AF"/>
    <w:rsid w:val="001E47DB"/>
    <w:rsid w:val="00203058"/>
    <w:rsid w:val="00203E84"/>
    <w:rsid w:val="002127BF"/>
    <w:rsid w:val="00233953"/>
    <w:rsid w:val="002601D7"/>
    <w:rsid w:val="002B1C64"/>
    <w:rsid w:val="00364984"/>
    <w:rsid w:val="00385187"/>
    <w:rsid w:val="003D421D"/>
    <w:rsid w:val="004010CB"/>
    <w:rsid w:val="0043781B"/>
    <w:rsid w:val="00456265"/>
    <w:rsid w:val="00465EE8"/>
    <w:rsid w:val="004678D6"/>
    <w:rsid w:val="00474F05"/>
    <w:rsid w:val="004A487F"/>
    <w:rsid w:val="004B28AC"/>
    <w:rsid w:val="004C6581"/>
    <w:rsid w:val="00503BFF"/>
    <w:rsid w:val="0051636A"/>
    <w:rsid w:val="00541AB1"/>
    <w:rsid w:val="005526ED"/>
    <w:rsid w:val="005528EB"/>
    <w:rsid w:val="00577E13"/>
    <w:rsid w:val="005B7A36"/>
    <w:rsid w:val="005C27B7"/>
    <w:rsid w:val="005C708D"/>
    <w:rsid w:val="005E4041"/>
    <w:rsid w:val="00606C95"/>
    <w:rsid w:val="00655B4E"/>
    <w:rsid w:val="006845CE"/>
    <w:rsid w:val="006963C2"/>
    <w:rsid w:val="006D08E3"/>
    <w:rsid w:val="006E6CF6"/>
    <w:rsid w:val="006F118C"/>
    <w:rsid w:val="006F2167"/>
    <w:rsid w:val="00707356"/>
    <w:rsid w:val="00710444"/>
    <w:rsid w:val="00720821"/>
    <w:rsid w:val="00752FB9"/>
    <w:rsid w:val="00765C93"/>
    <w:rsid w:val="00797DFD"/>
    <w:rsid w:val="007A5FAE"/>
    <w:rsid w:val="007E0322"/>
    <w:rsid w:val="00801CDA"/>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D76BD"/>
    <w:rsid w:val="009E6301"/>
    <w:rsid w:val="00A14E43"/>
    <w:rsid w:val="00A374F4"/>
    <w:rsid w:val="00A534E9"/>
    <w:rsid w:val="00AA4087"/>
    <w:rsid w:val="00AB42BD"/>
    <w:rsid w:val="00AE4D51"/>
    <w:rsid w:val="00B0619B"/>
    <w:rsid w:val="00B07C30"/>
    <w:rsid w:val="00B31928"/>
    <w:rsid w:val="00B44DE9"/>
    <w:rsid w:val="00B8553A"/>
    <w:rsid w:val="00BD2F2F"/>
    <w:rsid w:val="00BD7929"/>
    <w:rsid w:val="00BE785A"/>
    <w:rsid w:val="00BF33AE"/>
    <w:rsid w:val="00C44B3E"/>
    <w:rsid w:val="00C569AA"/>
    <w:rsid w:val="00C600CE"/>
    <w:rsid w:val="00C76D49"/>
    <w:rsid w:val="00CA439A"/>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B4B"/>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245E"/>
  <w15:chartTrackingRefBased/>
  <w15:docId w15:val="{1E003B5C-174A-41CA-898B-2760D9F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7B93242DF484DA20276F28435146E"/>
        <w:category>
          <w:name w:val="Allgemein"/>
          <w:gallery w:val="placeholder"/>
        </w:category>
        <w:types>
          <w:type w:val="bbPlcHdr"/>
        </w:types>
        <w:behaviors>
          <w:behavior w:val="content"/>
        </w:behaviors>
        <w:guid w:val="{FA1F585F-B10C-406C-B57C-D6A55712F9B9}"/>
      </w:docPartPr>
      <w:docPartBody>
        <w:p w:rsidR="00AD2656" w:rsidRDefault="00AD2656">
          <w:pPr>
            <w:pStyle w:val="D687B93242DF484DA20276F28435146E"/>
          </w:pPr>
          <w:r w:rsidRPr="00523F70">
            <w:rPr>
              <w:rStyle w:val="Platzhaltertext"/>
            </w:rPr>
            <w:t>Klicken oder tippen Sie hier, um Text einzugeben.</w:t>
          </w:r>
        </w:p>
      </w:docPartBody>
    </w:docPart>
    <w:docPart>
      <w:docPartPr>
        <w:name w:val="445E250503C14665826F182213E8970F"/>
        <w:category>
          <w:name w:val="Allgemein"/>
          <w:gallery w:val="placeholder"/>
        </w:category>
        <w:types>
          <w:type w:val="bbPlcHdr"/>
        </w:types>
        <w:behaviors>
          <w:behavior w:val="content"/>
        </w:behaviors>
        <w:guid w:val="{3221C535-2099-4FEA-A199-C8CD5D72701C}"/>
      </w:docPartPr>
      <w:docPartBody>
        <w:p w:rsidR="00AD2656" w:rsidRDefault="00AD2656">
          <w:pPr>
            <w:pStyle w:val="445E250503C14665826F182213E8970F"/>
          </w:pPr>
          <w:r>
            <w:rPr>
              <w:rStyle w:val="Platzhaltertext"/>
            </w:rPr>
            <w:t>titel</w:t>
          </w:r>
        </w:p>
      </w:docPartBody>
    </w:docPart>
    <w:docPart>
      <w:docPartPr>
        <w:name w:val="BC3F0172424E4C6DAC71C7C4706D398E"/>
        <w:category>
          <w:name w:val="Allgemein"/>
          <w:gallery w:val="placeholder"/>
        </w:category>
        <w:types>
          <w:type w:val="bbPlcHdr"/>
        </w:types>
        <w:behaviors>
          <w:behavior w:val="content"/>
        </w:behaviors>
        <w:guid w:val="{C6970F13-6272-42B1-A026-4AA6961D8555}"/>
      </w:docPartPr>
      <w:docPartBody>
        <w:p w:rsidR="00AD2656" w:rsidRDefault="00AD2656">
          <w:pPr>
            <w:pStyle w:val="BC3F0172424E4C6DAC71C7C4706D398E"/>
          </w:pPr>
          <w:r>
            <w:rPr>
              <w:rStyle w:val="Platzhaltertext"/>
            </w:rPr>
            <w:t>Headline</w:t>
          </w:r>
        </w:p>
      </w:docPartBody>
    </w:docPart>
    <w:docPart>
      <w:docPartPr>
        <w:name w:val="471638894E974BBF8480A772D0992121"/>
        <w:category>
          <w:name w:val="Allgemein"/>
          <w:gallery w:val="placeholder"/>
        </w:category>
        <w:types>
          <w:type w:val="bbPlcHdr"/>
        </w:types>
        <w:behaviors>
          <w:behavior w:val="content"/>
        </w:behaviors>
        <w:guid w:val="{1FB44B8F-A78B-4527-AB2E-DAA4DA3FC686}"/>
      </w:docPartPr>
      <w:docPartBody>
        <w:p w:rsidR="00AD2656" w:rsidRDefault="00AD2656">
          <w:pPr>
            <w:pStyle w:val="471638894E974BBF8480A772D0992121"/>
          </w:pPr>
          <w:r>
            <w:rPr>
              <w:rStyle w:val="Platzhaltertext"/>
            </w:rPr>
            <w:t>Ort</w:t>
          </w:r>
        </w:p>
      </w:docPartBody>
    </w:docPart>
    <w:docPart>
      <w:docPartPr>
        <w:name w:val="75CB364504064BEBA62B47C974C30464"/>
        <w:category>
          <w:name w:val="Allgemein"/>
          <w:gallery w:val="placeholder"/>
        </w:category>
        <w:types>
          <w:type w:val="bbPlcHdr"/>
        </w:types>
        <w:behaviors>
          <w:behavior w:val="content"/>
        </w:behaviors>
        <w:guid w:val="{3D1E7F50-2EB2-4D08-B41E-43A3F8076625}"/>
      </w:docPartPr>
      <w:docPartBody>
        <w:p w:rsidR="00AD2656" w:rsidRDefault="00AD2656">
          <w:pPr>
            <w:pStyle w:val="75CB364504064BEBA62B47C974C30464"/>
          </w:pPr>
          <w:r w:rsidRPr="007C076F">
            <w:rPr>
              <w:rStyle w:val="Platzhaltertext"/>
            </w:rPr>
            <w:t>Datum</w:t>
          </w:r>
        </w:p>
      </w:docPartBody>
    </w:docPart>
    <w:docPart>
      <w:docPartPr>
        <w:name w:val="E74C17B1A0834E0B970F330AECEA57E7"/>
        <w:category>
          <w:name w:val="Allgemein"/>
          <w:gallery w:val="placeholder"/>
        </w:category>
        <w:types>
          <w:type w:val="bbPlcHdr"/>
        </w:types>
        <w:behaviors>
          <w:behavior w:val="content"/>
        </w:behaviors>
        <w:guid w:val="{728E23E0-3241-48C8-A596-84C21DE86C56}"/>
      </w:docPartPr>
      <w:docPartBody>
        <w:p w:rsidR="00AD2656" w:rsidRDefault="00AD2656">
          <w:pPr>
            <w:pStyle w:val="E74C17B1A0834E0B970F330AECEA57E7"/>
          </w:pPr>
          <w:r>
            <w:rPr>
              <w:rStyle w:val="Platzhaltertext"/>
            </w:rPr>
            <w:t>Zusatzinformation-Überschrift</w:t>
          </w:r>
        </w:p>
      </w:docPartBody>
    </w:docPart>
    <w:docPart>
      <w:docPartPr>
        <w:name w:val="E59EF91509DC46BCA0813A070A1BD843"/>
        <w:category>
          <w:name w:val="Allgemein"/>
          <w:gallery w:val="placeholder"/>
        </w:category>
        <w:types>
          <w:type w:val="bbPlcHdr"/>
        </w:types>
        <w:behaviors>
          <w:behavior w:val="content"/>
        </w:behaviors>
        <w:guid w:val="{875F1C9A-EBDB-45CF-9199-DE115FF05367}"/>
      </w:docPartPr>
      <w:docPartBody>
        <w:p w:rsidR="00AD2656" w:rsidRDefault="00AD2656">
          <w:pPr>
            <w:pStyle w:val="E59EF91509DC46BCA0813A070A1BD84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56"/>
    <w:rsid w:val="004C6581"/>
    <w:rsid w:val="00577E13"/>
    <w:rsid w:val="00A374F4"/>
    <w:rsid w:val="00AD2656"/>
    <w:rsid w:val="00CA4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687B93242DF484DA20276F28435146E">
    <w:name w:val="D687B93242DF484DA20276F28435146E"/>
  </w:style>
  <w:style w:type="paragraph" w:customStyle="1" w:styleId="445E250503C14665826F182213E8970F">
    <w:name w:val="445E250503C14665826F182213E8970F"/>
  </w:style>
  <w:style w:type="paragraph" w:customStyle="1" w:styleId="BC3F0172424E4C6DAC71C7C4706D398E">
    <w:name w:val="BC3F0172424E4C6DAC71C7C4706D398E"/>
  </w:style>
  <w:style w:type="paragraph" w:customStyle="1" w:styleId="EF91D2545BD3418992B0155D326A634A">
    <w:name w:val="EF91D2545BD3418992B0155D326A634A"/>
  </w:style>
  <w:style w:type="paragraph" w:customStyle="1" w:styleId="471638894E974BBF8480A772D0992121">
    <w:name w:val="471638894E974BBF8480A772D0992121"/>
  </w:style>
  <w:style w:type="paragraph" w:customStyle="1" w:styleId="75CB364504064BEBA62B47C974C30464">
    <w:name w:val="75CB364504064BEBA62B47C974C30464"/>
  </w:style>
  <w:style w:type="paragraph" w:customStyle="1" w:styleId="E74C17B1A0834E0B970F330AECEA57E7">
    <w:name w:val="E74C17B1A0834E0B970F330AECEA57E7"/>
  </w:style>
  <w:style w:type="paragraph" w:customStyle="1" w:styleId="E59EF91509DC46BCA0813A070A1BD843">
    <w:name w:val="E59EF91509DC46BCA0813A070A1BD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3722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6</cp:revision>
  <dcterms:created xsi:type="dcterms:W3CDTF">2026-06-22T08:55:00Z</dcterms:created>
  <dcterms:modified xsi:type="dcterms:W3CDTF">2026-06-22T09:36:00Z</dcterms:modified>
</cp:coreProperties>
</file>