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83E0A" w14:textId="77777777" w:rsidR="00677311" w:rsidRPr="000A2173" w:rsidRDefault="00195927" w:rsidP="00A061BE">
      <w:pPr>
        <w:pStyle w:val="TOCTitle"/>
        <w:jc w:val="center"/>
        <w:rPr>
          <w:rFonts w:cs="Arial"/>
          <w:b w:val="0"/>
          <w:sz w:val="24"/>
          <w:szCs w:val="24"/>
          <w:u w:val="single"/>
          <w:lang w:val="en-US"/>
        </w:rPr>
      </w:pPr>
      <w:r w:rsidRPr="00195927">
        <w:rPr>
          <w:rFonts w:cs="Arial"/>
          <w:b w:val="0"/>
          <w:noProof/>
          <w:sz w:val="24"/>
          <w:szCs w:val="24"/>
          <w:u w:val="single"/>
        </w:rPr>
        <w:drawing>
          <wp:anchor distT="0" distB="0" distL="114300" distR="114300" simplePos="0" relativeHeight="251661312" behindDoc="0" locked="0" layoutInCell="1" allowOverlap="1" wp14:anchorId="095D9259" wp14:editId="65C41036">
            <wp:simplePos x="0" y="0"/>
            <wp:positionH relativeFrom="margin">
              <wp:align>center</wp:align>
            </wp:positionH>
            <wp:positionV relativeFrom="paragraph">
              <wp:posOffset>0</wp:posOffset>
            </wp:positionV>
            <wp:extent cx="2090420" cy="728345"/>
            <wp:effectExtent l="0" t="0" r="5080" b="0"/>
            <wp:wrapSquare wrapText="bothSides"/>
            <wp:docPr id="5" name="Grafik 5" descr="X:\Euroexpo\EXCHAiNGE\2020\06 Marketing\Logos\EXCHAING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Euroexpo\EXCHAiNGE\2020\06 Marketing\Logos\EXCHAINGE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0420" cy="728345"/>
                    </a:xfrm>
                    <a:prstGeom prst="rect">
                      <a:avLst/>
                    </a:prstGeom>
                    <a:noFill/>
                    <a:ln>
                      <a:noFill/>
                    </a:ln>
                  </pic:spPr>
                </pic:pic>
              </a:graphicData>
            </a:graphic>
          </wp:anchor>
        </w:drawing>
      </w:r>
    </w:p>
    <w:p w14:paraId="06A0E0D3" w14:textId="77777777" w:rsidR="00786313" w:rsidRDefault="00786313" w:rsidP="00A061BE">
      <w:pPr>
        <w:pStyle w:val="Textkrper"/>
        <w:spacing w:before="360"/>
        <w:jc w:val="center"/>
        <w:rPr>
          <w:rFonts w:cs="Arial"/>
          <w:b/>
          <w:bCs/>
          <w:iCs/>
          <w:sz w:val="44"/>
          <w:szCs w:val="44"/>
          <w:lang w:val="en-US"/>
        </w:rPr>
      </w:pPr>
    </w:p>
    <w:p w14:paraId="64DDB44D" w14:textId="77777777" w:rsidR="00677311" w:rsidRPr="00691557" w:rsidRDefault="00677311" w:rsidP="00A061BE">
      <w:pPr>
        <w:pStyle w:val="Textkrper"/>
        <w:spacing w:before="360"/>
        <w:jc w:val="center"/>
        <w:rPr>
          <w:rFonts w:cs="Arial"/>
          <w:b/>
          <w:bCs/>
          <w:iCs/>
          <w:sz w:val="44"/>
          <w:szCs w:val="44"/>
        </w:rPr>
      </w:pPr>
      <w:r w:rsidRPr="00691557">
        <w:rPr>
          <w:rFonts w:cs="Arial"/>
          <w:b/>
          <w:bCs/>
          <w:iCs/>
          <w:sz w:val="44"/>
          <w:szCs w:val="44"/>
        </w:rPr>
        <w:t>Presse</w:t>
      </w:r>
      <w:r w:rsidR="00EA7B5E" w:rsidRPr="00691557">
        <w:rPr>
          <w:rFonts w:cs="Arial"/>
          <w:b/>
          <w:bCs/>
          <w:iCs/>
          <w:sz w:val="44"/>
          <w:szCs w:val="44"/>
        </w:rPr>
        <w:t>i</w:t>
      </w:r>
      <w:r w:rsidR="006821AC" w:rsidRPr="00691557">
        <w:rPr>
          <w:rFonts w:cs="Arial"/>
          <w:b/>
          <w:bCs/>
          <w:iCs/>
          <w:sz w:val="44"/>
          <w:szCs w:val="44"/>
        </w:rPr>
        <w:t>nformatio</w:t>
      </w:r>
      <w:r w:rsidR="006A4F54" w:rsidRPr="00691557">
        <w:rPr>
          <w:rFonts w:cs="Arial"/>
          <w:b/>
          <w:bCs/>
          <w:iCs/>
          <w:sz w:val="44"/>
          <w:szCs w:val="44"/>
        </w:rPr>
        <w:t>n</w:t>
      </w:r>
    </w:p>
    <w:p w14:paraId="285AC9E9" w14:textId="77777777" w:rsidR="00691A2D" w:rsidRPr="00691557" w:rsidRDefault="00691A2D" w:rsidP="00A061BE">
      <w:pPr>
        <w:autoSpaceDE w:val="0"/>
        <w:autoSpaceDN w:val="0"/>
        <w:adjustRightInd w:val="0"/>
        <w:rPr>
          <w:rFonts w:eastAsiaTheme="minorHAnsi"/>
          <w:noProof w:val="0"/>
          <w:color w:val="000000"/>
          <w:sz w:val="24"/>
          <w:lang w:eastAsia="en-US"/>
        </w:rPr>
      </w:pPr>
    </w:p>
    <w:p w14:paraId="66FCC13C" w14:textId="56BB49ED" w:rsidR="00CD683D" w:rsidRDefault="00CD683D" w:rsidP="00CD683D">
      <w:pPr>
        <w:autoSpaceDE w:val="0"/>
        <w:autoSpaceDN w:val="0"/>
        <w:adjustRightInd w:val="0"/>
        <w:jc w:val="center"/>
        <w:rPr>
          <w:rFonts w:ascii="Arial,Bold" w:hAnsi="Arial,Bold" w:cs="Arial,Bold"/>
          <w:b/>
          <w:bCs/>
          <w:sz w:val="34"/>
          <w:szCs w:val="34"/>
        </w:rPr>
      </w:pPr>
      <w:r>
        <w:rPr>
          <w:rFonts w:ascii="Arial,Bold" w:hAnsi="Arial,Bold" w:cs="Arial,Bold"/>
          <w:b/>
          <w:bCs/>
          <w:sz w:val="34"/>
          <w:szCs w:val="34"/>
        </w:rPr>
        <w:t xml:space="preserve">Keiner hat mehr Zeit zu verlieren – </w:t>
      </w:r>
    </w:p>
    <w:p w14:paraId="3E00C49D" w14:textId="06240B93" w:rsidR="00453233" w:rsidRPr="00CB6BC6" w:rsidRDefault="00D66FE1" w:rsidP="006519D0">
      <w:pPr>
        <w:autoSpaceDE w:val="0"/>
        <w:autoSpaceDN w:val="0"/>
        <w:adjustRightInd w:val="0"/>
        <w:jc w:val="center"/>
        <w:rPr>
          <w:rFonts w:ascii="Arial,Bold" w:eastAsiaTheme="minorEastAsia" w:hAnsi="Arial,Bold" w:cs="Arial,Bold"/>
          <w:b/>
          <w:bCs/>
          <w:noProof w:val="0"/>
          <w:sz w:val="32"/>
          <w:szCs w:val="32"/>
        </w:rPr>
      </w:pPr>
      <w:r>
        <w:rPr>
          <w:rFonts w:ascii="Arial,Bold" w:hAnsi="Arial,Bold" w:cs="Arial,Bold"/>
          <w:b/>
          <w:bCs/>
          <w:sz w:val="34"/>
          <w:szCs w:val="34"/>
        </w:rPr>
        <w:t>Resilienz ist die neue Effizienz</w:t>
      </w:r>
      <w:r w:rsidR="00CD683D">
        <w:rPr>
          <w:rFonts w:ascii="Arial,Bold" w:hAnsi="Arial,Bold" w:cs="Arial,Bold"/>
          <w:b/>
          <w:bCs/>
          <w:sz w:val="34"/>
          <w:szCs w:val="34"/>
        </w:rPr>
        <w:t xml:space="preserve"> im </w:t>
      </w:r>
      <w:r w:rsidR="00CD683D">
        <w:rPr>
          <w:rFonts w:ascii="Arial,Bold" w:hAnsi="Arial,Bold" w:cs="Arial,Bold"/>
          <w:b/>
          <w:bCs/>
          <w:sz w:val="34"/>
          <w:szCs w:val="34"/>
        </w:rPr>
        <w:br/>
        <w:t>Supply Chain Management</w:t>
      </w:r>
      <w:r w:rsidR="00375DAB" w:rsidRPr="00483CF3">
        <w:rPr>
          <w:rFonts w:ascii="Arial,Bold" w:eastAsiaTheme="minorEastAsia" w:hAnsi="Arial,Bold" w:cs="Arial,Bold"/>
          <w:b/>
          <w:bCs/>
          <w:noProof w:val="0"/>
          <w:sz w:val="32"/>
          <w:szCs w:val="32"/>
        </w:rPr>
        <w:br/>
      </w:r>
    </w:p>
    <w:p w14:paraId="53B3086B" w14:textId="49FD4058" w:rsidR="00214015" w:rsidRDefault="00DB4DAF" w:rsidP="00EB7C66">
      <w:pPr>
        <w:spacing w:line="276" w:lineRule="auto"/>
        <w:jc w:val="both"/>
        <w:rPr>
          <w:b/>
          <w:bCs/>
          <w:szCs w:val="22"/>
        </w:rPr>
      </w:pPr>
      <w:r w:rsidRPr="00214015">
        <w:rPr>
          <w:b/>
          <w:bCs/>
          <w:szCs w:val="22"/>
        </w:rPr>
        <w:t>Frankfurt am Main</w:t>
      </w:r>
      <w:r w:rsidR="006E5797">
        <w:rPr>
          <w:b/>
          <w:bCs/>
          <w:szCs w:val="22"/>
        </w:rPr>
        <w:t xml:space="preserve"> </w:t>
      </w:r>
      <w:r w:rsidR="00D66FE1" w:rsidRPr="00214015">
        <w:rPr>
          <w:b/>
          <w:bCs/>
          <w:szCs w:val="22"/>
        </w:rPr>
        <w:t>/</w:t>
      </w:r>
      <w:r w:rsidR="006E5797">
        <w:rPr>
          <w:b/>
          <w:bCs/>
          <w:szCs w:val="22"/>
        </w:rPr>
        <w:t xml:space="preserve"> </w:t>
      </w:r>
      <w:r w:rsidR="00D66FE1" w:rsidRPr="00214015">
        <w:rPr>
          <w:b/>
          <w:bCs/>
          <w:szCs w:val="22"/>
        </w:rPr>
        <w:t>München,</w:t>
      </w:r>
      <w:r w:rsidR="008B0AFF" w:rsidRPr="00214015">
        <w:rPr>
          <w:b/>
          <w:bCs/>
          <w:szCs w:val="22"/>
        </w:rPr>
        <w:t xml:space="preserve"> </w:t>
      </w:r>
      <w:r w:rsidR="00F7406A" w:rsidRPr="00214015">
        <w:rPr>
          <w:b/>
          <w:bCs/>
          <w:szCs w:val="22"/>
        </w:rPr>
        <w:t>1</w:t>
      </w:r>
      <w:r w:rsidR="00CF30AC" w:rsidRPr="00214015">
        <w:rPr>
          <w:b/>
          <w:bCs/>
          <w:szCs w:val="22"/>
        </w:rPr>
        <w:t>7</w:t>
      </w:r>
      <w:r w:rsidR="00F7406A" w:rsidRPr="00214015">
        <w:rPr>
          <w:b/>
          <w:bCs/>
          <w:szCs w:val="22"/>
        </w:rPr>
        <w:t>. November 2020</w:t>
      </w:r>
      <w:r w:rsidR="005C1B6A" w:rsidRPr="00214015">
        <w:rPr>
          <w:b/>
          <w:bCs/>
          <w:szCs w:val="22"/>
        </w:rPr>
        <w:t>:</w:t>
      </w:r>
      <w:r w:rsidR="00935C0C" w:rsidRPr="00214015">
        <w:rPr>
          <w:b/>
          <w:bCs/>
          <w:szCs w:val="22"/>
        </w:rPr>
        <w:t xml:space="preserve"> </w:t>
      </w:r>
      <w:r w:rsidR="00FF6E43" w:rsidRPr="005C1B6A">
        <w:rPr>
          <w:b/>
          <w:bCs/>
          <w:szCs w:val="22"/>
        </w:rPr>
        <w:t>Resilienz ist die neue Eff</w:t>
      </w:r>
      <w:r w:rsidR="00A44C67" w:rsidRPr="005C1B6A">
        <w:rPr>
          <w:b/>
          <w:bCs/>
          <w:szCs w:val="22"/>
        </w:rPr>
        <w:t>izienz</w:t>
      </w:r>
      <w:r w:rsidR="00214015">
        <w:rPr>
          <w:b/>
          <w:bCs/>
          <w:szCs w:val="22"/>
        </w:rPr>
        <w:t xml:space="preserve"> </w:t>
      </w:r>
      <w:r w:rsidR="00214015" w:rsidRPr="00214015">
        <w:rPr>
          <w:b/>
          <w:bCs/>
          <w:szCs w:val="22"/>
        </w:rPr>
        <w:t xml:space="preserve">im </w:t>
      </w:r>
      <w:r w:rsidR="00214015" w:rsidRPr="00214015">
        <w:rPr>
          <w:b/>
          <w:bCs/>
          <w:szCs w:val="22"/>
        </w:rPr>
        <w:br/>
        <w:t>Supply Chain Management</w:t>
      </w:r>
      <w:r w:rsidR="005A480B" w:rsidRPr="005C1B6A">
        <w:rPr>
          <w:b/>
          <w:bCs/>
          <w:szCs w:val="22"/>
        </w:rPr>
        <w:t xml:space="preserve"> – </w:t>
      </w:r>
      <w:r w:rsidR="003E46A4" w:rsidRPr="005C1B6A">
        <w:rPr>
          <w:b/>
          <w:bCs/>
          <w:szCs w:val="22"/>
        </w:rPr>
        <w:t xml:space="preserve">darüber waren sich </w:t>
      </w:r>
      <w:r w:rsidR="00A44C67" w:rsidRPr="005C1B6A">
        <w:rPr>
          <w:b/>
          <w:bCs/>
          <w:szCs w:val="22"/>
        </w:rPr>
        <w:t xml:space="preserve">die </w:t>
      </w:r>
      <w:r w:rsidR="003E46A4" w:rsidRPr="005C1B6A">
        <w:rPr>
          <w:b/>
          <w:bCs/>
          <w:szCs w:val="22"/>
        </w:rPr>
        <w:t>Redner der</w:t>
      </w:r>
      <w:r w:rsidR="00CF30AC">
        <w:rPr>
          <w:b/>
          <w:bCs/>
          <w:szCs w:val="22"/>
        </w:rPr>
        <w:t xml:space="preserve"> EXCHA</w:t>
      </w:r>
      <w:r w:rsidR="00CF30AC" w:rsidRPr="00214015">
        <w:rPr>
          <w:b/>
          <w:bCs/>
          <w:szCs w:val="22"/>
        </w:rPr>
        <w:t>i</w:t>
      </w:r>
      <w:r w:rsidR="00FF6E43" w:rsidRPr="005C1B6A">
        <w:rPr>
          <w:b/>
          <w:bCs/>
          <w:szCs w:val="22"/>
        </w:rPr>
        <w:t>NGE 2020</w:t>
      </w:r>
      <w:r w:rsidR="003E46A4" w:rsidRPr="005C1B6A">
        <w:rPr>
          <w:b/>
          <w:bCs/>
          <w:szCs w:val="22"/>
        </w:rPr>
        <w:t xml:space="preserve"> einig. </w:t>
      </w:r>
      <w:r w:rsidR="00214015" w:rsidRPr="00214015">
        <w:rPr>
          <w:b/>
          <w:bCs/>
          <w:szCs w:val="22"/>
        </w:rPr>
        <w:t>Im Rahmen des zweitägigen internationalen Supply-Chain-Gipfels</w:t>
      </w:r>
      <w:r w:rsidR="00214015">
        <w:rPr>
          <w:b/>
          <w:bCs/>
          <w:szCs w:val="22"/>
        </w:rPr>
        <w:t>, der in diesem Jahr digital und live im Rahmen der Hypermotion Digital Experience übertragen wurde,</w:t>
      </w:r>
      <w:r w:rsidR="00214015" w:rsidRPr="00214015">
        <w:rPr>
          <w:b/>
          <w:bCs/>
          <w:szCs w:val="22"/>
        </w:rPr>
        <w:t xml:space="preserve"> </w:t>
      </w:r>
      <w:r w:rsidR="00214015">
        <w:rPr>
          <w:b/>
          <w:bCs/>
          <w:szCs w:val="22"/>
        </w:rPr>
        <w:t xml:space="preserve">konnten </w:t>
      </w:r>
      <w:r w:rsidR="00214015" w:rsidRPr="00214015">
        <w:rPr>
          <w:b/>
          <w:bCs/>
          <w:szCs w:val="22"/>
        </w:rPr>
        <w:t>sich die Teilnehmer auf durchgehendes Livestream</w:t>
      </w:r>
      <w:r w:rsidR="00214015">
        <w:rPr>
          <w:b/>
          <w:bCs/>
          <w:szCs w:val="22"/>
        </w:rPr>
        <w:t xml:space="preserve">ing aller fachlichen Sessions, </w:t>
      </w:r>
      <w:r w:rsidR="00214015" w:rsidRPr="00214015">
        <w:rPr>
          <w:b/>
          <w:bCs/>
          <w:szCs w:val="22"/>
        </w:rPr>
        <w:t>Diskussionen und Interviews freuen.</w:t>
      </w:r>
      <w:r w:rsidR="00EB7C66">
        <w:rPr>
          <w:b/>
          <w:bCs/>
          <w:szCs w:val="22"/>
        </w:rPr>
        <w:t xml:space="preserve"> Die </w:t>
      </w:r>
      <w:r w:rsidR="00EB7C66" w:rsidRPr="00214015">
        <w:rPr>
          <w:b/>
          <w:bCs/>
          <w:szCs w:val="22"/>
        </w:rPr>
        <w:t>aufgezeichnete</w:t>
      </w:r>
      <w:r w:rsidR="00EB7C66">
        <w:rPr>
          <w:b/>
          <w:bCs/>
          <w:szCs w:val="22"/>
        </w:rPr>
        <w:t>n</w:t>
      </w:r>
      <w:r w:rsidR="00EB7C66" w:rsidRPr="00214015">
        <w:rPr>
          <w:b/>
          <w:bCs/>
          <w:szCs w:val="22"/>
        </w:rPr>
        <w:t xml:space="preserve"> </w:t>
      </w:r>
      <w:r w:rsidR="00EB7C66" w:rsidRPr="00214015">
        <w:rPr>
          <w:b/>
        </w:rPr>
        <w:t>Livestreams</w:t>
      </w:r>
      <w:r w:rsidR="00EB7C66" w:rsidRPr="00214015">
        <w:rPr>
          <w:b/>
          <w:bCs/>
          <w:szCs w:val="22"/>
        </w:rPr>
        <w:t xml:space="preserve"> </w:t>
      </w:r>
      <w:r w:rsidR="00EB7C66">
        <w:rPr>
          <w:b/>
          <w:bCs/>
          <w:szCs w:val="22"/>
        </w:rPr>
        <w:t xml:space="preserve">sind noch </w:t>
      </w:r>
      <w:r w:rsidR="00EB7C66" w:rsidRPr="00EB7C66">
        <w:rPr>
          <w:b/>
          <w:bCs/>
          <w:szCs w:val="22"/>
        </w:rPr>
        <w:t>bis zum 10. Dezember online zugänglich unter messefrankfurt.digital/hypermotion</w:t>
      </w:r>
      <w:r w:rsidR="00EB7C66">
        <w:rPr>
          <w:b/>
          <w:bCs/>
          <w:szCs w:val="22"/>
        </w:rPr>
        <w:t>.</w:t>
      </w:r>
    </w:p>
    <w:p w14:paraId="2C877EB3" w14:textId="77777777" w:rsidR="00214015" w:rsidRDefault="00214015" w:rsidP="00214015">
      <w:pPr>
        <w:spacing w:line="276" w:lineRule="auto"/>
        <w:jc w:val="both"/>
        <w:rPr>
          <w:b/>
          <w:bCs/>
          <w:szCs w:val="22"/>
        </w:rPr>
      </w:pPr>
    </w:p>
    <w:p w14:paraId="7D6ECDD3" w14:textId="7AAE582E" w:rsidR="00BB7E5C" w:rsidRPr="00A52109" w:rsidRDefault="00FF6E43" w:rsidP="00BB7E5C">
      <w:pPr>
        <w:spacing w:line="276" w:lineRule="auto"/>
        <w:jc w:val="both"/>
        <w:rPr>
          <w:szCs w:val="22"/>
        </w:rPr>
      </w:pPr>
      <w:r w:rsidRPr="00A52109">
        <w:rPr>
          <w:bCs/>
          <w:szCs w:val="22"/>
        </w:rPr>
        <w:t xml:space="preserve">Der internationale </w:t>
      </w:r>
      <w:r w:rsidR="00E25E38" w:rsidRPr="00A52109">
        <w:rPr>
          <w:szCs w:val="22"/>
        </w:rPr>
        <w:t>Supply-</w:t>
      </w:r>
      <w:r w:rsidR="00BB7E5C" w:rsidRPr="00A52109">
        <w:rPr>
          <w:szCs w:val="22"/>
        </w:rPr>
        <w:t>Chain</w:t>
      </w:r>
      <w:r w:rsidR="00E25E38" w:rsidRPr="00A52109">
        <w:rPr>
          <w:szCs w:val="22"/>
        </w:rPr>
        <w:t xml:space="preserve">-Gipfel EXCHAiNGE </w:t>
      </w:r>
      <w:r w:rsidR="00E25E38" w:rsidRPr="00A52109">
        <w:rPr>
          <w:bCs/>
          <w:szCs w:val="22"/>
        </w:rPr>
        <w:t>fand im achten</w:t>
      </w:r>
      <w:r w:rsidRPr="00A52109">
        <w:rPr>
          <w:bCs/>
          <w:szCs w:val="22"/>
        </w:rPr>
        <w:t xml:space="preserve"> Jahr aufgrund der Pande</w:t>
      </w:r>
      <w:r w:rsidR="006E5797">
        <w:rPr>
          <w:bCs/>
          <w:szCs w:val="22"/>
        </w:rPr>
        <w:softHyphen/>
      </w:r>
      <w:r w:rsidRPr="00A52109">
        <w:rPr>
          <w:bCs/>
          <w:szCs w:val="22"/>
        </w:rPr>
        <w:t>mie-Bestimmungen erstmals in digitale</w:t>
      </w:r>
      <w:r w:rsidR="003E46A4" w:rsidRPr="00A52109">
        <w:rPr>
          <w:bCs/>
          <w:szCs w:val="22"/>
        </w:rPr>
        <w:t xml:space="preserve">m Format ohne Publikum vor Ort </w:t>
      </w:r>
      <w:r w:rsidRPr="00A52109">
        <w:rPr>
          <w:bCs/>
          <w:szCs w:val="22"/>
        </w:rPr>
        <w:t xml:space="preserve">statt. </w:t>
      </w:r>
      <w:r w:rsidR="00BB7E5C" w:rsidRPr="00A52109">
        <w:rPr>
          <w:bCs/>
          <w:szCs w:val="22"/>
        </w:rPr>
        <w:t>EXCHAiNGE-Veranstalter</w:t>
      </w:r>
      <w:r w:rsidR="003E46A4" w:rsidRPr="00A52109">
        <w:rPr>
          <w:bCs/>
          <w:szCs w:val="22"/>
        </w:rPr>
        <w:t xml:space="preserve"> </w:t>
      </w:r>
      <w:r w:rsidR="003E46A4" w:rsidRPr="00A52109">
        <w:rPr>
          <w:szCs w:val="22"/>
        </w:rPr>
        <w:t>EUROEXPO Messe- und Kongress-GmbH</w:t>
      </w:r>
      <w:r w:rsidR="006519D0">
        <w:rPr>
          <w:szCs w:val="22"/>
        </w:rPr>
        <w:t>,</w:t>
      </w:r>
      <w:r w:rsidR="003E46A4" w:rsidRPr="00A52109">
        <w:rPr>
          <w:szCs w:val="22"/>
        </w:rPr>
        <w:t xml:space="preserve"> München</w:t>
      </w:r>
      <w:r w:rsidR="006519D0">
        <w:rPr>
          <w:szCs w:val="22"/>
        </w:rPr>
        <w:t>,</w:t>
      </w:r>
      <w:r w:rsidR="003E46A4" w:rsidRPr="00A52109">
        <w:rPr>
          <w:szCs w:val="22"/>
        </w:rPr>
        <w:t xml:space="preserve"> </w:t>
      </w:r>
      <w:r w:rsidR="006519D0">
        <w:rPr>
          <w:szCs w:val="22"/>
        </w:rPr>
        <w:t>bewies</w:t>
      </w:r>
      <w:r w:rsidR="006519D0" w:rsidRPr="00A52109">
        <w:rPr>
          <w:szCs w:val="22"/>
        </w:rPr>
        <w:t xml:space="preserve"> </w:t>
      </w:r>
      <w:r w:rsidR="00BB7E5C" w:rsidRPr="00A52109">
        <w:rPr>
          <w:szCs w:val="22"/>
        </w:rPr>
        <w:t xml:space="preserve">zusammen mit der Messe Frankfurt als Veranstalter der Hypermotion 2020 </w:t>
      </w:r>
      <w:r w:rsidR="00BB7E5C" w:rsidRPr="00A52109">
        <w:t>hohe Reaktionsfähigkeit.</w:t>
      </w:r>
      <w:r w:rsidR="00BB7E5C" w:rsidRPr="00A52109">
        <w:rPr>
          <w:szCs w:val="22"/>
        </w:rPr>
        <w:t xml:space="preserve"> „</w:t>
      </w:r>
      <w:r w:rsidR="00BB7E5C" w:rsidRPr="00A52109">
        <w:t xml:space="preserve">Innerhalb weniger Tage haben wir gemeinsam das hybride Eventkonzept auf ein rein digitales umgestellt. Unsere Redner und Partner haben großartige Unterstützung geleistet und waren live dabei. Das war eine tolle Leistung aller Beteiligten”, resümiert Dr. Petra Seebauer </w:t>
      </w:r>
      <w:r w:rsidR="00BB7E5C" w:rsidRPr="00A52109">
        <w:rPr>
          <w:szCs w:val="22"/>
        </w:rPr>
        <w:t>(Geschäfts</w:t>
      </w:r>
      <w:r w:rsidR="006E5797">
        <w:rPr>
          <w:szCs w:val="22"/>
        </w:rPr>
        <w:softHyphen/>
      </w:r>
      <w:r w:rsidR="00BB7E5C" w:rsidRPr="00A52109">
        <w:rPr>
          <w:szCs w:val="22"/>
        </w:rPr>
        <w:t>führerin EUROEXPO</w:t>
      </w:r>
      <w:r w:rsidR="00A52109">
        <w:rPr>
          <w:szCs w:val="22"/>
        </w:rPr>
        <w:t xml:space="preserve"> und</w:t>
      </w:r>
      <w:r w:rsidR="00BB7E5C" w:rsidRPr="00A52109">
        <w:rPr>
          <w:szCs w:val="22"/>
        </w:rPr>
        <w:t xml:space="preserve"> Mitherausgeberin LOGISTIK HEUTE)</w:t>
      </w:r>
      <w:r w:rsidR="00BB7E5C" w:rsidRPr="00A52109">
        <w:t xml:space="preserve">. </w:t>
      </w:r>
      <w:r w:rsidR="00BB7E5C" w:rsidRPr="00A52109">
        <w:rPr>
          <w:szCs w:val="22"/>
        </w:rPr>
        <w:t xml:space="preserve">So wurden alle EXCHAiNGE-Beiträge </w:t>
      </w:r>
      <w:r w:rsidR="00BB7E5C" w:rsidRPr="00A52109">
        <w:rPr>
          <w:bCs/>
          <w:szCs w:val="22"/>
        </w:rPr>
        <w:t xml:space="preserve">vom 10. bis 11. </w:t>
      </w:r>
      <w:r w:rsidR="00BB7E5C" w:rsidRPr="00A52109">
        <w:rPr>
          <w:szCs w:val="22"/>
        </w:rPr>
        <w:t>November aus dem Kap Europa live gestreamt. Die Teilnehmer konnten sich in Chats austauschen, in Online-Befragungen einbringen und auch für ihren Favo</w:t>
      </w:r>
      <w:r w:rsidR="006E5797">
        <w:rPr>
          <w:szCs w:val="22"/>
        </w:rPr>
        <w:softHyphen/>
      </w:r>
      <w:r w:rsidR="00BB7E5C" w:rsidRPr="00A52109">
        <w:rPr>
          <w:szCs w:val="22"/>
        </w:rPr>
        <w:t>riten bei</w:t>
      </w:r>
      <w:r w:rsidR="00A52109">
        <w:rPr>
          <w:szCs w:val="22"/>
        </w:rPr>
        <w:t xml:space="preserve"> den Supply Chain Awards </w:t>
      </w:r>
      <w:r w:rsidR="00A52109" w:rsidRPr="00A52109">
        <w:rPr>
          <w:szCs w:val="22"/>
        </w:rPr>
        <w:t xml:space="preserve">via Handy oder PC abstimmen. </w:t>
      </w:r>
      <w:r w:rsidR="00BB7E5C" w:rsidRPr="00A52109">
        <w:rPr>
          <w:szCs w:val="22"/>
        </w:rPr>
        <w:t xml:space="preserve">Preisträger </w:t>
      </w:r>
      <w:r w:rsidR="00A52109">
        <w:rPr>
          <w:szCs w:val="22"/>
        </w:rPr>
        <w:t xml:space="preserve">des </w:t>
      </w:r>
      <w:r w:rsidR="00A52109" w:rsidRPr="00A52109">
        <w:rPr>
          <w:szCs w:val="22"/>
        </w:rPr>
        <w:t>Supply Chain Management Award</w:t>
      </w:r>
      <w:r w:rsidR="00A52109">
        <w:rPr>
          <w:szCs w:val="22"/>
        </w:rPr>
        <w:t>s</w:t>
      </w:r>
      <w:r w:rsidR="00A52109" w:rsidRPr="00A52109">
        <w:rPr>
          <w:szCs w:val="22"/>
        </w:rPr>
        <w:t xml:space="preserve"> 2020 </w:t>
      </w:r>
      <w:r w:rsidR="00A52109">
        <w:rPr>
          <w:szCs w:val="22"/>
        </w:rPr>
        <w:t>ist</w:t>
      </w:r>
      <w:r w:rsidR="00BB7E5C" w:rsidRPr="00A52109">
        <w:rPr>
          <w:szCs w:val="22"/>
        </w:rPr>
        <w:t xml:space="preserve"> Electrolux</w:t>
      </w:r>
      <w:r w:rsidR="00A52109">
        <w:rPr>
          <w:szCs w:val="22"/>
        </w:rPr>
        <w:t xml:space="preserve"> und </w:t>
      </w:r>
      <w:r w:rsidR="00A52109" w:rsidRPr="00A52109">
        <w:rPr>
          <w:szCs w:val="22"/>
        </w:rPr>
        <w:t>Schubert Additive Solutions</w:t>
      </w:r>
      <w:r w:rsidR="00A52109">
        <w:rPr>
          <w:szCs w:val="22"/>
        </w:rPr>
        <w:t xml:space="preserve"> freut sich über den Gewinn des</w:t>
      </w:r>
      <w:r w:rsidR="00BB7E5C" w:rsidRPr="00A52109">
        <w:rPr>
          <w:szCs w:val="22"/>
        </w:rPr>
        <w:t xml:space="preserve"> </w:t>
      </w:r>
      <w:r w:rsidR="00A52109" w:rsidRPr="00A52109">
        <w:rPr>
          <w:szCs w:val="22"/>
        </w:rPr>
        <w:t>Smart Solution Award</w:t>
      </w:r>
      <w:r w:rsidR="00A52109">
        <w:rPr>
          <w:szCs w:val="22"/>
        </w:rPr>
        <w:t>s</w:t>
      </w:r>
      <w:r w:rsidR="00A52109" w:rsidRPr="00A52109">
        <w:rPr>
          <w:szCs w:val="22"/>
        </w:rPr>
        <w:t xml:space="preserve"> 2020</w:t>
      </w:r>
      <w:r w:rsidR="00BB7E5C" w:rsidRPr="00A52109">
        <w:rPr>
          <w:szCs w:val="22"/>
        </w:rPr>
        <w:t>.</w:t>
      </w:r>
    </w:p>
    <w:p w14:paraId="730BEDD1" w14:textId="6A847178" w:rsidR="00BB7E5C" w:rsidRPr="00A52109" w:rsidRDefault="00BB7E5C" w:rsidP="001506AB">
      <w:pPr>
        <w:spacing w:line="276" w:lineRule="auto"/>
        <w:jc w:val="both"/>
      </w:pPr>
    </w:p>
    <w:p w14:paraId="7DFDB5B1" w14:textId="55BCB0CA" w:rsidR="00C977E7" w:rsidRDefault="00BB7E5C" w:rsidP="001506AB">
      <w:pPr>
        <w:spacing w:line="276" w:lineRule="auto"/>
        <w:jc w:val="both"/>
        <w:rPr>
          <w:szCs w:val="22"/>
        </w:rPr>
      </w:pPr>
      <w:r w:rsidRPr="006519D0">
        <w:rPr>
          <w:b/>
        </w:rPr>
        <w:t>Tobias Buxhoidt</w:t>
      </w:r>
      <w:r w:rsidRPr="00A52109">
        <w:t xml:space="preserve"> (Gründer &amp; CEO, parcelLab GmbH, Smart Solution Award-Preisträger 2019)</w:t>
      </w:r>
      <w:r w:rsidR="006519D0">
        <w:t xml:space="preserve">, der eine Laudatio </w:t>
      </w:r>
      <w:r w:rsidR="006519D0" w:rsidRPr="00A52109">
        <w:t>bei den diesjährigen Supply Chain Awards</w:t>
      </w:r>
      <w:r w:rsidRPr="00A52109">
        <w:t xml:space="preserve"> </w:t>
      </w:r>
      <w:r w:rsidR="006519D0">
        <w:t xml:space="preserve">hielt, </w:t>
      </w:r>
      <w:r w:rsidRPr="00A52109">
        <w:t>bringt es auf den Punkt: „Ich fand es seh</w:t>
      </w:r>
      <w:r w:rsidR="00A52109" w:rsidRPr="00A52109">
        <w:t>r professionell</w:t>
      </w:r>
      <w:r w:rsidRPr="00A52109">
        <w:t xml:space="preserve"> und bis jetzt die beste virtuelle Veranstaltung, an der wir teilgenommen haben.“ Keynote-Speaker </w:t>
      </w:r>
      <w:r w:rsidR="00A52109" w:rsidRPr="00A52109">
        <w:rPr>
          <w:b/>
        </w:rPr>
        <w:t>Dr. Patric Spethmann</w:t>
      </w:r>
      <w:r w:rsidR="00A52109" w:rsidRPr="00A52109">
        <w:t xml:space="preserve"> </w:t>
      </w:r>
      <w:r w:rsidRPr="00A52109">
        <w:t>(COO, Vorstand für IT, Digital &amp; Logistik, Marc O’Polo AG)</w:t>
      </w:r>
      <w:r w:rsidR="00A52109" w:rsidRPr="00A52109">
        <w:t xml:space="preserve"> fügt hinzu: </w:t>
      </w:r>
      <w:r w:rsidRPr="00A52109">
        <w:t>„Die diesjährige EXCHAiNGE als komplett digitales Format war sehr gut gelungen und professionell aufgezogen. Trotzdem befürworte ich auch die persönliche Interaktion mit den Zuschauern. Ich denke, dass ein hybrides Format sich zukünftig durchsetzen wird</w:t>
      </w:r>
      <w:r w:rsidR="006519D0">
        <w:t>.</w:t>
      </w:r>
      <w:r w:rsidRPr="00A52109">
        <w:t>“</w:t>
      </w:r>
    </w:p>
    <w:p w14:paraId="2F80BC21" w14:textId="77777777" w:rsidR="00A52109" w:rsidRDefault="00A52109" w:rsidP="001506AB">
      <w:pPr>
        <w:spacing w:line="276" w:lineRule="auto"/>
        <w:jc w:val="both"/>
        <w:rPr>
          <w:szCs w:val="22"/>
        </w:rPr>
      </w:pPr>
    </w:p>
    <w:p w14:paraId="06377F6C" w14:textId="293AF8EB" w:rsidR="00A52109" w:rsidRPr="00A52109" w:rsidRDefault="00A52109" w:rsidP="001506AB">
      <w:pPr>
        <w:spacing w:line="276" w:lineRule="auto"/>
        <w:jc w:val="both"/>
        <w:rPr>
          <w:b/>
          <w:szCs w:val="22"/>
        </w:rPr>
      </w:pPr>
      <w:r w:rsidRPr="00A52109">
        <w:rPr>
          <w:b/>
          <w:szCs w:val="22"/>
        </w:rPr>
        <w:t>Hochkarätige Keynotes, spannende Talkrunden und beeindruckende Finalisten-Pitches</w:t>
      </w:r>
    </w:p>
    <w:p w14:paraId="7D285A00" w14:textId="7E03EAB3" w:rsidR="003E46A4" w:rsidRPr="00A52109" w:rsidRDefault="00EB3F92" w:rsidP="001506AB">
      <w:pPr>
        <w:spacing w:line="276" w:lineRule="auto"/>
        <w:jc w:val="both"/>
        <w:rPr>
          <w:bCs/>
        </w:rPr>
      </w:pPr>
      <w:r w:rsidRPr="00A52109">
        <w:rPr>
          <w:szCs w:val="22"/>
        </w:rPr>
        <w:t>„</w:t>
      </w:r>
      <w:r w:rsidR="009F05B0" w:rsidRPr="00A52109">
        <w:rPr>
          <w:szCs w:val="22"/>
        </w:rPr>
        <w:t>Der Umgang mit</w:t>
      </w:r>
      <w:r w:rsidR="00A362FE" w:rsidRPr="00A52109">
        <w:rPr>
          <w:szCs w:val="22"/>
        </w:rPr>
        <w:t xml:space="preserve"> </w:t>
      </w:r>
      <w:r w:rsidRPr="00A52109">
        <w:rPr>
          <w:szCs w:val="22"/>
        </w:rPr>
        <w:t>Unbeständigkeit, Unsicherheit</w:t>
      </w:r>
      <w:r w:rsidR="00C977E7" w:rsidRPr="00A52109">
        <w:rPr>
          <w:szCs w:val="22"/>
        </w:rPr>
        <w:t>,</w:t>
      </w:r>
      <w:r w:rsidRPr="00A52109">
        <w:rPr>
          <w:szCs w:val="22"/>
        </w:rPr>
        <w:t xml:space="preserve"> Volatilitäten </w:t>
      </w:r>
      <w:r w:rsidR="00C977E7" w:rsidRPr="00A52109">
        <w:rPr>
          <w:szCs w:val="22"/>
        </w:rPr>
        <w:t xml:space="preserve">und Personal </w:t>
      </w:r>
      <w:r w:rsidR="009F05B0" w:rsidRPr="00A52109">
        <w:rPr>
          <w:szCs w:val="22"/>
        </w:rPr>
        <w:t>wird künftig den Untersch</w:t>
      </w:r>
      <w:r w:rsidR="00A362FE" w:rsidRPr="00A52109">
        <w:rPr>
          <w:szCs w:val="22"/>
        </w:rPr>
        <w:t>ied</w:t>
      </w:r>
      <w:r w:rsidR="009F05B0" w:rsidRPr="00A52109">
        <w:rPr>
          <w:szCs w:val="22"/>
        </w:rPr>
        <w:t xml:space="preserve"> machen. Systeme, die </w:t>
      </w:r>
      <w:r w:rsidR="00E25E38" w:rsidRPr="00A52109">
        <w:rPr>
          <w:szCs w:val="22"/>
        </w:rPr>
        <w:t>beispielsweise</w:t>
      </w:r>
      <w:r w:rsidR="009F05B0" w:rsidRPr="00A52109">
        <w:rPr>
          <w:szCs w:val="22"/>
        </w:rPr>
        <w:t xml:space="preserve"> </w:t>
      </w:r>
      <w:r w:rsidRPr="00A52109">
        <w:rPr>
          <w:szCs w:val="22"/>
        </w:rPr>
        <w:t>Konnektivit</w:t>
      </w:r>
      <w:r w:rsidR="009F05B0" w:rsidRPr="00A52109">
        <w:rPr>
          <w:szCs w:val="22"/>
        </w:rPr>
        <w:t>ä</w:t>
      </w:r>
      <w:r w:rsidRPr="00A52109">
        <w:rPr>
          <w:szCs w:val="22"/>
        </w:rPr>
        <w:t>t, 5G</w:t>
      </w:r>
      <w:r w:rsidR="009F05B0" w:rsidRPr="00A52109">
        <w:rPr>
          <w:szCs w:val="22"/>
        </w:rPr>
        <w:t xml:space="preserve"> und daraus erwachsende neue  Geschä</w:t>
      </w:r>
      <w:r w:rsidR="00C977E7" w:rsidRPr="00A52109">
        <w:rPr>
          <w:szCs w:val="22"/>
        </w:rPr>
        <w:t>fts</w:t>
      </w:r>
      <w:r w:rsidR="009F05B0" w:rsidRPr="00A52109">
        <w:rPr>
          <w:szCs w:val="22"/>
        </w:rPr>
        <w:t>modelle oder auch die Circular Economy stärken, sind in Teilen schon markt</w:t>
      </w:r>
      <w:r w:rsidR="006E5797">
        <w:rPr>
          <w:szCs w:val="22"/>
        </w:rPr>
        <w:softHyphen/>
      </w:r>
      <w:r w:rsidR="009F05B0" w:rsidRPr="00A52109">
        <w:rPr>
          <w:szCs w:val="22"/>
        </w:rPr>
        <w:t>reif</w:t>
      </w:r>
      <w:r w:rsidR="00E25E38" w:rsidRPr="00A52109">
        <w:rPr>
          <w:szCs w:val="22"/>
        </w:rPr>
        <w:t xml:space="preserve">“, erklärt </w:t>
      </w:r>
      <w:r w:rsidR="00A52109" w:rsidRPr="00A52109">
        <w:rPr>
          <w:szCs w:val="22"/>
        </w:rPr>
        <w:t>EXCHAiNGE-Initiatorin</w:t>
      </w:r>
      <w:r w:rsidR="00A52109" w:rsidRPr="00A52109">
        <w:rPr>
          <w:b/>
          <w:bCs/>
          <w:szCs w:val="22"/>
        </w:rPr>
        <w:t xml:space="preserve"> </w:t>
      </w:r>
      <w:r w:rsidR="00E25E38" w:rsidRPr="00A52109">
        <w:rPr>
          <w:b/>
          <w:bCs/>
          <w:szCs w:val="22"/>
        </w:rPr>
        <w:t>Dr. Petra Seebauer</w:t>
      </w:r>
      <w:r w:rsidR="009F05B0" w:rsidRPr="00A52109">
        <w:rPr>
          <w:szCs w:val="22"/>
        </w:rPr>
        <w:t xml:space="preserve">. </w:t>
      </w:r>
      <w:r w:rsidR="00E25E38" w:rsidRPr="00A52109">
        <w:rPr>
          <w:szCs w:val="22"/>
        </w:rPr>
        <w:t>„</w:t>
      </w:r>
      <w:r w:rsidR="009F05B0" w:rsidRPr="00A52109">
        <w:rPr>
          <w:szCs w:val="22"/>
        </w:rPr>
        <w:t xml:space="preserve">Wer indes wartet, bis Andere den </w:t>
      </w:r>
      <w:r w:rsidR="009F05B0" w:rsidRPr="00A52109">
        <w:rPr>
          <w:szCs w:val="22"/>
        </w:rPr>
        <w:lastRenderedPageBreak/>
        <w:t xml:space="preserve">ersten Stich </w:t>
      </w:r>
      <w:r w:rsidR="00A362FE" w:rsidRPr="00A52109">
        <w:rPr>
          <w:szCs w:val="22"/>
        </w:rPr>
        <w:t>machen</w:t>
      </w:r>
      <w:r w:rsidR="009F05B0" w:rsidRPr="00A52109">
        <w:rPr>
          <w:szCs w:val="22"/>
        </w:rPr>
        <w:t xml:space="preserve">, läuft </w:t>
      </w:r>
      <w:r w:rsidR="00C977E7" w:rsidRPr="00A52109">
        <w:rPr>
          <w:szCs w:val="22"/>
        </w:rPr>
        <w:t>unweigerlich hinterher oder wird gar abgehängt</w:t>
      </w:r>
      <w:r w:rsidR="009F05B0" w:rsidRPr="00A52109">
        <w:rPr>
          <w:szCs w:val="22"/>
        </w:rPr>
        <w:t>. Die EXCHA</w:t>
      </w:r>
      <w:r w:rsidR="005C1B6A" w:rsidRPr="00A52109">
        <w:rPr>
          <w:szCs w:val="22"/>
        </w:rPr>
        <w:t>i</w:t>
      </w:r>
      <w:r w:rsidR="009F05B0" w:rsidRPr="00A52109">
        <w:rPr>
          <w:szCs w:val="22"/>
        </w:rPr>
        <w:t xml:space="preserve">NGE hat wieder </w:t>
      </w:r>
      <w:r w:rsidR="00A362FE" w:rsidRPr="00A52109">
        <w:rPr>
          <w:szCs w:val="22"/>
        </w:rPr>
        <w:t>inspirierende</w:t>
      </w:r>
      <w:r w:rsidR="009F05B0" w:rsidRPr="00A52109">
        <w:rPr>
          <w:szCs w:val="22"/>
        </w:rPr>
        <w:t xml:space="preserve"> Anregungen gegeben, aber auch den Finger in die Wunde gelegt. Das wird unser Anspruch auch im kommenden Jahr sein.</w:t>
      </w:r>
      <w:r w:rsidR="001506AB" w:rsidRPr="00A52109">
        <w:rPr>
          <w:szCs w:val="22"/>
        </w:rPr>
        <w:t>“</w:t>
      </w:r>
      <w:r w:rsidR="005C1B6A" w:rsidRPr="00A52109">
        <w:rPr>
          <w:szCs w:val="22"/>
        </w:rPr>
        <w:t xml:space="preserve"> </w:t>
      </w:r>
    </w:p>
    <w:p w14:paraId="0F4AC4F5" w14:textId="77777777" w:rsidR="003E46A4" w:rsidRPr="00A52109" w:rsidRDefault="003E46A4" w:rsidP="00291EB6">
      <w:pPr>
        <w:ind w:right="310"/>
        <w:jc w:val="both"/>
        <w:rPr>
          <w:szCs w:val="22"/>
        </w:rPr>
      </w:pPr>
    </w:p>
    <w:p w14:paraId="6AB467F9" w14:textId="65097CA0" w:rsidR="00A52109" w:rsidRPr="00A52109" w:rsidRDefault="00D66FE1" w:rsidP="006B02D4">
      <w:pPr>
        <w:spacing w:line="276" w:lineRule="auto"/>
        <w:jc w:val="both"/>
        <w:rPr>
          <w:bCs/>
          <w:szCs w:val="22"/>
        </w:rPr>
      </w:pPr>
      <w:r w:rsidRPr="00A52109">
        <w:rPr>
          <w:b/>
          <w:bCs/>
          <w:szCs w:val="22"/>
        </w:rPr>
        <w:t>„New Work &amp; Digital Business“</w:t>
      </w:r>
      <w:r w:rsidR="00A44C67" w:rsidRPr="00A52109">
        <w:rPr>
          <w:b/>
          <w:bCs/>
          <w:szCs w:val="22"/>
        </w:rPr>
        <w:t>:</w:t>
      </w:r>
      <w:r w:rsidR="00A44C67" w:rsidRPr="00A52109">
        <w:rPr>
          <w:szCs w:val="22"/>
        </w:rPr>
        <w:t xml:space="preserve"> Das bewährte Motto </w:t>
      </w:r>
      <w:r w:rsidR="00D52597" w:rsidRPr="00A52109">
        <w:rPr>
          <w:szCs w:val="22"/>
        </w:rPr>
        <w:t>stand in diesem</w:t>
      </w:r>
      <w:r w:rsidR="00A44C67" w:rsidRPr="00A52109">
        <w:rPr>
          <w:szCs w:val="22"/>
        </w:rPr>
        <w:t xml:space="preserve"> </w:t>
      </w:r>
      <w:r w:rsidR="00D52597" w:rsidRPr="00A52109">
        <w:rPr>
          <w:szCs w:val="22"/>
        </w:rPr>
        <w:t xml:space="preserve">Jahr unter </w:t>
      </w:r>
      <w:r w:rsidR="00927FB3" w:rsidRPr="00A52109">
        <w:rPr>
          <w:szCs w:val="22"/>
        </w:rPr>
        <w:t xml:space="preserve">speziellen </w:t>
      </w:r>
      <w:r w:rsidR="00A44C67" w:rsidRPr="00A52109">
        <w:rPr>
          <w:szCs w:val="22"/>
        </w:rPr>
        <w:t xml:space="preserve">Vorzeichen. </w:t>
      </w:r>
      <w:r w:rsidR="00D52597" w:rsidRPr="00A52109">
        <w:rPr>
          <w:szCs w:val="22"/>
        </w:rPr>
        <w:t xml:space="preserve">„Corona hat die ernsthafte Analyse von Risikofaktoren in den absoluten Fokus gerückt. </w:t>
      </w:r>
      <w:r w:rsidR="00A52109" w:rsidRPr="00A52109">
        <w:t xml:space="preserve">COVID-19 muss die Initialzündung für Zögerliche sein, endlich neue Projekte digital gestützt voranzutreiben – wenn nicht jetzt, wann dann? </w:t>
      </w:r>
      <w:r w:rsidR="00A52109" w:rsidRPr="00A52109">
        <w:rPr>
          <w:bCs/>
          <w:szCs w:val="22"/>
        </w:rPr>
        <w:t>Dahinter steckt allerdings ein neues Verständnis von Supply Chain Management, das es angesichts veränderter Rahmenbedin</w:t>
      </w:r>
      <w:r w:rsidR="006E5797">
        <w:rPr>
          <w:bCs/>
          <w:szCs w:val="22"/>
        </w:rPr>
        <w:softHyphen/>
      </w:r>
      <w:r w:rsidR="00A52109" w:rsidRPr="00A52109">
        <w:rPr>
          <w:bCs/>
          <w:szCs w:val="22"/>
        </w:rPr>
        <w:t>gungen und breiter Risikolandschaft anzupacken gilt</w:t>
      </w:r>
      <w:r w:rsidR="00A52109">
        <w:rPr>
          <w:bCs/>
          <w:szCs w:val="22"/>
        </w:rPr>
        <w:t>, und das möglichst rasch</w:t>
      </w:r>
      <w:r w:rsidR="00A52109">
        <w:rPr>
          <w:szCs w:val="22"/>
        </w:rPr>
        <w:t>“, mahnt</w:t>
      </w:r>
      <w:r w:rsidR="00D52597" w:rsidRPr="00A52109">
        <w:rPr>
          <w:szCs w:val="22"/>
        </w:rPr>
        <w:t xml:space="preserve"> Moderator </w:t>
      </w:r>
      <w:r w:rsidR="00D52597" w:rsidRPr="00A52109">
        <w:rPr>
          <w:b/>
          <w:bCs/>
          <w:szCs w:val="22"/>
        </w:rPr>
        <w:t xml:space="preserve">Dr.-Ing. </w:t>
      </w:r>
      <w:r w:rsidR="00D52597" w:rsidRPr="00A52109">
        <w:rPr>
          <w:b/>
          <w:bCs/>
          <w:szCs w:val="22"/>
          <w:lang w:val="en-US"/>
        </w:rPr>
        <w:t>Volker Hillebrand</w:t>
      </w:r>
      <w:r w:rsidR="00D52597" w:rsidRPr="00A52109">
        <w:rPr>
          <w:szCs w:val="22"/>
          <w:lang w:val="en-US"/>
        </w:rPr>
        <w:t xml:space="preserve"> (</w:t>
      </w:r>
      <w:r w:rsidR="00E25E38" w:rsidRPr="00A52109">
        <w:rPr>
          <w:szCs w:val="22"/>
          <w:lang w:val="en-US"/>
        </w:rPr>
        <w:t>Supply-Chain-Experte</w:t>
      </w:r>
      <w:r w:rsidR="005C1B6A" w:rsidRPr="00A52109">
        <w:rPr>
          <w:szCs w:val="22"/>
          <w:lang w:val="en-US"/>
        </w:rPr>
        <w:t xml:space="preserve">, </w:t>
      </w:r>
      <w:r w:rsidR="00D52597" w:rsidRPr="00A52109">
        <w:rPr>
          <w:szCs w:val="22"/>
          <w:lang w:val="en-US"/>
        </w:rPr>
        <w:t>Principal, Höv</w:t>
      </w:r>
      <w:r w:rsidR="00A52109">
        <w:rPr>
          <w:szCs w:val="22"/>
          <w:lang w:val="en-US"/>
        </w:rPr>
        <w:t xml:space="preserve">eler Holzmann Consulting GmbH). </w:t>
      </w:r>
      <w:r w:rsidR="00D52597" w:rsidRPr="00A52109">
        <w:rPr>
          <w:szCs w:val="22"/>
        </w:rPr>
        <w:t>Technologie, Methoden, Nachhaltigkeit und Mindset sind</w:t>
      </w:r>
      <w:r w:rsidR="00A362FE" w:rsidRPr="00A52109">
        <w:rPr>
          <w:szCs w:val="22"/>
        </w:rPr>
        <w:t xml:space="preserve"> </w:t>
      </w:r>
      <w:r w:rsidR="00D52597" w:rsidRPr="00A52109">
        <w:rPr>
          <w:szCs w:val="22"/>
        </w:rPr>
        <w:t>d</w:t>
      </w:r>
      <w:r w:rsidR="00A362FE" w:rsidRPr="00A52109">
        <w:rPr>
          <w:szCs w:val="22"/>
        </w:rPr>
        <w:t xml:space="preserve">anach die </w:t>
      </w:r>
      <w:r w:rsidR="00D52597" w:rsidRPr="00A52109">
        <w:rPr>
          <w:szCs w:val="22"/>
        </w:rPr>
        <w:t>wesentlichen Aspekte</w:t>
      </w:r>
      <w:r w:rsidR="00A362FE" w:rsidRPr="00A52109">
        <w:rPr>
          <w:szCs w:val="22"/>
        </w:rPr>
        <w:t xml:space="preserve">, die es geschickt zu kombinieren gilt. </w:t>
      </w:r>
      <w:r w:rsidR="00D52597" w:rsidRPr="00A52109">
        <w:rPr>
          <w:szCs w:val="22"/>
        </w:rPr>
        <w:t>Sein Rat: „</w:t>
      </w:r>
      <w:r w:rsidR="0074709F">
        <w:rPr>
          <w:szCs w:val="22"/>
        </w:rPr>
        <w:t>Nutzen Sie das Momentum der Pandemie, die den Leidensdruck in den Unternehmen erhöht hat.</w:t>
      </w:r>
      <w:r w:rsidR="00A52109" w:rsidRPr="00A52109">
        <w:rPr>
          <w:szCs w:val="22"/>
        </w:rPr>
        <w:t xml:space="preserve"> Setzen Sie </w:t>
      </w:r>
      <w:r w:rsidR="0074709F">
        <w:rPr>
          <w:szCs w:val="22"/>
        </w:rPr>
        <w:t>schnellstmöglich digitale</w:t>
      </w:r>
      <w:r w:rsidR="00A52109" w:rsidRPr="00A52109">
        <w:rPr>
          <w:szCs w:val="22"/>
        </w:rPr>
        <w:t xml:space="preserve"> Maßnahmenpakete auf, um Ihr Unternehmen proaktiv zu schützen</w:t>
      </w:r>
      <w:r w:rsidR="00A52109">
        <w:rPr>
          <w:szCs w:val="22"/>
        </w:rPr>
        <w:t>.</w:t>
      </w:r>
      <w:r w:rsidR="00A52109" w:rsidRPr="00A52109">
        <w:rPr>
          <w:szCs w:val="22"/>
        </w:rPr>
        <w:t xml:space="preserve"> </w:t>
      </w:r>
      <w:r w:rsidR="00D52597" w:rsidRPr="00A52109">
        <w:rPr>
          <w:szCs w:val="22"/>
        </w:rPr>
        <w:t>Starten Sie mit kleinen Schritten, bilden Sie Use Cases</w:t>
      </w:r>
      <w:r w:rsidR="00927FB3" w:rsidRPr="00A52109">
        <w:rPr>
          <w:szCs w:val="22"/>
        </w:rPr>
        <w:t>,</w:t>
      </w:r>
      <w:r w:rsidR="00D52597" w:rsidRPr="00A52109">
        <w:rPr>
          <w:szCs w:val="22"/>
        </w:rPr>
        <w:t xml:space="preserve"> arbeiten Sie auch mit externen Partner</w:t>
      </w:r>
      <w:r w:rsidR="00927FB3" w:rsidRPr="00A52109">
        <w:rPr>
          <w:szCs w:val="22"/>
        </w:rPr>
        <w:t>n</w:t>
      </w:r>
      <w:r w:rsidR="00D52597" w:rsidRPr="00A52109">
        <w:rPr>
          <w:szCs w:val="22"/>
        </w:rPr>
        <w:t xml:space="preserve"> zusammen. Keiner kann sich mehr leisten, Zeit zu verlieren.“ </w:t>
      </w:r>
    </w:p>
    <w:p w14:paraId="3E265582" w14:textId="77777777" w:rsidR="00A52109" w:rsidRPr="00E25E38" w:rsidRDefault="00A52109" w:rsidP="006B02D4">
      <w:pPr>
        <w:spacing w:line="276" w:lineRule="auto"/>
        <w:jc w:val="both"/>
        <w:rPr>
          <w:szCs w:val="22"/>
        </w:rPr>
      </w:pPr>
    </w:p>
    <w:p w14:paraId="34D74F5D" w14:textId="70D49CBB" w:rsidR="00BA6D73" w:rsidRPr="00E25E38" w:rsidRDefault="00BA6D73" w:rsidP="00BA6D73">
      <w:pPr>
        <w:spacing w:line="276" w:lineRule="auto"/>
        <w:jc w:val="both"/>
        <w:rPr>
          <w:rFonts w:ascii="Calibri" w:hAnsi="Calibri" w:cs="Calibri"/>
          <w:strike/>
          <w:noProof w:val="0"/>
          <w:szCs w:val="22"/>
        </w:rPr>
      </w:pPr>
      <w:r w:rsidRPr="00E25E38">
        <w:t xml:space="preserve">Deutliche Worte fand auch </w:t>
      </w:r>
      <w:r w:rsidRPr="00E25E38">
        <w:rPr>
          <w:b/>
          <w:bCs/>
        </w:rPr>
        <w:t>Dr. Patric Spethmann</w:t>
      </w:r>
      <w:r w:rsidRPr="00E25E38">
        <w:t xml:space="preserve"> (COO, Vorstand für IT, Digital &amp; Logistik, Marc O’Polo AG). Die Entscheider in vielen Unternehmen und Politik hätten noch nicht ausrei</w:t>
      </w:r>
      <w:r w:rsidR="006E5797">
        <w:softHyphen/>
      </w:r>
      <w:r w:rsidRPr="00E25E38">
        <w:t>chend verstanden, dass ein zögerliches Vorgehen bei der Digitalisierung der Geschäftsprozesse die eigene Wettbewerbsfähigkeit der Unternehmen, aber auch des gesamten Wirtschafts</w:t>
      </w:r>
      <w:r w:rsidR="006E5797">
        <w:softHyphen/>
      </w:r>
      <w:r w:rsidRPr="00E25E38">
        <w:t xml:space="preserve">standortes Deutschland massiv einschränke. „Digitalisierung muss endlich durch stimmige und verlässliche Rahmenbedingungen hinterlegt werden, innerhalb der Wirtschaftsunternehmen, durch die Politik und der gesellschaftlichen Akzeptanz“, so Spethmann. Sein Vorschlag: „Digitales und Technologie muss bei jedem als Key Initiative auf der Agenda stehen, </w:t>
      </w:r>
      <w:r w:rsidR="0095115B">
        <w:t xml:space="preserve">bei </w:t>
      </w:r>
      <w:r w:rsidRPr="00E25E38">
        <w:t>Wirtschaft, Politik und auch persönlich</w:t>
      </w:r>
      <w:r w:rsidR="0095115B">
        <w:t>.</w:t>
      </w:r>
      <w:r w:rsidRPr="00E25E38">
        <w:t>“</w:t>
      </w:r>
      <w:r w:rsidRPr="00E25E38">
        <w:rPr>
          <w:strike/>
        </w:rPr>
        <w:t xml:space="preserve"> </w:t>
      </w:r>
    </w:p>
    <w:p w14:paraId="11AB78AF" w14:textId="36135AEB" w:rsidR="001130BC" w:rsidRPr="00E25E38" w:rsidRDefault="001130BC" w:rsidP="006B02D4">
      <w:pPr>
        <w:spacing w:line="276" w:lineRule="auto"/>
        <w:jc w:val="both"/>
        <w:rPr>
          <w:szCs w:val="22"/>
        </w:rPr>
      </w:pPr>
    </w:p>
    <w:p w14:paraId="76216E87" w14:textId="4450E202" w:rsidR="00C224EB" w:rsidRPr="00B51208" w:rsidRDefault="00C224EB" w:rsidP="00B51208">
      <w:pPr>
        <w:spacing w:line="276" w:lineRule="auto"/>
        <w:jc w:val="both"/>
        <w:rPr>
          <w:bCs/>
        </w:rPr>
      </w:pPr>
      <w:r w:rsidRPr="00B51208">
        <w:rPr>
          <w:bCs/>
        </w:rPr>
        <w:t xml:space="preserve">Auch </w:t>
      </w:r>
      <w:r w:rsidRPr="00B51208">
        <w:rPr>
          <w:b/>
        </w:rPr>
        <w:t>Ilse Henne</w:t>
      </w:r>
      <w:r w:rsidRPr="00B51208">
        <w:rPr>
          <w:bCs/>
        </w:rPr>
        <w:t xml:space="preserve"> (im Bereichsvorstand Segment Materials Services, CTO</w:t>
      </w:r>
      <w:r w:rsidR="00A362FE">
        <w:rPr>
          <w:bCs/>
        </w:rPr>
        <w:t>/</w:t>
      </w:r>
      <w:r w:rsidRPr="00B51208">
        <w:rPr>
          <w:bCs/>
        </w:rPr>
        <w:t xml:space="preserve">Vorstandsmitglied der thyssenkrupp Materials Services GmbH) wurde deutlich. In ihrer Keynote </w:t>
      </w:r>
      <w:r w:rsidR="00C977E7">
        <w:rPr>
          <w:bCs/>
        </w:rPr>
        <w:t>betonte die</w:t>
      </w:r>
      <w:r w:rsidRPr="00B51208">
        <w:rPr>
          <w:bCs/>
        </w:rPr>
        <w:t xml:space="preserve"> Belgierin</w:t>
      </w:r>
      <w:r w:rsidR="00E25E38">
        <w:rPr>
          <w:bCs/>
        </w:rPr>
        <w:t>:</w:t>
      </w:r>
      <w:r w:rsidRPr="00B51208">
        <w:rPr>
          <w:bCs/>
        </w:rPr>
        <w:t xml:space="preserve"> </w:t>
      </w:r>
      <w:r w:rsidR="00B51208" w:rsidRPr="00B51208">
        <w:rPr>
          <w:bCs/>
        </w:rPr>
        <w:t>„</w:t>
      </w:r>
      <w:r w:rsidRPr="00B51208">
        <w:t>Der Anstieg von Komplexität ist exponentiell. Wir können sie nicht mehr reduzieren, sondern nur versuchen, sie beherrschbar zu machen. Daten werden wichtiger als Tonnagen, Netzwerke wichtiger als Einzellösungen</w:t>
      </w:r>
      <w:r w:rsidR="00A362FE">
        <w:t>. B</w:t>
      </w:r>
      <w:r w:rsidRPr="00B51208">
        <w:t>isherige Führungsprinzipien sind dann wirkungslos.</w:t>
      </w:r>
      <w:r w:rsidR="00B51208" w:rsidRPr="00B51208">
        <w:t>“</w:t>
      </w:r>
      <w:r w:rsidRPr="00B51208">
        <w:t xml:space="preserve"> Kosten</w:t>
      </w:r>
      <w:r w:rsidR="006E5797">
        <w:softHyphen/>
      </w:r>
      <w:r w:rsidRPr="00B51208">
        <w:t xml:space="preserve">optimierungen </w:t>
      </w:r>
      <w:r w:rsidR="00B51208" w:rsidRPr="00B51208">
        <w:t>würden</w:t>
      </w:r>
      <w:r w:rsidRPr="00B51208">
        <w:t xml:space="preserve"> sich nicht mehr aus Skalierbarkeit allein speisen. Große Bedeutung </w:t>
      </w:r>
      <w:r w:rsidR="00B51208" w:rsidRPr="00B51208">
        <w:t xml:space="preserve">komme der </w:t>
      </w:r>
      <w:r w:rsidRPr="00B51208">
        <w:t>Modularität zu</w:t>
      </w:r>
      <w:r w:rsidR="00B51208" w:rsidRPr="00B51208">
        <w:t>. „</w:t>
      </w:r>
      <w:r w:rsidRPr="00B51208">
        <w:t>Wir brauchen reife Netzwerke statt einer reinen Kettenbetrachtung.“</w:t>
      </w:r>
      <w:r w:rsidR="00B51208" w:rsidRPr="00B51208">
        <w:t xml:space="preserve"> Wem es gelänge, die Weichen richtig zu stellen, der könne SCM zur </w:t>
      </w:r>
      <w:r w:rsidR="00A362FE">
        <w:t>„</w:t>
      </w:r>
      <w:r w:rsidR="00B51208" w:rsidRPr="00B51208">
        <w:t>eierlegenden Wollmichsau</w:t>
      </w:r>
      <w:r w:rsidR="00A362FE" w:rsidRPr="00B51208">
        <w:t>“</w:t>
      </w:r>
      <w:r w:rsidR="00C977E7">
        <w:t xml:space="preserve"> </w:t>
      </w:r>
      <w:r w:rsidR="00B51208" w:rsidRPr="00B51208">
        <w:t>machen</w:t>
      </w:r>
      <w:r w:rsidR="00C977E7">
        <w:t>,</w:t>
      </w:r>
      <w:r w:rsidR="00B51208" w:rsidRPr="00B51208">
        <w:t xml:space="preserve"> befand Ilse Henne. </w:t>
      </w:r>
    </w:p>
    <w:p w14:paraId="453AE3D2" w14:textId="7F714012" w:rsidR="006B02D4" w:rsidRDefault="006B02D4" w:rsidP="00295766">
      <w:pPr>
        <w:spacing w:line="276" w:lineRule="auto"/>
        <w:jc w:val="both"/>
      </w:pPr>
    </w:p>
    <w:p w14:paraId="7D21FC15" w14:textId="377421A2" w:rsidR="00295766" w:rsidRDefault="00B51208" w:rsidP="00295766">
      <w:pPr>
        <w:spacing w:line="276" w:lineRule="auto"/>
        <w:jc w:val="both"/>
      </w:pPr>
      <w:r w:rsidRPr="00214015">
        <w:rPr>
          <w:b/>
          <w:bCs/>
        </w:rPr>
        <w:t>Weitere Kernthesen der EXCHA</w:t>
      </w:r>
      <w:r w:rsidR="00CF30AC" w:rsidRPr="00214015">
        <w:rPr>
          <w:b/>
          <w:bCs/>
        </w:rPr>
        <w:t>i</w:t>
      </w:r>
      <w:r w:rsidRPr="00214015">
        <w:rPr>
          <w:b/>
          <w:bCs/>
        </w:rPr>
        <w:t xml:space="preserve">NGE 2020: </w:t>
      </w:r>
      <w:r w:rsidRPr="00214015">
        <w:t xml:space="preserve">Wichtige Ziele sind Transparenz bei Daten und </w:t>
      </w:r>
      <w:r>
        <w:t xml:space="preserve">Prozessen, signifikant weniger Verschwendung in den Lieferketten, Vermeidung von Redundanzen, Dematerialisierung, bessere Planung und bessere Auslastung von Maschinen. </w:t>
      </w:r>
      <w:r w:rsidR="00295766">
        <w:t>Künftig wird nicht mehr allein der</w:t>
      </w:r>
      <w:r w:rsidR="00295766" w:rsidRPr="00533E2C">
        <w:t xml:space="preserve"> Preis</w:t>
      </w:r>
      <w:r w:rsidR="00295766">
        <w:t xml:space="preserve"> des Lieferanten den Ausschlag geben.</w:t>
      </w:r>
      <w:r w:rsidR="00295766" w:rsidRPr="00533E2C">
        <w:t xml:space="preserve"> In der Circular Economy </w:t>
      </w:r>
      <w:r w:rsidR="00295766">
        <w:t>werden die</w:t>
      </w:r>
      <w:r w:rsidR="00295766" w:rsidRPr="00533E2C">
        <w:t xml:space="preserve"> </w:t>
      </w:r>
      <w:r w:rsidR="00295766">
        <w:t>„rich</w:t>
      </w:r>
      <w:r w:rsidR="00C977E7">
        <w:t>t</w:t>
      </w:r>
      <w:r w:rsidR="00295766">
        <w:t xml:space="preserve">ige“ </w:t>
      </w:r>
      <w:r w:rsidR="00295766" w:rsidRPr="00533E2C">
        <w:t>Beschaffenheit von Materialien</w:t>
      </w:r>
      <w:r w:rsidR="00295766">
        <w:t xml:space="preserve"> und der Grad der Wieder</w:t>
      </w:r>
      <w:r w:rsidR="006E5797">
        <w:softHyphen/>
      </w:r>
      <w:r w:rsidR="00295766">
        <w:t xml:space="preserve">verwertbarkeit </w:t>
      </w:r>
      <w:r w:rsidR="00A362FE">
        <w:t xml:space="preserve">zunehmend </w:t>
      </w:r>
      <w:r w:rsidR="00295766">
        <w:t>zu be</w:t>
      </w:r>
      <w:r w:rsidR="00A362FE">
        <w:t>st</w:t>
      </w:r>
      <w:r w:rsidR="00295766">
        <w:t xml:space="preserve">immenden Faktoren. </w:t>
      </w:r>
    </w:p>
    <w:p w14:paraId="31CFB848" w14:textId="77777777" w:rsidR="00295766" w:rsidRDefault="00295766" w:rsidP="00295766">
      <w:pPr>
        <w:spacing w:line="276" w:lineRule="auto"/>
      </w:pPr>
    </w:p>
    <w:p w14:paraId="2D11AFBE" w14:textId="2E80F13B" w:rsidR="006B02D4" w:rsidRPr="00B51208" w:rsidRDefault="00B51208" w:rsidP="006E5797">
      <w:pPr>
        <w:spacing w:line="276" w:lineRule="auto"/>
        <w:jc w:val="both"/>
      </w:pPr>
      <w:r>
        <w:t xml:space="preserve">Entscheidend wird sein, an welcher Stelle man in der Supply Chain arbeitet – unabhängig von den Industrien. </w:t>
      </w:r>
      <w:r w:rsidRPr="00730D93">
        <w:t>Assets werden von denen gemanagt</w:t>
      </w:r>
      <w:r>
        <w:t xml:space="preserve">, </w:t>
      </w:r>
      <w:r w:rsidRPr="00730D93">
        <w:t>die sie am besten skalieren können</w:t>
      </w:r>
      <w:r>
        <w:t>.</w:t>
      </w:r>
      <w:r w:rsidR="00295766">
        <w:t xml:space="preserve"> </w:t>
      </w:r>
      <w:r>
        <w:t>Entscheidungen werden dort getroffen, wo man sie braucht. Erfolge im Rahmen digitaler Projekte gelingen nur mit</w:t>
      </w:r>
      <w:r w:rsidR="006B02D4" w:rsidRPr="005B4CDC">
        <w:t xml:space="preserve"> </w:t>
      </w:r>
      <w:r>
        <w:t xml:space="preserve">einem neuen Verständnis von Führung, mit </w:t>
      </w:r>
      <w:r w:rsidR="006B02D4" w:rsidRPr="005B4CDC">
        <w:t>motivierten Team</w:t>
      </w:r>
      <w:r>
        <w:t>s</w:t>
      </w:r>
      <w:r w:rsidR="006B02D4" w:rsidRPr="005B4CDC">
        <w:t xml:space="preserve"> und </w:t>
      </w:r>
      <w:r w:rsidR="006B02D4" w:rsidRPr="005B4CDC">
        <w:lastRenderedPageBreak/>
        <w:t xml:space="preserve">dem </w:t>
      </w:r>
      <w:r w:rsidR="006B02D4">
        <w:t>E</w:t>
      </w:r>
      <w:r w:rsidR="006B02D4" w:rsidRPr="005B4CDC">
        <w:t xml:space="preserve">tablieren einer </w:t>
      </w:r>
      <w:r w:rsidR="00A362FE">
        <w:t xml:space="preserve">stabilen </w:t>
      </w:r>
      <w:r w:rsidR="006B02D4" w:rsidRPr="005B4CDC">
        <w:t>Feedback-Kultur</w:t>
      </w:r>
      <w:r w:rsidR="006B02D4">
        <w:t>.</w:t>
      </w:r>
      <w:r>
        <w:t xml:space="preserve"> </w:t>
      </w:r>
      <w:r w:rsidRPr="00B51208">
        <w:t xml:space="preserve">Es gilt weniger zu kontrollieren, dafür </w:t>
      </w:r>
      <w:r w:rsidR="006B02D4">
        <w:t>p</w:t>
      </w:r>
      <w:r w:rsidR="006B02D4" w:rsidRPr="005B4CDC">
        <w:t xml:space="preserve">roaktiver und klarer </w:t>
      </w:r>
      <w:r>
        <w:t xml:space="preserve">zu </w:t>
      </w:r>
      <w:r w:rsidR="006B02D4" w:rsidRPr="005B4CDC">
        <w:t>kommunizieren</w:t>
      </w:r>
      <w:r>
        <w:t xml:space="preserve">. </w:t>
      </w:r>
      <w:r w:rsidR="006B02D4" w:rsidRPr="005B4CDC">
        <w:t xml:space="preserve">Verlässlichkeit, Verbindlichkeit und Vertraulichkeit </w:t>
      </w:r>
      <w:r>
        <w:t xml:space="preserve">sind oberste Prämissen. </w:t>
      </w:r>
      <w:r w:rsidR="0036477C">
        <w:t>Die Frage ist:</w:t>
      </w:r>
      <w:r>
        <w:t xml:space="preserve"> Wie lassen sich gute Konzepte im ganze</w:t>
      </w:r>
      <w:r w:rsidR="00C977E7">
        <w:t>n</w:t>
      </w:r>
      <w:r>
        <w:t xml:space="preserve"> Unternehmen ausbringen</w:t>
      </w:r>
      <w:r w:rsidR="0036477C">
        <w:t>?</w:t>
      </w:r>
      <w:r>
        <w:t xml:space="preserve"> </w:t>
      </w:r>
      <w:r w:rsidR="0036477C">
        <w:t>Die</w:t>
      </w:r>
      <w:r>
        <w:t xml:space="preserve"> Technologie</w:t>
      </w:r>
      <w:r w:rsidR="0036477C">
        <w:t xml:space="preserve"> </w:t>
      </w:r>
      <w:r w:rsidR="00A362FE">
        <w:t xml:space="preserve">ist </w:t>
      </w:r>
      <w:r w:rsidR="00C977E7">
        <w:t>als</w:t>
      </w:r>
      <w:r w:rsidR="0036477C">
        <w:t xml:space="preserve"> Werkze</w:t>
      </w:r>
      <w:r w:rsidR="00A362FE">
        <w:t xml:space="preserve">ug zu verstehen – </w:t>
      </w:r>
      <w:r w:rsidR="0036477C">
        <w:t>entscheidend ist vielmehr,</w:t>
      </w:r>
      <w:r>
        <w:t xml:space="preserve"> wie </w:t>
      </w:r>
      <w:r w:rsidR="00C977E7">
        <w:t xml:space="preserve">man „den Menschen“ </w:t>
      </w:r>
      <w:r>
        <w:t xml:space="preserve">bewusst fördernd </w:t>
      </w:r>
      <w:r w:rsidR="0036477C">
        <w:t xml:space="preserve">einzubinden versteht. </w:t>
      </w:r>
    </w:p>
    <w:p w14:paraId="7C19D6A5" w14:textId="064C7886" w:rsidR="00D52597" w:rsidRDefault="00D52597" w:rsidP="006E5797">
      <w:pPr>
        <w:ind w:right="310"/>
        <w:jc w:val="both"/>
        <w:rPr>
          <w:szCs w:val="22"/>
        </w:rPr>
      </w:pPr>
    </w:p>
    <w:p w14:paraId="3D1A3599" w14:textId="77777777" w:rsidR="006E5797" w:rsidRPr="00144955" w:rsidRDefault="00E25E38" w:rsidP="006E5797">
      <w:pPr>
        <w:spacing w:line="276" w:lineRule="auto"/>
        <w:rPr>
          <w:b/>
          <w:noProof w:val="0"/>
          <w:szCs w:val="22"/>
          <w:lang w:val="en-GB"/>
        </w:rPr>
      </w:pPr>
      <w:r w:rsidRPr="00144955">
        <w:rPr>
          <w:b/>
          <w:noProof w:val="0"/>
          <w:szCs w:val="22"/>
          <w:lang w:val="en-GB"/>
        </w:rPr>
        <w:t xml:space="preserve">Supply Chain </w:t>
      </w:r>
      <w:r w:rsidR="00107EB4" w:rsidRPr="00144955">
        <w:rPr>
          <w:b/>
          <w:noProof w:val="0"/>
          <w:szCs w:val="22"/>
          <w:lang w:val="en-GB"/>
        </w:rPr>
        <w:t>Awards</w:t>
      </w:r>
      <w:r w:rsidR="00107EB4" w:rsidRPr="00144955">
        <w:rPr>
          <w:noProof w:val="0"/>
          <w:szCs w:val="22"/>
          <w:lang w:val="en-GB"/>
        </w:rPr>
        <w:t xml:space="preserve"> </w:t>
      </w:r>
      <w:r w:rsidR="00107EB4" w:rsidRPr="00144955">
        <w:rPr>
          <w:b/>
          <w:noProof w:val="0"/>
          <w:szCs w:val="22"/>
          <w:lang w:val="en-GB"/>
        </w:rPr>
        <w:t xml:space="preserve">2020 </w:t>
      </w:r>
      <w:proofErr w:type="spellStart"/>
      <w:r w:rsidR="00107EB4" w:rsidRPr="00144955">
        <w:rPr>
          <w:b/>
          <w:noProof w:val="0"/>
          <w:szCs w:val="22"/>
          <w:lang w:val="en-GB"/>
        </w:rPr>
        <w:t>für</w:t>
      </w:r>
      <w:proofErr w:type="spellEnd"/>
      <w:r w:rsidR="00107EB4" w:rsidRPr="00144955">
        <w:rPr>
          <w:b/>
          <w:noProof w:val="0"/>
          <w:szCs w:val="22"/>
          <w:lang w:val="en-GB"/>
        </w:rPr>
        <w:t xml:space="preserve"> Electrolux und Schubert Additive Solutions </w:t>
      </w:r>
    </w:p>
    <w:p w14:paraId="0558C349" w14:textId="49A11667" w:rsidR="00214015" w:rsidRPr="006E5797" w:rsidRDefault="00107EB4" w:rsidP="006E5797">
      <w:pPr>
        <w:spacing w:line="276" w:lineRule="auto"/>
        <w:jc w:val="both"/>
      </w:pPr>
      <w:r w:rsidRPr="006E5797">
        <w:t>Im Mittelpunkt der EXCHA</w:t>
      </w:r>
      <w:r w:rsidR="00CF30AC" w:rsidRPr="006E5797">
        <w:t>i</w:t>
      </w:r>
      <w:r w:rsidRPr="006E5797">
        <w:t>NGE</w:t>
      </w:r>
      <w:r w:rsidR="003A026B" w:rsidRPr="006E5797">
        <w:t xml:space="preserve"> stand am 11. November 2020 </w:t>
      </w:r>
      <w:r w:rsidRPr="006E5797">
        <w:t>die Preisverleihung für heraus</w:t>
      </w:r>
      <w:r w:rsidR="006E5797" w:rsidRPr="006E5797">
        <w:softHyphen/>
      </w:r>
      <w:r w:rsidRPr="006E5797">
        <w:t>ragende Supply-Chain-Konzepte. Der Supply Chain Management Award</w:t>
      </w:r>
      <w:r w:rsidR="003A026B" w:rsidRPr="006E5797">
        <w:t xml:space="preserve"> 2020</w:t>
      </w:r>
      <w:r w:rsidRPr="006E5797">
        <w:t xml:space="preserve"> wurde bereits zum 1</w:t>
      </w:r>
      <w:r w:rsidR="003A026B" w:rsidRPr="006E5797">
        <w:t>5</w:t>
      </w:r>
      <w:r w:rsidRPr="006E5797">
        <w:t xml:space="preserve">. Mal vergeben. Sieger ist </w:t>
      </w:r>
      <w:r w:rsidR="003A026B" w:rsidRPr="006E5797">
        <w:t>der Haushaltsgerätehersteller Electrolux</w:t>
      </w:r>
      <w:r w:rsidRPr="006E5797">
        <w:t xml:space="preserve">. </w:t>
      </w:r>
      <w:r w:rsidRPr="006E5797">
        <w:rPr>
          <w:szCs w:val="22"/>
        </w:rPr>
        <w:t xml:space="preserve">Der Sonderpreis Smart Solution Award </w:t>
      </w:r>
      <w:r w:rsidR="003A026B" w:rsidRPr="006E5797">
        <w:rPr>
          <w:szCs w:val="22"/>
        </w:rPr>
        <w:t xml:space="preserve">2020 </w:t>
      </w:r>
      <w:r w:rsidRPr="006E5797">
        <w:rPr>
          <w:szCs w:val="22"/>
        </w:rPr>
        <w:t xml:space="preserve">wurde der </w:t>
      </w:r>
      <w:r w:rsidR="003A026B" w:rsidRPr="006E5797">
        <w:rPr>
          <w:szCs w:val="22"/>
        </w:rPr>
        <w:t xml:space="preserve">Schubert Additive Solutions GmbH zuerkannt. </w:t>
      </w:r>
      <w:r w:rsidRPr="006E5797">
        <w:t xml:space="preserve">„Neben den Siegern haben auch die anderen Finalisten – </w:t>
      </w:r>
      <w:r w:rsidR="003A026B" w:rsidRPr="006E5797">
        <w:t>Bayer Pharmaceuticals</w:t>
      </w:r>
      <w:r w:rsidRPr="006E5797">
        <w:t>,</w:t>
      </w:r>
      <w:r w:rsidR="003A026B" w:rsidRPr="006E5797">
        <w:t xml:space="preserve"> BSH Hausgeräte und Takeda sowie Heureka</w:t>
      </w:r>
      <w:r w:rsidR="00214015" w:rsidRPr="006E5797">
        <w:t xml:space="preserve"> Business Solutions</w:t>
      </w:r>
      <w:r w:rsidR="003A026B" w:rsidRPr="006E5797">
        <w:t xml:space="preserve">, robominds </w:t>
      </w:r>
      <w:r w:rsidR="00214015" w:rsidRPr="006E5797">
        <w:t>mit</w:t>
      </w:r>
      <w:r w:rsidR="005C1B6A" w:rsidRPr="006E5797">
        <w:t xml:space="preserve"> Daimler</w:t>
      </w:r>
      <w:r w:rsidR="00214015" w:rsidRPr="006E5797">
        <w:t xml:space="preserve"> Trucks</w:t>
      </w:r>
      <w:r w:rsidR="005C1B6A" w:rsidRPr="006E5797">
        <w:t xml:space="preserve"> </w:t>
      </w:r>
      <w:r w:rsidR="003A026B" w:rsidRPr="006E5797">
        <w:t>und WAKU Robotics</w:t>
      </w:r>
      <w:r w:rsidR="003A026B" w:rsidRPr="006E5797">
        <w:rPr>
          <w:szCs w:val="22"/>
        </w:rPr>
        <w:t xml:space="preserve"> </w:t>
      </w:r>
      <w:r w:rsidR="003A026B" w:rsidRPr="006E5797">
        <w:rPr>
          <w:szCs w:val="22"/>
        </w:rPr>
        <w:softHyphen/>
      </w:r>
      <w:r w:rsidR="003A026B" w:rsidRPr="006E5797">
        <w:rPr>
          <w:szCs w:val="22"/>
        </w:rPr>
        <w:softHyphen/>
        <w:t>– fortschrittliche Konzepte vorgestellt“</w:t>
      </w:r>
      <w:r w:rsidRPr="006E5797">
        <w:rPr>
          <w:szCs w:val="22"/>
        </w:rPr>
        <w:t xml:space="preserve">, </w:t>
      </w:r>
      <w:r w:rsidR="006E5797">
        <w:rPr>
          <w:szCs w:val="22"/>
        </w:rPr>
        <w:t>sagt</w:t>
      </w:r>
      <w:r w:rsidRPr="006E5797">
        <w:rPr>
          <w:szCs w:val="22"/>
        </w:rPr>
        <w:t xml:space="preserve"> </w:t>
      </w:r>
      <w:r w:rsidRPr="006E5797">
        <w:rPr>
          <w:b/>
          <w:szCs w:val="22"/>
        </w:rPr>
        <w:t>Harald Geimer</w:t>
      </w:r>
      <w:r w:rsidRPr="006E5797">
        <w:rPr>
          <w:szCs w:val="22"/>
        </w:rPr>
        <w:t xml:space="preserve">, </w:t>
      </w:r>
      <w:r w:rsidR="00347A39">
        <w:rPr>
          <w:noProof w:val="0"/>
          <w:szCs w:val="22"/>
        </w:rPr>
        <w:t xml:space="preserve">Partner bei </w:t>
      </w:r>
      <w:proofErr w:type="spellStart"/>
      <w:r w:rsidR="00347A39">
        <w:rPr>
          <w:noProof w:val="0"/>
          <w:szCs w:val="22"/>
        </w:rPr>
        <w:t>PwC</w:t>
      </w:r>
      <w:proofErr w:type="spellEnd"/>
      <w:r w:rsidR="00347A39">
        <w:rPr>
          <w:noProof w:val="0"/>
          <w:szCs w:val="22"/>
        </w:rPr>
        <w:t xml:space="preserve"> Management Consulting</w:t>
      </w:r>
      <w:r w:rsidRPr="006E5797">
        <w:rPr>
          <w:szCs w:val="22"/>
        </w:rPr>
        <w:t>. „Wer hier im Finale aufgetreten ist, hat bereits einen großen Erfolg und Imagegewinn erzielt“, beton</w:t>
      </w:r>
      <w:r w:rsidR="006E5797">
        <w:rPr>
          <w:szCs w:val="22"/>
        </w:rPr>
        <w:t>t</w:t>
      </w:r>
      <w:r w:rsidRPr="006E5797">
        <w:rPr>
          <w:szCs w:val="22"/>
        </w:rPr>
        <w:t xml:space="preserve"> </w:t>
      </w:r>
      <w:r w:rsidRPr="006E5797">
        <w:rPr>
          <w:b/>
          <w:szCs w:val="22"/>
        </w:rPr>
        <w:t>Dr. Petra Seebauer</w:t>
      </w:r>
      <w:r w:rsidRPr="006E5797">
        <w:rPr>
          <w:szCs w:val="22"/>
        </w:rPr>
        <w:t xml:space="preserve"> bei der Ehrung. </w:t>
      </w:r>
      <w:r w:rsidR="00214015" w:rsidRPr="006E5797">
        <w:t>Auch die digitalen Teilnehmer konnten per Live-Voting mitabstimmen, als es darum ging, die Präsentationen von acht Unternehmen beim Finale der Supply Chain Awards zu bewerten. Dieses Zuschauer-Voting floss in die Jurywertung mit ein.</w:t>
      </w:r>
    </w:p>
    <w:p w14:paraId="145AE9E3" w14:textId="4439EF92" w:rsidR="00D66FE1" w:rsidRPr="006E5797" w:rsidRDefault="00D66FE1" w:rsidP="006E5797">
      <w:pPr>
        <w:ind w:right="310"/>
        <w:jc w:val="both"/>
        <w:rPr>
          <w:b/>
          <w:szCs w:val="22"/>
        </w:rPr>
      </w:pPr>
    </w:p>
    <w:p w14:paraId="5DF2561B" w14:textId="77777777" w:rsidR="00D66FE1" w:rsidRPr="005C1B6A" w:rsidRDefault="00D66FE1" w:rsidP="00291EB6">
      <w:pPr>
        <w:ind w:right="310"/>
        <w:jc w:val="both"/>
        <w:rPr>
          <w:b/>
          <w:szCs w:val="22"/>
        </w:rPr>
      </w:pPr>
    </w:p>
    <w:p w14:paraId="58432981" w14:textId="2AAE1D6A" w:rsidR="00214015" w:rsidRPr="00144955" w:rsidRDefault="00214015" w:rsidP="006E5797">
      <w:pPr>
        <w:spacing w:line="276" w:lineRule="auto"/>
        <w:ind w:right="312"/>
        <w:jc w:val="both"/>
        <w:rPr>
          <w:b/>
          <w:szCs w:val="22"/>
        </w:rPr>
      </w:pPr>
      <w:r w:rsidRPr="00214015">
        <w:rPr>
          <w:b/>
          <w:bCs/>
          <w:szCs w:val="22"/>
        </w:rPr>
        <w:t xml:space="preserve">Alle Inhalte der EXCHAiNGE sind als aufgezeichnete </w:t>
      </w:r>
      <w:r w:rsidRPr="00214015">
        <w:rPr>
          <w:b/>
        </w:rPr>
        <w:t>Livestreams</w:t>
      </w:r>
      <w:r w:rsidRPr="00214015">
        <w:rPr>
          <w:b/>
          <w:bCs/>
          <w:szCs w:val="22"/>
        </w:rPr>
        <w:t xml:space="preserve"> zusammen mit den interaktiven Modulen </w:t>
      </w:r>
      <w:r w:rsidRPr="00214015">
        <w:rPr>
          <w:b/>
        </w:rPr>
        <w:t xml:space="preserve">der digitalen </w:t>
      </w:r>
      <w:r w:rsidR="00A52109">
        <w:rPr>
          <w:b/>
        </w:rPr>
        <w:t>Hypermotion-</w:t>
      </w:r>
      <w:r w:rsidRPr="00214015">
        <w:rPr>
          <w:b/>
        </w:rPr>
        <w:t xml:space="preserve">Plattform </w:t>
      </w:r>
      <w:r w:rsidRPr="00214015">
        <w:rPr>
          <w:b/>
          <w:bCs/>
          <w:szCs w:val="22"/>
        </w:rPr>
        <w:t xml:space="preserve">bis zum 10. </w:t>
      </w:r>
      <w:r w:rsidRPr="00144955">
        <w:rPr>
          <w:b/>
          <w:bCs/>
          <w:szCs w:val="22"/>
        </w:rPr>
        <w:t>Dezember 2020 hier abrufbar</w:t>
      </w:r>
      <w:r w:rsidRPr="00214015">
        <w:rPr>
          <w:b/>
        </w:rPr>
        <w:t xml:space="preserve">: </w:t>
      </w:r>
      <w:hyperlink r:id="rId9" w:history="1">
        <w:r w:rsidRPr="00214015">
          <w:rPr>
            <w:rStyle w:val="Hyperlink"/>
            <w:b/>
          </w:rPr>
          <w:t>https://messefrankfurt.digital/hypermotion</w:t>
        </w:r>
      </w:hyperlink>
    </w:p>
    <w:p w14:paraId="239C0CE3" w14:textId="77777777" w:rsidR="00214015" w:rsidRPr="006E5797" w:rsidRDefault="00214015" w:rsidP="006E5797">
      <w:pPr>
        <w:spacing w:line="276" w:lineRule="auto"/>
        <w:jc w:val="both"/>
      </w:pPr>
      <w:r w:rsidRPr="006E5797">
        <w:t>Besucher und Aussteller haben auf der digitalen Hypermotion-Plattform weiterhin die Möglichkeit, sich zu vernetzen, Kontaktempfehlungen zu erhalten und die aufgezeichneten Livestreams im Nachgang anzuschauen. Auch neue Teilnehmer können sich mit einem kostenlosen Ticket immer noch registrieren.</w:t>
      </w:r>
    </w:p>
    <w:p w14:paraId="34A71DD5" w14:textId="7A97457C" w:rsidR="00214015" w:rsidRDefault="00214015" w:rsidP="00214015">
      <w:pPr>
        <w:ind w:right="310"/>
        <w:jc w:val="both"/>
        <w:rPr>
          <w:szCs w:val="22"/>
        </w:rPr>
      </w:pPr>
    </w:p>
    <w:p w14:paraId="18519FA9" w14:textId="658D6E17" w:rsidR="005C66FA" w:rsidRDefault="005C66FA" w:rsidP="00214015">
      <w:pPr>
        <w:ind w:right="310"/>
        <w:jc w:val="both"/>
        <w:rPr>
          <w:szCs w:val="22"/>
        </w:rPr>
      </w:pPr>
    </w:p>
    <w:p w14:paraId="08F015DA" w14:textId="77777777" w:rsidR="005C66FA" w:rsidRPr="00CB5ABA" w:rsidRDefault="005C66FA" w:rsidP="005C66FA">
      <w:pPr>
        <w:autoSpaceDE w:val="0"/>
        <w:autoSpaceDN w:val="0"/>
        <w:adjustRightInd w:val="0"/>
        <w:spacing w:after="120"/>
        <w:rPr>
          <w:b/>
        </w:rPr>
      </w:pPr>
      <w:r w:rsidRPr="00CB5ABA">
        <w:rPr>
          <w:b/>
        </w:rPr>
        <w:t>Zur EXCHAiNGE</w:t>
      </w:r>
    </w:p>
    <w:p w14:paraId="7D82FBB2" w14:textId="77777777" w:rsidR="005C66FA" w:rsidRPr="00CB5ABA" w:rsidRDefault="005C66FA" w:rsidP="005C66FA">
      <w:pPr>
        <w:pStyle w:val="TOCTitle"/>
        <w:spacing w:after="120"/>
        <w:rPr>
          <w:rFonts w:cs="Arial"/>
          <w:b w:val="0"/>
          <w:sz w:val="20"/>
        </w:rPr>
      </w:pPr>
      <w:bookmarkStart w:id="0" w:name="_Hlk522182991"/>
      <w:r w:rsidRPr="00CB5ABA">
        <w:rPr>
          <w:rFonts w:cs="Arial"/>
          <w:b w:val="0"/>
          <w:sz w:val="20"/>
        </w:rPr>
        <w:t xml:space="preserve">Die jährliche Internationale Fachkonferenz EXCHAiNGE – The Supply </w:t>
      </w:r>
      <w:proofErr w:type="spellStart"/>
      <w:r w:rsidRPr="00CB5ABA">
        <w:rPr>
          <w:rFonts w:cs="Arial"/>
          <w:b w:val="0"/>
          <w:sz w:val="20"/>
        </w:rPr>
        <w:t>Chainers</w:t>
      </w:r>
      <w:proofErr w:type="spellEnd"/>
      <w:r w:rsidRPr="00CB5ABA">
        <w:rPr>
          <w:rFonts w:cs="Arial"/>
          <w:b w:val="0"/>
          <w:sz w:val="20"/>
        </w:rPr>
        <w:t xml:space="preserve"> Community richtet sich an Entscheidungsträger und Meinungsführer aus SCM, Finanzen, Logistik und Einkauf. Es tauschen sich Unternehmensvertreter aus Konzernwelt, Mittelstand und Start-ups aus – vom Innovation Officer über Business Developer bis zum Supply-Chain-Anwender in operativer Verantwortung. Diskutiert werden strategische Management 4.0-Themen, neue Denkweisen, Geschäftsmodelle und Vernetzung im Rahmen der digitalen Transformation.</w:t>
      </w:r>
    </w:p>
    <w:p w14:paraId="24FEE203" w14:textId="77777777" w:rsidR="005C66FA" w:rsidRPr="00CB5ABA" w:rsidRDefault="005C66FA" w:rsidP="005C66FA">
      <w:pPr>
        <w:pStyle w:val="TOCTitle"/>
        <w:spacing w:after="120"/>
        <w:rPr>
          <w:rFonts w:cs="Arial"/>
          <w:b w:val="0"/>
          <w:sz w:val="20"/>
        </w:rPr>
      </w:pPr>
      <w:r w:rsidRPr="00CB5ABA">
        <w:rPr>
          <w:rFonts w:cs="Arial"/>
          <w:b w:val="0"/>
          <w:sz w:val="20"/>
        </w:rPr>
        <w:t>Die EXCHAiNGE vermittelt Handlungsstrategien zur digitalen Transformation mit Top-Themen wie Nach</w:t>
      </w:r>
      <w:r w:rsidRPr="00CB5ABA">
        <w:rPr>
          <w:rFonts w:cs="Arial"/>
          <w:b w:val="0"/>
          <w:sz w:val="20"/>
        </w:rPr>
        <w:softHyphen/>
        <w:t xml:space="preserve">haltigkeit, Kultur und </w:t>
      </w:r>
      <w:proofErr w:type="spellStart"/>
      <w:r w:rsidRPr="00CB5ABA">
        <w:rPr>
          <w:rFonts w:cs="Arial"/>
          <w:b w:val="0"/>
          <w:sz w:val="20"/>
        </w:rPr>
        <w:t>Mindsets</w:t>
      </w:r>
      <w:proofErr w:type="spellEnd"/>
      <w:r w:rsidRPr="00CB5ABA">
        <w:rPr>
          <w:rFonts w:cs="Arial"/>
          <w:b w:val="0"/>
          <w:sz w:val="20"/>
        </w:rPr>
        <w:t xml:space="preserve">, Innovation, Kollaboration, Mobilität, 5G, Business-Technologien und Künstliche Intelligenz. Die Finalisten der Supply Chain Awards geben tiefgehende Einblicke in herausragende Best Practices. </w:t>
      </w:r>
    </w:p>
    <w:p w14:paraId="61315ACA" w14:textId="77777777" w:rsidR="005C66FA" w:rsidRPr="00856D1E" w:rsidRDefault="005C66FA" w:rsidP="005C66FA">
      <w:pPr>
        <w:pStyle w:val="TOCTitle"/>
        <w:spacing w:after="120"/>
        <w:rPr>
          <w:rFonts w:cs="Arial"/>
          <w:b w:val="0"/>
          <w:sz w:val="20"/>
        </w:rPr>
      </w:pPr>
      <w:r>
        <w:rPr>
          <w:rFonts w:cs="Arial"/>
          <w:b w:val="0"/>
          <w:sz w:val="20"/>
        </w:rPr>
        <w:t>Der</w:t>
      </w:r>
      <w:r w:rsidRPr="00CB5ABA">
        <w:rPr>
          <w:rFonts w:cs="Arial"/>
          <w:b w:val="0"/>
          <w:sz w:val="20"/>
        </w:rPr>
        <w:t xml:space="preserve"> internationale </w:t>
      </w:r>
      <w:r w:rsidRPr="006E7252">
        <w:rPr>
          <w:rFonts w:cs="Arial"/>
          <w:b w:val="0"/>
          <w:sz w:val="20"/>
        </w:rPr>
        <w:t xml:space="preserve">Supply-Chain-Gipfel wird von der Münchner EUROEXPO Messe- und Kongress-GmbH veranstaltet – 2020 Corona-bedingt erstmals </w:t>
      </w:r>
      <w:r w:rsidRPr="00CB5ABA">
        <w:rPr>
          <w:rFonts w:cs="Arial"/>
          <w:b w:val="0"/>
          <w:sz w:val="20"/>
        </w:rPr>
        <w:t xml:space="preserve">in digitalem Format. </w:t>
      </w:r>
      <w:bookmarkEnd w:id="0"/>
    </w:p>
    <w:p w14:paraId="3D74DF16" w14:textId="77777777" w:rsidR="005C66FA" w:rsidRPr="008B76F5" w:rsidRDefault="005C66FA" w:rsidP="005C66FA">
      <w:pPr>
        <w:pStyle w:val="Blocktext"/>
        <w:tabs>
          <w:tab w:val="left" w:pos="7230"/>
        </w:tabs>
        <w:ind w:left="0" w:right="0"/>
        <w:jc w:val="left"/>
        <w:rPr>
          <w:rStyle w:val="Hyperlink"/>
          <w:rFonts w:cs="Arial"/>
          <w:noProof/>
          <w:color w:val="auto"/>
        </w:rPr>
      </w:pPr>
    </w:p>
    <w:p w14:paraId="479F1174" w14:textId="77777777" w:rsidR="005C66FA" w:rsidRPr="00B66EB4" w:rsidRDefault="005C66FA" w:rsidP="005C66FA">
      <w:pPr>
        <w:pStyle w:val="Blocktext"/>
        <w:tabs>
          <w:tab w:val="left" w:pos="7230"/>
        </w:tabs>
        <w:ind w:left="0" w:right="-1"/>
        <w:rPr>
          <w:rFonts w:cs="Arial"/>
          <w:b/>
          <w:sz w:val="22"/>
        </w:rPr>
      </w:pPr>
      <w:r w:rsidRPr="00B66EB4">
        <w:rPr>
          <w:rFonts w:cs="Arial"/>
          <w:b/>
          <w:sz w:val="22"/>
        </w:rPr>
        <w:t>Zur EUROEXPO Messe- und Kongress-GmbH</w:t>
      </w:r>
    </w:p>
    <w:p w14:paraId="3C6D6D67" w14:textId="77777777" w:rsidR="005C66FA" w:rsidRPr="008B76F5" w:rsidRDefault="005C66FA" w:rsidP="005C66FA">
      <w:pPr>
        <w:pStyle w:val="Blocktext"/>
        <w:tabs>
          <w:tab w:val="left" w:pos="7230"/>
        </w:tabs>
        <w:ind w:left="0" w:right="0"/>
        <w:jc w:val="left"/>
        <w:rPr>
          <w:rFonts w:cs="Arial"/>
          <w:noProof/>
        </w:rPr>
      </w:pPr>
      <w:r w:rsidRPr="008B76F5">
        <w:rPr>
          <w:rFonts w:cs="Arial"/>
          <w:noProof/>
        </w:rPr>
        <w:t xml:space="preserve">Die EUROEXPO Messe- und Kongress-GmbH wurde 1996 gegründet und hat ihren Sitz in München. Sie ist Veranstalterin der jährlich stattfindenden LogiMAT – Internationale Fachmesse für Intralogistik-Lösungen und Prozessmanagement in Stuttgart. Seit 2014 veranstaltet die EUROEXPO gemeinsam mit der Landesmesse Stuttgart die LogiMAT China </w:t>
      </w:r>
      <w:r w:rsidRPr="008B76F5">
        <w:t>in Shanghai parallel zu</w:t>
      </w:r>
      <w:r>
        <w:t xml:space="preserve">r </w:t>
      </w:r>
      <w:proofErr w:type="spellStart"/>
      <w:r>
        <w:t>transport</w:t>
      </w:r>
      <w:proofErr w:type="spellEnd"/>
      <w:r>
        <w:t xml:space="preserve"> </w:t>
      </w:r>
      <w:proofErr w:type="spellStart"/>
      <w:r>
        <w:t>logistic</w:t>
      </w:r>
      <w:proofErr w:type="spellEnd"/>
      <w:r>
        <w:t xml:space="preserve"> China. 2021</w:t>
      </w:r>
      <w:r w:rsidRPr="008B76F5">
        <w:t xml:space="preserve"> findet erstmals </w:t>
      </w:r>
      <w:r w:rsidRPr="008B76F5">
        <w:rPr>
          <w:shd w:val="clear" w:color="auto" w:fill="FFFFFF"/>
        </w:rPr>
        <w:t xml:space="preserve">die </w:t>
      </w:r>
      <w:proofErr w:type="spellStart"/>
      <w:r w:rsidRPr="008B76F5">
        <w:rPr>
          <w:bCs/>
          <w:shd w:val="clear" w:color="auto" w:fill="FFFFFF"/>
        </w:rPr>
        <w:t>LogiMAT</w:t>
      </w:r>
      <w:proofErr w:type="spellEnd"/>
      <w:r w:rsidRPr="008B76F5">
        <w:rPr>
          <w:bCs/>
          <w:shd w:val="clear" w:color="auto" w:fill="FFFFFF"/>
        </w:rPr>
        <w:t xml:space="preserve"> | Intelligent Warehouse in Bangkok</w:t>
      </w:r>
      <w:r w:rsidRPr="008B76F5">
        <w:rPr>
          <w:shd w:val="clear" w:color="auto" w:fill="FFFFFF"/>
        </w:rPr>
        <w:t xml:space="preserve"> mit Fokus auf den südostasiatischen Markt statt.</w:t>
      </w:r>
    </w:p>
    <w:p w14:paraId="4D0ACF3A" w14:textId="012EA698" w:rsidR="005C66FA" w:rsidRPr="008B76F5" w:rsidRDefault="005C66FA" w:rsidP="005C66FA">
      <w:pPr>
        <w:pStyle w:val="Blocktext"/>
        <w:tabs>
          <w:tab w:val="left" w:pos="7230"/>
        </w:tabs>
        <w:ind w:left="0" w:right="0"/>
        <w:jc w:val="left"/>
        <w:rPr>
          <w:rFonts w:cs="Arial"/>
          <w:noProof/>
        </w:rPr>
      </w:pPr>
      <w:r w:rsidRPr="008B76F5">
        <w:rPr>
          <w:rFonts w:cs="Arial"/>
          <w:noProof/>
        </w:rPr>
        <w:t>Zudem veranstaltet die EUROEXPO die Internationale Fachkonferenz „EXCHAiNGE – The Supply Chainers Community“. Diese f</w:t>
      </w:r>
      <w:r w:rsidR="00021C07">
        <w:rPr>
          <w:rFonts w:cs="Arial"/>
          <w:noProof/>
        </w:rPr>
        <w:t>a</w:t>
      </w:r>
      <w:r w:rsidRPr="008B76F5">
        <w:rPr>
          <w:rFonts w:cs="Arial"/>
          <w:noProof/>
        </w:rPr>
        <w:t>nd 2020 bereits zum achten Mal statt und richtet sich an Entschei</w:t>
      </w:r>
      <w:r>
        <w:rPr>
          <w:rFonts w:cs="Arial"/>
          <w:noProof/>
        </w:rPr>
        <w:softHyphen/>
      </w:r>
      <w:r w:rsidRPr="008B76F5">
        <w:rPr>
          <w:rFonts w:cs="Arial"/>
          <w:noProof/>
        </w:rPr>
        <w:t>dungs</w:t>
      </w:r>
      <w:r>
        <w:rPr>
          <w:rFonts w:cs="Arial"/>
          <w:noProof/>
        </w:rPr>
        <w:softHyphen/>
      </w:r>
      <w:r w:rsidRPr="008B76F5">
        <w:rPr>
          <w:rFonts w:cs="Arial"/>
          <w:noProof/>
        </w:rPr>
        <w:t>träger aus SCM, Finanzen, Logistik und Einkauf aus Start-up, Mittelstand und der Konzernwelt. Außerdem bietet die EUROEXPO als Dienstleister die Ausrichtung von B2C- und B2B-Veranstaltungen an, wie beispielsweise die Organisation und Durchführung der LOGISTIK HEUTE-Veranstaltungsreihe.</w:t>
      </w:r>
      <w:bookmarkStart w:id="1" w:name="_GoBack"/>
      <w:bookmarkEnd w:id="1"/>
    </w:p>
    <w:p w14:paraId="32BCB080" w14:textId="77777777" w:rsidR="005C66FA" w:rsidRPr="008B76F5" w:rsidRDefault="005C66FA" w:rsidP="005C66FA">
      <w:pPr>
        <w:pStyle w:val="Blocktext"/>
        <w:tabs>
          <w:tab w:val="left" w:pos="7230"/>
        </w:tabs>
        <w:ind w:left="0" w:right="0"/>
        <w:jc w:val="left"/>
        <w:rPr>
          <w:rFonts w:cs="Arial"/>
          <w:noProof/>
        </w:rPr>
      </w:pPr>
      <w:r w:rsidRPr="008B76F5">
        <w:rPr>
          <w:rFonts w:cs="Arial"/>
          <w:noProof/>
        </w:rPr>
        <w:t xml:space="preserve">Weitere Informationen: </w:t>
      </w:r>
      <w:hyperlink r:id="rId10" w:history="1">
        <w:r w:rsidRPr="008B76F5">
          <w:rPr>
            <w:rStyle w:val="Hyperlink"/>
            <w:rFonts w:cs="Arial"/>
            <w:noProof/>
            <w:color w:val="auto"/>
          </w:rPr>
          <w:t>www.euroexpo.de</w:t>
        </w:r>
      </w:hyperlink>
    </w:p>
    <w:p w14:paraId="0BCBDC78" w14:textId="77777777" w:rsidR="005C66FA" w:rsidRDefault="005C66FA" w:rsidP="005C66FA">
      <w:pPr>
        <w:pStyle w:val="Blocktext"/>
        <w:tabs>
          <w:tab w:val="left" w:pos="7230"/>
        </w:tabs>
        <w:ind w:left="0" w:right="-1"/>
        <w:jc w:val="left"/>
        <w:rPr>
          <w:rFonts w:cs="Arial"/>
        </w:rPr>
      </w:pPr>
    </w:p>
    <w:p w14:paraId="26D5A363" w14:textId="4D3848EA" w:rsidR="005C66FA" w:rsidRPr="001F46D8" w:rsidRDefault="005C66FA" w:rsidP="005C66FA">
      <w:pPr>
        <w:pStyle w:val="Textkrper"/>
        <w:rPr>
          <w:rFonts w:eastAsiaTheme="minorEastAsia" w:cs="Arial"/>
          <w:b/>
          <w:i/>
        </w:rPr>
      </w:pPr>
      <w:r>
        <w:rPr>
          <w:rFonts w:eastAsiaTheme="minorEastAsia" w:cs="Arial"/>
          <w:b/>
        </w:rPr>
        <w:t xml:space="preserve">Weiteres </w:t>
      </w:r>
      <w:r w:rsidRPr="00BE16F7">
        <w:rPr>
          <w:rFonts w:eastAsiaTheme="minorEastAsia" w:cs="Arial"/>
          <w:b/>
        </w:rPr>
        <w:t xml:space="preserve">Bildmaterial finden Sie </w:t>
      </w:r>
      <w:hyperlink r:id="rId11" w:history="1">
        <w:r w:rsidRPr="00D052D0">
          <w:rPr>
            <w:rStyle w:val="Hyperlink"/>
            <w:rFonts w:eastAsiaTheme="minorEastAsia" w:cs="Arial"/>
            <w:b/>
          </w:rPr>
          <w:t>hier</w:t>
        </w:r>
      </w:hyperlink>
      <w:r>
        <w:rPr>
          <w:rFonts w:eastAsiaTheme="minorEastAsia" w:cs="Arial"/>
          <w:b/>
        </w:rPr>
        <w:t>.</w:t>
      </w:r>
    </w:p>
    <w:p w14:paraId="6CE9E4DA" w14:textId="77777777" w:rsidR="005C66FA" w:rsidRPr="00BE16F7" w:rsidRDefault="005C66FA" w:rsidP="005C66FA">
      <w:pPr>
        <w:rPr>
          <w:i/>
          <w:sz w:val="20"/>
          <w:szCs w:val="20"/>
        </w:rPr>
      </w:pPr>
    </w:p>
    <w:p w14:paraId="63FD81DE" w14:textId="77777777" w:rsidR="005C66FA" w:rsidRDefault="005C66FA" w:rsidP="005C66FA">
      <w:pPr>
        <w:rPr>
          <w:i/>
          <w:sz w:val="20"/>
          <w:szCs w:val="20"/>
        </w:rPr>
      </w:pPr>
      <w:r w:rsidRPr="00BE16F7">
        <w:rPr>
          <w:i/>
          <w:sz w:val="20"/>
          <w:szCs w:val="20"/>
        </w:rPr>
        <w:t>Für zusätzliche Informationen kontaktieren Sie bitte:</w:t>
      </w:r>
    </w:p>
    <w:p w14:paraId="0F6C1976" w14:textId="77777777" w:rsidR="005C66FA" w:rsidRPr="00BE16F7" w:rsidRDefault="005C66FA" w:rsidP="005C66FA">
      <w:pPr>
        <w:rPr>
          <w:i/>
          <w:sz w:val="20"/>
          <w:szCs w:val="20"/>
        </w:rPr>
      </w:pPr>
    </w:p>
    <w:p w14:paraId="4119885A" w14:textId="77777777" w:rsidR="005C66FA" w:rsidRPr="00BE16F7" w:rsidRDefault="005C66FA" w:rsidP="005C66FA">
      <w:pPr>
        <w:rPr>
          <w:i/>
          <w:sz w:val="20"/>
          <w:szCs w:val="20"/>
        </w:rPr>
      </w:pPr>
      <w:r w:rsidRPr="00BE16F7">
        <w:rPr>
          <w:i/>
          <w:sz w:val="20"/>
          <w:szCs w:val="20"/>
        </w:rPr>
        <w:t>Hendrikje Rother</w:t>
      </w:r>
    </w:p>
    <w:p w14:paraId="0B90BF4A" w14:textId="77777777" w:rsidR="005C66FA" w:rsidRPr="00BE16F7" w:rsidRDefault="005C66FA" w:rsidP="005C66FA">
      <w:pPr>
        <w:rPr>
          <w:i/>
          <w:sz w:val="20"/>
          <w:szCs w:val="20"/>
        </w:rPr>
      </w:pPr>
      <w:r w:rsidRPr="00BE16F7">
        <w:rPr>
          <w:i/>
          <w:sz w:val="20"/>
          <w:szCs w:val="20"/>
        </w:rPr>
        <w:t>Marketing / Presse</w:t>
      </w:r>
    </w:p>
    <w:p w14:paraId="4B071E26" w14:textId="77777777" w:rsidR="005C66FA" w:rsidRPr="00BE16F7" w:rsidRDefault="005C66FA" w:rsidP="005C66FA">
      <w:pPr>
        <w:rPr>
          <w:i/>
          <w:sz w:val="20"/>
          <w:szCs w:val="20"/>
        </w:rPr>
      </w:pPr>
      <w:r w:rsidRPr="00BE16F7">
        <w:rPr>
          <w:i/>
          <w:sz w:val="20"/>
          <w:szCs w:val="20"/>
        </w:rPr>
        <w:t>EUROEXPO Messe- und Kongress-GmbH</w:t>
      </w:r>
    </w:p>
    <w:p w14:paraId="6B1C6E58" w14:textId="77777777" w:rsidR="005C66FA" w:rsidRPr="00BE16F7" w:rsidRDefault="005C66FA" w:rsidP="005C66FA">
      <w:pPr>
        <w:rPr>
          <w:i/>
          <w:sz w:val="20"/>
          <w:szCs w:val="20"/>
        </w:rPr>
      </w:pPr>
      <w:r w:rsidRPr="00BE16F7">
        <w:rPr>
          <w:i/>
          <w:sz w:val="20"/>
          <w:szCs w:val="20"/>
        </w:rPr>
        <w:t>Tel. +49 89 323 91-240</w:t>
      </w:r>
    </w:p>
    <w:p w14:paraId="3CC21E4E" w14:textId="77777777" w:rsidR="005C66FA" w:rsidRPr="00BE16F7" w:rsidRDefault="005C66FA" w:rsidP="005C66FA">
      <w:pPr>
        <w:rPr>
          <w:i/>
          <w:sz w:val="20"/>
          <w:szCs w:val="20"/>
        </w:rPr>
      </w:pPr>
      <w:r w:rsidRPr="00BE16F7">
        <w:rPr>
          <w:i/>
          <w:sz w:val="20"/>
          <w:szCs w:val="20"/>
        </w:rPr>
        <w:t>hendrikje.rother@euroexpo.de</w:t>
      </w:r>
    </w:p>
    <w:p w14:paraId="7E116562" w14:textId="77777777" w:rsidR="005C66FA" w:rsidRPr="00BE16F7" w:rsidRDefault="005C66FA" w:rsidP="005C66FA">
      <w:pPr>
        <w:rPr>
          <w:i/>
          <w:sz w:val="20"/>
          <w:szCs w:val="20"/>
        </w:rPr>
      </w:pPr>
      <w:r w:rsidRPr="00BE16F7">
        <w:rPr>
          <w:i/>
          <w:sz w:val="20"/>
          <w:szCs w:val="20"/>
        </w:rPr>
        <w:t>www.exchainge.de</w:t>
      </w:r>
    </w:p>
    <w:p w14:paraId="7C6B52A4" w14:textId="77777777" w:rsidR="005C66FA" w:rsidRPr="00BE16F7" w:rsidRDefault="005C66FA" w:rsidP="005C66FA">
      <w:pPr>
        <w:rPr>
          <w:i/>
          <w:sz w:val="20"/>
          <w:szCs w:val="20"/>
        </w:rPr>
      </w:pPr>
    </w:p>
    <w:p w14:paraId="3C4E491A" w14:textId="1FADDE6F" w:rsidR="005C66FA" w:rsidRPr="003128FC" w:rsidRDefault="005C66FA" w:rsidP="005C66FA">
      <w:pPr>
        <w:rPr>
          <w:sz w:val="20"/>
          <w:szCs w:val="20"/>
        </w:rPr>
      </w:pPr>
      <w:r>
        <w:rPr>
          <w:sz w:val="20"/>
          <w:szCs w:val="20"/>
        </w:rPr>
        <w:t>(</w:t>
      </w:r>
      <w:r w:rsidRPr="00C87870">
        <w:rPr>
          <w:sz w:val="20"/>
          <w:szCs w:val="20"/>
        </w:rPr>
        <w:t xml:space="preserve">Zeichenzahl mit Leerzeichen: </w:t>
      </w:r>
      <w:r w:rsidRPr="00357F5F">
        <w:rPr>
          <w:sz w:val="20"/>
          <w:szCs w:val="20"/>
        </w:rPr>
        <w:t>1</w:t>
      </w:r>
      <w:r w:rsidR="00C87870" w:rsidRPr="00357F5F">
        <w:rPr>
          <w:sz w:val="20"/>
          <w:szCs w:val="20"/>
        </w:rPr>
        <w:t>0</w:t>
      </w:r>
      <w:r w:rsidRPr="00357F5F">
        <w:rPr>
          <w:sz w:val="20"/>
          <w:szCs w:val="20"/>
        </w:rPr>
        <w:t>.</w:t>
      </w:r>
      <w:r w:rsidR="00C87870" w:rsidRPr="00357F5F">
        <w:rPr>
          <w:sz w:val="20"/>
          <w:szCs w:val="20"/>
        </w:rPr>
        <w:t>648</w:t>
      </w:r>
      <w:r w:rsidRPr="00C87870">
        <w:rPr>
          <w:sz w:val="20"/>
          <w:szCs w:val="20"/>
        </w:rPr>
        <w:t>)</w:t>
      </w:r>
    </w:p>
    <w:p w14:paraId="22573719" w14:textId="77777777" w:rsidR="005C66FA" w:rsidRPr="00BE16F7" w:rsidRDefault="005C66FA" w:rsidP="005C66FA">
      <w:pPr>
        <w:rPr>
          <w:sz w:val="20"/>
          <w:szCs w:val="20"/>
        </w:rPr>
      </w:pPr>
    </w:p>
    <w:p w14:paraId="06E98CF5" w14:textId="77777777" w:rsidR="005C66FA" w:rsidRPr="00BE16F7" w:rsidRDefault="005C66FA" w:rsidP="005C66FA">
      <w:pPr>
        <w:spacing w:after="120"/>
        <w:rPr>
          <w:i/>
          <w:sz w:val="20"/>
        </w:rPr>
      </w:pPr>
      <w:r w:rsidRPr="00BE16F7">
        <w:rPr>
          <w:i/>
          <w:sz w:val="20"/>
        </w:rPr>
        <w:t>Der Abdruck de</w:t>
      </w:r>
      <w:r>
        <w:rPr>
          <w:i/>
          <w:sz w:val="20"/>
        </w:rPr>
        <w:t>r</w:t>
      </w:r>
      <w:r w:rsidRPr="00BE16F7">
        <w:rPr>
          <w:i/>
          <w:sz w:val="20"/>
        </w:rPr>
        <w:t xml:space="preserve"> EUROEXPO-</w:t>
      </w:r>
      <w:r>
        <w:rPr>
          <w:i/>
          <w:sz w:val="20"/>
        </w:rPr>
        <w:t>Pressemitteilung</w:t>
      </w:r>
      <w:r w:rsidRPr="00BE16F7">
        <w:rPr>
          <w:i/>
          <w:sz w:val="20"/>
        </w:rPr>
        <w:t xml:space="preserve"> ist honorarfrei, Text- und Bildmaterial stehen auf der EXCHAiNGE-</w:t>
      </w:r>
      <w:r>
        <w:rPr>
          <w:i/>
          <w:sz w:val="20"/>
        </w:rPr>
        <w:t>Presse</w:t>
      </w:r>
      <w:r w:rsidRPr="00BE16F7">
        <w:rPr>
          <w:i/>
          <w:sz w:val="20"/>
        </w:rPr>
        <w:t xml:space="preserve">seite unter </w:t>
      </w:r>
      <w:hyperlink r:id="rId12" w:history="1">
        <w:r w:rsidRPr="00BE16F7">
          <w:rPr>
            <w:rStyle w:val="Hyperlink"/>
            <w:i/>
            <w:sz w:val="20"/>
          </w:rPr>
          <w:t>www.exchainge.de</w:t>
        </w:r>
      </w:hyperlink>
    </w:p>
    <w:p w14:paraId="48D1426F" w14:textId="77777777" w:rsidR="005C66FA" w:rsidRDefault="005C66FA" w:rsidP="005C66FA">
      <w:pPr>
        <w:rPr>
          <w:rStyle w:val="Hyperlink"/>
          <w:i/>
          <w:sz w:val="20"/>
        </w:rPr>
      </w:pPr>
      <w:r w:rsidRPr="00BE16F7">
        <w:rPr>
          <w:i/>
          <w:sz w:val="20"/>
        </w:rPr>
        <w:t xml:space="preserve">Belegexemplar erbeten an EUROEXPO Messe- und Kongress-GmbH, Presse- und Öffentlichkeitsarbeit, Joseph-Dollinger-Bogen 7, 80807 München, oder per E-Mail an </w:t>
      </w:r>
      <w:hyperlink r:id="rId13" w:history="1">
        <w:r w:rsidRPr="00BE16F7">
          <w:rPr>
            <w:rStyle w:val="Hyperlink"/>
            <w:i/>
            <w:sz w:val="20"/>
          </w:rPr>
          <w:t>hendrikje.rother@euroexpo.de</w:t>
        </w:r>
      </w:hyperlink>
    </w:p>
    <w:p w14:paraId="1EEE7557" w14:textId="77777777" w:rsidR="005C66FA" w:rsidRDefault="005C66FA" w:rsidP="005C66FA">
      <w:pPr>
        <w:rPr>
          <w:rStyle w:val="Hyperlink"/>
          <w:i/>
          <w:sz w:val="20"/>
        </w:rPr>
      </w:pPr>
    </w:p>
    <w:p w14:paraId="3D185C5A" w14:textId="77777777" w:rsidR="005C66FA" w:rsidRDefault="005C66FA" w:rsidP="005C66FA">
      <w:pPr>
        <w:rPr>
          <w:rStyle w:val="Hyperlink"/>
          <w:i/>
          <w:sz w:val="20"/>
        </w:rPr>
      </w:pPr>
    </w:p>
    <w:p w14:paraId="6A9BC90D" w14:textId="77777777" w:rsidR="005C66FA" w:rsidRDefault="005C66FA" w:rsidP="005C66FA">
      <w:pPr>
        <w:rPr>
          <w:rStyle w:val="Hyperlink"/>
          <w:i/>
          <w:sz w:val="20"/>
        </w:rPr>
      </w:pPr>
    </w:p>
    <w:p w14:paraId="7DC54664" w14:textId="77777777" w:rsidR="005C66FA" w:rsidRDefault="005C66FA" w:rsidP="00214015">
      <w:pPr>
        <w:ind w:right="310"/>
        <w:jc w:val="both"/>
        <w:rPr>
          <w:szCs w:val="22"/>
        </w:rPr>
      </w:pPr>
    </w:p>
    <w:p w14:paraId="7CBD6877" w14:textId="66059359" w:rsidR="003128FC" w:rsidRPr="008B0AFF" w:rsidRDefault="003128FC" w:rsidP="008B0AFF">
      <w:pPr>
        <w:rPr>
          <w:sz w:val="24"/>
        </w:rPr>
      </w:pPr>
    </w:p>
    <w:sectPr w:rsidR="003128FC" w:rsidRPr="008B0AFF" w:rsidSect="001643DA">
      <w:headerReference w:type="default" r:id="rId14"/>
      <w:footerReference w:type="default" r:id="rId15"/>
      <w:pgSz w:w="11906" w:h="16838"/>
      <w:pgMar w:top="1418" w:right="124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20ACB" w14:textId="77777777" w:rsidR="00F10E0B" w:rsidRDefault="00F10E0B" w:rsidP="002D7F64">
      <w:r>
        <w:separator/>
      </w:r>
    </w:p>
  </w:endnote>
  <w:endnote w:type="continuationSeparator" w:id="0">
    <w:p w14:paraId="5531B58E" w14:textId="77777777" w:rsidR="00F10E0B" w:rsidRDefault="00F10E0B" w:rsidP="002D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479200"/>
      <w:docPartObj>
        <w:docPartGallery w:val="Page Numbers (Bottom of Page)"/>
        <w:docPartUnique/>
      </w:docPartObj>
    </w:sdtPr>
    <w:sdtEndPr/>
    <w:sdtContent>
      <w:p w14:paraId="52849E32" w14:textId="6EFB9CDB" w:rsidR="00F20BC1" w:rsidRDefault="00480FDC" w:rsidP="004E22D5">
        <w:pPr>
          <w:pStyle w:val="Fuzeile"/>
          <w:jc w:val="right"/>
        </w:pPr>
        <w:r>
          <w:fldChar w:fldCharType="begin"/>
        </w:r>
        <w:r w:rsidR="00F20BC1">
          <w:instrText>PAGE   \* MERGEFORMAT</w:instrText>
        </w:r>
        <w:r>
          <w:fldChar w:fldCharType="separate"/>
        </w:r>
        <w:r w:rsidR="00357F5F">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F63CB" w14:textId="77777777" w:rsidR="00F10E0B" w:rsidRDefault="00F10E0B" w:rsidP="002D7F64">
      <w:r>
        <w:separator/>
      </w:r>
    </w:p>
  </w:footnote>
  <w:footnote w:type="continuationSeparator" w:id="0">
    <w:p w14:paraId="1416F321" w14:textId="77777777" w:rsidR="00F10E0B" w:rsidRDefault="00F10E0B" w:rsidP="002D7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E694C" w14:textId="77777777" w:rsidR="00A061BE" w:rsidRDefault="001643DA">
    <w:pPr>
      <w:pStyle w:val="Kopfzeile"/>
    </w:pPr>
    <w:r w:rsidRPr="00E4527E">
      <mc:AlternateContent>
        <mc:Choice Requires="wps">
          <w:drawing>
            <wp:anchor distT="0" distB="0" distL="114300" distR="114300" simplePos="0" relativeHeight="251661312" behindDoc="0" locked="0" layoutInCell="0" allowOverlap="1" wp14:anchorId="2437524C" wp14:editId="795CEC9F">
              <wp:simplePos x="0" y="0"/>
              <wp:positionH relativeFrom="margin">
                <wp:posOffset>-109855</wp:posOffset>
              </wp:positionH>
              <wp:positionV relativeFrom="topMargin">
                <wp:posOffset>370205</wp:posOffset>
              </wp:positionV>
              <wp:extent cx="6515100" cy="170815"/>
              <wp:effectExtent l="0" t="0" r="0" b="0"/>
              <wp:wrapNone/>
              <wp:docPr id="473" name="Textfeld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inorHAnsi"/>
                              <w:noProof w:val="0"/>
                              <w:szCs w:val="22"/>
                              <w:lang w:val="en-US" w:eastAsia="en-US"/>
                            </w:rPr>
                            <w:alias w:val="Titel"/>
                            <w:id w:val="-1660070988"/>
                            <w:dataBinding w:prefixMappings="xmlns:ns0='http://schemas.openxmlformats.org/package/2006/metadata/core-properties' xmlns:ns1='http://purl.org/dc/elements/1.1/'" w:xpath="/ns0:coreProperties[1]/ns1:title[1]" w:storeItemID="{6C3C8BC8-F283-45AE-878A-BAB7291924A1}"/>
                            <w:text/>
                          </w:sdtPr>
                          <w:sdtEndPr/>
                          <w:sdtContent>
                            <w:p w14:paraId="4DE11055" w14:textId="77777777" w:rsidR="00A061BE" w:rsidRPr="00272ABE" w:rsidRDefault="00272ABE" w:rsidP="00A061BE">
                              <w:pPr>
                                <w:rPr>
                                  <w:lang w:val="en-US"/>
                                </w:rPr>
                              </w:pPr>
                              <w:r w:rsidRPr="00272ABE">
                                <w:rPr>
                                  <w:rFonts w:eastAsiaTheme="minorHAnsi"/>
                                  <w:noProof w:val="0"/>
                                  <w:szCs w:val="22"/>
                                  <w:lang w:val="en-US" w:eastAsia="en-US"/>
                                </w:rPr>
                                <w:t xml:space="preserve">EXCHAiNGE – The Supply </w:t>
                              </w:r>
                              <w:proofErr w:type="spellStart"/>
                              <w:r w:rsidRPr="00272ABE">
                                <w:rPr>
                                  <w:rFonts w:eastAsiaTheme="minorHAnsi"/>
                                  <w:noProof w:val="0"/>
                                  <w:szCs w:val="22"/>
                                  <w:lang w:val="en-US" w:eastAsia="en-US"/>
                                </w:rPr>
                                <w:t>Chainers</w:t>
                              </w:r>
                              <w:proofErr w:type="spellEnd"/>
                              <w:r w:rsidRPr="00272ABE">
                                <w:rPr>
                                  <w:rFonts w:eastAsiaTheme="minorHAnsi"/>
                                  <w:noProof w:val="0"/>
                                  <w:szCs w:val="22"/>
                                  <w:lang w:val="en-US" w:eastAsia="en-US"/>
                                </w:rPr>
                                <w:t xml:space="preserve"> Community | 10. - 11. November</w:t>
                              </w:r>
                              <w:r>
                                <w:rPr>
                                  <w:rFonts w:eastAsiaTheme="minorHAnsi"/>
                                  <w:noProof w:val="0"/>
                                  <w:szCs w:val="22"/>
                                  <w:lang w:val="en-US" w:eastAsia="en-US"/>
                                </w:rPr>
                                <w:t xml:space="preserve"> 2020</w:t>
                              </w:r>
                              <w:r w:rsidRPr="00272ABE">
                                <w:rPr>
                                  <w:rFonts w:eastAsiaTheme="minorHAnsi"/>
                                  <w:noProof w:val="0"/>
                                  <w:szCs w:val="22"/>
                                  <w:lang w:val="en-US" w:eastAsia="en-US"/>
                                </w:rPr>
                                <w:t xml:space="preserve"> auf der </w:t>
                              </w:r>
                              <w:proofErr w:type="spellStart"/>
                              <w:r w:rsidRPr="00272ABE">
                                <w:rPr>
                                  <w:rFonts w:eastAsiaTheme="minorHAnsi"/>
                                  <w:noProof w:val="0"/>
                                  <w:szCs w:val="22"/>
                                  <w:lang w:val="en-US" w:eastAsia="en-US"/>
                                </w:rPr>
                                <w:t>Hypermotion</w:t>
                              </w:r>
                              <w:proofErr w:type="spellEnd"/>
                            </w:p>
                          </w:sdtContent>
                        </w:sdt>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37524C" id="_x0000_t202" coordsize="21600,21600" o:spt="202" path="m,l,21600r21600,l21600,xe">
              <v:stroke joinstyle="miter"/>
              <v:path gradientshapeok="t" o:connecttype="rect"/>
            </v:shapetype>
            <v:shape id="Textfeld 473" o:spid="_x0000_s1026" type="#_x0000_t202" style="position:absolute;margin-left:-8.65pt;margin-top:29.15pt;width:513pt;height:13.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" o:allowincell="f" filled="f" stroked="f">
              <v:textbox style="mso-fit-shape-to-text:t" inset=",0,,0">
                <w:txbxContent>
                  <w:sdt>
                    <w:sdtPr>
                      <w:rPr>
                        <w:rFonts w:eastAsiaTheme="minorHAnsi"/>
                        <w:noProof w:val="0"/>
                        <w:szCs w:val="22"/>
                        <w:lang w:val="en-US" w:eastAsia="en-US"/>
                      </w:rPr>
                      <w:alias w:val="Titel"/>
                      <w:id w:val="-1660070988"/>
                      <w:dataBinding w:prefixMappings="xmlns:ns0='http://schemas.openxmlformats.org/package/2006/metadata/core-properties' xmlns:ns1='http://purl.org/dc/elements/1.1/'" w:xpath="/ns0:coreProperties[1]/ns1:title[1]" w:storeItemID="{6C3C8BC8-F283-45AE-878A-BAB7291924A1}"/>
                      <w:text/>
                    </w:sdtPr>
                    <w:sdtEndPr/>
                    <w:sdtContent>
                      <w:p w14:paraId="4DE11055" w14:textId="77777777" w:rsidR="00A061BE" w:rsidRPr="00272ABE" w:rsidRDefault="00272ABE" w:rsidP="00A061BE">
                        <w:pPr>
                          <w:rPr>
                            <w:lang w:val="en-US"/>
                          </w:rPr>
                        </w:pPr>
                        <w:r w:rsidRPr="00272ABE">
                          <w:rPr>
                            <w:rFonts w:eastAsiaTheme="minorHAnsi"/>
                            <w:noProof w:val="0"/>
                            <w:szCs w:val="22"/>
                            <w:lang w:val="en-US" w:eastAsia="en-US"/>
                          </w:rPr>
                          <w:t>EXCHAiNGE – The Supply Chainers Community | 10. - 11. November</w:t>
                        </w:r>
                        <w:r>
                          <w:rPr>
                            <w:rFonts w:eastAsiaTheme="minorHAnsi"/>
                            <w:noProof w:val="0"/>
                            <w:szCs w:val="22"/>
                            <w:lang w:val="en-US" w:eastAsia="en-US"/>
                          </w:rPr>
                          <w:t xml:space="preserve"> 2020</w:t>
                        </w:r>
                        <w:r w:rsidRPr="00272ABE">
                          <w:rPr>
                            <w:rFonts w:eastAsiaTheme="minorHAnsi"/>
                            <w:noProof w:val="0"/>
                            <w:szCs w:val="22"/>
                            <w:lang w:val="en-US" w:eastAsia="en-US"/>
                          </w:rPr>
                          <w:t xml:space="preserve"> auf der Hypermotion</w:t>
                        </w:r>
                      </w:p>
                    </w:sdtContent>
                  </w:sdt>
                </w:txbxContent>
              </v:textbox>
              <w10:wrap anchorx="margin" anchory="margin"/>
            </v:shape>
          </w:pict>
        </mc:Fallback>
      </mc:AlternateContent>
    </w:r>
    <w:r w:rsidRPr="00E4527E">
      <mc:AlternateContent>
        <mc:Choice Requires="wps">
          <w:drawing>
            <wp:anchor distT="0" distB="0" distL="114300" distR="114300" simplePos="0" relativeHeight="251659264" behindDoc="0" locked="0" layoutInCell="0" allowOverlap="1" wp14:anchorId="7CEE86BF" wp14:editId="65B4384F">
              <wp:simplePos x="0" y="0"/>
              <wp:positionH relativeFrom="page">
                <wp:posOffset>-76200</wp:posOffset>
              </wp:positionH>
              <wp:positionV relativeFrom="topMargin">
                <wp:posOffset>379730</wp:posOffset>
              </wp:positionV>
              <wp:extent cx="914400" cy="170815"/>
              <wp:effectExtent l="0" t="0" r="0" b="0"/>
              <wp:wrapNone/>
              <wp:docPr id="474" name="Textfeld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wps:spPr>
                    <wps:txbx>
                      <w:txbxContent>
                        <w:p w14:paraId="7C6327DA" w14:textId="68760884" w:rsidR="00A061BE" w:rsidRPr="004339D6" w:rsidRDefault="00A061BE" w:rsidP="00A061BE">
                          <w:pPr>
                            <w:jc w:val="right"/>
                            <w:rPr>
                              <w:color w:val="FFFFFF" w:themeColor="background1"/>
                              <w14:numForm w14:val="lining"/>
                            </w:rPr>
                          </w:pPr>
                          <w:r w:rsidRPr="004339D6">
                            <w:rPr>
                              <w14:numForm w14:val="lining"/>
                            </w:rPr>
                            <w:fldChar w:fldCharType="begin"/>
                          </w:r>
                          <w:r w:rsidRPr="004339D6">
                            <w:rPr>
                              <w14:numForm w14:val="lining"/>
                            </w:rPr>
                            <w:instrText>PAGE   \* MERGEFORMAT</w:instrText>
                          </w:r>
                          <w:r w:rsidRPr="004339D6">
                            <w:rPr>
                              <w14:numForm w14:val="lining"/>
                            </w:rPr>
                            <w:fldChar w:fldCharType="separate"/>
                          </w:r>
                          <w:r w:rsidR="00357F5F" w:rsidRPr="00357F5F">
                            <w:rPr>
                              <w:color w:val="FFFFFF" w:themeColor="background1"/>
                              <w14:numForm w14:val="lining"/>
                            </w:rPr>
                            <w:t>4</w:t>
                          </w:r>
                          <w:r w:rsidRPr="004339D6">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7CEE86BF" id="_x0000_t202" coordsize="21600,21600" o:spt="202" path="m,l,21600r21600,l21600,xe">
              <v:stroke joinstyle="miter"/>
              <v:path gradientshapeok="t" o:connecttype="rect"/>
            </v:shapetype>
            <v:shape id="Textfeld 474" o:spid="_x0000_s1027" type="#_x0000_t202" style="position:absolute;margin-left:-6pt;margin-top:29.9pt;width:1in;height:13.4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" o:allowincell="f" fillcolor="#4f81bd [3204]" stroked="f">
              <v:textbox style="mso-fit-shape-to-text:t" inset=",0,,0">
                <w:txbxContent>
                  <w:p w14:paraId="7C6327DA" w14:textId="68760884" w:rsidR="00A061BE" w:rsidRPr="004339D6" w:rsidRDefault="00A061BE" w:rsidP="00A061BE">
                    <w:pPr>
                      <w:jc w:val="right"/>
                      <w:rPr>
                        <w:color w:val="FFFFFF" w:themeColor="background1"/>
                        <w14:numForm w14:val="lining"/>
                      </w:rPr>
                    </w:pPr>
                    <w:r w:rsidRPr="004339D6">
                      <w:rPr>
                        <w14:numForm w14:val="lining"/>
                      </w:rPr>
                      <w:fldChar w:fldCharType="begin"/>
                    </w:r>
                    <w:r w:rsidRPr="004339D6">
                      <w:rPr>
                        <w14:numForm w14:val="lining"/>
                      </w:rPr>
                      <w:instrText>PAGE   \* MERGEFORMAT</w:instrText>
                    </w:r>
                    <w:r w:rsidRPr="004339D6">
                      <w:rPr>
                        <w14:numForm w14:val="lining"/>
                      </w:rPr>
                      <w:fldChar w:fldCharType="separate"/>
                    </w:r>
                    <w:r w:rsidR="00357F5F" w:rsidRPr="00357F5F">
                      <w:rPr>
                        <w:color w:val="FFFFFF" w:themeColor="background1"/>
                        <w14:numForm w14:val="lining"/>
                      </w:rPr>
                      <w:t>4</w:t>
                    </w:r>
                    <w:r w:rsidRPr="004339D6">
                      <w:rPr>
                        <w:color w:val="FFFFFF" w:themeColor="background1"/>
                        <w14:numForm w14:val="lining"/>
                      </w:rPr>
                      <w:fldChar w:fldCharType="end"/>
                    </w:r>
                  </w:p>
                </w:txbxContent>
              </v:textbox>
              <w10:wrap anchorx="page" anchory="margin"/>
            </v:shape>
          </w:pict>
        </mc:Fallback>
      </mc:AlternateContent>
    </w:r>
    <w:r w:rsidR="00A061BE" w:rsidRPr="00E4527E">
      <w:tab/>
    </w:r>
    <w:r w:rsidR="00A061BE" w:rsidRPr="00E4527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2C6F"/>
    <w:multiLevelType w:val="multilevel"/>
    <w:tmpl w:val="C800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2307E6"/>
    <w:multiLevelType w:val="hybridMultilevel"/>
    <w:tmpl w:val="86001F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FB33CC"/>
    <w:multiLevelType w:val="hybridMultilevel"/>
    <w:tmpl w:val="301C2610"/>
    <w:lvl w:ilvl="0" w:tplc="519EA3F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5B0F44"/>
    <w:multiLevelType w:val="hybridMultilevel"/>
    <w:tmpl w:val="A44C9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236F01"/>
    <w:multiLevelType w:val="hybridMultilevel"/>
    <w:tmpl w:val="A552C6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B8E2876"/>
    <w:multiLevelType w:val="hybridMultilevel"/>
    <w:tmpl w:val="97A88CEE"/>
    <w:lvl w:ilvl="0" w:tplc="B7641D76">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8CC2EF5"/>
    <w:multiLevelType w:val="hybridMultilevel"/>
    <w:tmpl w:val="5B787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4A6DC1"/>
    <w:multiLevelType w:val="hybridMultilevel"/>
    <w:tmpl w:val="3078E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7A09F7"/>
    <w:multiLevelType w:val="hybridMultilevel"/>
    <w:tmpl w:val="F36AB8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6B5A0F"/>
    <w:multiLevelType w:val="hybridMultilevel"/>
    <w:tmpl w:val="66B25BD4"/>
    <w:lvl w:ilvl="0" w:tplc="FAA069B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D1A6938"/>
    <w:multiLevelType w:val="hybridMultilevel"/>
    <w:tmpl w:val="C2E2F2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8A0185D"/>
    <w:multiLevelType w:val="hybridMultilevel"/>
    <w:tmpl w:val="9530CA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A8947CD"/>
    <w:multiLevelType w:val="hybridMultilevel"/>
    <w:tmpl w:val="9704E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ECF4781"/>
    <w:multiLevelType w:val="hybridMultilevel"/>
    <w:tmpl w:val="790C5210"/>
    <w:lvl w:ilvl="0" w:tplc="05E22E3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2"/>
  </w:num>
  <w:num w:numId="4">
    <w:abstractNumId w:val="5"/>
  </w:num>
  <w:num w:numId="5">
    <w:abstractNumId w:val="8"/>
  </w:num>
  <w:num w:numId="6">
    <w:abstractNumId w:val="1"/>
  </w:num>
  <w:num w:numId="7">
    <w:abstractNumId w:val="11"/>
  </w:num>
  <w:num w:numId="8">
    <w:abstractNumId w:val="3"/>
  </w:num>
  <w:num w:numId="9">
    <w:abstractNumId w:val="10"/>
  </w:num>
  <w:num w:numId="10">
    <w:abstractNumId w:val="6"/>
  </w:num>
  <w:num w:numId="11">
    <w:abstractNumId w:val="0"/>
  </w:num>
  <w:num w:numId="12">
    <w:abstractNumId w:val="12"/>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233"/>
    <w:rsid w:val="000037D8"/>
    <w:rsid w:val="000117E5"/>
    <w:rsid w:val="00013F24"/>
    <w:rsid w:val="00014351"/>
    <w:rsid w:val="00015654"/>
    <w:rsid w:val="00017E8D"/>
    <w:rsid w:val="00021C07"/>
    <w:rsid w:val="00023C77"/>
    <w:rsid w:val="00024E62"/>
    <w:rsid w:val="000259C3"/>
    <w:rsid w:val="00025A11"/>
    <w:rsid w:val="0003267F"/>
    <w:rsid w:val="00034421"/>
    <w:rsid w:val="00034F65"/>
    <w:rsid w:val="00040D26"/>
    <w:rsid w:val="000413A6"/>
    <w:rsid w:val="000439A1"/>
    <w:rsid w:val="00046FE2"/>
    <w:rsid w:val="00057C49"/>
    <w:rsid w:val="00064663"/>
    <w:rsid w:val="00065926"/>
    <w:rsid w:val="0006647A"/>
    <w:rsid w:val="00086287"/>
    <w:rsid w:val="00090407"/>
    <w:rsid w:val="00096455"/>
    <w:rsid w:val="000A1FF6"/>
    <w:rsid w:val="000A2173"/>
    <w:rsid w:val="000A38F3"/>
    <w:rsid w:val="000A6C61"/>
    <w:rsid w:val="000B50F4"/>
    <w:rsid w:val="000B7364"/>
    <w:rsid w:val="000C752A"/>
    <w:rsid w:val="000D05E8"/>
    <w:rsid w:val="000D11A7"/>
    <w:rsid w:val="000D18D9"/>
    <w:rsid w:val="000D7FE4"/>
    <w:rsid w:val="000E3717"/>
    <w:rsid w:val="000E4530"/>
    <w:rsid w:val="000F6570"/>
    <w:rsid w:val="00105BA6"/>
    <w:rsid w:val="00107EB4"/>
    <w:rsid w:val="001130BC"/>
    <w:rsid w:val="001130CA"/>
    <w:rsid w:val="00120C81"/>
    <w:rsid w:val="00120ED0"/>
    <w:rsid w:val="001342A1"/>
    <w:rsid w:val="00142EBC"/>
    <w:rsid w:val="00144955"/>
    <w:rsid w:val="001506AB"/>
    <w:rsid w:val="00161D24"/>
    <w:rsid w:val="00163C10"/>
    <w:rsid w:val="001643DA"/>
    <w:rsid w:val="00167BFE"/>
    <w:rsid w:val="00174232"/>
    <w:rsid w:val="001749A8"/>
    <w:rsid w:val="0017557B"/>
    <w:rsid w:val="00176081"/>
    <w:rsid w:val="00182A92"/>
    <w:rsid w:val="00182F89"/>
    <w:rsid w:val="00190CDC"/>
    <w:rsid w:val="00194EF5"/>
    <w:rsid w:val="00195927"/>
    <w:rsid w:val="00197AD6"/>
    <w:rsid w:val="001A4024"/>
    <w:rsid w:val="001C1111"/>
    <w:rsid w:val="001C172E"/>
    <w:rsid w:val="001C1AA0"/>
    <w:rsid w:val="001D4415"/>
    <w:rsid w:val="001D6BDC"/>
    <w:rsid w:val="001E2EF0"/>
    <w:rsid w:val="001E6E48"/>
    <w:rsid w:val="001F4059"/>
    <w:rsid w:val="001F46D8"/>
    <w:rsid w:val="001F59BC"/>
    <w:rsid w:val="00201874"/>
    <w:rsid w:val="00201DB6"/>
    <w:rsid w:val="00214015"/>
    <w:rsid w:val="0021592C"/>
    <w:rsid w:val="0021624D"/>
    <w:rsid w:val="00216CFC"/>
    <w:rsid w:val="00224B06"/>
    <w:rsid w:val="00226AB2"/>
    <w:rsid w:val="00227057"/>
    <w:rsid w:val="00227435"/>
    <w:rsid w:val="00246950"/>
    <w:rsid w:val="002560E0"/>
    <w:rsid w:val="002677A8"/>
    <w:rsid w:val="00272ABE"/>
    <w:rsid w:val="00276FB8"/>
    <w:rsid w:val="00277934"/>
    <w:rsid w:val="00282549"/>
    <w:rsid w:val="00291EB6"/>
    <w:rsid w:val="0029524B"/>
    <w:rsid w:val="00295766"/>
    <w:rsid w:val="002A3502"/>
    <w:rsid w:val="002A5B2F"/>
    <w:rsid w:val="002B621E"/>
    <w:rsid w:val="002C1E02"/>
    <w:rsid w:val="002C3C1F"/>
    <w:rsid w:val="002C6DD2"/>
    <w:rsid w:val="002D7F64"/>
    <w:rsid w:val="002E41CC"/>
    <w:rsid w:val="002E4662"/>
    <w:rsid w:val="002F0E9A"/>
    <w:rsid w:val="002F49FE"/>
    <w:rsid w:val="00301935"/>
    <w:rsid w:val="0030400B"/>
    <w:rsid w:val="00306073"/>
    <w:rsid w:val="00307B1F"/>
    <w:rsid w:val="003128FC"/>
    <w:rsid w:val="00314B2B"/>
    <w:rsid w:val="00316612"/>
    <w:rsid w:val="00317A4B"/>
    <w:rsid w:val="00325884"/>
    <w:rsid w:val="003259F9"/>
    <w:rsid w:val="00327CE5"/>
    <w:rsid w:val="00327D27"/>
    <w:rsid w:val="00330AAD"/>
    <w:rsid w:val="0033121F"/>
    <w:rsid w:val="003312AB"/>
    <w:rsid w:val="00331BEA"/>
    <w:rsid w:val="003335BF"/>
    <w:rsid w:val="003368DA"/>
    <w:rsid w:val="00336C54"/>
    <w:rsid w:val="00337FB2"/>
    <w:rsid w:val="00347A39"/>
    <w:rsid w:val="003503BD"/>
    <w:rsid w:val="003523C2"/>
    <w:rsid w:val="00357F5F"/>
    <w:rsid w:val="00363C04"/>
    <w:rsid w:val="0036477C"/>
    <w:rsid w:val="00365B17"/>
    <w:rsid w:val="00366FFD"/>
    <w:rsid w:val="0037000C"/>
    <w:rsid w:val="00370DDD"/>
    <w:rsid w:val="0037111E"/>
    <w:rsid w:val="00375DAB"/>
    <w:rsid w:val="00375DE8"/>
    <w:rsid w:val="003937F2"/>
    <w:rsid w:val="00397D67"/>
    <w:rsid w:val="003A026B"/>
    <w:rsid w:val="003A267D"/>
    <w:rsid w:val="003A7025"/>
    <w:rsid w:val="003B2D88"/>
    <w:rsid w:val="003B4C24"/>
    <w:rsid w:val="003B5733"/>
    <w:rsid w:val="003B6424"/>
    <w:rsid w:val="003B6A64"/>
    <w:rsid w:val="003B7605"/>
    <w:rsid w:val="003C42C6"/>
    <w:rsid w:val="003D5414"/>
    <w:rsid w:val="003E46A4"/>
    <w:rsid w:val="003E7E51"/>
    <w:rsid w:val="003F0896"/>
    <w:rsid w:val="003F1494"/>
    <w:rsid w:val="003F50A7"/>
    <w:rsid w:val="00400B55"/>
    <w:rsid w:val="00405760"/>
    <w:rsid w:val="00410AC8"/>
    <w:rsid w:val="004128B4"/>
    <w:rsid w:val="00420F9F"/>
    <w:rsid w:val="004231C6"/>
    <w:rsid w:val="00425A47"/>
    <w:rsid w:val="00430BC7"/>
    <w:rsid w:val="0043295F"/>
    <w:rsid w:val="0043351B"/>
    <w:rsid w:val="004372DD"/>
    <w:rsid w:val="00437FA9"/>
    <w:rsid w:val="0044661C"/>
    <w:rsid w:val="00451A0D"/>
    <w:rsid w:val="00453233"/>
    <w:rsid w:val="00471360"/>
    <w:rsid w:val="00477DFE"/>
    <w:rsid w:val="00480FDC"/>
    <w:rsid w:val="00482230"/>
    <w:rsid w:val="00483CF3"/>
    <w:rsid w:val="00486C97"/>
    <w:rsid w:val="0049442F"/>
    <w:rsid w:val="00495C1F"/>
    <w:rsid w:val="00496D9B"/>
    <w:rsid w:val="00497F44"/>
    <w:rsid w:val="004A299E"/>
    <w:rsid w:val="004C122C"/>
    <w:rsid w:val="004C4552"/>
    <w:rsid w:val="004D2669"/>
    <w:rsid w:val="004E22D5"/>
    <w:rsid w:val="004E4D4A"/>
    <w:rsid w:val="004E76BC"/>
    <w:rsid w:val="00501157"/>
    <w:rsid w:val="00505EDD"/>
    <w:rsid w:val="00506BDC"/>
    <w:rsid w:val="00510A0F"/>
    <w:rsid w:val="00510AFC"/>
    <w:rsid w:val="00516DC3"/>
    <w:rsid w:val="00537F2C"/>
    <w:rsid w:val="005415A1"/>
    <w:rsid w:val="00546006"/>
    <w:rsid w:val="0056084C"/>
    <w:rsid w:val="00562C6F"/>
    <w:rsid w:val="005727BA"/>
    <w:rsid w:val="00574901"/>
    <w:rsid w:val="00592BFB"/>
    <w:rsid w:val="005933EF"/>
    <w:rsid w:val="00593E57"/>
    <w:rsid w:val="005A480B"/>
    <w:rsid w:val="005A641E"/>
    <w:rsid w:val="005B01BB"/>
    <w:rsid w:val="005B5984"/>
    <w:rsid w:val="005B5CB2"/>
    <w:rsid w:val="005B6562"/>
    <w:rsid w:val="005C1B6A"/>
    <w:rsid w:val="005C3ACC"/>
    <w:rsid w:val="005C46C8"/>
    <w:rsid w:val="005C66FA"/>
    <w:rsid w:val="005E26DF"/>
    <w:rsid w:val="005E2A9C"/>
    <w:rsid w:val="005E44AB"/>
    <w:rsid w:val="005E7D2A"/>
    <w:rsid w:val="005E7FF7"/>
    <w:rsid w:val="005F0FD4"/>
    <w:rsid w:val="005F4E87"/>
    <w:rsid w:val="005F706D"/>
    <w:rsid w:val="0060456D"/>
    <w:rsid w:val="0060635F"/>
    <w:rsid w:val="006150D9"/>
    <w:rsid w:val="00617C52"/>
    <w:rsid w:val="00626D53"/>
    <w:rsid w:val="00634DF6"/>
    <w:rsid w:val="006519D0"/>
    <w:rsid w:val="00651FA2"/>
    <w:rsid w:val="00652F59"/>
    <w:rsid w:val="006561DF"/>
    <w:rsid w:val="00657A21"/>
    <w:rsid w:val="00663176"/>
    <w:rsid w:val="00665983"/>
    <w:rsid w:val="00676304"/>
    <w:rsid w:val="00677311"/>
    <w:rsid w:val="00681FD8"/>
    <w:rsid w:val="006821AC"/>
    <w:rsid w:val="006913EF"/>
    <w:rsid w:val="00691557"/>
    <w:rsid w:val="00691A2D"/>
    <w:rsid w:val="00692C7B"/>
    <w:rsid w:val="00697AAD"/>
    <w:rsid w:val="006A37B0"/>
    <w:rsid w:val="006A424E"/>
    <w:rsid w:val="006A4BF2"/>
    <w:rsid w:val="006A4F54"/>
    <w:rsid w:val="006A5462"/>
    <w:rsid w:val="006B02D4"/>
    <w:rsid w:val="006B247A"/>
    <w:rsid w:val="006C1315"/>
    <w:rsid w:val="006C1D4E"/>
    <w:rsid w:val="006C34A4"/>
    <w:rsid w:val="006D3F75"/>
    <w:rsid w:val="006D5611"/>
    <w:rsid w:val="006E4EAC"/>
    <w:rsid w:val="006E5797"/>
    <w:rsid w:val="006E66D2"/>
    <w:rsid w:val="006E7D82"/>
    <w:rsid w:val="006F0697"/>
    <w:rsid w:val="006F50C8"/>
    <w:rsid w:val="006F63EE"/>
    <w:rsid w:val="00705181"/>
    <w:rsid w:val="00707AC9"/>
    <w:rsid w:val="00711CDB"/>
    <w:rsid w:val="00712C73"/>
    <w:rsid w:val="00715C34"/>
    <w:rsid w:val="00723243"/>
    <w:rsid w:val="0072433D"/>
    <w:rsid w:val="0074709F"/>
    <w:rsid w:val="007603B0"/>
    <w:rsid w:val="00761FD1"/>
    <w:rsid w:val="0077039C"/>
    <w:rsid w:val="007713E2"/>
    <w:rsid w:val="00782511"/>
    <w:rsid w:val="007861E6"/>
    <w:rsid w:val="00786313"/>
    <w:rsid w:val="00793D18"/>
    <w:rsid w:val="00794BB6"/>
    <w:rsid w:val="007A066E"/>
    <w:rsid w:val="007A0E3B"/>
    <w:rsid w:val="007D068F"/>
    <w:rsid w:val="007D24DB"/>
    <w:rsid w:val="007D43ED"/>
    <w:rsid w:val="007D495E"/>
    <w:rsid w:val="007D70DA"/>
    <w:rsid w:val="007D76F2"/>
    <w:rsid w:val="007E554A"/>
    <w:rsid w:val="007E6484"/>
    <w:rsid w:val="007E7F1E"/>
    <w:rsid w:val="007F2299"/>
    <w:rsid w:val="0080070F"/>
    <w:rsid w:val="00807DB7"/>
    <w:rsid w:val="00812980"/>
    <w:rsid w:val="008149A3"/>
    <w:rsid w:val="00816598"/>
    <w:rsid w:val="00817FBD"/>
    <w:rsid w:val="008219BB"/>
    <w:rsid w:val="00826ADC"/>
    <w:rsid w:val="00832D88"/>
    <w:rsid w:val="00833F90"/>
    <w:rsid w:val="00836509"/>
    <w:rsid w:val="008440B3"/>
    <w:rsid w:val="008502D3"/>
    <w:rsid w:val="00852833"/>
    <w:rsid w:val="008540E1"/>
    <w:rsid w:val="00856D1E"/>
    <w:rsid w:val="0086147D"/>
    <w:rsid w:val="00861B71"/>
    <w:rsid w:val="0087329A"/>
    <w:rsid w:val="008819E1"/>
    <w:rsid w:val="008869D8"/>
    <w:rsid w:val="00887BAF"/>
    <w:rsid w:val="008B0AFF"/>
    <w:rsid w:val="008B265F"/>
    <w:rsid w:val="008B5A7F"/>
    <w:rsid w:val="008B5D80"/>
    <w:rsid w:val="008B76F5"/>
    <w:rsid w:val="008C036F"/>
    <w:rsid w:val="008C1A2E"/>
    <w:rsid w:val="008D0B77"/>
    <w:rsid w:val="008D388A"/>
    <w:rsid w:val="008E358D"/>
    <w:rsid w:val="008E4929"/>
    <w:rsid w:val="008E74CE"/>
    <w:rsid w:val="008F05BE"/>
    <w:rsid w:val="008F07BE"/>
    <w:rsid w:val="00906971"/>
    <w:rsid w:val="00917E19"/>
    <w:rsid w:val="00921A13"/>
    <w:rsid w:val="00922EBF"/>
    <w:rsid w:val="0092352F"/>
    <w:rsid w:val="00926216"/>
    <w:rsid w:val="00927FB3"/>
    <w:rsid w:val="00927FD6"/>
    <w:rsid w:val="0093090E"/>
    <w:rsid w:val="00930F4D"/>
    <w:rsid w:val="00935C0C"/>
    <w:rsid w:val="00935EDB"/>
    <w:rsid w:val="00936309"/>
    <w:rsid w:val="0094123E"/>
    <w:rsid w:val="00943F45"/>
    <w:rsid w:val="009458B8"/>
    <w:rsid w:val="00947D05"/>
    <w:rsid w:val="0095115B"/>
    <w:rsid w:val="00951445"/>
    <w:rsid w:val="009568F5"/>
    <w:rsid w:val="00956B27"/>
    <w:rsid w:val="009578C3"/>
    <w:rsid w:val="00960180"/>
    <w:rsid w:val="00963061"/>
    <w:rsid w:val="00967BAF"/>
    <w:rsid w:val="00967D62"/>
    <w:rsid w:val="0097038A"/>
    <w:rsid w:val="00970396"/>
    <w:rsid w:val="00973629"/>
    <w:rsid w:val="00980D5E"/>
    <w:rsid w:val="0098154C"/>
    <w:rsid w:val="009848AA"/>
    <w:rsid w:val="00991F26"/>
    <w:rsid w:val="00993283"/>
    <w:rsid w:val="00993303"/>
    <w:rsid w:val="009933CA"/>
    <w:rsid w:val="009939CA"/>
    <w:rsid w:val="00993BCB"/>
    <w:rsid w:val="00997D87"/>
    <w:rsid w:val="009A57A2"/>
    <w:rsid w:val="009A78D4"/>
    <w:rsid w:val="009B0D0B"/>
    <w:rsid w:val="009B1D9E"/>
    <w:rsid w:val="009B2ED8"/>
    <w:rsid w:val="009B3570"/>
    <w:rsid w:val="009C39E6"/>
    <w:rsid w:val="009C55BA"/>
    <w:rsid w:val="009D1341"/>
    <w:rsid w:val="009D67F6"/>
    <w:rsid w:val="009E2A98"/>
    <w:rsid w:val="009E65FE"/>
    <w:rsid w:val="009F05B0"/>
    <w:rsid w:val="009F506D"/>
    <w:rsid w:val="00A019C0"/>
    <w:rsid w:val="00A022EC"/>
    <w:rsid w:val="00A02B52"/>
    <w:rsid w:val="00A061BE"/>
    <w:rsid w:val="00A12FA5"/>
    <w:rsid w:val="00A1487A"/>
    <w:rsid w:val="00A20DA1"/>
    <w:rsid w:val="00A25D15"/>
    <w:rsid w:val="00A26CE0"/>
    <w:rsid w:val="00A320EB"/>
    <w:rsid w:val="00A325BA"/>
    <w:rsid w:val="00A362FE"/>
    <w:rsid w:val="00A418CC"/>
    <w:rsid w:val="00A44C67"/>
    <w:rsid w:val="00A5027A"/>
    <w:rsid w:val="00A5031B"/>
    <w:rsid w:val="00A509C1"/>
    <w:rsid w:val="00A52109"/>
    <w:rsid w:val="00A54A72"/>
    <w:rsid w:val="00A602BE"/>
    <w:rsid w:val="00A62A13"/>
    <w:rsid w:val="00A632D6"/>
    <w:rsid w:val="00A66965"/>
    <w:rsid w:val="00A70F24"/>
    <w:rsid w:val="00A73634"/>
    <w:rsid w:val="00A878A8"/>
    <w:rsid w:val="00A93E4C"/>
    <w:rsid w:val="00A948A4"/>
    <w:rsid w:val="00AA22C6"/>
    <w:rsid w:val="00AA2764"/>
    <w:rsid w:val="00AA3157"/>
    <w:rsid w:val="00AB2933"/>
    <w:rsid w:val="00AB7B2D"/>
    <w:rsid w:val="00AC009C"/>
    <w:rsid w:val="00AD0ACC"/>
    <w:rsid w:val="00AD604E"/>
    <w:rsid w:val="00AE0929"/>
    <w:rsid w:val="00AE132B"/>
    <w:rsid w:val="00AE3175"/>
    <w:rsid w:val="00AE3253"/>
    <w:rsid w:val="00AE55E1"/>
    <w:rsid w:val="00AF283C"/>
    <w:rsid w:val="00B015B4"/>
    <w:rsid w:val="00B04943"/>
    <w:rsid w:val="00B10A32"/>
    <w:rsid w:val="00B136DF"/>
    <w:rsid w:val="00B16B0E"/>
    <w:rsid w:val="00B2366C"/>
    <w:rsid w:val="00B32984"/>
    <w:rsid w:val="00B32E79"/>
    <w:rsid w:val="00B34948"/>
    <w:rsid w:val="00B34E1A"/>
    <w:rsid w:val="00B404F0"/>
    <w:rsid w:val="00B41767"/>
    <w:rsid w:val="00B43051"/>
    <w:rsid w:val="00B45807"/>
    <w:rsid w:val="00B47FE8"/>
    <w:rsid w:val="00B501CD"/>
    <w:rsid w:val="00B51208"/>
    <w:rsid w:val="00B52191"/>
    <w:rsid w:val="00B56431"/>
    <w:rsid w:val="00B62D2A"/>
    <w:rsid w:val="00B66EB4"/>
    <w:rsid w:val="00B6778C"/>
    <w:rsid w:val="00B67E8E"/>
    <w:rsid w:val="00B70646"/>
    <w:rsid w:val="00B72C19"/>
    <w:rsid w:val="00B81106"/>
    <w:rsid w:val="00B8333E"/>
    <w:rsid w:val="00B83CCB"/>
    <w:rsid w:val="00B864C8"/>
    <w:rsid w:val="00B948F2"/>
    <w:rsid w:val="00B94AE3"/>
    <w:rsid w:val="00BA058F"/>
    <w:rsid w:val="00BA31F5"/>
    <w:rsid w:val="00BA4141"/>
    <w:rsid w:val="00BA443D"/>
    <w:rsid w:val="00BA6D73"/>
    <w:rsid w:val="00BA7902"/>
    <w:rsid w:val="00BB0B66"/>
    <w:rsid w:val="00BB1482"/>
    <w:rsid w:val="00BB26BA"/>
    <w:rsid w:val="00BB7E5C"/>
    <w:rsid w:val="00BC158A"/>
    <w:rsid w:val="00BC3399"/>
    <w:rsid w:val="00BC453F"/>
    <w:rsid w:val="00BD20BC"/>
    <w:rsid w:val="00BD26AA"/>
    <w:rsid w:val="00BD7EC3"/>
    <w:rsid w:val="00BE16F7"/>
    <w:rsid w:val="00BE2A4F"/>
    <w:rsid w:val="00BE6B12"/>
    <w:rsid w:val="00BE6DAA"/>
    <w:rsid w:val="00BF5411"/>
    <w:rsid w:val="00C06E74"/>
    <w:rsid w:val="00C071EC"/>
    <w:rsid w:val="00C07E8F"/>
    <w:rsid w:val="00C1111F"/>
    <w:rsid w:val="00C1169F"/>
    <w:rsid w:val="00C15065"/>
    <w:rsid w:val="00C224EB"/>
    <w:rsid w:val="00C25080"/>
    <w:rsid w:val="00C31016"/>
    <w:rsid w:val="00C363D9"/>
    <w:rsid w:val="00C53F83"/>
    <w:rsid w:val="00C55814"/>
    <w:rsid w:val="00C571D8"/>
    <w:rsid w:val="00C60881"/>
    <w:rsid w:val="00C610D7"/>
    <w:rsid w:val="00C70431"/>
    <w:rsid w:val="00C719CD"/>
    <w:rsid w:val="00C80D65"/>
    <w:rsid w:val="00C8564A"/>
    <w:rsid w:val="00C87870"/>
    <w:rsid w:val="00C931DC"/>
    <w:rsid w:val="00C9333D"/>
    <w:rsid w:val="00C95A0B"/>
    <w:rsid w:val="00C95F61"/>
    <w:rsid w:val="00C960B8"/>
    <w:rsid w:val="00C977E7"/>
    <w:rsid w:val="00CA0DD9"/>
    <w:rsid w:val="00CA2140"/>
    <w:rsid w:val="00CA4C69"/>
    <w:rsid w:val="00CA58F1"/>
    <w:rsid w:val="00CA6B31"/>
    <w:rsid w:val="00CB1099"/>
    <w:rsid w:val="00CB1A82"/>
    <w:rsid w:val="00CB62A8"/>
    <w:rsid w:val="00CB6BC6"/>
    <w:rsid w:val="00CB7D99"/>
    <w:rsid w:val="00CC2A8F"/>
    <w:rsid w:val="00CC772E"/>
    <w:rsid w:val="00CD4E8F"/>
    <w:rsid w:val="00CD683D"/>
    <w:rsid w:val="00CE73FE"/>
    <w:rsid w:val="00CF30AC"/>
    <w:rsid w:val="00CF34D4"/>
    <w:rsid w:val="00CF4057"/>
    <w:rsid w:val="00CF61E2"/>
    <w:rsid w:val="00D00CA7"/>
    <w:rsid w:val="00D023CC"/>
    <w:rsid w:val="00D052D0"/>
    <w:rsid w:val="00D070CB"/>
    <w:rsid w:val="00D1047C"/>
    <w:rsid w:val="00D17C46"/>
    <w:rsid w:val="00D21CF1"/>
    <w:rsid w:val="00D32AC3"/>
    <w:rsid w:val="00D33FEF"/>
    <w:rsid w:val="00D35ECC"/>
    <w:rsid w:val="00D4203D"/>
    <w:rsid w:val="00D52597"/>
    <w:rsid w:val="00D544D3"/>
    <w:rsid w:val="00D558B9"/>
    <w:rsid w:val="00D57E55"/>
    <w:rsid w:val="00D63ADA"/>
    <w:rsid w:val="00D6510E"/>
    <w:rsid w:val="00D66AF7"/>
    <w:rsid w:val="00D66FE1"/>
    <w:rsid w:val="00D718DC"/>
    <w:rsid w:val="00D748C7"/>
    <w:rsid w:val="00D760CD"/>
    <w:rsid w:val="00D76846"/>
    <w:rsid w:val="00D76CF1"/>
    <w:rsid w:val="00D9038B"/>
    <w:rsid w:val="00D9586A"/>
    <w:rsid w:val="00DA35D8"/>
    <w:rsid w:val="00DB1D07"/>
    <w:rsid w:val="00DB4DAF"/>
    <w:rsid w:val="00DC1277"/>
    <w:rsid w:val="00DC16B6"/>
    <w:rsid w:val="00DE2384"/>
    <w:rsid w:val="00DE3280"/>
    <w:rsid w:val="00DE38D8"/>
    <w:rsid w:val="00E01E10"/>
    <w:rsid w:val="00E02ABB"/>
    <w:rsid w:val="00E04666"/>
    <w:rsid w:val="00E07787"/>
    <w:rsid w:val="00E13884"/>
    <w:rsid w:val="00E14983"/>
    <w:rsid w:val="00E16B8C"/>
    <w:rsid w:val="00E20EBC"/>
    <w:rsid w:val="00E239DB"/>
    <w:rsid w:val="00E2438E"/>
    <w:rsid w:val="00E25E38"/>
    <w:rsid w:val="00E33766"/>
    <w:rsid w:val="00E40188"/>
    <w:rsid w:val="00E44BB3"/>
    <w:rsid w:val="00E4663A"/>
    <w:rsid w:val="00E503CD"/>
    <w:rsid w:val="00E51B17"/>
    <w:rsid w:val="00E55005"/>
    <w:rsid w:val="00E552A9"/>
    <w:rsid w:val="00E55CAC"/>
    <w:rsid w:val="00E66B32"/>
    <w:rsid w:val="00E67E14"/>
    <w:rsid w:val="00E706B0"/>
    <w:rsid w:val="00E74542"/>
    <w:rsid w:val="00E761AC"/>
    <w:rsid w:val="00E80252"/>
    <w:rsid w:val="00E81557"/>
    <w:rsid w:val="00E83AF4"/>
    <w:rsid w:val="00E86DC1"/>
    <w:rsid w:val="00E91CA6"/>
    <w:rsid w:val="00E92CE8"/>
    <w:rsid w:val="00E97352"/>
    <w:rsid w:val="00EA1625"/>
    <w:rsid w:val="00EA4014"/>
    <w:rsid w:val="00EA5860"/>
    <w:rsid w:val="00EA7B5E"/>
    <w:rsid w:val="00EB3F92"/>
    <w:rsid w:val="00EB42CC"/>
    <w:rsid w:val="00EB5B44"/>
    <w:rsid w:val="00EB7C66"/>
    <w:rsid w:val="00EC770C"/>
    <w:rsid w:val="00ED4ACB"/>
    <w:rsid w:val="00EE108A"/>
    <w:rsid w:val="00EE12A4"/>
    <w:rsid w:val="00EE5295"/>
    <w:rsid w:val="00EE5442"/>
    <w:rsid w:val="00EE7AE6"/>
    <w:rsid w:val="00EF11DF"/>
    <w:rsid w:val="00EF2FA8"/>
    <w:rsid w:val="00EF5750"/>
    <w:rsid w:val="00EF7075"/>
    <w:rsid w:val="00F00527"/>
    <w:rsid w:val="00F02FDF"/>
    <w:rsid w:val="00F03AFB"/>
    <w:rsid w:val="00F04615"/>
    <w:rsid w:val="00F04D0C"/>
    <w:rsid w:val="00F0588D"/>
    <w:rsid w:val="00F07D1D"/>
    <w:rsid w:val="00F10AE8"/>
    <w:rsid w:val="00F10E0B"/>
    <w:rsid w:val="00F11CD9"/>
    <w:rsid w:val="00F11FFD"/>
    <w:rsid w:val="00F13E22"/>
    <w:rsid w:val="00F17595"/>
    <w:rsid w:val="00F20BC1"/>
    <w:rsid w:val="00F2566D"/>
    <w:rsid w:val="00F30654"/>
    <w:rsid w:val="00F34A1B"/>
    <w:rsid w:val="00F36978"/>
    <w:rsid w:val="00F36C4A"/>
    <w:rsid w:val="00F37FB9"/>
    <w:rsid w:val="00F40FFB"/>
    <w:rsid w:val="00F43B7E"/>
    <w:rsid w:val="00F47148"/>
    <w:rsid w:val="00F50083"/>
    <w:rsid w:val="00F56598"/>
    <w:rsid w:val="00F61338"/>
    <w:rsid w:val="00F66680"/>
    <w:rsid w:val="00F72636"/>
    <w:rsid w:val="00F7406A"/>
    <w:rsid w:val="00F74838"/>
    <w:rsid w:val="00F85296"/>
    <w:rsid w:val="00F9409B"/>
    <w:rsid w:val="00F955AB"/>
    <w:rsid w:val="00FA2C2D"/>
    <w:rsid w:val="00FA4E8F"/>
    <w:rsid w:val="00FA5AED"/>
    <w:rsid w:val="00FB141A"/>
    <w:rsid w:val="00FB24E5"/>
    <w:rsid w:val="00FB29EC"/>
    <w:rsid w:val="00FC3A6B"/>
    <w:rsid w:val="00FC4240"/>
    <w:rsid w:val="00FD006A"/>
    <w:rsid w:val="00FD16C8"/>
    <w:rsid w:val="00FD378B"/>
    <w:rsid w:val="00FD78CD"/>
    <w:rsid w:val="00FE4B92"/>
    <w:rsid w:val="00FF12CE"/>
    <w:rsid w:val="00FF3624"/>
    <w:rsid w:val="00FF4A55"/>
    <w:rsid w:val="00FF6E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DD24CB"/>
  <w15:docId w15:val="{6DED236B-07E1-4348-82F8-DAD7B2C1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53233"/>
    <w:pPr>
      <w:spacing w:after="0" w:line="240" w:lineRule="auto"/>
    </w:pPr>
    <w:rPr>
      <w:rFonts w:ascii="Arial" w:eastAsia="Times New Roman" w:hAnsi="Arial" w:cs="Arial"/>
      <w:noProof/>
      <w:szCs w:val="24"/>
      <w:lang w:eastAsia="de-DE"/>
    </w:rPr>
  </w:style>
  <w:style w:type="paragraph" w:styleId="berschrift1">
    <w:name w:val="heading 1"/>
    <w:basedOn w:val="Standard"/>
    <w:next w:val="Standard"/>
    <w:link w:val="berschrift1Zchn"/>
    <w:uiPriority w:val="9"/>
    <w:qFormat/>
    <w:rsid w:val="009848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4E22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1342A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53233"/>
    <w:pPr>
      <w:ind w:left="720"/>
      <w:contextualSpacing/>
    </w:pPr>
    <w:rPr>
      <w:rFonts w:ascii="Times New Roman" w:eastAsia="Calibri" w:hAnsi="Times New Roman" w:cs="Times New Roman"/>
      <w:noProof w:val="0"/>
      <w:sz w:val="24"/>
    </w:rPr>
  </w:style>
  <w:style w:type="paragraph" w:styleId="Textkrper">
    <w:name w:val="Body Text"/>
    <w:basedOn w:val="Standard"/>
    <w:link w:val="TextkrperZchn"/>
    <w:qFormat/>
    <w:rsid w:val="00453233"/>
    <w:pPr>
      <w:spacing w:after="120"/>
      <w:jc w:val="both"/>
    </w:pPr>
    <w:rPr>
      <w:rFonts w:cs="Times New Roman"/>
      <w:noProof w:val="0"/>
      <w:sz w:val="20"/>
      <w:szCs w:val="20"/>
    </w:rPr>
  </w:style>
  <w:style w:type="character" w:customStyle="1" w:styleId="TextkrperZchn">
    <w:name w:val="Textkörper Zchn"/>
    <w:basedOn w:val="Absatz-Standardschriftart"/>
    <w:link w:val="Textkrper"/>
    <w:rsid w:val="00453233"/>
    <w:rPr>
      <w:rFonts w:ascii="Arial" w:eastAsia="Times New Roman" w:hAnsi="Arial" w:cs="Times New Roman"/>
      <w:sz w:val="20"/>
      <w:szCs w:val="20"/>
      <w:lang w:eastAsia="de-DE"/>
    </w:rPr>
  </w:style>
  <w:style w:type="paragraph" w:customStyle="1" w:styleId="TOCTitle">
    <w:name w:val="TOCTitle"/>
    <w:basedOn w:val="Textkrper"/>
    <w:next w:val="Textkrper"/>
    <w:uiPriority w:val="2"/>
    <w:qFormat/>
    <w:rsid w:val="00453233"/>
    <w:pPr>
      <w:spacing w:after="240"/>
      <w:jc w:val="left"/>
    </w:pPr>
    <w:rPr>
      <w:b/>
      <w:sz w:val="34"/>
    </w:rPr>
  </w:style>
  <w:style w:type="paragraph" w:styleId="Blocktext">
    <w:name w:val="Block Text"/>
    <w:basedOn w:val="Standard"/>
    <w:rsid w:val="00453233"/>
    <w:pPr>
      <w:spacing w:after="120"/>
      <w:ind w:left="1440" w:right="1440"/>
      <w:jc w:val="both"/>
    </w:pPr>
    <w:rPr>
      <w:rFonts w:cs="Times New Roman"/>
      <w:noProof w:val="0"/>
      <w:sz w:val="20"/>
      <w:szCs w:val="20"/>
    </w:rPr>
  </w:style>
  <w:style w:type="paragraph" w:styleId="Sprechblasentext">
    <w:name w:val="Balloon Text"/>
    <w:basedOn w:val="Standard"/>
    <w:link w:val="SprechblasentextZchn"/>
    <w:uiPriority w:val="99"/>
    <w:semiHidden/>
    <w:unhideWhenUsed/>
    <w:rsid w:val="00034F6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4F65"/>
    <w:rPr>
      <w:rFonts w:ascii="Tahoma" w:eastAsia="Times New Roman" w:hAnsi="Tahoma" w:cs="Tahoma"/>
      <w:noProof/>
      <w:sz w:val="16"/>
      <w:szCs w:val="16"/>
      <w:lang w:eastAsia="de-DE"/>
    </w:rPr>
  </w:style>
  <w:style w:type="character" w:styleId="Hyperlink">
    <w:name w:val="Hyperlink"/>
    <w:basedOn w:val="Absatz-Standardschriftart"/>
    <w:uiPriority w:val="99"/>
    <w:unhideWhenUsed/>
    <w:rsid w:val="00A418CC"/>
    <w:rPr>
      <w:color w:val="0000FF" w:themeColor="hyperlink"/>
      <w:u w:val="single"/>
    </w:rPr>
  </w:style>
  <w:style w:type="paragraph" w:customStyle="1" w:styleId="Default">
    <w:name w:val="Default"/>
    <w:rsid w:val="00A418CC"/>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Kopfzeile">
    <w:name w:val="header"/>
    <w:basedOn w:val="Standard"/>
    <w:link w:val="KopfzeileZchn"/>
    <w:uiPriority w:val="99"/>
    <w:unhideWhenUsed/>
    <w:rsid w:val="002D7F64"/>
    <w:pPr>
      <w:tabs>
        <w:tab w:val="center" w:pos="4536"/>
        <w:tab w:val="right" w:pos="9072"/>
      </w:tabs>
    </w:pPr>
  </w:style>
  <w:style w:type="character" w:customStyle="1" w:styleId="KopfzeileZchn">
    <w:name w:val="Kopfzeile Zchn"/>
    <w:basedOn w:val="Absatz-Standardschriftart"/>
    <w:link w:val="Kopfzeile"/>
    <w:uiPriority w:val="99"/>
    <w:rsid w:val="002D7F64"/>
    <w:rPr>
      <w:rFonts w:ascii="Arial" w:eastAsia="Times New Roman" w:hAnsi="Arial" w:cs="Arial"/>
      <w:noProof/>
      <w:szCs w:val="24"/>
      <w:lang w:eastAsia="de-DE"/>
    </w:rPr>
  </w:style>
  <w:style w:type="paragraph" w:styleId="Fuzeile">
    <w:name w:val="footer"/>
    <w:basedOn w:val="Standard"/>
    <w:link w:val="FuzeileZchn"/>
    <w:uiPriority w:val="99"/>
    <w:unhideWhenUsed/>
    <w:rsid w:val="002D7F64"/>
    <w:pPr>
      <w:tabs>
        <w:tab w:val="center" w:pos="4536"/>
        <w:tab w:val="right" w:pos="9072"/>
      </w:tabs>
    </w:pPr>
  </w:style>
  <w:style w:type="character" w:customStyle="1" w:styleId="FuzeileZchn">
    <w:name w:val="Fußzeile Zchn"/>
    <w:basedOn w:val="Absatz-Standardschriftart"/>
    <w:link w:val="Fuzeile"/>
    <w:uiPriority w:val="99"/>
    <w:rsid w:val="002D7F64"/>
    <w:rPr>
      <w:rFonts w:ascii="Arial" w:eastAsia="Times New Roman" w:hAnsi="Arial" w:cs="Arial"/>
      <w:noProof/>
      <w:szCs w:val="24"/>
      <w:lang w:eastAsia="de-DE"/>
    </w:rPr>
  </w:style>
  <w:style w:type="paragraph" w:styleId="StandardWeb">
    <w:name w:val="Normal (Web)"/>
    <w:basedOn w:val="Standard"/>
    <w:uiPriority w:val="99"/>
    <w:unhideWhenUsed/>
    <w:rsid w:val="007D70DA"/>
    <w:pPr>
      <w:spacing w:before="100" w:beforeAutospacing="1" w:after="100" w:afterAutospacing="1"/>
    </w:pPr>
    <w:rPr>
      <w:rFonts w:ascii="Times New Roman" w:eastAsiaTheme="minorHAnsi" w:hAnsi="Times New Roman" w:cs="Times New Roman"/>
      <w:noProof w:val="0"/>
      <w:sz w:val="24"/>
    </w:rPr>
  </w:style>
  <w:style w:type="character" w:customStyle="1" w:styleId="berschrift1Zchn">
    <w:name w:val="Überschrift 1 Zchn"/>
    <w:basedOn w:val="Absatz-Standardschriftart"/>
    <w:link w:val="berschrift1"/>
    <w:uiPriority w:val="9"/>
    <w:rsid w:val="009848AA"/>
    <w:rPr>
      <w:rFonts w:asciiTheme="majorHAnsi" w:eastAsiaTheme="majorEastAsia" w:hAnsiTheme="majorHAnsi" w:cstheme="majorBidi"/>
      <w:b/>
      <w:bCs/>
      <w:noProof/>
      <w:color w:val="365F91" w:themeColor="accent1" w:themeShade="BF"/>
      <w:sz w:val="28"/>
      <w:szCs w:val="28"/>
      <w:lang w:eastAsia="de-DE"/>
    </w:rPr>
  </w:style>
  <w:style w:type="character" w:customStyle="1" w:styleId="berschrift2Zchn">
    <w:name w:val="Überschrift 2 Zchn"/>
    <w:basedOn w:val="Absatz-Standardschriftart"/>
    <w:link w:val="berschrift2"/>
    <w:uiPriority w:val="9"/>
    <w:rsid w:val="004E22D5"/>
    <w:rPr>
      <w:rFonts w:asciiTheme="majorHAnsi" w:eastAsiaTheme="majorEastAsia" w:hAnsiTheme="majorHAnsi" w:cstheme="majorBidi"/>
      <w:b/>
      <w:bCs/>
      <w:noProof/>
      <w:color w:val="4F81BD" w:themeColor="accent1"/>
      <w:sz w:val="26"/>
      <w:szCs w:val="26"/>
      <w:lang w:eastAsia="de-DE"/>
    </w:rPr>
  </w:style>
  <w:style w:type="character" w:styleId="Fett">
    <w:name w:val="Strong"/>
    <w:basedOn w:val="Absatz-Standardschriftart"/>
    <w:uiPriority w:val="22"/>
    <w:qFormat/>
    <w:rsid w:val="004E22D5"/>
    <w:rPr>
      <w:b/>
      <w:bCs/>
    </w:rPr>
  </w:style>
  <w:style w:type="character" w:customStyle="1" w:styleId="berschrift3Zchn">
    <w:name w:val="Überschrift 3 Zchn"/>
    <w:basedOn w:val="Absatz-Standardschriftart"/>
    <w:link w:val="berschrift3"/>
    <w:uiPriority w:val="9"/>
    <w:semiHidden/>
    <w:rsid w:val="001342A1"/>
    <w:rPr>
      <w:rFonts w:asciiTheme="majorHAnsi" w:eastAsiaTheme="majorEastAsia" w:hAnsiTheme="majorHAnsi" w:cstheme="majorBidi"/>
      <w:noProof/>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rsid w:val="004128B4"/>
    <w:rPr>
      <w:color w:val="605E5C"/>
      <w:shd w:val="clear" w:color="auto" w:fill="E1DFDD"/>
    </w:rPr>
  </w:style>
  <w:style w:type="character" w:styleId="Hervorhebung">
    <w:name w:val="Emphasis"/>
    <w:basedOn w:val="Absatz-Standardschriftart"/>
    <w:uiPriority w:val="20"/>
    <w:qFormat/>
    <w:rsid w:val="0094123E"/>
    <w:rPr>
      <w:i/>
      <w:iCs/>
    </w:rPr>
  </w:style>
  <w:style w:type="character" w:customStyle="1" w:styleId="NichtaufgelsteErwhnung2">
    <w:name w:val="Nicht aufgelöste Erwähnung2"/>
    <w:basedOn w:val="Absatz-Standardschriftart"/>
    <w:uiPriority w:val="99"/>
    <w:semiHidden/>
    <w:unhideWhenUsed/>
    <w:rsid w:val="00167BFE"/>
    <w:rPr>
      <w:color w:val="605E5C"/>
      <w:shd w:val="clear" w:color="auto" w:fill="E1DFDD"/>
    </w:rPr>
  </w:style>
  <w:style w:type="paragraph" w:styleId="NurText">
    <w:name w:val="Plain Text"/>
    <w:basedOn w:val="Standard"/>
    <w:link w:val="NurTextZchn"/>
    <w:uiPriority w:val="99"/>
    <w:unhideWhenUsed/>
    <w:rsid w:val="00DE38D8"/>
    <w:rPr>
      <w:rFonts w:ascii="Calibri" w:eastAsiaTheme="minorEastAsia" w:hAnsi="Calibri" w:cs="Times New Roman"/>
      <w:noProof w:val="0"/>
      <w:szCs w:val="21"/>
    </w:rPr>
  </w:style>
  <w:style w:type="character" w:customStyle="1" w:styleId="NurTextZchn">
    <w:name w:val="Nur Text Zchn"/>
    <w:basedOn w:val="Absatz-Standardschriftart"/>
    <w:link w:val="NurText"/>
    <w:uiPriority w:val="99"/>
    <w:rsid w:val="00DE38D8"/>
    <w:rPr>
      <w:rFonts w:ascii="Calibri" w:eastAsiaTheme="minorEastAsia" w:hAnsi="Calibri" w:cs="Times New Roman"/>
      <w:szCs w:val="21"/>
      <w:lang w:eastAsia="de-DE"/>
    </w:rPr>
  </w:style>
  <w:style w:type="character" w:styleId="BesuchterLink">
    <w:name w:val="FollowedHyperlink"/>
    <w:basedOn w:val="Absatz-Standardschriftart"/>
    <w:uiPriority w:val="99"/>
    <w:semiHidden/>
    <w:unhideWhenUsed/>
    <w:rsid w:val="006D56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9959">
      <w:bodyDiv w:val="1"/>
      <w:marLeft w:val="0"/>
      <w:marRight w:val="0"/>
      <w:marTop w:val="0"/>
      <w:marBottom w:val="0"/>
      <w:divBdr>
        <w:top w:val="none" w:sz="0" w:space="0" w:color="auto"/>
        <w:left w:val="none" w:sz="0" w:space="0" w:color="auto"/>
        <w:bottom w:val="none" w:sz="0" w:space="0" w:color="auto"/>
        <w:right w:val="none" w:sz="0" w:space="0" w:color="auto"/>
      </w:divBdr>
    </w:div>
    <w:div w:id="142430177">
      <w:bodyDiv w:val="1"/>
      <w:marLeft w:val="0"/>
      <w:marRight w:val="0"/>
      <w:marTop w:val="0"/>
      <w:marBottom w:val="0"/>
      <w:divBdr>
        <w:top w:val="none" w:sz="0" w:space="0" w:color="auto"/>
        <w:left w:val="none" w:sz="0" w:space="0" w:color="auto"/>
        <w:bottom w:val="none" w:sz="0" w:space="0" w:color="auto"/>
        <w:right w:val="none" w:sz="0" w:space="0" w:color="auto"/>
      </w:divBdr>
    </w:div>
    <w:div w:id="149910809">
      <w:bodyDiv w:val="1"/>
      <w:marLeft w:val="0"/>
      <w:marRight w:val="0"/>
      <w:marTop w:val="0"/>
      <w:marBottom w:val="0"/>
      <w:divBdr>
        <w:top w:val="none" w:sz="0" w:space="0" w:color="auto"/>
        <w:left w:val="none" w:sz="0" w:space="0" w:color="auto"/>
        <w:bottom w:val="none" w:sz="0" w:space="0" w:color="auto"/>
        <w:right w:val="none" w:sz="0" w:space="0" w:color="auto"/>
      </w:divBdr>
    </w:div>
    <w:div w:id="201330452">
      <w:bodyDiv w:val="1"/>
      <w:marLeft w:val="0"/>
      <w:marRight w:val="0"/>
      <w:marTop w:val="0"/>
      <w:marBottom w:val="0"/>
      <w:divBdr>
        <w:top w:val="none" w:sz="0" w:space="0" w:color="auto"/>
        <w:left w:val="none" w:sz="0" w:space="0" w:color="auto"/>
        <w:bottom w:val="none" w:sz="0" w:space="0" w:color="auto"/>
        <w:right w:val="none" w:sz="0" w:space="0" w:color="auto"/>
      </w:divBdr>
    </w:div>
    <w:div w:id="293410448">
      <w:bodyDiv w:val="1"/>
      <w:marLeft w:val="0"/>
      <w:marRight w:val="0"/>
      <w:marTop w:val="0"/>
      <w:marBottom w:val="0"/>
      <w:divBdr>
        <w:top w:val="none" w:sz="0" w:space="0" w:color="auto"/>
        <w:left w:val="none" w:sz="0" w:space="0" w:color="auto"/>
        <w:bottom w:val="none" w:sz="0" w:space="0" w:color="auto"/>
        <w:right w:val="none" w:sz="0" w:space="0" w:color="auto"/>
      </w:divBdr>
    </w:div>
    <w:div w:id="305863401">
      <w:bodyDiv w:val="1"/>
      <w:marLeft w:val="0"/>
      <w:marRight w:val="0"/>
      <w:marTop w:val="0"/>
      <w:marBottom w:val="0"/>
      <w:divBdr>
        <w:top w:val="none" w:sz="0" w:space="0" w:color="auto"/>
        <w:left w:val="none" w:sz="0" w:space="0" w:color="auto"/>
        <w:bottom w:val="none" w:sz="0" w:space="0" w:color="auto"/>
        <w:right w:val="none" w:sz="0" w:space="0" w:color="auto"/>
      </w:divBdr>
    </w:div>
    <w:div w:id="325208999">
      <w:bodyDiv w:val="1"/>
      <w:marLeft w:val="0"/>
      <w:marRight w:val="0"/>
      <w:marTop w:val="0"/>
      <w:marBottom w:val="0"/>
      <w:divBdr>
        <w:top w:val="none" w:sz="0" w:space="0" w:color="auto"/>
        <w:left w:val="none" w:sz="0" w:space="0" w:color="auto"/>
        <w:bottom w:val="none" w:sz="0" w:space="0" w:color="auto"/>
        <w:right w:val="none" w:sz="0" w:space="0" w:color="auto"/>
      </w:divBdr>
    </w:div>
    <w:div w:id="340161494">
      <w:bodyDiv w:val="1"/>
      <w:marLeft w:val="0"/>
      <w:marRight w:val="0"/>
      <w:marTop w:val="0"/>
      <w:marBottom w:val="0"/>
      <w:divBdr>
        <w:top w:val="none" w:sz="0" w:space="0" w:color="auto"/>
        <w:left w:val="none" w:sz="0" w:space="0" w:color="auto"/>
        <w:bottom w:val="none" w:sz="0" w:space="0" w:color="auto"/>
        <w:right w:val="none" w:sz="0" w:space="0" w:color="auto"/>
      </w:divBdr>
    </w:div>
    <w:div w:id="380982409">
      <w:bodyDiv w:val="1"/>
      <w:marLeft w:val="0"/>
      <w:marRight w:val="0"/>
      <w:marTop w:val="0"/>
      <w:marBottom w:val="0"/>
      <w:divBdr>
        <w:top w:val="none" w:sz="0" w:space="0" w:color="auto"/>
        <w:left w:val="none" w:sz="0" w:space="0" w:color="auto"/>
        <w:bottom w:val="none" w:sz="0" w:space="0" w:color="auto"/>
        <w:right w:val="none" w:sz="0" w:space="0" w:color="auto"/>
      </w:divBdr>
    </w:div>
    <w:div w:id="443694605">
      <w:bodyDiv w:val="1"/>
      <w:marLeft w:val="0"/>
      <w:marRight w:val="0"/>
      <w:marTop w:val="0"/>
      <w:marBottom w:val="0"/>
      <w:divBdr>
        <w:top w:val="none" w:sz="0" w:space="0" w:color="auto"/>
        <w:left w:val="none" w:sz="0" w:space="0" w:color="auto"/>
        <w:bottom w:val="none" w:sz="0" w:space="0" w:color="auto"/>
        <w:right w:val="none" w:sz="0" w:space="0" w:color="auto"/>
      </w:divBdr>
      <w:divsChild>
        <w:div w:id="1806971299">
          <w:marLeft w:val="0"/>
          <w:marRight w:val="0"/>
          <w:marTop w:val="0"/>
          <w:marBottom w:val="0"/>
          <w:divBdr>
            <w:top w:val="none" w:sz="0" w:space="0" w:color="auto"/>
            <w:left w:val="none" w:sz="0" w:space="0" w:color="auto"/>
            <w:bottom w:val="none" w:sz="0" w:space="0" w:color="auto"/>
            <w:right w:val="none" w:sz="0" w:space="0" w:color="auto"/>
          </w:divBdr>
        </w:div>
        <w:div w:id="1082333540">
          <w:marLeft w:val="0"/>
          <w:marRight w:val="0"/>
          <w:marTop w:val="0"/>
          <w:marBottom w:val="0"/>
          <w:divBdr>
            <w:top w:val="none" w:sz="0" w:space="0" w:color="auto"/>
            <w:left w:val="none" w:sz="0" w:space="0" w:color="auto"/>
            <w:bottom w:val="none" w:sz="0" w:space="0" w:color="auto"/>
            <w:right w:val="none" w:sz="0" w:space="0" w:color="auto"/>
          </w:divBdr>
        </w:div>
      </w:divsChild>
    </w:div>
    <w:div w:id="544801170">
      <w:bodyDiv w:val="1"/>
      <w:marLeft w:val="0"/>
      <w:marRight w:val="0"/>
      <w:marTop w:val="0"/>
      <w:marBottom w:val="0"/>
      <w:divBdr>
        <w:top w:val="none" w:sz="0" w:space="0" w:color="auto"/>
        <w:left w:val="none" w:sz="0" w:space="0" w:color="auto"/>
        <w:bottom w:val="none" w:sz="0" w:space="0" w:color="auto"/>
        <w:right w:val="none" w:sz="0" w:space="0" w:color="auto"/>
      </w:divBdr>
    </w:div>
    <w:div w:id="548104791">
      <w:bodyDiv w:val="1"/>
      <w:marLeft w:val="0"/>
      <w:marRight w:val="0"/>
      <w:marTop w:val="0"/>
      <w:marBottom w:val="0"/>
      <w:divBdr>
        <w:top w:val="none" w:sz="0" w:space="0" w:color="auto"/>
        <w:left w:val="none" w:sz="0" w:space="0" w:color="auto"/>
        <w:bottom w:val="none" w:sz="0" w:space="0" w:color="auto"/>
        <w:right w:val="none" w:sz="0" w:space="0" w:color="auto"/>
      </w:divBdr>
    </w:div>
    <w:div w:id="633605056">
      <w:bodyDiv w:val="1"/>
      <w:marLeft w:val="0"/>
      <w:marRight w:val="0"/>
      <w:marTop w:val="0"/>
      <w:marBottom w:val="0"/>
      <w:divBdr>
        <w:top w:val="none" w:sz="0" w:space="0" w:color="auto"/>
        <w:left w:val="none" w:sz="0" w:space="0" w:color="auto"/>
        <w:bottom w:val="none" w:sz="0" w:space="0" w:color="auto"/>
        <w:right w:val="none" w:sz="0" w:space="0" w:color="auto"/>
      </w:divBdr>
    </w:div>
    <w:div w:id="697127451">
      <w:bodyDiv w:val="1"/>
      <w:marLeft w:val="0"/>
      <w:marRight w:val="0"/>
      <w:marTop w:val="0"/>
      <w:marBottom w:val="0"/>
      <w:divBdr>
        <w:top w:val="none" w:sz="0" w:space="0" w:color="auto"/>
        <w:left w:val="none" w:sz="0" w:space="0" w:color="auto"/>
        <w:bottom w:val="none" w:sz="0" w:space="0" w:color="auto"/>
        <w:right w:val="none" w:sz="0" w:space="0" w:color="auto"/>
      </w:divBdr>
    </w:div>
    <w:div w:id="748383769">
      <w:bodyDiv w:val="1"/>
      <w:marLeft w:val="0"/>
      <w:marRight w:val="0"/>
      <w:marTop w:val="0"/>
      <w:marBottom w:val="0"/>
      <w:divBdr>
        <w:top w:val="none" w:sz="0" w:space="0" w:color="auto"/>
        <w:left w:val="none" w:sz="0" w:space="0" w:color="auto"/>
        <w:bottom w:val="none" w:sz="0" w:space="0" w:color="auto"/>
        <w:right w:val="none" w:sz="0" w:space="0" w:color="auto"/>
      </w:divBdr>
    </w:div>
    <w:div w:id="780413865">
      <w:bodyDiv w:val="1"/>
      <w:marLeft w:val="0"/>
      <w:marRight w:val="0"/>
      <w:marTop w:val="0"/>
      <w:marBottom w:val="0"/>
      <w:divBdr>
        <w:top w:val="none" w:sz="0" w:space="0" w:color="auto"/>
        <w:left w:val="none" w:sz="0" w:space="0" w:color="auto"/>
        <w:bottom w:val="none" w:sz="0" w:space="0" w:color="auto"/>
        <w:right w:val="none" w:sz="0" w:space="0" w:color="auto"/>
      </w:divBdr>
    </w:div>
    <w:div w:id="970281923">
      <w:bodyDiv w:val="1"/>
      <w:marLeft w:val="0"/>
      <w:marRight w:val="0"/>
      <w:marTop w:val="0"/>
      <w:marBottom w:val="0"/>
      <w:divBdr>
        <w:top w:val="none" w:sz="0" w:space="0" w:color="auto"/>
        <w:left w:val="none" w:sz="0" w:space="0" w:color="auto"/>
        <w:bottom w:val="none" w:sz="0" w:space="0" w:color="auto"/>
        <w:right w:val="none" w:sz="0" w:space="0" w:color="auto"/>
      </w:divBdr>
    </w:div>
    <w:div w:id="1061320864">
      <w:bodyDiv w:val="1"/>
      <w:marLeft w:val="0"/>
      <w:marRight w:val="0"/>
      <w:marTop w:val="0"/>
      <w:marBottom w:val="0"/>
      <w:divBdr>
        <w:top w:val="none" w:sz="0" w:space="0" w:color="auto"/>
        <w:left w:val="none" w:sz="0" w:space="0" w:color="auto"/>
        <w:bottom w:val="none" w:sz="0" w:space="0" w:color="auto"/>
        <w:right w:val="none" w:sz="0" w:space="0" w:color="auto"/>
      </w:divBdr>
    </w:div>
    <w:div w:id="1063942745">
      <w:bodyDiv w:val="1"/>
      <w:marLeft w:val="0"/>
      <w:marRight w:val="0"/>
      <w:marTop w:val="0"/>
      <w:marBottom w:val="0"/>
      <w:divBdr>
        <w:top w:val="none" w:sz="0" w:space="0" w:color="auto"/>
        <w:left w:val="none" w:sz="0" w:space="0" w:color="auto"/>
        <w:bottom w:val="none" w:sz="0" w:space="0" w:color="auto"/>
        <w:right w:val="none" w:sz="0" w:space="0" w:color="auto"/>
      </w:divBdr>
    </w:div>
    <w:div w:id="1110081465">
      <w:bodyDiv w:val="1"/>
      <w:marLeft w:val="0"/>
      <w:marRight w:val="0"/>
      <w:marTop w:val="0"/>
      <w:marBottom w:val="0"/>
      <w:divBdr>
        <w:top w:val="none" w:sz="0" w:space="0" w:color="auto"/>
        <w:left w:val="none" w:sz="0" w:space="0" w:color="auto"/>
        <w:bottom w:val="none" w:sz="0" w:space="0" w:color="auto"/>
        <w:right w:val="none" w:sz="0" w:space="0" w:color="auto"/>
      </w:divBdr>
    </w:div>
    <w:div w:id="1153522426">
      <w:bodyDiv w:val="1"/>
      <w:marLeft w:val="0"/>
      <w:marRight w:val="0"/>
      <w:marTop w:val="0"/>
      <w:marBottom w:val="0"/>
      <w:divBdr>
        <w:top w:val="none" w:sz="0" w:space="0" w:color="auto"/>
        <w:left w:val="none" w:sz="0" w:space="0" w:color="auto"/>
        <w:bottom w:val="none" w:sz="0" w:space="0" w:color="auto"/>
        <w:right w:val="none" w:sz="0" w:space="0" w:color="auto"/>
      </w:divBdr>
    </w:div>
    <w:div w:id="1188761635">
      <w:bodyDiv w:val="1"/>
      <w:marLeft w:val="0"/>
      <w:marRight w:val="0"/>
      <w:marTop w:val="0"/>
      <w:marBottom w:val="0"/>
      <w:divBdr>
        <w:top w:val="none" w:sz="0" w:space="0" w:color="auto"/>
        <w:left w:val="none" w:sz="0" w:space="0" w:color="auto"/>
        <w:bottom w:val="none" w:sz="0" w:space="0" w:color="auto"/>
        <w:right w:val="none" w:sz="0" w:space="0" w:color="auto"/>
      </w:divBdr>
    </w:div>
    <w:div w:id="1370453393">
      <w:bodyDiv w:val="1"/>
      <w:marLeft w:val="0"/>
      <w:marRight w:val="0"/>
      <w:marTop w:val="0"/>
      <w:marBottom w:val="0"/>
      <w:divBdr>
        <w:top w:val="none" w:sz="0" w:space="0" w:color="auto"/>
        <w:left w:val="none" w:sz="0" w:space="0" w:color="auto"/>
        <w:bottom w:val="none" w:sz="0" w:space="0" w:color="auto"/>
        <w:right w:val="none" w:sz="0" w:space="0" w:color="auto"/>
      </w:divBdr>
    </w:div>
    <w:div w:id="1400329587">
      <w:bodyDiv w:val="1"/>
      <w:marLeft w:val="0"/>
      <w:marRight w:val="0"/>
      <w:marTop w:val="0"/>
      <w:marBottom w:val="0"/>
      <w:divBdr>
        <w:top w:val="none" w:sz="0" w:space="0" w:color="auto"/>
        <w:left w:val="none" w:sz="0" w:space="0" w:color="auto"/>
        <w:bottom w:val="none" w:sz="0" w:space="0" w:color="auto"/>
        <w:right w:val="none" w:sz="0" w:space="0" w:color="auto"/>
      </w:divBdr>
    </w:div>
    <w:div w:id="1430811828">
      <w:bodyDiv w:val="1"/>
      <w:marLeft w:val="0"/>
      <w:marRight w:val="0"/>
      <w:marTop w:val="0"/>
      <w:marBottom w:val="0"/>
      <w:divBdr>
        <w:top w:val="none" w:sz="0" w:space="0" w:color="auto"/>
        <w:left w:val="none" w:sz="0" w:space="0" w:color="auto"/>
        <w:bottom w:val="none" w:sz="0" w:space="0" w:color="auto"/>
        <w:right w:val="none" w:sz="0" w:space="0" w:color="auto"/>
      </w:divBdr>
    </w:div>
    <w:div w:id="1454014150">
      <w:bodyDiv w:val="1"/>
      <w:marLeft w:val="0"/>
      <w:marRight w:val="0"/>
      <w:marTop w:val="0"/>
      <w:marBottom w:val="0"/>
      <w:divBdr>
        <w:top w:val="none" w:sz="0" w:space="0" w:color="auto"/>
        <w:left w:val="none" w:sz="0" w:space="0" w:color="auto"/>
        <w:bottom w:val="none" w:sz="0" w:space="0" w:color="auto"/>
        <w:right w:val="none" w:sz="0" w:space="0" w:color="auto"/>
      </w:divBdr>
    </w:div>
    <w:div w:id="1499275467">
      <w:bodyDiv w:val="1"/>
      <w:marLeft w:val="0"/>
      <w:marRight w:val="0"/>
      <w:marTop w:val="0"/>
      <w:marBottom w:val="0"/>
      <w:divBdr>
        <w:top w:val="none" w:sz="0" w:space="0" w:color="auto"/>
        <w:left w:val="none" w:sz="0" w:space="0" w:color="auto"/>
        <w:bottom w:val="none" w:sz="0" w:space="0" w:color="auto"/>
        <w:right w:val="none" w:sz="0" w:space="0" w:color="auto"/>
      </w:divBdr>
    </w:div>
    <w:div w:id="1505047796">
      <w:bodyDiv w:val="1"/>
      <w:marLeft w:val="0"/>
      <w:marRight w:val="0"/>
      <w:marTop w:val="0"/>
      <w:marBottom w:val="0"/>
      <w:divBdr>
        <w:top w:val="none" w:sz="0" w:space="0" w:color="auto"/>
        <w:left w:val="none" w:sz="0" w:space="0" w:color="auto"/>
        <w:bottom w:val="none" w:sz="0" w:space="0" w:color="auto"/>
        <w:right w:val="none" w:sz="0" w:space="0" w:color="auto"/>
      </w:divBdr>
      <w:divsChild>
        <w:div w:id="1261840105">
          <w:marLeft w:val="0"/>
          <w:marRight w:val="0"/>
          <w:marTop w:val="0"/>
          <w:marBottom w:val="0"/>
          <w:divBdr>
            <w:top w:val="none" w:sz="0" w:space="0" w:color="auto"/>
            <w:left w:val="none" w:sz="0" w:space="0" w:color="auto"/>
            <w:bottom w:val="none" w:sz="0" w:space="0" w:color="auto"/>
            <w:right w:val="none" w:sz="0" w:space="0" w:color="auto"/>
          </w:divBdr>
        </w:div>
        <w:div w:id="1593589663">
          <w:marLeft w:val="0"/>
          <w:marRight w:val="0"/>
          <w:marTop w:val="0"/>
          <w:marBottom w:val="0"/>
          <w:divBdr>
            <w:top w:val="none" w:sz="0" w:space="0" w:color="auto"/>
            <w:left w:val="none" w:sz="0" w:space="0" w:color="auto"/>
            <w:bottom w:val="none" w:sz="0" w:space="0" w:color="auto"/>
            <w:right w:val="none" w:sz="0" w:space="0" w:color="auto"/>
          </w:divBdr>
        </w:div>
      </w:divsChild>
    </w:div>
    <w:div w:id="1551578856">
      <w:bodyDiv w:val="1"/>
      <w:marLeft w:val="0"/>
      <w:marRight w:val="0"/>
      <w:marTop w:val="0"/>
      <w:marBottom w:val="0"/>
      <w:divBdr>
        <w:top w:val="none" w:sz="0" w:space="0" w:color="auto"/>
        <w:left w:val="none" w:sz="0" w:space="0" w:color="auto"/>
        <w:bottom w:val="none" w:sz="0" w:space="0" w:color="auto"/>
        <w:right w:val="none" w:sz="0" w:space="0" w:color="auto"/>
      </w:divBdr>
    </w:div>
    <w:div w:id="1583224749">
      <w:bodyDiv w:val="1"/>
      <w:marLeft w:val="0"/>
      <w:marRight w:val="0"/>
      <w:marTop w:val="0"/>
      <w:marBottom w:val="0"/>
      <w:divBdr>
        <w:top w:val="none" w:sz="0" w:space="0" w:color="auto"/>
        <w:left w:val="none" w:sz="0" w:space="0" w:color="auto"/>
        <w:bottom w:val="none" w:sz="0" w:space="0" w:color="auto"/>
        <w:right w:val="none" w:sz="0" w:space="0" w:color="auto"/>
      </w:divBdr>
      <w:divsChild>
        <w:div w:id="95057765">
          <w:marLeft w:val="0"/>
          <w:marRight w:val="0"/>
          <w:marTop w:val="0"/>
          <w:marBottom w:val="0"/>
          <w:divBdr>
            <w:top w:val="none" w:sz="0" w:space="0" w:color="auto"/>
            <w:left w:val="none" w:sz="0" w:space="0" w:color="auto"/>
            <w:bottom w:val="none" w:sz="0" w:space="0" w:color="auto"/>
            <w:right w:val="none" w:sz="0" w:space="0" w:color="auto"/>
          </w:divBdr>
        </w:div>
        <w:div w:id="242178887">
          <w:marLeft w:val="0"/>
          <w:marRight w:val="0"/>
          <w:marTop w:val="0"/>
          <w:marBottom w:val="0"/>
          <w:divBdr>
            <w:top w:val="none" w:sz="0" w:space="0" w:color="auto"/>
            <w:left w:val="none" w:sz="0" w:space="0" w:color="auto"/>
            <w:bottom w:val="none" w:sz="0" w:space="0" w:color="auto"/>
            <w:right w:val="none" w:sz="0" w:space="0" w:color="auto"/>
          </w:divBdr>
        </w:div>
      </w:divsChild>
    </w:div>
    <w:div w:id="1786650506">
      <w:bodyDiv w:val="1"/>
      <w:marLeft w:val="0"/>
      <w:marRight w:val="0"/>
      <w:marTop w:val="0"/>
      <w:marBottom w:val="0"/>
      <w:divBdr>
        <w:top w:val="none" w:sz="0" w:space="0" w:color="auto"/>
        <w:left w:val="none" w:sz="0" w:space="0" w:color="auto"/>
        <w:bottom w:val="none" w:sz="0" w:space="0" w:color="auto"/>
        <w:right w:val="none" w:sz="0" w:space="0" w:color="auto"/>
      </w:divBdr>
    </w:div>
    <w:div w:id="1830713176">
      <w:bodyDiv w:val="1"/>
      <w:marLeft w:val="0"/>
      <w:marRight w:val="0"/>
      <w:marTop w:val="0"/>
      <w:marBottom w:val="0"/>
      <w:divBdr>
        <w:top w:val="none" w:sz="0" w:space="0" w:color="auto"/>
        <w:left w:val="none" w:sz="0" w:space="0" w:color="auto"/>
        <w:bottom w:val="none" w:sz="0" w:space="0" w:color="auto"/>
        <w:right w:val="none" w:sz="0" w:space="0" w:color="auto"/>
      </w:divBdr>
    </w:div>
    <w:div w:id="1867937785">
      <w:bodyDiv w:val="1"/>
      <w:marLeft w:val="0"/>
      <w:marRight w:val="0"/>
      <w:marTop w:val="0"/>
      <w:marBottom w:val="0"/>
      <w:divBdr>
        <w:top w:val="none" w:sz="0" w:space="0" w:color="auto"/>
        <w:left w:val="none" w:sz="0" w:space="0" w:color="auto"/>
        <w:bottom w:val="none" w:sz="0" w:space="0" w:color="auto"/>
        <w:right w:val="none" w:sz="0" w:space="0" w:color="auto"/>
      </w:divBdr>
      <w:divsChild>
        <w:div w:id="704134193">
          <w:marLeft w:val="0"/>
          <w:marRight w:val="0"/>
          <w:marTop w:val="0"/>
          <w:marBottom w:val="0"/>
          <w:divBdr>
            <w:top w:val="none" w:sz="0" w:space="0" w:color="auto"/>
            <w:left w:val="none" w:sz="0" w:space="0" w:color="auto"/>
            <w:bottom w:val="none" w:sz="0" w:space="0" w:color="auto"/>
            <w:right w:val="none" w:sz="0" w:space="0" w:color="auto"/>
          </w:divBdr>
        </w:div>
        <w:div w:id="1002658805">
          <w:marLeft w:val="0"/>
          <w:marRight w:val="0"/>
          <w:marTop w:val="0"/>
          <w:marBottom w:val="0"/>
          <w:divBdr>
            <w:top w:val="none" w:sz="0" w:space="0" w:color="auto"/>
            <w:left w:val="none" w:sz="0" w:space="0" w:color="auto"/>
            <w:bottom w:val="none" w:sz="0" w:space="0" w:color="auto"/>
            <w:right w:val="none" w:sz="0" w:space="0" w:color="auto"/>
          </w:divBdr>
        </w:div>
      </w:divsChild>
    </w:div>
    <w:div w:id="1972635700">
      <w:bodyDiv w:val="1"/>
      <w:marLeft w:val="0"/>
      <w:marRight w:val="0"/>
      <w:marTop w:val="0"/>
      <w:marBottom w:val="0"/>
      <w:divBdr>
        <w:top w:val="none" w:sz="0" w:space="0" w:color="auto"/>
        <w:left w:val="none" w:sz="0" w:space="0" w:color="auto"/>
        <w:bottom w:val="none" w:sz="0" w:space="0" w:color="auto"/>
        <w:right w:val="none" w:sz="0" w:space="0" w:color="auto"/>
      </w:divBdr>
      <w:divsChild>
        <w:div w:id="1995596696">
          <w:marLeft w:val="0"/>
          <w:marRight w:val="0"/>
          <w:marTop w:val="0"/>
          <w:marBottom w:val="0"/>
          <w:divBdr>
            <w:top w:val="none" w:sz="0" w:space="0" w:color="auto"/>
            <w:left w:val="none" w:sz="0" w:space="0" w:color="auto"/>
            <w:bottom w:val="none" w:sz="0" w:space="0" w:color="auto"/>
            <w:right w:val="none" w:sz="0" w:space="0" w:color="auto"/>
          </w:divBdr>
        </w:div>
        <w:div w:id="1758290032">
          <w:marLeft w:val="0"/>
          <w:marRight w:val="0"/>
          <w:marTop w:val="0"/>
          <w:marBottom w:val="0"/>
          <w:divBdr>
            <w:top w:val="none" w:sz="0" w:space="0" w:color="auto"/>
            <w:left w:val="none" w:sz="0" w:space="0" w:color="auto"/>
            <w:bottom w:val="none" w:sz="0" w:space="0" w:color="auto"/>
            <w:right w:val="none" w:sz="0" w:space="0" w:color="auto"/>
          </w:divBdr>
        </w:div>
        <w:div w:id="1590112403">
          <w:marLeft w:val="0"/>
          <w:marRight w:val="0"/>
          <w:marTop w:val="0"/>
          <w:marBottom w:val="0"/>
          <w:divBdr>
            <w:top w:val="none" w:sz="0" w:space="0" w:color="auto"/>
            <w:left w:val="none" w:sz="0" w:space="0" w:color="auto"/>
            <w:bottom w:val="none" w:sz="0" w:space="0" w:color="auto"/>
            <w:right w:val="none" w:sz="0" w:space="0" w:color="auto"/>
          </w:divBdr>
        </w:div>
        <w:div w:id="2108378227">
          <w:marLeft w:val="0"/>
          <w:marRight w:val="0"/>
          <w:marTop w:val="0"/>
          <w:marBottom w:val="15"/>
          <w:divBdr>
            <w:top w:val="none" w:sz="0" w:space="0" w:color="auto"/>
            <w:left w:val="none" w:sz="0" w:space="0" w:color="auto"/>
            <w:bottom w:val="none" w:sz="0" w:space="0" w:color="auto"/>
            <w:right w:val="none" w:sz="0" w:space="0" w:color="auto"/>
          </w:divBdr>
        </w:div>
      </w:divsChild>
    </w:div>
    <w:div w:id="1993093205">
      <w:bodyDiv w:val="1"/>
      <w:marLeft w:val="0"/>
      <w:marRight w:val="0"/>
      <w:marTop w:val="0"/>
      <w:marBottom w:val="0"/>
      <w:divBdr>
        <w:top w:val="none" w:sz="0" w:space="0" w:color="auto"/>
        <w:left w:val="none" w:sz="0" w:space="0" w:color="auto"/>
        <w:bottom w:val="none" w:sz="0" w:space="0" w:color="auto"/>
        <w:right w:val="none" w:sz="0" w:space="0" w:color="auto"/>
      </w:divBdr>
    </w:div>
    <w:div w:id="2070304110">
      <w:bodyDiv w:val="1"/>
      <w:marLeft w:val="0"/>
      <w:marRight w:val="0"/>
      <w:marTop w:val="0"/>
      <w:marBottom w:val="0"/>
      <w:divBdr>
        <w:top w:val="none" w:sz="0" w:space="0" w:color="auto"/>
        <w:left w:val="none" w:sz="0" w:space="0" w:color="auto"/>
        <w:bottom w:val="none" w:sz="0" w:space="0" w:color="auto"/>
        <w:right w:val="none" w:sz="0" w:space="0" w:color="auto"/>
      </w:divBdr>
    </w:div>
    <w:div w:id="2078671697">
      <w:bodyDiv w:val="1"/>
      <w:marLeft w:val="0"/>
      <w:marRight w:val="0"/>
      <w:marTop w:val="0"/>
      <w:marBottom w:val="0"/>
      <w:divBdr>
        <w:top w:val="none" w:sz="0" w:space="0" w:color="auto"/>
        <w:left w:val="none" w:sz="0" w:space="0" w:color="auto"/>
        <w:bottom w:val="none" w:sz="0" w:space="0" w:color="auto"/>
        <w:right w:val="none" w:sz="0" w:space="0" w:color="auto"/>
      </w:divBdr>
    </w:div>
    <w:div w:id="2088529953">
      <w:bodyDiv w:val="1"/>
      <w:marLeft w:val="0"/>
      <w:marRight w:val="0"/>
      <w:marTop w:val="0"/>
      <w:marBottom w:val="0"/>
      <w:divBdr>
        <w:top w:val="none" w:sz="0" w:space="0" w:color="auto"/>
        <w:left w:val="none" w:sz="0" w:space="0" w:color="auto"/>
        <w:bottom w:val="none" w:sz="0" w:space="0" w:color="auto"/>
        <w:right w:val="none" w:sz="0" w:space="0" w:color="auto"/>
      </w:divBdr>
      <w:divsChild>
        <w:div w:id="317079560">
          <w:marLeft w:val="0"/>
          <w:marRight w:val="0"/>
          <w:marTop w:val="0"/>
          <w:marBottom w:val="0"/>
          <w:divBdr>
            <w:top w:val="none" w:sz="0" w:space="0" w:color="auto"/>
            <w:left w:val="none" w:sz="0" w:space="0" w:color="auto"/>
            <w:bottom w:val="none" w:sz="0" w:space="0" w:color="auto"/>
            <w:right w:val="none" w:sz="0" w:space="0" w:color="auto"/>
          </w:divBdr>
        </w:div>
        <w:div w:id="133374424">
          <w:marLeft w:val="0"/>
          <w:marRight w:val="0"/>
          <w:marTop w:val="0"/>
          <w:marBottom w:val="0"/>
          <w:divBdr>
            <w:top w:val="none" w:sz="0" w:space="0" w:color="auto"/>
            <w:left w:val="none" w:sz="0" w:space="0" w:color="auto"/>
            <w:bottom w:val="none" w:sz="0" w:space="0" w:color="auto"/>
            <w:right w:val="none" w:sz="0" w:space="0" w:color="auto"/>
          </w:divBdr>
        </w:div>
      </w:divsChild>
    </w:div>
    <w:div w:id="2095205839">
      <w:bodyDiv w:val="1"/>
      <w:marLeft w:val="0"/>
      <w:marRight w:val="0"/>
      <w:marTop w:val="0"/>
      <w:marBottom w:val="0"/>
      <w:divBdr>
        <w:top w:val="none" w:sz="0" w:space="0" w:color="auto"/>
        <w:left w:val="none" w:sz="0" w:space="0" w:color="auto"/>
        <w:bottom w:val="none" w:sz="0" w:space="0" w:color="auto"/>
        <w:right w:val="none" w:sz="0" w:space="0" w:color="auto"/>
      </w:divBdr>
      <w:divsChild>
        <w:div w:id="1826357987">
          <w:marLeft w:val="0"/>
          <w:marRight w:val="0"/>
          <w:marTop w:val="0"/>
          <w:marBottom w:val="0"/>
          <w:divBdr>
            <w:top w:val="none" w:sz="0" w:space="0" w:color="auto"/>
            <w:left w:val="none" w:sz="0" w:space="0" w:color="auto"/>
            <w:bottom w:val="none" w:sz="0" w:space="0" w:color="auto"/>
            <w:right w:val="none" w:sz="0" w:space="0" w:color="auto"/>
          </w:divBdr>
        </w:div>
        <w:div w:id="1509516919">
          <w:marLeft w:val="0"/>
          <w:marRight w:val="0"/>
          <w:marTop w:val="0"/>
          <w:marBottom w:val="0"/>
          <w:divBdr>
            <w:top w:val="none" w:sz="0" w:space="0" w:color="auto"/>
            <w:left w:val="none" w:sz="0" w:space="0" w:color="auto"/>
            <w:bottom w:val="none" w:sz="0" w:space="0" w:color="auto"/>
            <w:right w:val="none" w:sz="0" w:space="0" w:color="auto"/>
          </w:divBdr>
        </w:div>
      </w:divsChild>
    </w:div>
    <w:div w:id="20996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ndrikje.rother@euroexpo.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xchainge.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chainge.de/exchainge/rueckblick/pressefotos-2019/index.php?navid=21240521240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uroexpo.de" TargetMode="External"/><Relationship Id="rId4" Type="http://schemas.openxmlformats.org/officeDocument/2006/relationships/settings" Target="settings.xml"/><Relationship Id="rId9" Type="http://schemas.openxmlformats.org/officeDocument/2006/relationships/hyperlink" Target="https://messefrankfurt.digital/hypermotion" TargetMode="Externa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22EFA-8F73-4154-B7B9-BCF0B306A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1589</Words>
  <Characters>10012</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EXCHAiNGE – The Supply Chainers Community | 10. - 11. November 2020 auf der Hypermotion</vt:lpstr>
      <vt:lpstr>EXCHAiNGE 2018 | 20. - 21. November | Frankfurt am Main</vt:lpstr>
    </vt:vector>
  </TitlesOfParts>
  <Company>Fraunhofer IML</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EXCHAiNGE – The Supply Chainers Community | 10. - 11. November 2020 auf der Hypermotion</dc:title>
  <dc:creator>Dautzenberg, Ulrike</dc:creator>
  <cp:lastModifiedBy>Rother, Hendrikje</cp:lastModifiedBy>
  <cp:revision>8</cp:revision>
  <cp:lastPrinted>2020-11-12T12:06:00Z</cp:lastPrinted>
  <dcterms:created xsi:type="dcterms:W3CDTF">2020-11-18T10:01:00Z</dcterms:created>
  <dcterms:modified xsi:type="dcterms:W3CDTF">2020-11-19T08:58:00Z</dcterms:modified>
</cp:coreProperties>
</file>