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CE" w:rsidRDefault="009C6732" w:rsidP="009C6732">
      <w:pPr>
        <w:pStyle w:val="EYDocumenttitle"/>
        <w:tabs>
          <w:tab w:val="left" w:pos="6684"/>
        </w:tabs>
        <w:jc w:val="both"/>
        <w:rPr>
          <w:rFonts w:cs="Arial"/>
          <w:sz w:val="24"/>
        </w:rPr>
      </w:pPr>
      <w:r>
        <w:rPr>
          <w:noProof/>
        </w:rPr>
        <w:drawing>
          <wp:anchor distT="0" distB="0" distL="114300" distR="114300" simplePos="0" relativeHeight="251659264" behindDoc="0" locked="0" layoutInCell="1" allowOverlap="1" wp14:anchorId="6A11AE76" wp14:editId="435EE405">
            <wp:simplePos x="0" y="0"/>
            <wp:positionH relativeFrom="column">
              <wp:posOffset>3729355</wp:posOffset>
            </wp:positionH>
            <wp:positionV relativeFrom="paragraph">
              <wp:posOffset>-328295</wp:posOffset>
            </wp:positionV>
            <wp:extent cx="1880235" cy="842645"/>
            <wp:effectExtent l="0" t="0" r="5715" b="0"/>
            <wp:wrapNone/>
            <wp:docPr id="1"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0595" cy="842806"/>
                    </a:xfrm>
                    <a:prstGeom prst="rect">
                      <a:avLst/>
                    </a:prstGeom>
                    <a:noFill/>
                  </pic:spPr>
                </pic:pic>
              </a:graphicData>
            </a:graphic>
            <wp14:sizeRelH relativeFrom="page">
              <wp14:pctWidth>0</wp14:pctWidth>
            </wp14:sizeRelH>
            <wp14:sizeRelV relativeFrom="page">
              <wp14:pctHeight>0</wp14:pctHeight>
            </wp14:sizeRelV>
          </wp:anchor>
        </w:drawing>
      </w:r>
      <w:r w:rsidR="00435F37">
        <w:rPr>
          <w:rFonts w:cs="Arial"/>
          <w:noProof/>
          <w:sz w:val="24"/>
        </w:rPr>
        <w:drawing>
          <wp:anchor distT="0" distB="0" distL="114300" distR="114300" simplePos="0" relativeHeight="251658240" behindDoc="0" locked="1" layoutInCell="1" allowOverlap="1" wp14:anchorId="0CA37109" wp14:editId="753414DF">
            <wp:simplePos x="0" y="0"/>
            <wp:positionH relativeFrom="margin">
              <wp:posOffset>-25400</wp:posOffset>
            </wp:positionH>
            <wp:positionV relativeFrom="page">
              <wp:posOffset>524510</wp:posOffset>
            </wp:positionV>
            <wp:extent cx="763270" cy="8902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24"/>
        </w:rPr>
        <w:tab/>
      </w:r>
    </w:p>
    <w:p w:rsidR="00FD31CE" w:rsidRDefault="00FD31CE" w:rsidP="009C6732">
      <w:pPr>
        <w:pStyle w:val="EYDocumenttitle"/>
        <w:jc w:val="both"/>
        <w:rPr>
          <w:rFonts w:cs="Arial"/>
          <w:sz w:val="24"/>
        </w:rPr>
      </w:pPr>
    </w:p>
    <w:p w:rsidR="00FD31CE" w:rsidRDefault="00FD31CE" w:rsidP="009C6732">
      <w:pPr>
        <w:pStyle w:val="EYDocumenttitle"/>
        <w:jc w:val="both"/>
        <w:rPr>
          <w:rFonts w:cs="Arial"/>
          <w:sz w:val="24"/>
        </w:rPr>
      </w:pPr>
    </w:p>
    <w:p w:rsidR="00FD31CE" w:rsidRPr="00480DC9" w:rsidRDefault="00FD31CE" w:rsidP="009C6732">
      <w:pPr>
        <w:pStyle w:val="EYDocumenttitle"/>
        <w:jc w:val="both"/>
        <w:rPr>
          <w:rFonts w:cs="Arial"/>
          <w:sz w:val="22"/>
          <w:szCs w:val="22"/>
        </w:rPr>
      </w:pPr>
      <w:r w:rsidRPr="00480DC9">
        <w:rPr>
          <w:rFonts w:cs="Arial"/>
          <w:sz w:val="22"/>
          <w:szCs w:val="22"/>
        </w:rPr>
        <w:t>Pressemitteilung</w:t>
      </w:r>
    </w:p>
    <w:p w:rsidR="000F362E" w:rsidRPr="00480DC9" w:rsidRDefault="00FD31CE" w:rsidP="009C6732">
      <w:pPr>
        <w:pStyle w:val="EYBodytextwithparaspace"/>
        <w:spacing w:after="0"/>
        <w:jc w:val="both"/>
        <w:rPr>
          <w:rFonts w:cs="Arial"/>
          <w:b/>
          <w:bCs/>
          <w:sz w:val="22"/>
          <w:szCs w:val="22"/>
          <w:u w:val="single"/>
          <w:lang w:val="de-DE"/>
        </w:rPr>
      </w:pPr>
      <w:r w:rsidRPr="00480DC9">
        <w:rPr>
          <w:rFonts w:cs="Arial"/>
          <w:sz w:val="22"/>
          <w:szCs w:val="22"/>
        </w:rPr>
        <w:br/>
      </w:r>
    </w:p>
    <w:p w:rsidR="00FD31CE" w:rsidRPr="00480DC9" w:rsidRDefault="001267E4" w:rsidP="009C6732">
      <w:pPr>
        <w:pStyle w:val="EYBodytextwithparaspace"/>
        <w:spacing w:after="0"/>
        <w:jc w:val="both"/>
        <w:rPr>
          <w:rFonts w:cs="Arial"/>
          <w:b/>
          <w:bCs/>
          <w:sz w:val="22"/>
          <w:szCs w:val="22"/>
          <w:lang w:val="de-DE"/>
        </w:rPr>
      </w:pPr>
      <w:r>
        <w:rPr>
          <w:rFonts w:cs="Arial"/>
          <w:b/>
          <w:bCs/>
          <w:sz w:val="22"/>
          <w:szCs w:val="22"/>
          <w:u w:val="single"/>
          <w:lang w:val="de-DE"/>
        </w:rPr>
        <w:t>Zweite Digitalisierungss</w:t>
      </w:r>
      <w:r w:rsidR="006E72A6">
        <w:rPr>
          <w:rFonts w:cs="Arial"/>
          <w:b/>
          <w:bCs/>
          <w:sz w:val="22"/>
          <w:szCs w:val="22"/>
          <w:u w:val="single"/>
          <w:lang w:val="de-DE"/>
        </w:rPr>
        <w:t xml:space="preserve">tudie von ZIA und EY: „Smart, </w:t>
      </w:r>
      <w:r w:rsidR="008B026E">
        <w:rPr>
          <w:rFonts w:cs="Arial"/>
          <w:b/>
          <w:bCs/>
          <w:sz w:val="22"/>
          <w:szCs w:val="22"/>
          <w:u w:val="single"/>
          <w:lang w:val="de-DE"/>
        </w:rPr>
        <w:t>S</w:t>
      </w:r>
      <w:r w:rsidR="006E47B3">
        <w:rPr>
          <w:rFonts w:cs="Arial"/>
          <w:b/>
          <w:bCs/>
          <w:sz w:val="22"/>
          <w:szCs w:val="22"/>
          <w:u w:val="single"/>
          <w:lang w:val="de-DE"/>
        </w:rPr>
        <w:t>marter</w:t>
      </w:r>
      <w:r w:rsidR="009D089F">
        <w:rPr>
          <w:rFonts w:cs="Arial"/>
          <w:b/>
          <w:bCs/>
          <w:sz w:val="22"/>
          <w:szCs w:val="22"/>
          <w:u w:val="single"/>
          <w:lang w:val="de-DE"/>
        </w:rPr>
        <w:t>, Real Estate“</w:t>
      </w:r>
    </w:p>
    <w:p w:rsidR="00C43AFC" w:rsidRPr="00FD31CE" w:rsidRDefault="00C43AFC" w:rsidP="009C6732">
      <w:pPr>
        <w:pStyle w:val="EYBodytextwithparaspace"/>
        <w:spacing w:after="0"/>
        <w:jc w:val="both"/>
        <w:rPr>
          <w:rFonts w:cs="Arial"/>
          <w:b/>
          <w:bCs/>
          <w:szCs w:val="24"/>
          <w:lang w:val="de-DE"/>
        </w:rPr>
      </w:pPr>
    </w:p>
    <w:p w:rsidR="00FD31CE" w:rsidRPr="00480DC9" w:rsidRDefault="00973ADA" w:rsidP="009C6732">
      <w:pPr>
        <w:pStyle w:val="EYBodytextwithparaspace"/>
        <w:spacing w:after="0"/>
        <w:jc w:val="both"/>
        <w:rPr>
          <w:rFonts w:cs="Arial"/>
          <w:b/>
          <w:bCs/>
          <w:sz w:val="32"/>
          <w:szCs w:val="32"/>
          <w:lang w:val="de-DE"/>
        </w:rPr>
      </w:pPr>
      <w:r>
        <w:rPr>
          <w:rFonts w:cs="Arial"/>
          <w:b/>
          <w:bCs/>
          <w:sz w:val="32"/>
          <w:szCs w:val="32"/>
          <w:lang w:val="de-DE"/>
        </w:rPr>
        <w:t>Digitaler Wandel</w:t>
      </w:r>
      <w:r w:rsidR="00A919B3">
        <w:rPr>
          <w:rFonts w:cs="Arial"/>
          <w:b/>
          <w:bCs/>
          <w:sz w:val="32"/>
          <w:szCs w:val="32"/>
          <w:lang w:val="de-DE"/>
        </w:rPr>
        <w:t xml:space="preserve"> der Immobilienwirtschaft </w:t>
      </w:r>
      <w:r>
        <w:rPr>
          <w:rFonts w:cs="Arial"/>
          <w:b/>
          <w:bCs/>
          <w:sz w:val="32"/>
          <w:szCs w:val="32"/>
          <w:lang w:val="de-DE"/>
        </w:rPr>
        <w:t>nimmt Fahrt auf</w:t>
      </w:r>
    </w:p>
    <w:p w:rsidR="00986CB4" w:rsidRPr="00367DF7" w:rsidRDefault="00986CB4" w:rsidP="009C6732">
      <w:pPr>
        <w:pStyle w:val="EYBodytextwithparaspace"/>
        <w:spacing w:after="0"/>
        <w:jc w:val="both"/>
        <w:rPr>
          <w:rFonts w:cs="Arial"/>
          <w:bCs/>
          <w:szCs w:val="24"/>
          <w:lang w:val="de-DE"/>
        </w:rPr>
      </w:pPr>
    </w:p>
    <w:p w:rsidR="000135B3" w:rsidRPr="00533AE6" w:rsidRDefault="00973ADA" w:rsidP="009C6732">
      <w:pPr>
        <w:pStyle w:val="EYBulletedtext2"/>
        <w:jc w:val="both"/>
        <w:rPr>
          <w:rFonts w:cs="Arial"/>
          <w:b/>
          <w:sz w:val="22"/>
          <w:szCs w:val="22"/>
        </w:rPr>
      </w:pPr>
      <w:r>
        <w:rPr>
          <w:rFonts w:cs="Arial"/>
          <w:b/>
          <w:sz w:val="22"/>
          <w:szCs w:val="22"/>
        </w:rPr>
        <w:t>E</w:t>
      </w:r>
      <w:r>
        <w:rPr>
          <w:rFonts w:cs="Arial"/>
          <w:b/>
          <w:sz w:val="22"/>
          <w:szCs w:val="22"/>
          <w:lang w:val="de-DE"/>
        </w:rPr>
        <w:t>tabliert</w:t>
      </w:r>
      <w:r w:rsidR="00865D6E">
        <w:rPr>
          <w:rFonts w:cs="Arial"/>
          <w:b/>
          <w:sz w:val="22"/>
          <w:szCs w:val="22"/>
          <w:lang w:val="de-DE"/>
        </w:rPr>
        <w:t>e Unternehmen investieren rund fünf</w:t>
      </w:r>
      <w:r>
        <w:rPr>
          <w:rFonts w:cs="Arial"/>
          <w:b/>
          <w:sz w:val="22"/>
          <w:szCs w:val="22"/>
          <w:lang w:val="de-DE"/>
        </w:rPr>
        <w:t xml:space="preserve"> Prozent des Jahresumsatzes in Digitalisierung</w:t>
      </w:r>
    </w:p>
    <w:p w:rsidR="00533AE6" w:rsidRPr="00C313F3" w:rsidRDefault="00533AE6" w:rsidP="009C6732">
      <w:pPr>
        <w:pStyle w:val="EYBulletedtext2"/>
        <w:jc w:val="both"/>
        <w:rPr>
          <w:rFonts w:cs="Arial"/>
          <w:b/>
          <w:sz w:val="22"/>
          <w:szCs w:val="22"/>
        </w:rPr>
      </w:pPr>
      <w:r>
        <w:rPr>
          <w:rFonts w:cs="Arial"/>
          <w:b/>
          <w:sz w:val="22"/>
          <w:szCs w:val="22"/>
          <w:lang w:val="de-DE"/>
        </w:rPr>
        <w:t>Personelle Ressourcen und</w:t>
      </w:r>
      <w:r w:rsidR="009C6732">
        <w:rPr>
          <w:rFonts w:cs="Arial"/>
          <w:b/>
          <w:sz w:val="22"/>
          <w:szCs w:val="22"/>
          <w:lang w:val="de-DE"/>
        </w:rPr>
        <w:t xml:space="preserve"> Etablierung einer</w:t>
      </w:r>
      <w:r>
        <w:rPr>
          <w:rFonts w:cs="Arial"/>
          <w:b/>
          <w:sz w:val="22"/>
          <w:szCs w:val="22"/>
          <w:lang w:val="de-DE"/>
        </w:rPr>
        <w:t xml:space="preserve"> </w:t>
      </w:r>
      <w:r w:rsidR="009C6732">
        <w:rPr>
          <w:rFonts w:cs="Arial"/>
          <w:b/>
          <w:sz w:val="22"/>
          <w:szCs w:val="22"/>
          <w:lang w:val="de-DE"/>
        </w:rPr>
        <w:t>unternehmens</w:t>
      </w:r>
      <w:r>
        <w:rPr>
          <w:rFonts w:cs="Arial"/>
          <w:b/>
          <w:sz w:val="22"/>
          <w:szCs w:val="22"/>
          <w:lang w:val="de-DE"/>
        </w:rPr>
        <w:t>übergreifende</w:t>
      </w:r>
      <w:r w:rsidR="009C6732">
        <w:rPr>
          <w:rFonts w:cs="Arial"/>
          <w:b/>
          <w:sz w:val="22"/>
          <w:szCs w:val="22"/>
          <w:lang w:val="de-DE"/>
        </w:rPr>
        <w:t>n</w:t>
      </w:r>
      <w:r>
        <w:rPr>
          <w:rFonts w:cs="Arial"/>
          <w:b/>
          <w:sz w:val="22"/>
          <w:szCs w:val="22"/>
          <w:lang w:val="de-DE"/>
        </w:rPr>
        <w:t xml:space="preserve"> Strategie gelten als größte Herausforderungen</w:t>
      </w:r>
    </w:p>
    <w:p w:rsidR="00533AE6" w:rsidRPr="00533AE6" w:rsidRDefault="00533AE6" w:rsidP="009C6732">
      <w:pPr>
        <w:pStyle w:val="EYBulletedtext2"/>
        <w:jc w:val="both"/>
        <w:rPr>
          <w:rFonts w:cs="Arial"/>
          <w:b/>
          <w:sz w:val="22"/>
          <w:szCs w:val="22"/>
        </w:rPr>
      </w:pPr>
      <w:r>
        <w:rPr>
          <w:rFonts w:cs="Arial"/>
          <w:b/>
          <w:sz w:val="22"/>
          <w:szCs w:val="22"/>
          <w:lang w:val="de-DE"/>
        </w:rPr>
        <w:t>Weite Bandbreite der mit digitale</w:t>
      </w:r>
      <w:r w:rsidR="006E47B3">
        <w:rPr>
          <w:rFonts w:cs="Arial"/>
          <w:b/>
          <w:sz w:val="22"/>
          <w:szCs w:val="22"/>
          <w:lang w:val="de-DE"/>
        </w:rPr>
        <w:t>n</w:t>
      </w:r>
      <w:r>
        <w:rPr>
          <w:rFonts w:cs="Arial"/>
          <w:b/>
          <w:sz w:val="22"/>
          <w:szCs w:val="22"/>
          <w:lang w:val="de-DE"/>
        </w:rPr>
        <w:t xml:space="preserve"> Technologien assoziierten Chancen – </w:t>
      </w:r>
      <w:r w:rsidR="006E47B3">
        <w:rPr>
          <w:rFonts w:cs="Arial"/>
          <w:b/>
          <w:sz w:val="22"/>
          <w:szCs w:val="22"/>
          <w:lang w:val="de-DE"/>
        </w:rPr>
        <w:t xml:space="preserve">starke Übereinstimmung </w:t>
      </w:r>
      <w:r>
        <w:rPr>
          <w:rFonts w:cs="Arial"/>
          <w:b/>
          <w:sz w:val="22"/>
          <w:szCs w:val="22"/>
          <w:lang w:val="de-DE"/>
        </w:rPr>
        <w:t>bei identifizierten Hindernissen</w:t>
      </w:r>
    </w:p>
    <w:p w:rsidR="00FD31CE" w:rsidRPr="00480DC9" w:rsidRDefault="00B71FD5" w:rsidP="009C6732">
      <w:pPr>
        <w:pStyle w:val="EYBulletedtext2"/>
        <w:jc w:val="both"/>
        <w:rPr>
          <w:rFonts w:cs="Arial"/>
          <w:b/>
          <w:sz w:val="22"/>
          <w:szCs w:val="22"/>
        </w:rPr>
      </w:pPr>
      <w:r>
        <w:rPr>
          <w:rFonts w:cs="Arial"/>
          <w:b/>
          <w:sz w:val="22"/>
          <w:szCs w:val="22"/>
          <w:lang w:val="de-DE"/>
        </w:rPr>
        <w:t>Cloud, Mobile Devices und digitale Plattformen lassen kurzfristiges Potenzial erkennen</w:t>
      </w:r>
    </w:p>
    <w:p w:rsidR="00B10BD7" w:rsidRPr="00B10BD7" w:rsidRDefault="00B10BD7" w:rsidP="009C6732">
      <w:pPr>
        <w:pStyle w:val="EYBulletedtext2"/>
        <w:jc w:val="both"/>
        <w:rPr>
          <w:rFonts w:cs="Arial"/>
          <w:b/>
          <w:sz w:val="22"/>
          <w:szCs w:val="22"/>
        </w:rPr>
      </w:pPr>
      <w:r w:rsidRPr="00B10BD7">
        <w:rPr>
          <w:rFonts w:cs="Arial"/>
          <w:b/>
          <w:sz w:val="22"/>
          <w:szCs w:val="22"/>
        </w:rPr>
        <w:t>Die digitale Transformation schreitet voran – insgesamt 77</w:t>
      </w:r>
      <w:r w:rsidR="006E47B3">
        <w:rPr>
          <w:rFonts w:cs="Arial"/>
          <w:b/>
          <w:sz w:val="22"/>
          <w:szCs w:val="22"/>
        </w:rPr>
        <w:t> Prozent</w:t>
      </w:r>
      <w:r w:rsidRPr="00B10BD7">
        <w:rPr>
          <w:rFonts w:cs="Arial"/>
          <w:b/>
          <w:sz w:val="22"/>
          <w:szCs w:val="22"/>
        </w:rPr>
        <w:t xml:space="preserve"> der befragten Unternehmen</w:t>
      </w:r>
      <w:r>
        <w:rPr>
          <w:rFonts w:cs="Arial"/>
          <w:b/>
          <w:sz w:val="22"/>
          <w:szCs w:val="22"/>
          <w:lang w:val="de-DE"/>
        </w:rPr>
        <w:t xml:space="preserve"> </w:t>
      </w:r>
      <w:r w:rsidRPr="00B10BD7">
        <w:rPr>
          <w:rFonts w:cs="Arial"/>
          <w:b/>
          <w:sz w:val="22"/>
          <w:szCs w:val="22"/>
        </w:rPr>
        <w:t>befinden sich bereits in der Entwicklungs- bzw. Etablierungsphase</w:t>
      </w:r>
    </w:p>
    <w:p w:rsidR="00727C60" w:rsidRDefault="009D089F" w:rsidP="009C6732">
      <w:pPr>
        <w:pStyle w:val="StandardWeb"/>
        <w:spacing w:before="0" w:beforeAutospacing="0" w:after="240" w:afterAutospacing="0" w:line="312" w:lineRule="auto"/>
        <w:jc w:val="both"/>
        <w:rPr>
          <w:rFonts w:ascii="Arial" w:hAnsi="Arial" w:cs="Arial"/>
          <w:sz w:val="22"/>
          <w:szCs w:val="22"/>
        </w:rPr>
      </w:pPr>
      <w:r>
        <w:rPr>
          <w:rFonts w:ascii="Arial" w:hAnsi="Arial" w:cs="Arial"/>
          <w:sz w:val="22"/>
          <w:szCs w:val="22"/>
        </w:rPr>
        <w:t>Berlin</w:t>
      </w:r>
      <w:r w:rsidR="00377C1B" w:rsidRPr="00480DC9">
        <w:rPr>
          <w:rFonts w:ascii="Arial" w:hAnsi="Arial" w:cs="Arial"/>
          <w:sz w:val="22"/>
          <w:szCs w:val="22"/>
        </w:rPr>
        <w:t xml:space="preserve">, </w:t>
      </w:r>
      <w:r w:rsidR="00312987">
        <w:rPr>
          <w:rFonts w:ascii="Arial" w:hAnsi="Arial" w:cs="Arial"/>
          <w:sz w:val="22"/>
          <w:szCs w:val="22"/>
        </w:rPr>
        <w:t>5. Oktober</w:t>
      </w:r>
      <w:r w:rsidR="00FD31CE" w:rsidRPr="00480DC9">
        <w:rPr>
          <w:rFonts w:ascii="Arial" w:hAnsi="Arial" w:cs="Arial"/>
          <w:sz w:val="22"/>
          <w:szCs w:val="22"/>
        </w:rPr>
        <w:t xml:space="preserve"> 2017 </w:t>
      </w:r>
      <w:r w:rsidR="00027F8A" w:rsidRPr="00480DC9">
        <w:rPr>
          <w:rFonts w:ascii="Arial" w:hAnsi="Arial" w:cs="Arial"/>
          <w:sz w:val="22"/>
          <w:szCs w:val="22"/>
        </w:rPr>
        <w:t>–</w:t>
      </w:r>
      <w:r w:rsidR="00FD31CE" w:rsidRPr="00480DC9">
        <w:rPr>
          <w:rFonts w:ascii="Arial" w:hAnsi="Arial" w:cs="Arial"/>
          <w:sz w:val="22"/>
          <w:szCs w:val="22"/>
        </w:rPr>
        <w:t xml:space="preserve"> </w:t>
      </w:r>
      <w:r w:rsidR="006E47B3">
        <w:rPr>
          <w:rFonts w:ascii="Arial" w:hAnsi="Arial" w:cs="Arial"/>
          <w:sz w:val="22"/>
          <w:szCs w:val="22"/>
        </w:rPr>
        <w:t xml:space="preserve">Das </w:t>
      </w:r>
      <w:r w:rsidR="000135B3">
        <w:rPr>
          <w:rFonts w:ascii="Arial" w:hAnsi="Arial" w:cs="Arial"/>
          <w:sz w:val="22"/>
          <w:szCs w:val="22"/>
        </w:rPr>
        <w:t xml:space="preserve">zweite Jahr in Folge identifizieren </w:t>
      </w:r>
      <w:r w:rsidR="007C0770">
        <w:rPr>
          <w:rFonts w:ascii="Arial" w:hAnsi="Arial" w:cs="Arial"/>
          <w:sz w:val="22"/>
          <w:szCs w:val="22"/>
        </w:rPr>
        <w:t>90</w:t>
      </w:r>
      <w:r w:rsidR="006E47B3">
        <w:rPr>
          <w:rFonts w:ascii="Arial" w:hAnsi="Arial" w:cs="Arial"/>
          <w:sz w:val="22"/>
          <w:szCs w:val="22"/>
        </w:rPr>
        <w:t> Prozent</w:t>
      </w:r>
      <w:r w:rsidR="007C0770">
        <w:rPr>
          <w:rFonts w:ascii="Arial" w:hAnsi="Arial" w:cs="Arial"/>
          <w:sz w:val="22"/>
          <w:szCs w:val="22"/>
        </w:rPr>
        <w:t xml:space="preserve"> der Befragten aus dem immobilienwirtschaftlichen Umfeld das Thema Digita</w:t>
      </w:r>
      <w:r w:rsidR="008B026E">
        <w:rPr>
          <w:rFonts w:ascii="Arial" w:hAnsi="Arial" w:cs="Arial"/>
          <w:sz w:val="22"/>
          <w:szCs w:val="22"/>
        </w:rPr>
        <w:softHyphen/>
      </w:r>
      <w:r w:rsidR="007C0770">
        <w:rPr>
          <w:rFonts w:ascii="Arial" w:hAnsi="Arial" w:cs="Arial"/>
          <w:sz w:val="22"/>
          <w:szCs w:val="22"/>
        </w:rPr>
        <w:t>lisierung als sehr relevantes Handlungsfeld für ihr Unternehmen</w:t>
      </w:r>
      <w:r w:rsidR="00B53213">
        <w:rPr>
          <w:rFonts w:ascii="Arial" w:hAnsi="Arial" w:cs="Arial"/>
          <w:sz w:val="22"/>
          <w:szCs w:val="22"/>
        </w:rPr>
        <w:t>.</w:t>
      </w:r>
      <w:r w:rsidR="000135B3">
        <w:rPr>
          <w:rFonts w:ascii="Arial" w:hAnsi="Arial" w:cs="Arial"/>
          <w:sz w:val="22"/>
          <w:szCs w:val="22"/>
        </w:rPr>
        <w:t xml:space="preserve"> Die Digita</w:t>
      </w:r>
      <w:r w:rsidR="008B026E">
        <w:rPr>
          <w:rFonts w:ascii="Arial" w:hAnsi="Arial" w:cs="Arial"/>
          <w:sz w:val="22"/>
          <w:szCs w:val="22"/>
        </w:rPr>
        <w:softHyphen/>
      </w:r>
      <w:r w:rsidR="000135B3">
        <w:rPr>
          <w:rFonts w:ascii="Arial" w:hAnsi="Arial" w:cs="Arial"/>
          <w:sz w:val="22"/>
          <w:szCs w:val="22"/>
        </w:rPr>
        <w:t xml:space="preserve">lisierung der Branche gewinnt nun auch messbar an Fahrt: </w:t>
      </w:r>
      <w:r w:rsidR="006E47B3">
        <w:rPr>
          <w:rFonts w:ascii="Arial" w:hAnsi="Arial" w:cs="Arial"/>
          <w:sz w:val="22"/>
          <w:szCs w:val="22"/>
        </w:rPr>
        <w:t xml:space="preserve">Ganze </w:t>
      </w:r>
      <w:r w:rsidR="00B23A9B">
        <w:rPr>
          <w:rFonts w:ascii="Arial" w:hAnsi="Arial" w:cs="Arial"/>
          <w:sz w:val="22"/>
          <w:szCs w:val="22"/>
        </w:rPr>
        <w:t>fünf</w:t>
      </w:r>
      <w:r w:rsidR="006E47B3">
        <w:rPr>
          <w:rFonts w:ascii="Arial" w:hAnsi="Arial" w:cs="Arial"/>
          <w:sz w:val="22"/>
          <w:szCs w:val="22"/>
        </w:rPr>
        <w:t> Prozent</w:t>
      </w:r>
      <w:r w:rsidR="000135B3">
        <w:rPr>
          <w:rFonts w:ascii="Arial" w:hAnsi="Arial" w:cs="Arial"/>
          <w:sz w:val="22"/>
          <w:szCs w:val="22"/>
        </w:rPr>
        <w:t xml:space="preserve"> des Jahresumsatzes investieren die </w:t>
      </w:r>
      <w:r w:rsidR="00B23A9B">
        <w:rPr>
          <w:rFonts w:ascii="Arial" w:hAnsi="Arial" w:cs="Arial"/>
          <w:sz w:val="22"/>
          <w:szCs w:val="22"/>
        </w:rPr>
        <w:t>etablierten immobilienwirtschaftlichen</w:t>
      </w:r>
      <w:r w:rsidR="000135B3">
        <w:rPr>
          <w:rFonts w:ascii="Arial" w:hAnsi="Arial" w:cs="Arial"/>
          <w:sz w:val="22"/>
          <w:szCs w:val="22"/>
        </w:rPr>
        <w:t xml:space="preserve"> Unternehmen im Schnitt in Digitalisierungsmaßnahmen.</w:t>
      </w:r>
      <w:r w:rsidR="00B53213">
        <w:rPr>
          <w:rFonts w:ascii="Arial" w:hAnsi="Arial" w:cs="Arial"/>
          <w:sz w:val="22"/>
          <w:szCs w:val="22"/>
        </w:rPr>
        <w:t xml:space="preserve"> </w:t>
      </w:r>
      <w:r w:rsidR="006E47B3">
        <w:rPr>
          <w:rFonts w:ascii="Arial" w:hAnsi="Arial" w:cs="Arial"/>
          <w:sz w:val="22"/>
          <w:szCs w:val="22"/>
        </w:rPr>
        <w:t xml:space="preserve">Bei den sogenannten </w:t>
      </w:r>
      <w:proofErr w:type="spellStart"/>
      <w:r w:rsidR="006E47B3">
        <w:rPr>
          <w:rFonts w:ascii="Arial" w:hAnsi="Arial" w:cs="Arial"/>
          <w:sz w:val="22"/>
          <w:szCs w:val="22"/>
        </w:rPr>
        <w:t>PropTechs</w:t>
      </w:r>
      <w:proofErr w:type="spellEnd"/>
      <w:r w:rsidR="006E47B3">
        <w:rPr>
          <w:rFonts w:ascii="Arial" w:hAnsi="Arial" w:cs="Arial"/>
          <w:sz w:val="22"/>
          <w:szCs w:val="22"/>
        </w:rPr>
        <w:t xml:space="preserve"> entfallen sog</w:t>
      </w:r>
      <w:r w:rsidR="00B23A9B">
        <w:rPr>
          <w:rFonts w:ascii="Arial" w:hAnsi="Arial" w:cs="Arial"/>
          <w:sz w:val="22"/>
          <w:szCs w:val="22"/>
        </w:rPr>
        <w:t>ar</w:t>
      </w:r>
      <w:r w:rsidR="000135B3">
        <w:rPr>
          <w:rFonts w:ascii="Arial" w:hAnsi="Arial" w:cs="Arial"/>
          <w:sz w:val="22"/>
          <w:szCs w:val="22"/>
        </w:rPr>
        <w:t xml:space="preserve"> 62</w:t>
      </w:r>
      <w:r w:rsidR="006E47B3">
        <w:rPr>
          <w:rFonts w:ascii="Arial" w:hAnsi="Arial" w:cs="Arial"/>
          <w:sz w:val="22"/>
          <w:szCs w:val="22"/>
        </w:rPr>
        <w:t> Prozent</w:t>
      </w:r>
      <w:r w:rsidR="000135B3">
        <w:rPr>
          <w:rFonts w:ascii="Arial" w:hAnsi="Arial" w:cs="Arial"/>
          <w:sz w:val="22"/>
          <w:szCs w:val="22"/>
        </w:rPr>
        <w:t xml:space="preserve"> des Jahresumsatzes auf</w:t>
      </w:r>
      <w:r w:rsidR="006E47B3">
        <w:rPr>
          <w:rFonts w:ascii="Arial" w:hAnsi="Arial" w:cs="Arial"/>
          <w:sz w:val="22"/>
          <w:szCs w:val="22"/>
        </w:rPr>
        <w:t xml:space="preserve"> Ausgaben für</w:t>
      </w:r>
      <w:r w:rsidR="000135B3">
        <w:rPr>
          <w:rFonts w:ascii="Arial" w:hAnsi="Arial" w:cs="Arial"/>
          <w:sz w:val="22"/>
          <w:szCs w:val="22"/>
        </w:rPr>
        <w:t xml:space="preserve"> Digitalisierungszwecke</w:t>
      </w:r>
      <w:r w:rsidR="006E47B3">
        <w:rPr>
          <w:rFonts w:ascii="Arial" w:hAnsi="Arial" w:cs="Arial"/>
          <w:sz w:val="22"/>
          <w:szCs w:val="22"/>
        </w:rPr>
        <w:t>;</w:t>
      </w:r>
      <w:r w:rsidR="000135B3">
        <w:rPr>
          <w:rFonts w:ascii="Arial" w:hAnsi="Arial" w:cs="Arial"/>
          <w:sz w:val="22"/>
          <w:szCs w:val="22"/>
        </w:rPr>
        <w:t xml:space="preserve"> </w:t>
      </w:r>
      <w:r w:rsidR="006E47B3">
        <w:rPr>
          <w:rFonts w:ascii="Arial" w:hAnsi="Arial" w:cs="Arial"/>
          <w:sz w:val="22"/>
          <w:szCs w:val="22"/>
        </w:rPr>
        <w:t>bei der Gesamtheit der</w:t>
      </w:r>
      <w:r w:rsidR="00B23A9B">
        <w:rPr>
          <w:rFonts w:ascii="Arial" w:hAnsi="Arial" w:cs="Arial"/>
          <w:sz w:val="22"/>
          <w:szCs w:val="22"/>
        </w:rPr>
        <w:t xml:space="preserve"> Befragten beträgt der Durch</w:t>
      </w:r>
      <w:r w:rsidR="00F65F4C">
        <w:rPr>
          <w:rFonts w:ascii="Arial" w:hAnsi="Arial" w:cs="Arial"/>
          <w:sz w:val="22"/>
          <w:szCs w:val="22"/>
        </w:rPr>
        <w:softHyphen/>
      </w:r>
      <w:r w:rsidR="00B23A9B">
        <w:rPr>
          <w:rFonts w:ascii="Arial" w:hAnsi="Arial" w:cs="Arial"/>
          <w:sz w:val="22"/>
          <w:szCs w:val="22"/>
        </w:rPr>
        <w:t>schnitt der für Digitalisierung aufgewendeten Jahresumsätze</w:t>
      </w:r>
      <w:r w:rsidR="00865D6E">
        <w:rPr>
          <w:rFonts w:ascii="Arial" w:hAnsi="Arial" w:cs="Arial"/>
          <w:sz w:val="22"/>
          <w:szCs w:val="22"/>
        </w:rPr>
        <w:t xml:space="preserve"> </w:t>
      </w:r>
      <w:r w:rsidR="00B23A9B">
        <w:rPr>
          <w:rFonts w:ascii="Arial" w:hAnsi="Arial" w:cs="Arial"/>
          <w:sz w:val="22"/>
          <w:szCs w:val="22"/>
        </w:rPr>
        <w:t>elf</w:t>
      </w:r>
      <w:r w:rsidR="00865D6E">
        <w:rPr>
          <w:rFonts w:ascii="Arial" w:hAnsi="Arial" w:cs="Arial"/>
          <w:sz w:val="22"/>
          <w:szCs w:val="22"/>
        </w:rPr>
        <w:t xml:space="preserve"> Prozent</w:t>
      </w:r>
      <w:r w:rsidR="00865D6E" w:rsidRPr="00865D6E">
        <w:rPr>
          <w:rFonts w:ascii="Arial" w:hAnsi="Arial" w:cs="Arial"/>
          <w:sz w:val="22"/>
          <w:szCs w:val="22"/>
        </w:rPr>
        <w:t>.</w:t>
      </w:r>
      <w:r w:rsidR="006E47B3" w:rsidRPr="006E47B3">
        <w:rPr>
          <w:rFonts w:ascii="Arial" w:hAnsi="Arial" w:cs="Arial"/>
          <w:sz w:val="22"/>
          <w:szCs w:val="22"/>
        </w:rPr>
        <w:t xml:space="preserve"> </w:t>
      </w:r>
      <w:r w:rsidR="006E47B3">
        <w:rPr>
          <w:rFonts w:ascii="Arial" w:hAnsi="Arial" w:cs="Arial"/>
          <w:sz w:val="22"/>
          <w:szCs w:val="22"/>
        </w:rPr>
        <w:t xml:space="preserve">Das sind Ergebnisse </w:t>
      </w:r>
      <w:r w:rsidR="006E47B3" w:rsidRPr="00B53213">
        <w:rPr>
          <w:rFonts w:ascii="Arial" w:hAnsi="Arial" w:cs="Arial"/>
          <w:sz w:val="22"/>
          <w:szCs w:val="22"/>
        </w:rPr>
        <w:t>eine</w:t>
      </w:r>
      <w:r w:rsidR="006E47B3">
        <w:rPr>
          <w:rFonts w:ascii="Arial" w:hAnsi="Arial" w:cs="Arial"/>
          <w:sz w:val="22"/>
          <w:szCs w:val="22"/>
        </w:rPr>
        <w:t>r</w:t>
      </w:r>
      <w:r w:rsidR="006E47B3" w:rsidRPr="00B53213">
        <w:rPr>
          <w:rFonts w:ascii="Arial" w:hAnsi="Arial" w:cs="Arial"/>
          <w:sz w:val="22"/>
          <w:szCs w:val="22"/>
        </w:rPr>
        <w:t xml:space="preserve"> Umfrage, die </w:t>
      </w:r>
      <w:r w:rsidR="006E47B3">
        <w:rPr>
          <w:rFonts w:ascii="Arial" w:hAnsi="Arial" w:cs="Arial"/>
          <w:sz w:val="22"/>
          <w:szCs w:val="22"/>
        </w:rPr>
        <w:t xml:space="preserve">der </w:t>
      </w:r>
      <w:r w:rsidR="006E47B3" w:rsidRPr="00B53213">
        <w:rPr>
          <w:rFonts w:ascii="Arial" w:hAnsi="Arial" w:cs="Arial"/>
          <w:sz w:val="22"/>
          <w:szCs w:val="22"/>
        </w:rPr>
        <w:t>ZIA Zentraler Immobilien Ausschuss</w:t>
      </w:r>
      <w:r w:rsidR="006E47B3">
        <w:rPr>
          <w:rFonts w:ascii="Arial" w:hAnsi="Arial" w:cs="Arial"/>
          <w:sz w:val="22"/>
          <w:szCs w:val="22"/>
        </w:rPr>
        <w:t xml:space="preserve"> e. V.</w:t>
      </w:r>
      <w:r w:rsidR="006E47B3" w:rsidRPr="00B53213">
        <w:rPr>
          <w:rFonts w:ascii="Arial" w:hAnsi="Arial" w:cs="Arial"/>
          <w:sz w:val="22"/>
          <w:szCs w:val="22"/>
        </w:rPr>
        <w:t xml:space="preserve"> gemeinsam mit der </w:t>
      </w:r>
      <w:r w:rsidR="006E47B3">
        <w:rPr>
          <w:rFonts w:ascii="Arial" w:hAnsi="Arial" w:cs="Arial"/>
          <w:sz w:val="22"/>
          <w:szCs w:val="22"/>
        </w:rPr>
        <w:t xml:space="preserve">Beratungsgesellschaft </w:t>
      </w:r>
      <w:r w:rsidR="006E47B3" w:rsidRPr="00B53213">
        <w:rPr>
          <w:rFonts w:ascii="Arial" w:hAnsi="Arial" w:cs="Arial"/>
          <w:sz w:val="22"/>
          <w:szCs w:val="22"/>
        </w:rPr>
        <w:t xml:space="preserve">EY Real Estate durchgeführt </w:t>
      </w:r>
      <w:r w:rsidR="006E47B3">
        <w:rPr>
          <w:rFonts w:ascii="Arial" w:hAnsi="Arial" w:cs="Arial"/>
          <w:sz w:val="22"/>
          <w:szCs w:val="22"/>
        </w:rPr>
        <w:t>hat.</w:t>
      </w:r>
    </w:p>
    <w:p w:rsidR="001B3742" w:rsidRDefault="00C04391" w:rsidP="009C6732">
      <w:pPr>
        <w:pStyle w:val="StandardWeb"/>
        <w:spacing w:before="0" w:beforeAutospacing="0" w:after="240" w:afterAutospacing="0" w:line="312" w:lineRule="auto"/>
        <w:jc w:val="both"/>
        <w:rPr>
          <w:rFonts w:ascii="Arial" w:hAnsi="Arial" w:cs="Arial"/>
          <w:sz w:val="22"/>
          <w:szCs w:val="22"/>
        </w:rPr>
      </w:pPr>
      <w:r>
        <w:rPr>
          <w:rFonts w:ascii="Arial" w:hAnsi="Arial" w:cs="Arial"/>
          <w:sz w:val="22"/>
          <w:szCs w:val="22"/>
        </w:rPr>
        <w:t xml:space="preserve">„An der Digitalisierung kommt heute </w:t>
      </w:r>
      <w:r w:rsidR="00727C60">
        <w:rPr>
          <w:rFonts w:ascii="Arial" w:hAnsi="Arial" w:cs="Arial"/>
          <w:sz w:val="22"/>
          <w:szCs w:val="22"/>
        </w:rPr>
        <w:t>kaum ein</w:t>
      </w:r>
      <w:r>
        <w:rPr>
          <w:rFonts w:ascii="Arial" w:hAnsi="Arial" w:cs="Arial"/>
          <w:sz w:val="22"/>
          <w:szCs w:val="22"/>
        </w:rPr>
        <w:t xml:space="preserve"> Akteur der Immobilienwirtschaft mehr vorbei“, </w:t>
      </w:r>
      <w:r w:rsidRPr="009C6732">
        <w:rPr>
          <w:rFonts w:ascii="Arial" w:hAnsi="Arial" w:cs="Arial"/>
          <w:sz w:val="22"/>
          <w:szCs w:val="22"/>
        </w:rPr>
        <w:t>sagt</w:t>
      </w:r>
      <w:r w:rsidR="00B23A9B" w:rsidRPr="009C6732">
        <w:rPr>
          <w:rFonts w:ascii="Arial" w:hAnsi="Arial" w:cs="Arial"/>
          <w:sz w:val="22"/>
          <w:szCs w:val="22"/>
        </w:rPr>
        <w:t xml:space="preserve"> Christian Schulz-Wulkow, Leiter des Immobiliensektors in Deutschland, Österreich und der Schweiz bei EY</w:t>
      </w:r>
      <w:r w:rsidR="00B23A9B">
        <w:rPr>
          <w:rFonts w:ascii="Arial" w:hAnsi="Arial" w:cs="Arial"/>
          <w:sz w:val="22"/>
          <w:szCs w:val="22"/>
        </w:rPr>
        <w:t>.</w:t>
      </w:r>
      <w:r>
        <w:rPr>
          <w:rFonts w:ascii="Arial" w:hAnsi="Arial" w:cs="Arial"/>
          <w:sz w:val="22"/>
          <w:szCs w:val="22"/>
        </w:rPr>
        <w:t xml:space="preserve"> </w:t>
      </w:r>
      <w:r w:rsidR="00B23A9B" w:rsidRPr="009C6732">
        <w:rPr>
          <w:rFonts w:ascii="Arial" w:hAnsi="Arial" w:cs="Arial"/>
          <w:sz w:val="22"/>
          <w:szCs w:val="22"/>
        </w:rPr>
        <w:t xml:space="preserve">Und </w:t>
      </w:r>
      <w:r w:rsidR="001267E4" w:rsidRPr="009C6732">
        <w:rPr>
          <w:rFonts w:ascii="Arial" w:hAnsi="Arial" w:cs="Arial"/>
          <w:sz w:val="22"/>
          <w:szCs w:val="22"/>
        </w:rPr>
        <w:t xml:space="preserve">Martin </w:t>
      </w:r>
      <w:proofErr w:type="spellStart"/>
      <w:r w:rsidR="001267E4" w:rsidRPr="009C6732">
        <w:rPr>
          <w:rFonts w:ascii="Arial" w:hAnsi="Arial" w:cs="Arial"/>
          <w:sz w:val="22"/>
          <w:szCs w:val="22"/>
        </w:rPr>
        <w:t>Rodeck</w:t>
      </w:r>
      <w:proofErr w:type="spellEnd"/>
      <w:r w:rsidR="001267E4" w:rsidRPr="009C6732">
        <w:rPr>
          <w:rFonts w:ascii="Arial" w:hAnsi="Arial" w:cs="Arial"/>
          <w:sz w:val="22"/>
          <w:szCs w:val="22"/>
        </w:rPr>
        <w:t xml:space="preserve">, Innovationsbeauftragter </w:t>
      </w:r>
      <w:r w:rsidR="00973ADA" w:rsidRPr="009C6732">
        <w:rPr>
          <w:rFonts w:ascii="Arial" w:hAnsi="Arial" w:cs="Arial"/>
          <w:sz w:val="22"/>
          <w:szCs w:val="22"/>
        </w:rPr>
        <w:t>des</w:t>
      </w:r>
      <w:r w:rsidR="001267E4" w:rsidRPr="009C6732">
        <w:rPr>
          <w:rFonts w:ascii="Arial" w:hAnsi="Arial" w:cs="Arial"/>
          <w:sz w:val="22"/>
          <w:szCs w:val="22"/>
        </w:rPr>
        <w:t xml:space="preserve"> ZIA und </w:t>
      </w:r>
      <w:r w:rsidR="00A3116E" w:rsidRPr="009C6732">
        <w:rPr>
          <w:rFonts w:ascii="Arial" w:hAnsi="Arial" w:cs="Arial"/>
          <w:sz w:val="22"/>
          <w:szCs w:val="22"/>
        </w:rPr>
        <w:t xml:space="preserve">Vorsitzender der Geschäftsführung der </w:t>
      </w:r>
      <w:r w:rsidR="00A3116E" w:rsidRPr="009C6732">
        <w:rPr>
          <w:rFonts w:ascii="Arial" w:hAnsi="Arial" w:cs="Arial"/>
          <w:sz w:val="22"/>
          <w:szCs w:val="22"/>
        </w:rPr>
        <w:lastRenderedPageBreak/>
        <w:t>OVG Real Estate in Deutschland</w:t>
      </w:r>
      <w:r w:rsidR="006E47B3" w:rsidRPr="009C6732">
        <w:rPr>
          <w:rFonts w:ascii="Arial" w:hAnsi="Arial" w:cs="Arial"/>
          <w:sz w:val="22"/>
          <w:szCs w:val="22"/>
        </w:rPr>
        <w:t>,</w:t>
      </w:r>
      <w:r w:rsidR="00B23A9B" w:rsidRPr="009C6732">
        <w:rPr>
          <w:rFonts w:ascii="Arial" w:hAnsi="Arial" w:cs="Arial"/>
          <w:sz w:val="22"/>
          <w:szCs w:val="22"/>
        </w:rPr>
        <w:t xml:space="preserve"> ergänzt</w:t>
      </w:r>
      <w:r w:rsidR="00B23A9B">
        <w:rPr>
          <w:rFonts w:ascii="Arial" w:hAnsi="Arial" w:cs="Arial"/>
          <w:sz w:val="22"/>
          <w:szCs w:val="22"/>
        </w:rPr>
        <w:t>:</w:t>
      </w:r>
      <w:r>
        <w:rPr>
          <w:rFonts w:ascii="Arial" w:hAnsi="Arial" w:cs="Arial"/>
          <w:sz w:val="22"/>
          <w:szCs w:val="22"/>
        </w:rPr>
        <w:t xml:space="preserve"> </w:t>
      </w:r>
      <w:r w:rsidR="0054685E">
        <w:rPr>
          <w:rFonts w:ascii="Arial" w:hAnsi="Arial" w:cs="Arial"/>
          <w:sz w:val="22"/>
          <w:szCs w:val="22"/>
        </w:rPr>
        <w:t>„</w:t>
      </w:r>
      <w:r w:rsidR="00973ADA">
        <w:rPr>
          <w:rFonts w:ascii="Arial" w:hAnsi="Arial" w:cs="Arial"/>
          <w:sz w:val="22"/>
          <w:szCs w:val="22"/>
        </w:rPr>
        <w:t>W</w:t>
      </w:r>
      <w:r w:rsidR="0054685E">
        <w:rPr>
          <w:rFonts w:ascii="Arial" w:hAnsi="Arial" w:cs="Arial"/>
          <w:sz w:val="22"/>
          <w:szCs w:val="22"/>
        </w:rPr>
        <w:t xml:space="preserve">as die tatsächliche Umsetzung anbelangt, sind die ersten Schritte </w:t>
      </w:r>
      <w:r w:rsidR="000C0ED9">
        <w:rPr>
          <w:rFonts w:ascii="Arial" w:hAnsi="Arial" w:cs="Arial"/>
          <w:sz w:val="22"/>
          <w:szCs w:val="22"/>
        </w:rPr>
        <w:t xml:space="preserve">mittlerweile </w:t>
      </w:r>
      <w:r w:rsidR="001267E4">
        <w:rPr>
          <w:rFonts w:ascii="Arial" w:hAnsi="Arial" w:cs="Arial"/>
          <w:sz w:val="22"/>
          <w:szCs w:val="22"/>
        </w:rPr>
        <w:t>getan</w:t>
      </w:r>
      <w:r w:rsidR="000C0ED9">
        <w:rPr>
          <w:rFonts w:ascii="Arial" w:hAnsi="Arial" w:cs="Arial"/>
          <w:sz w:val="22"/>
          <w:szCs w:val="22"/>
        </w:rPr>
        <w:t>, wie</w:t>
      </w:r>
      <w:r w:rsidR="000C0ED9" w:rsidRPr="000C0ED9">
        <w:rPr>
          <w:rFonts w:ascii="Arial" w:hAnsi="Arial" w:cs="Arial"/>
          <w:sz w:val="22"/>
          <w:szCs w:val="22"/>
        </w:rPr>
        <w:t xml:space="preserve"> </w:t>
      </w:r>
      <w:r w:rsidR="000C0ED9">
        <w:rPr>
          <w:rFonts w:ascii="Arial" w:hAnsi="Arial" w:cs="Arial"/>
          <w:sz w:val="22"/>
          <w:szCs w:val="22"/>
        </w:rPr>
        <w:t>die Ergebnisse unser</w:t>
      </w:r>
      <w:r w:rsidR="001267E4">
        <w:rPr>
          <w:rFonts w:ascii="Arial" w:hAnsi="Arial" w:cs="Arial"/>
          <w:sz w:val="22"/>
          <w:szCs w:val="22"/>
        </w:rPr>
        <w:t>er</w:t>
      </w:r>
      <w:r w:rsidR="000C0ED9">
        <w:rPr>
          <w:rFonts w:ascii="Arial" w:hAnsi="Arial" w:cs="Arial"/>
          <w:sz w:val="22"/>
          <w:szCs w:val="22"/>
        </w:rPr>
        <w:t xml:space="preserve"> diesjährigen Folgebefragung zeigen</w:t>
      </w:r>
      <w:r w:rsidR="0054685E">
        <w:rPr>
          <w:rFonts w:ascii="Arial" w:hAnsi="Arial" w:cs="Arial"/>
          <w:sz w:val="22"/>
          <w:szCs w:val="22"/>
        </w:rPr>
        <w:t>.</w:t>
      </w:r>
      <w:r w:rsidR="00973ADA">
        <w:rPr>
          <w:rFonts w:ascii="Arial" w:hAnsi="Arial" w:cs="Arial"/>
          <w:sz w:val="22"/>
          <w:szCs w:val="22"/>
        </w:rPr>
        <w:t xml:space="preserve"> Dennoch kann das nur ein Anfang sein.</w:t>
      </w:r>
      <w:r w:rsidR="0054685E">
        <w:rPr>
          <w:rFonts w:ascii="Arial" w:hAnsi="Arial" w:cs="Arial"/>
          <w:sz w:val="22"/>
          <w:szCs w:val="22"/>
        </w:rPr>
        <w:t xml:space="preserve">“ </w:t>
      </w:r>
      <w:r w:rsidR="00727C60">
        <w:rPr>
          <w:rFonts w:ascii="Arial" w:hAnsi="Arial" w:cs="Arial"/>
          <w:sz w:val="22"/>
          <w:szCs w:val="22"/>
        </w:rPr>
        <w:t xml:space="preserve">Mehr als </w:t>
      </w:r>
      <w:r w:rsidR="00580FC8">
        <w:rPr>
          <w:rFonts w:ascii="Arial" w:hAnsi="Arial" w:cs="Arial"/>
          <w:sz w:val="22"/>
          <w:szCs w:val="22"/>
        </w:rPr>
        <w:t>d</w:t>
      </w:r>
      <w:r w:rsidR="00727C60">
        <w:rPr>
          <w:rFonts w:ascii="Arial" w:hAnsi="Arial" w:cs="Arial"/>
          <w:sz w:val="22"/>
          <w:szCs w:val="22"/>
        </w:rPr>
        <w:t>rei</w:t>
      </w:r>
      <w:r w:rsidR="008C4DC1">
        <w:rPr>
          <w:rFonts w:ascii="Arial" w:hAnsi="Arial" w:cs="Arial"/>
          <w:sz w:val="22"/>
          <w:szCs w:val="22"/>
        </w:rPr>
        <w:t xml:space="preserve"> V</w:t>
      </w:r>
      <w:r w:rsidR="00727C60">
        <w:rPr>
          <w:rFonts w:ascii="Arial" w:hAnsi="Arial" w:cs="Arial"/>
          <w:sz w:val="22"/>
          <w:szCs w:val="22"/>
        </w:rPr>
        <w:t>iertel</w:t>
      </w:r>
      <w:r w:rsidR="0054685E">
        <w:rPr>
          <w:rFonts w:ascii="Arial" w:hAnsi="Arial" w:cs="Arial"/>
          <w:sz w:val="22"/>
          <w:szCs w:val="22"/>
        </w:rPr>
        <w:t xml:space="preserve"> der </w:t>
      </w:r>
      <w:r w:rsidR="001206EF">
        <w:rPr>
          <w:rFonts w:ascii="Arial" w:hAnsi="Arial" w:cs="Arial"/>
          <w:sz w:val="22"/>
          <w:szCs w:val="22"/>
        </w:rPr>
        <w:t>Umfrageteilnehmer</w:t>
      </w:r>
      <w:r w:rsidR="0054685E">
        <w:rPr>
          <w:rFonts w:ascii="Arial" w:hAnsi="Arial" w:cs="Arial"/>
          <w:sz w:val="22"/>
          <w:szCs w:val="22"/>
        </w:rPr>
        <w:t xml:space="preserve"> gaben an, dass sie sich </w:t>
      </w:r>
      <w:r w:rsidR="00865D6E">
        <w:rPr>
          <w:rFonts w:ascii="Arial" w:hAnsi="Arial" w:cs="Arial"/>
          <w:sz w:val="22"/>
          <w:szCs w:val="22"/>
        </w:rPr>
        <w:t>derzeit</w:t>
      </w:r>
      <w:r w:rsidR="0054685E">
        <w:rPr>
          <w:rFonts w:ascii="Arial" w:hAnsi="Arial" w:cs="Arial"/>
          <w:sz w:val="22"/>
          <w:szCs w:val="22"/>
        </w:rPr>
        <w:t xml:space="preserve"> in der Etablierungs- beziehungsweise Entwicklungsphase befinden. Hier </w:t>
      </w:r>
      <w:r w:rsidR="00B128F1">
        <w:rPr>
          <w:rFonts w:ascii="Arial" w:hAnsi="Arial" w:cs="Arial"/>
          <w:sz w:val="22"/>
          <w:szCs w:val="22"/>
        </w:rPr>
        <w:t>geht die</w:t>
      </w:r>
      <w:r w:rsidR="0054685E">
        <w:rPr>
          <w:rFonts w:ascii="Arial" w:hAnsi="Arial" w:cs="Arial"/>
          <w:sz w:val="22"/>
          <w:szCs w:val="22"/>
        </w:rPr>
        <w:t xml:space="preserve"> Digitalisierung</w:t>
      </w:r>
      <w:r w:rsidR="00B128F1">
        <w:rPr>
          <w:rFonts w:ascii="Arial" w:hAnsi="Arial" w:cs="Arial"/>
          <w:sz w:val="22"/>
          <w:szCs w:val="22"/>
        </w:rPr>
        <w:t xml:space="preserve"> bereits</w:t>
      </w:r>
      <w:r w:rsidR="0054685E">
        <w:rPr>
          <w:rFonts w:ascii="Arial" w:hAnsi="Arial" w:cs="Arial"/>
          <w:sz w:val="22"/>
          <w:szCs w:val="22"/>
        </w:rPr>
        <w:t xml:space="preserve"> über das reine Beobachten und Experimentieren</w:t>
      </w:r>
      <w:r w:rsidR="000C0ED9">
        <w:rPr>
          <w:rFonts w:ascii="Arial" w:hAnsi="Arial" w:cs="Arial"/>
          <w:sz w:val="22"/>
          <w:szCs w:val="22"/>
        </w:rPr>
        <w:t xml:space="preserve"> mit isolierten Einzellösungen hinaus. Sechs Prozent der Befragten – überwiegend aus dem </w:t>
      </w:r>
      <w:proofErr w:type="spellStart"/>
      <w:r w:rsidR="000C0ED9">
        <w:rPr>
          <w:rFonts w:ascii="Arial" w:hAnsi="Arial" w:cs="Arial"/>
          <w:sz w:val="22"/>
          <w:szCs w:val="22"/>
        </w:rPr>
        <w:t>PropTech</w:t>
      </w:r>
      <w:proofErr w:type="spellEnd"/>
      <w:r w:rsidR="000C0ED9">
        <w:rPr>
          <w:rFonts w:ascii="Arial" w:hAnsi="Arial" w:cs="Arial"/>
          <w:sz w:val="22"/>
          <w:szCs w:val="22"/>
        </w:rPr>
        <w:t>-Segment – zählen sich zur „</w:t>
      </w:r>
      <w:r w:rsidR="00B128F1">
        <w:rPr>
          <w:rFonts w:ascii="Arial" w:hAnsi="Arial" w:cs="Arial"/>
          <w:sz w:val="22"/>
          <w:szCs w:val="22"/>
        </w:rPr>
        <w:t xml:space="preserve">digitalen </w:t>
      </w:r>
      <w:r w:rsidR="000C0ED9">
        <w:rPr>
          <w:rFonts w:ascii="Arial" w:hAnsi="Arial" w:cs="Arial"/>
          <w:sz w:val="22"/>
          <w:szCs w:val="22"/>
        </w:rPr>
        <w:t>Exzellenz“ und sind somit vol</w:t>
      </w:r>
      <w:r w:rsidR="001267E4">
        <w:rPr>
          <w:rFonts w:ascii="Arial" w:hAnsi="Arial" w:cs="Arial"/>
          <w:sz w:val="22"/>
          <w:szCs w:val="22"/>
        </w:rPr>
        <w:t xml:space="preserve">lständig digital </w:t>
      </w:r>
      <w:r w:rsidR="008C4DC1">
        <w:rPr>
          <w:rFonts w:ascii="Arial" w:hAnsi="Arial" w:cs="Arial"/>
          <w:sz w:val="22"/>
          <w:szCs w:val="22"/>
        </w:rPr>
        <w:t>aufgestellt</w:t>
      </w:r>
      <w:r w:rsidR="001267E4">
        <w:rPr>
          <w:rFonts w:ascii="Arial" w:hAnsi="Arial" w:cs="Arial"/>
          <w:sz w:val="22"/>
          <w:szCs w:val="22"/>
        </w:rPr>
        <w:t>.</w:t>
      </w:r>
      <w:r w:rsidR="001B3742">
        <w:rPr>
          <w:rFonts w:ascii="Arial" w:hAnsi="Arial" w:cs="Arial"/>
          <w:sz w:val="22"/>
          <w:szCs w:val="22"/>
        </w:rPr>
        <w:t xml:space="preserve"> Im </w:t>
      </w:r>
      <w:r w:rsidR="00B71FD5">
        <w:rPr>
          <w:rFonts w:ascii="Arial" w:hAnsi="Arial" w:cs="Arial"/>
          <w:sz w:val="22"/>
          <w:szCs w:val="22"/>
        </w:rPr>
        <w:t>europäischen</w:t>
      </w:r>
      <w:r w:rsidR="001B3742">
        <w:rPr>
          <w:rFonts w:ascii="Arial" w:hAnsi="Arial" w:cs="Arial"/>
          <w:sz w:val="22"/>
          <w:szCs w:val="22"/>
        </w:rPr>
        <w:t xml:space="preserve"> Vergleich hingegen sieht</w:t>
      </w:r>
      <w:r w:rsidR="00B71FD5">
        <w:rPr>
          <w:rFonts w:ascii="Arial" w:hAnsi="Arial" w:cs="Arial"/>
          <w:sz w:val="22"/>
          <w:szCs w:val="22"/>
        </w:rPr>
        <w:t xml:space="preserve"> sich die </w:t>
      </w:r>
      <w:r w:rsidR="001B3742">
        <w:rPr>
          <w:rFonts w:ascii="Arial" w:hAnsi="Arial" w:cs="Arial"/>
          <w:sz w:val="22"/>
          <w:szCs w:val="22"/>
        </w:rPr>
        <w:t>deutsche Immobilienwirtschaft</w:t>
      </w:r>
      <w:r w:rsidR="00580FC8">
        <w:rPr>
          <w:rFonts w:ascii="Arial" w:hAnsi="Arial" w:cs="Arial"/>
          <w:sz w:val="22"/>
          <w:szCs w:val="22"/>
        </w:rPr>
        <w:t xml:space="preserve"> </w:t>
      </w:r>
      <w:r w:rsidR="001B3742">
        <w:rPr>
          <w:rFonts w:ascii="Arial" w:hAnsi="Arial" w:cs="Arial"/>
          <w:sz w:val="22"/>
          <w:szCs w:val="22"/>
        </w:rPr>
        <w:t>selbstkritisch</w:t>
      </w:r>
      <w:r w:rsidR="00580FC8">
        <w:rPr>
          <w:rFonts w:ascii="Arial" w:hAnsi="Arial" w:cs="Arial"/>
          <w:sz w:val="22"/>
          <w:szCs w:val="22"/>
        </w:rPr>
        <w:t xml:space="preserve"> und</w:t>
      </w:r>
      <w:r w:rsidR="00B71FD5">
        <w:rPr>
          <w:rFonts w:ascii="Arial" w:hAnsi="Arial" w:cs="Arial"/>
          <w:sz w:val="22"/>
          <w:szCs w:val="22"/>
        </w:rPr>
        <w:t xml:space="preserve"> überwiegend</w:t>
      </w:r>
      <w:r w:rsidR="00865D6E">
        <w:rPr>
          <w:rFonts w:ascii="Arial" w:hAnsi="Arial" w:cs="Arial"/>
          <w:sz w:val="22"/>
          <w:szCs w:val="22"/>
        </w:rPr>
        <w:t xml:space="preserve"> erst</w:t>
      </w:r>
      <w:r w:rsidR="00B71FD5">
        <w:rPr>
          <w:rFonts w:ascii="Arial" w:hAnsi="Arial" w:cs="Arial"/>
          <w:sz w:val="22"/>
          <w:szCs w:val="22"/>
        </w:rPr>
        <w:t xml:space="preserve"> als durch</w:t>
      </w:r>
      <w:r w:rsidR="00F65F4C">
        <w:rPr>
          <w:rFonts w:ascii="Arial" w:hAnsi="Arial" w:cs="Arial"/>
          <w:sz w:val="22"/>
          <w:szCs w:val="22"/>
        </w:rPr>
        <w:softHyphen/>
      </w:r>
      <w:r w:rsidR="00B71FD5">
        <w:rPr>
          <w:rFonts w:ascii="Arial" w:hAnsi="Arial" w:cs="Arial"/>
          <w:sz w:val="22"/>
          <w:szCs w:val="22"/>
        </w:rPr>
        <w:t xml:space="preserve">schnittlich </w:t>
      </w:r>
      <w:r w:rsidR="00B128F1">
        <w:rPr>
          <w:rFonts w:ascii="Arial" w:hAnsi="Arial" w:cs="Arial"/>
          <w:sz w:val="22"/>
          <w:szCs w:val="22"/>
        </w:rPr>
        <w:t xml:space="preserve">oder gar </w:t>
      </w:r>
      <w:r w:rsidR="00B71FD5">
        <w:rPr>
          <w:rFonts w:ascii="Arial" w:hAnsi="Arial" w:cs="Arial"/>
          <w:sz w:val="22"/>
          <w:szCs w:val="22"/>
        </w:rPr>
        <w:t>unterdurchschnittlich</w:t>
      </w:r>
      <w:r w:rsidR="00580FC8">
        <w:rPr>
          <w:rFonts w:ascii="Arial" w:hAnsi="Arial" w:cs="Arial"/>
          <w:sz w:val="22"/>
          <w:szCs w:val="22"/>
        </w:rPr>
        <w:t xml:space="preserve"> fortgeschritten</w:t>
      </w:r>
      <w:r w:rsidR="00B71FD5">
        <w:rPr>
          <w:rFonts w:ascii="Arial" w:hAnsi="Arial" w:cs="Arial"/>
          <w:sz w:val="22"/>
          <w:szCs w:val="22"/>
        </w:rPr>
        <w:t xml:space="preserve"> (je</w:t>
      </w:r>
      <w:r w:rsidR="00B128F1">
        <w:rPr>
          <w:rFonts w:ascii="Arial" w:hAnsi="Arial" w:cs="Arial"/>
          <w:sz w:val="22"/>
          <w:szCs w:val="22"/>
        </w:rPr>
        <w:t>weils</w:t>
      </w:r>
      <w:r w:rsidR="00B71FD5">
        <w:rPr>
          <w:rFonts w:ascii="Arial" w:hAnsi="Arial" w:cs="Arial"/>
          <w:sz w:val="22"/>
          <w:szCs w:val="22"/>
        </w:rPr>
        <w:t xml:space="preserve"> 46</w:t>
      </w:r>
      <w:r w:rsidR="006E47B3">
        <w:rPr>
          <w:rFonts w:ascii="Arial" w:hAnsi="Arial" w:cs="Arial"/>
          <w:sz w:val="22"/>
          <w:szCs w:val="22"/>
        </w:rPr>
        <w:t> Prozent</w:t>
      </w:r>
      <w:r w:rsidR="00B71FD5">
        <w:rPr>
          <w:rFonts w:ascii="Arial" w:hAnsi="Arial" w:cs="Arial"/>
          <w:sz w:val="22"/>
          <w:szCs w:val="22"/>
        </w:rPr>
        <w:t xml:space="preserve"> der Befragten)</w:t>
      </w:r>
      <w:r w:rsidR="001B3742">
        <w:rPr>
          <w:rFonts w:ascii="Arial" w:hAnsi="Arial" w:cs="Arial"/>
          <w:sz w:val="22"/>
          <w:szCs w:val="22"/>
        </w:rPr>
        <w:t>.</w:t>
      </w:r>
    </w:p>
    <w:p w:rsidR="000135B3" w:rsidRDefault="000135B3" w:rsidP="009C6732">
      <w:pPr>
        <w:pStyle w:val="StandardWeb"/>
        <w:spacing w:after="240" w:line="312" w:lineRule="auto"/>
        <w:jc w:val="both"/>
        <w:rPr>
          <w:rFonts w:ascii="Arial" w:hAnsi="Arial" w:cs="Arial"/>
          <w:sz w:val="22"/>
          <w:szCs w:val="22"/>
        </w:rPr>
      </w:pPr>
      <w:r>
        <w:rPr>
          <w:rFonts w:ascii="Arial" w:hAnsi="Arial" w:cs="Arial"/>
          <w:sz w:val="22"/>
          <w:szCs w:val="22"/>
        </w:rPr>
        <w:t xml:space="preserve">Als Haupttreiber der Digitalisierung </w:t>
      </w:r>
      <w:r w:rsidR="00B128F1">
        <w:rPr>
          <w:rFonts w:ascii="Arial" w:hAnsi="Arial" w:cs="Arial"/>
          <w:sz w:val="22"/>
          <w:szCs w:val="22"/>
        </w:rPr>
        <w:t>nannten die</w:t>
      </w:r>
      <w:r>
        <w:rPr>
          <w:rFonts w:ascii="Arial" w:hAnsi="Arial" w:cs="Arial"/>
          <w:sz w:val="22"/>
          <w:szCs w:val="22"/>
        </w:rPr>
        <w:t xml:space="preserve"> Umfrageteilnehmern </w:t>
      </w:r>
      <w:r w:rsidRPr="000135B3">
        <w:rPr>
          <w:rFonts w:ascii="Arial" w:hAnsi="Arial" w:cs="Arial"/>
          <w:sz w:val="22"/>
          <w:szCs w:val="22"/>
        </w:rPr>
        <w:t>Investoren,</w:t>
      </w:r>
      <w:r>
        <w:rPr>
          <w:rFonts w:ascii="Arial" w:hAnsi="Arial" w:cs="Arial"/>
          <w:sz w:val="22"/>
          <w:szCs w:val="22"/>
        </w:rPr>
        <w:t xml:space="preserve"> Projektentwickler</w:t>
      </w:r>
      <w:r w:rsidR="00731026">
        <w:rPr>
          <w:rFonts w:ascii="Arial" w:hAnsi="Arial" w:cs="Arial"/>
          <w:sz w:val="22"/>
          <w:szCs w:val="22"/>
        </w:rPr>
        <w:t xml:space="preserve"> und Planer. Bei diesen Akteuren wird auch die größte Ver</w:t>
      </w:r>
      <w:r w:rsidR="00F65F4C">
        <w:rPr>
          <w:rFonts w:ascii="Arial" w:hAnsi="Arial" w:cs="Arial"/>
          <w:sz w:val="22"/>
          <w:szCs w:val="22"/>
        </w:rPr>
        <w:softHyphen/>
      </w:r>
      <w:r w:rsidR="00731026">
        <w:rPr>
          <w:rFonts w:ascii="Arial" w:hAnsi="Arial" w:cs="Arial"/>
          <w:sz w:val="22"/>
          <w:szCs w:val="22"/>
        </w:rPr>
        <w:t>änderung der Geschäftsmodelle erwartet.</w:t>
      </w:r>
      <w:r w:rsidR="006870A0">
        <w:rPr>
          <w:rFonts w:ascii="Arial" w:hAnsi="Arial" w:cs="Arial"/>
          <w:sz w:val="22"/>
          <w:szCs w:val="22"/>
        </w:rPr>
        <w:t xml:space="preserve"> Eine gewichtige Ursache</w:t>
      </w:r>
      <w:r w:rsidR="006870A0" w:rsidRPr="006870A0">
        <w:rPr>
          <w:rFonts w:ascii="Arial" w:hAnsi="Arial" w:cs="Arial"/>
          <w:sz w:val="22"/>
          <w:szCs w:val="22"/>
        </w:rPr>
        <w:t xml:space="preserve"> dürfte</w:t>
      </w:r>
      <w:r w:rsidR="00B128F1">
        <w:rPr>
          <w:rFonts w:ascii="Arial" w:hAnsi="Arial" w:cs="Arial"/>
          <w:sz w:val="22"/>
          <w:szCs w:val="22"/>
        </w:rPr>
        <w:t>n</w:t>
      </w:r>
      <w:r w:rsidR="006870A0" w:rsidRPr="006870A0">
        <w:rPr>
          <w:rFonts w:ascii="Arial" w:hAnsi="Arial" w:cs="Arial"/>
          <w:sz w:val="22"/>
          <w:szCs w:val="22"/>
        </w:rPr>
        <w:t xml:space="preserve"> hier</w:t>
      </w:r>
      <w:r w:rsidR="00B128F1">
        <w:rPr>
          <w:rFonts w:ascii="Arial" w:hAnsi="Arial" w:cs="Arial"/>
          <w:sz w:val="22"/>
          <w:szCs w:val="22"/>
        </w:rPr>
        <w:t xml:space="preserve"> das</w:t>
      </w:r>
      <w:r w:rsidR="006870A0" w:rsidRPr="006870A0">
        <w:rPr>
          <w:rFonts w:ascii="Arial" w:hAnsi="Arial" w:cs="Arial"/>
          <w:sz w:val="22"/>
          <w:szCs w:val="22"/>
        </w:rPr>
        <w:t xml:space="preserve"> </w:t>
      </w:r>
      <w:r w:rsidR="006870A0">
        <w:rPr>
          <w:rFonts w:ascii="Arial" w:hAnsi="Arial" w:cs="Arial"/>
          <w:sz w:val="22"/>
          <w:szCs w:val="22"/>
        </w:rPr>
        <w:t>Building Information Modeling (BIM)</w:t>
      </w:r>
      <w:r w:rsidR="006870A0" w:rsidRPr="006870A0">
        <w:rPr>
          <w:rFonts w:ascii="Arial" w:hAnsi="Arial" w:cs="Arial"/>
          <w:sz w:val="22"/>
          <w:szCs w:val="22"/>
        </w:rPr>
        <w:t xml:space="preserve"> und</w:t>
      </w:r>
      <w:r w:rsidR="006870A0">
        <w:rPr>
          <w:rFonts w:ascii="Arial" w:hAnsi="Arial" w:cs="Arial"/>
          <w:sz w:val="22"/>
          <w:szCs w:val="22"/>
        </w:rPr>
        <w:t xml:space="preserve"> </w:t>
      </w:r>
      <w:r w:rsidR="006870A0" w:rsidRPr="006870A0">
        <w:rPr>
          <w:rFonts w:ascii="Arial" w:hAnsi="Arial" w:cs="Arial"/>
          <w:sz w:val="22"/>
          <w:szCs w:val="22"/>
        </w:rPr>
        <w:t>die damit verbundenen Ver</w:t>
      </w:r>
      <w:r w:rsidR="00F65F4C">
        <w:rPr>
          <w:rFonts w:ascii="Arial" w:hAnsi="Arial" w:cs="Arial"/>
          <w:sz w:val="22"/>
          <w:szCs w:val="22"/>
        </w:rPr>
        <w:softHyphen/>
      </w:r>
      <w:r w:rsidR="006870A0" w:rsidRPr="006870A0">
        <w:rPr>
          <w:rFonts w:ascii="Arial" w:hAnsi="Arial" w:cs="Arial"/>
          <w:sz w:val="22"/>
          <w:szCs w:val="22"/>
        </w:rPr>
        <w:t>ände</w:t>
      </w:r>
      <w:r w:rsidR="00F65F4C">
        <w:rPr>
          <w:rFonts w:ascii="Arial" w:hAnsi="Arial" w:cs="Arial"/>
          <w:sz w:val="22"/>
          <w:szCs w:val="22"/>
        </w:rPr>
        <w:softHyphen/>
      </w:r>
      <w:r w:rsidR="006870A0" w:rsidRPr="006870A0">
        <w:rPr>
          <w:rFonts w:ascii="Arial" w:hAnsi="Arial" w:cs="Arial"/>
          <w:sz w:val="22"/>
          <w:szCs w:val="22"/>
        </w:rPr>
        <w:t xml:space="preserve">rungen in </w:t>
      </w:r>
      <w:r w:rsidR="00973ADA">
        <w:rPr>
          <w:rFonts w:ascii="Arial" w:hAnsi="Arial" w:cs="Arial"/>
          <w:sz w:val="22"/>
          <w:szCs w:val="22"/>
        </w:rPr>
        <w:t>Entwicklung und Betrieb</w:t>
      </w:r>
      <w:r w:rsidR="006870A0" w:rsidRPr="006870A0">
        <w:rPr>
          <w:rFonts w:ascii="Arial" w:hAnsi="Arial" w:cs="Arial"/>
          <w:sz w:val="22"/>
          <w:szCs w:val="22"/>
        </w:rPr>
        <w:t xml:space="preserve"> </w:t>
      </w:r>
      <w:r w:rsidR="00B128F1">
        <w:rPr>
          <w:rFonts w:ascii="Arial" w:hAnsi="Arial" w:cs="Arial"/>
          <w:sz w:val="22"/>
          <w:szCs w:val="22"/>
        </w:rPr>
        <w:t>sein</w:t>
      </w:r>
      <w:r w:rsidR="006870A0" w:rsidRPr="006870A0">
        <w:rPr>
          <w:rFonts w:ascii="Arial" w:hAnsi="Arial" w:cs="Arial"/>
          <w:sz w:val="22"/>
          <w:szCs w:val="22"/>
        </w:rPr>
        <w:t>.</w:t>
      </w:r>
      <w:r>
        <w:rPr>
          <w:rFonts w:ascii="Arial" w:hAnsi="Arial" w:cs="Arial"/>
          <w:sz w:val="22"/>
          <w:szCs w:val="22"/>
        </w:rPr>
        <w:t xml:space="preserve"> </w:t>
      </w:r>
      <w:r w:rsidRPr="000135B3">
        <w:rPr>
          <w:rFonts w:ascii="Arial" w:hAnsi="Arial" w:cs="Arial"/>
          <w:sz w:val="22"/>
          <w:szCs w:val="22"/>
        </w:rPr>
        <w:t>Asset Manager werden von 59</w:t>
      </w:r>
      <w:r w:rsidR="006E47B3">
        <w:rPr>
          <w:rFonts w:ascii="Arial" w:hAnsi="Arial" w:cs="Arial"/>
          <w:sz w:val="22"/>
          <w:szCs w:val="22"/>
        </w:rPr>
        <w:t> Prozent</w:t>
      </w:r>
      <w:r w:rsidRPr="000135B3">
        <w:rPr>
          <w:rFonts w:ascii="Arial" w:hAnsi="Arial" w:cs="Arial"/>
          <w:sz w:val="22"/>
          <w:szCs w:val="22"/>
        </w:rPr>
        <w:t xml:space="preserve"> der</w:t>
      </w:r>
      <w:r>
        <w:rPr>
          <w:rFonts w:ascii="Arial" w:hAnsi="Arial" w:cs="Arial"/>
          <w:sz w:val="22"/>
          <w:szCs w:val="22"/>
        </w:rPr>
        <w:t xml:space="preserve"> </w:t>
      </w:r>
      <w:r w:rsidRPr="000135B3">
        <w:rPr>
          <w:rFonts w:ascii="Arial" w:hAnsi="Arial" w:cs="Arial"/>
          <w:sz w:val="22"/>
          <w:szCs w:val="22"/>
        </w:rPr>
        <w:t xml:space="preserve">Befragten als wesentliche Kraft </w:t>
      </w:r>
      <w:r w:rsidR="00973ADA">
        <w:rPr>
          <w:rFonts w:ascii="Arial" w:hAnsi="Arial" w:cs="Arial"/>
          <w:sz w:val="22"/>
          <w:szCs w:val="22"/>
        </w:rPr>
        <w:t>angesehen</w:t>
      </w:r>
      <w:r w:rsidRPr="000135B3">
        <w:rPr>
          <w:rFonts w:ascii="Arial" w:hAnsi="Arial" w:cs="Arial"/>
          <w:sz w:val="22"/>
          <w:szCs w:val="22"/>
        </w:rPr>
        <w:t>.</w:t>
      </w:r>
      <w:r>
        <w:rPr>
          <w:rFonts w:ascii="Arial" w:hAnsi="Arial" w:cs="Arial"/>
          <w:sz w:val="22"/>
          <w:szCs w:val="22"/>
        </w:rPr>
        <w:t xml:space="preserve"> </w:t>
      </w:r>
      <w:r w:rsidRPr="000135B3">
        <w:rPr>
          <w:rFonts w:ascii="Arial" w:hAnsi="Arial" w:cs="Arial"/>
          <w:sz w:val="22"/>
          <w:szCs w:val="22"/>
        </w:rPr>
        <w:t>Technischen Gebäudedienst</w:t>
      </w:r>
      <w:r w:rsidR="00F65F4C">
        <w:rPr>
          <w:rFonts w:ascii="Arial" w:hAnsi="Arial" w:cs="Arial"/>
          <w:sz w:val="22"/>
          <w:szCs w:val="22"/>
        </w:rPr>
        <w:softHyphen/>
      </w:r>
      <w:r w:rsidRPr="000135B3">
        <w:rPr>
          <w:rFonts w:ascii="Arial" w:hAnsi="Arial" w:cs="Arial"/>
          <w:sz w:val="22"/>
          <w:szCs w:val="22"/>
        </w:rPr>
        <w:t>leistern</w:t>
      </w:r>
      <w:r>
        <w:rPr>
          <w:rFonts w:ascii="Arial" w:hAnsi="Arial" w:cs="Arial"/>
          <w:sz w:val="22"/>
          <w:szCs w:val="22"/>
        </w:rPr>
        <w:t xml:space="preserve"> </w:t>
      </w:r>
      <w:r w:rsidRPr="000135B3">
        <w:rPr>
          <w:rFonts w:ascii="Arial" w:hAnsi="Arial" w:cs="Arial"/>
          <w:sz w:val="22"/>
          <w:szCs w:val="22"/>
        </w:rPr>
        <w:t xml:space="preserve">und Facility Managern </w:t>
      </w:r>
      <w:r w:rsidR="00731026">
        <w:rPr>
          <w:rFonts w:ascii="Arial" w:hAnsi="Arial" w:cs="Arial"/>
          <w:sz w:val="22"/>
          <w:szCs w:val="22"/>
        </w:rPr>
        <w:t>wird</w:t>
      </w:r>
      <w:r w:rsidRPr="000135B3">
        <w:rPr>
          <w:rFonts w:ascii="Arial" w:hAnsi="Arial" w:cs="Arial"/>
          <w:sz w:val="22"/>
          <w:szCs w:val="22"/>
        </w:rPr>
        <w:t xml:space="preserve"> eine ähnliche </w:t>
      </w:r>
      <w:r w:rsidR="00895BBF">
        <w:rPr>
          <w:rFonts w:ascii="Arial" w:hAnsi="Arial" w:cs="Arial"/>
          <w:sz w:val="22"/>
          <w:szCs w:val="22"/>
        </w:rPr>
        <w:t xml:space="preserve">Rolle </w:t>
      </w:r>
      <w:r w:rsidRPr="000135B3">
        <w:rPr>
          <w:rFonts w:ascii="Arial" w:hAnsi="Arial" w:cs="Arial"/>
          <w:sz w:val="22"/>
          <w:szCs w:val="22"/>
        </w:rPr>
        <w:t>zugesprochen (58</w:t>
      </w:r>
      <w:r w:rsidR="006E47B3">
        <w:rPr>
          <w:rFonts w:ascii="Arial" w:hAnsi="Arial" w:cs="Arial"/>
          <w:sz w:val="22"/>
          <w:szCs w:val="22"/>
        </w:rPr>
        <w:t> Prozent</w:t>
      </w:r>
      <w:r w:rsidRPr="000135B3">
        <w:rPr>
          <w:rFonts w:ascii="Arial" w:hAnsi="Arial" w:cs="Arial"/>
          <w:sz w:val="22"/>
          <w:szCs w:val="22"/>
        </w:rPr>
        <w:t>).</w:t>
      </w:r>
    </w:p>
    <w:p w:rsidR="00533AE6" w:rsidRDefault="00533AE6" w:rsidP="009C6732">
      <w:pPr>
        <w:pStyle w:val="StandardWeb"/>
        <w:spacing w:after="240" w:afterAutospacing="0" w:line="312" w:lineRule="auto"/>
        <w:jc w:val="both"/>
        <w:rPr>
          <w:rFonts w:ascii="Arial" w:hAnsi="Arial" w:cs="Arial"/>
          <w:b/>
          <w:sz w:val="22"/>
          <w:szCs w:val="22"/>
        </w:rPr>
      </w:pPr>
      <w:r>
        <w:rPr>
          <w:rFonts w:ascii="Arial" w:hAnsi="Arial" w:cs="Arial"/>
          <w:b/>
          <w:sz w:val="22"/>
          <w:szCs w:val="22"/>
        </w:rPr>
        <w:t xml:space="preserve">Herausforderungen: Personal und </w:t>
      </w:r>
      <w:r w:rsidR="00AC422A">
        <w:rPr>
          <w:rFonts w:ascii="Arial" w:hAnsi="Arial" w:cs="Arial"/>
          <w:b/>
          <w:sz w:val="22"/>
          <w:szCs w:val="22"/>
        </w:rPr>
        <w:t>u</w:t>
      </w:r>
      <w:r w:rsidR="009C6732">
        <w:rPr>
          <w:rFonts w:ascii="Arial" w:hAnsi="Arial" w:cs="Arial"/>
          <w:b/>
          <w:sz w:val="22"/>
          <w:szCs w:val="22"/>
        </w:rPr>
        <w:t>nternehmens</w:t>
      </w:r>
      <w:r>
        <w:rPr>
          <w:rFonts w:ascii="Arial" w:hAnsi="Arial" w:cs="Arial"/>
          <w:b/>
          <w:sz w:val="22"/>
          <w:szCs w:val="22"/>
        </w:rPr>
        <w:t>übergreifende digitale Strategie</w:t>
      </w:r>
    </w:p>
    <w:p w:rsidR="00533AE6" w:rsidRDefault="00533AE6" w:rsidP="009C6732">
      <w:pPr>
        <w:pStyle w:val="StandardWeb"/>
        <w:spacing w:after="240" w:line="312" w:lineRule="auto"/>
        <w:jc w:val="both"/>
        <w:rPr>
          <w:rFonts w:ascii="Arial" w:hAnsi="Arial" w:cs="Arial"/>
          <w:sz w:val="22"/>
          <w:szCs w:val="22"/>
        </w:rPr>
      </w:pPr>
      <w:r>
        <w:rPr>
          <w:rFonts w:ascii="Arial" w:hAnsi="Arial" w:cs="Arial"/>
          <w:sz w:val="22"/>
          <w:szCs w:val="22"/>
        </w:rPr>
        <w:t xml:space="preserve">Eine der größten Herausforderungen </w:t>
      </w:r>
      <w:r w:rsidR="00B128F1">
        <w:rPr>
          <w:rFonts w:ascii="Arial" w:hAnsi="Arial" w:cs="Arial"/>
          <w:sz w:val="22"/>
          <w:szCs w:val="22"/>
        </w:rPr>
        <w:t>im</w:t>
      </w:r>
      <w:r w:rsidR="00B128F1" w:rsidRPr="002C753D">
        <w:rPr>
          <w:rFonts w:ascii="Arial" w:hAnsi="Arial" w:cs="Arial"/>
          <w:sz w:val="22"/>
          <w:szCs w:val="22"/>
        </w:rPr>
        <w:t xml:space="preserve"> </w:t>
      </w:r>
      <w:r w:rsidRPr="002C753D">
        <w:rPr>
          <w:rFonts w:ascii="Arial" w:hAnsi="Arial" w:cs="Arial"/>
          <w:sz w:val="22"/>
          <w:szCs w:val="22"/>
        </w:rPr>
        <w:t>Hinblick auf die digitale</w:t>
      </w:r>
      <w:r>
        <w:rPr>
          <w:rFonts w:ascii="Arial" w:hAnsi="Arial" w:cs="Arial"/>
          <w:sz w:val="22"/>
          <w:szCs w:val="22"/>
        </w:rPr>
        <w:t xml:space="preserve"> </w:t>
      </w:r>
      <w:r w:rsidRPr="002C753D">
        <w:rPr>
          <w:rFonts w:ascii="Arial" w:hAnsi="Arial" w:cs="Arial"/>
          <w:sz w:val="22"/>
          <w:szCs w:val="22"/>
        </w:rPr>
        <w:t xml:space="preserve">Transformation </w:t>
      </w:r>
      <w:r w:rsidR="00B128F1">
        <w:rPr>
          <w:rFonts w:ascii="Arial" w:hAnsi="Arial" w:cs="Arial"/>
          <w:sz w:val="22"/>
          <w:szCs w:val="22"/>
        </w:rPr>
        <w:t xml:space="preserve">stellen </w:t>
      </w:r>
      <w:r>
        <w:rPr>
          <w:rFonts w:ascii="Arial" w:hAnsi="Arial" w:cs="Arial"/>
          <w:sz w:val="22"/>
          <w:szCs w:val="22"/>
        </w:rPr>
        <w:t>für 72</w:t>
      </w:r>
      <w:r w:rsidR="006E47B3">
        <w:rPr>
          <w:rFonts w:ascii="Arial" w:hAnsi="Arial" w:cs="Arial"/>
          <w:sz w:val="22"/>
          <w:szCs w:val="22"/>
        </w:rPr>
        <w:t> Prozent</w:t>
      </w:r>
      <w:r>
        <w:rPr>
          <w:rFonts w:ascii="Arial" w:hAnsi="Arial" w:cs="Arial"/>
          <w:sz w:val="22"/>
          <w:szCs w:val="22"/>
        </w:rPr>
        <w:t xml:space="preserve"> der Befragten mangelnde</w:t>
      </w:r>
      <w:r w:rsidRPr="002C753D">
        <w:rPr>
          <w:rFonts w:ascii="Arial" w:hAnsi="Arial" w:cs="Arial"/>
          <w:sz w:val="22"/>
          <w:szCs w:val="22"/>
        </w:rPr>
        <w:t xml:space="preserve"> personelle</w:t>
      </w:r>
      <w:r>
        <w:rPr>
          <w:rFonts w:ascii="Arial" w:hAnsi="Arial" w:cs="Arial"/>
          <w:sz w:val="22"/>
          <w:szCs w:val="22"/>
        </w:rPr>
        <w:t xml:space="preserve"> </w:t>
      </w:r>
      <w:r w:rsidRPr="002C753D">
        <w:rPr>
          <w:rFonts w:ascii="Arial" w:hAnsi="Arial" w:cs="Arial"/>
          <w:sz w:val="22"/>
          <w:szCs w:val="22"/>
        </w:rPr>
        <w:t>Ressourcen</w:t>
      </w:r>
      <w:r>
        <w:rPr>
          <w:rFonts w:ascii="Arial" w:hAnsi="Arial" w:cs="Arial"/>
          <w:sz w:val="22"/>
          <w:szCs w:val="22"/>
        </w:rPr>
        <w:t xml:space="preserve"> dar. „Der Megatrend Digitalisierung kollidiert hier mit </w:t>
      </w:r>
      <w:r w:rsidR="00B128F1">
        <w:rPr>
          <w:rFonts w:ascii="Arial" w:hAnsi="Arial" w:cs="Arial"/>
          <w:sz w:val="22"/>
          <w:szCs w:val="22"/>
        </w:rPr>
        <w:t xml:space="preserve">einem </w:t>
      </w:r>
      <w:r>
        <w:rPr>
          <w:rFonts w:ascii="Arial" w:hAnsi="Arial" w:cs="Arial"/>
          <w:sz w:val="22"/>
          <w:szCs w:val="22"/>
        </w:rPr>
        <w:t>weiteren</w:t>
      </w:r>
      <w:r w:rsidR="00B128F1">
        <w:rPr>
          <w:rFonts w:ascii="Arial" w:hAnsi="Arial" w:cs="Arial"/>
          <w:sz w:val="22"/>
          <w:szCs w:val="22"/>
        </w:rPr>
        <w:t>,</w:t>
      </w:r>
      <w:r>
        <w:rPr>
          <w:rFonts w:ascii="Arial" w:hAnsi="Arial" w:cs="Arial"/>
          <w:sz w:val="22"/>
          <w:szCs w:val="22"/>
        </w:rPr>
        <w:t xml:space="preserve"> </w:t>
      </w:r>
      <w:r w:rsidR="00B128F1">
        <w:rPr>
          <w:rFonts w:ascii="Arial" w:hAnsi="Arial" w:cs="Arial"/>
          <w:sz w:val="22"/>
          <w:szCs w:val="22"/>
        </w:rPr>
        <w:t xml:space="preserve">dem </w:t>
      </w:r>
      <w:r>
        <w:rPr>
          <w:rFonts w:ascii="Arial" w:hAnsi="Arial" w:cs="Arial"/>
          <w:sz w:val="22"/>
          <w:szCs w:val="22"/>
        </w:rPr>
        <w:t>des demogra</w:t>
      </w:r>
      <w:r w:rsidR="00F65F4C">
        <w:rPr>
          <w:rFonts w:ascii="Arial" w:hAnsi="Arial" w:cs="Arial"/>
          <w:sz w:val="22"/>
          <w:szCs w:val="22"/>
        </w:rPr>
        <w:softHyphen/>
      </w:r>
      <w:r>
        <w:rPr>
          <w:rFonts w:ascii="Arial" w:hAnsi="Arial" w:cs="Arial"/>
          <w:sz w:val="22"/>
          <w:szCs w:val="22"/>
        </w:rPr>
        <w:t xml:space="preserve">fischen Wandels und </w:t>
      </w:r>
      <w:r w:rsidR="00B128F1">
        <w:rPr>
          <w:rFonts w:ascii="Arial" w:hAnsi="Arial" w:cs="Arial"/>
          <w:sz w:val="22"/>
          <w:szCs w:val="22"/>
        </w:rPr>
        <w:t xml:space="preserve">des damit </w:t>
      </w:r>
      <w:r>
        <w:rPr>
          <w:rFonts w:ascii="Arial" w:hAnsi="Arial" w:cs="Arial"/>
          <w:sz w:val="22"/>
          <w:szCs w:val="22"/>
        </w:rPr>
        <w:t>einhergehenden Fachkräftemangel</w:t>
      </w:r>
      <w:r w:rsidR="00B128F1">
        <w:rPr>
          <w:rFonts w:ascii="Arial" w:hAnsi="Arial" w:cs="Arial"/>
          <w:sz w:val="22"/>
          <w:szCs w:val="22"/>
        </w:rPr>
        <w:t>s</w:t>
      </w:r>
      <w:r>
        <w:rPr>
          <w:rFonts w:ascii="Arial" w:hAnsi="Arial" w:cs="Arial"/>
          <w:sz w:val="22"/>
          <w:szCs w:val="22"/>
        </w:rPr>
        <w:t xml:space="preserve">. Aufgrund der Digitalisierung ergeben sich neue Berufsbilder in der Branche. Und hier konkurrieren wir mit anderen Wirtschaftssektoren im </w:t>
      </w:r>
      <w:r w:rsidR="00B128F1">
        <w:rPr>
          <w:rFonts w:ascii="Arial" w:hAnsi="Arial" w:cs="Arial"/>
          <w:sz w:val="22"/>
          <w:szCs w:val="22"/>
        </w:rPr>
        <w:t>‚</w:t>
      </w:r>
      <w:r>
        <w:rPr>
          <w:rFonts w:ascii="Arial" w:hAnsi="Arial" w:cs="Arial"/>
          <w:sz w:val="22"/>
          <w:szCs w:val="22"/>
        </w:rPr>
        <w:t xml:space="preserve">War </w:t>
      </w:r>
      <w:proofErr w:type="spellStart"/>
      <w:r>
        <w:rPr>
          <w:rFonts w:ascii="Arial" w:hAnsi="Arial" w:cs="Arial"/>
          <w:sz w:val="22"/>
          <w:szCs w:val="22"/>
        </w:rPr>
        <w:t>for</w:t>
      </w:r>
      <w:proofErr w:type="spellEnd"/>
      <w:r>
        <w:rPr>
          <w:rFonts w:ascii="Arial" w:hAnsi="Arial" w:cs="Arial"/>
          <w:sz w:val="22"/>
          <w:szCs w:val="22"/>
        </w:rPr>
        <w:t xml:space="preserve"> Talents</w:t>
      </w:r>
      <w:r w:rsidR="00B128F1">
        <w:rPr>
          <w:rFonts w:ascii="Arial" w:hAnsi="Arial" w:cs="Arial"/>
          <w:sz w:val="22"/>
          <w:szCs w:val="22"/>
        </w:rPr>
        <w:t>‘</w:t>
      </w:r>
      <w:r>
        <w:rPr>
          <w:rFonts w:ascii="Arial" w:hAnsi="Arial" w:cs="Arial"/>
          <w:sz w:val="22"/>
          <w:szCs w:val="22"/>
        </w:rPr>
        <w:t xml:space="preserve">“, sagt </w:t>
      </w:r>
      <w:proofErr w:type="spellStart"/>
      <w:r w:rsidRPr="009C6732">
        <w:rPr>
          <w:rFonts w:ascii="Arial" w:hAnsi="Arial" w:cs="Arial"/>
          <w:sz w:val="22"/>
          <w:szCs w:val="22"/>
        </w:rPr>
        <w:t>Rodeck</w:t>
      </w:r>
      <w:proofErr w:type="spellEnd"/>
      <w:r>
        <w:rPr>
          <w:rFonts w:ascii="Arial" w:hAnsi="Arial" w:cs="Arial"/>
          <w:sz w:val="22"/>
          <w:szCs w:val="22"/>
        </w:rPr>
        <w:t>. „Wir müssen die Attraktivität der Immobilienwirtschaft für alle Young Professionals und Experten konstant steigern. Dabei ist die gesamte Branche gefordert.“</w:t>
      </w:r>
    </w:p>
    <w:p w:rsidR="00533AE6" w:rsidRDefault="00533AE6" w:rsidP="009C6732">
      <w:pPr>
        <w:pStyle w:val="StandardWeb"/>
        <w:spacing w:after="240" w:line="312" w:lineRule="auto"/>
        <w:jc w:val="both"/>
        <w:rPr>
          <w:rFonts w:ascii="Arial" w:hAnsi="Arial" w:cs="Arial"/>
          <w:sz w:val="22"/>
          <w:szCs w:val="22"/>
        </w:rPr>
      </w:pPr>
      <w:r>
        <w:rPr>
          <w:rFonts w:ascii="Arial" w:hAnsi="Arial" w:cs="Arial"/>
          <w:sz w:val="22"/>
          <w:szCs w:val="22"/>
        </w:rPr>
        <w:t xml:space="preserve">Zwei Drittel der Befragten gaben an, dass es an </w:t>
      </w:r>
      <w:r w:rsidRPr="002C753D">
        <w:rPr>
          <w:rFonts w:ascii="Arial" w:hAnsi="Arial" w:cs="Arial"/>
          <w:sz w:val="22"/>
          <w:szCs w:val="22"/>
        </w:rPr>
        <w:t>eine</w:t>
      </w:r>
      <w:r>
        <w:rPr>
          <w:rFonts w:ascii="Arial" w:hAnsi="Arial" w:cs="Arial"/>
          <w:sz w:val="22"/>
          <w:szCs w:val="22"/>
        </w:rPr>
        <w:t xml:space="preserve">r </w:t>
      </w:r>
      <w:r w:rsidR="00AC422A">
        <w:rPr>
          <w:rFonts w:ascii="Arial" w:hAnsi="Arial" w:cs="Arial"/>
          <w:sz w:val="22"/>
          <w:szCs w:val="22"/>
        </w:rPr>
        <w:t>u</w:t>
      </w:r>
      <w:r w:rsidR="009C6732">
        <w:rPr>
          <w:rFonts w:ascii="Arial" w:hAnsi="Arial" w:cs="Arial"/>
          <w:sz w:val="22"/>
          <w:szCs w:val="22"/>
        </w:rPr>
        <w:t>nternehmens</w:t>
      </w:r>
      <w:r>
        <w:rPr>
          <w:rFonts w:ascii="Arial" w:hAnsi="Arial" w:cs="Arial"/>
          <w:sz w:val="22"/>
          <w:szCs w:val="22"/>
        </w:rPr>
        <w:t>übergreifenden</w:t>
      </w:r>
      <w:r w:rsidRPr="002C753D">
        <w:rPr>
          <w:rFonts w:ascii="Arial" w:hAnsi="Arial" w:cs="Arial"/>
          <w:sz w:val="22"/>
          <w:szCs w:val="22"/>
        </w:rPr>
        <w:t xml:space="preserve"> </w:t>
      </w:r>
      <w:r>
        <w:rPr>
          <w:rFonts w:ascii="Arial" w:hAnsi="Arial" w:cs="Arial"/>
          <w:sz w:val="22"/>
          <w:szCs w:val="22"/>
        </w:rPr>
        <w:t>Digitalisierungsstrate</w:t>
      </w:r>
      <w:r w:rsidRPr="002C753D">
        <w:rPr>
          <w:rFonts w:ascii="Arial" w:hAnsi="Arial" w:cs="Arial"/>
          <w:sz w:val="22"/>
          <w:szCs w:val="22"/>
        </w:rPr>
        <w:t xml:space="preserve">gie </w:t>
      </w:r>
      <w:r>
        <w:rPr>
          <w:rFonts w:ascii="Arial" w:hAnsi="Arial" w:cs="Arial"/>
          <w:sz w:val="22"/>
          <w:szCs w:val="22"/>
        </w:rPr>
        <w:t>fehl</w:t>
      </w:r>
      <w:r w:rsidR="00B128F1">
        <w:rPr>
          <w:rFonts w:ascii="Arial" w:hAnsi="Arial" w:cs="Arial"/>
          <w:sz w:val="22"/>
          <w:szCs w:val="22"/>
        </w:rPr>
        <w:t>e</w:t>
      </w:r>
      <w:r>
        <w:rPr>
          <w:rFonts w:ascii="Arial" w:hAnsi="Arial" w:cs="Arial"/>
          <w:sz w:val="22"/>
          <w:szCs w:val="22"/>
        </w:rPr>
        <w:t xml:space="preserve"> </w:t>
      </w:r>
      <w:r w:rsidRPr="002C753D">
        <w:rPr>
          <w:rFonts w:ascii="Arial" w:hAnsi="Arial" w:cs="Arial"/>
          <w:sz w:val="22"/>
          <w:szCs w:val="22"/>
        </w:rPr>
        <w:t>(66</w:t>
      </w:r>
      <w:r w:rsidR="006E47B3">
        <w:rPr>
          <w:rFonts w:ascii="Arial" w:hAnsi="Arial" w:cs="Arial"/>
          <w:sz w:val="22"/>
          <w:szCs w:val="22"/>
        </w:rPr>
        <w:t> Prozent</w:t>
      </w:r>
      <w:r w:rsidRPr="002C753D">
        <w:rPr>
          <w:rFonts w:ascii="Arial" w:hAnsi="Arial" w:cs="Arial"/>
          <w:sz w:val="22"/>
          <w:szCs w:val="22"/>
        </w:rPr>
        <w:t>)</w:t>
      </w:r>
      <w:r>
        <w:rPr>
          <w:rFonts w:ascii="Arial" w:hAnsi="Arial" w:cs="Arial"/>
          <w:sz w:val="22"/>
          <w:szCs w:val="22"/>
        </w:rPr>
        <w:t xml:space="preserve">. Als weitere gewichtige Herausforderungen identifizierten die Befragten eine </w:t>
      </w:r>
      <w:r w:rsidRPr="00533AE6">
        <w:rPr>
          <w:rFonts w:ascii="Arial" w:hAnsi="Arial" w:cs="Arial"/>
          <w:sz w:val="22"/>
          <w:szCs w:val="22"/>
        </w:rPr>
        <w:t xml:space="preserve">mangelhafte Datenqualität und -struktur </w:t>
      </w:r>
      <w:r>
        <w:rPr>
          <w:rFonts w:ascii="Arial" w:hAnsi="Arial" w:cs="Arial"/>
          <w:sz w:val="22"/>
          <w:szCs w:val="22"/>
        </w:rPr>
        <w:t>(65</w:t>
      </w:r>
      <w:r w:rsidR="006E47B3">
        <w:rPr>
          <w:rFonts w:ascii="Arial" w:hAnsi="Arial" w:cs="Arial"/>
          <w:sz w:val="22"/>
          <w:szCs w:val="22"/>
        </w:rPr>
        <w:t> Prozent</w:t>
      </w:r>
      <w:r>
        <w:rPr>
          <w:rFonts w:ascii="Arial" w:hAnsi="Arial" w:cs="Arial"/>
          <w:sz w:val="22"/>
          <w:szCs w:val="22"/>
        </w:rPr>
        <w:t xml:space="preserve">) </w:t>
      </w:r>
      <w:r w:rsidRPr="00533AE6">
        <w:rPr>
          <w:rFonts w:ascii="Arial" w:hAnsi="Arial" w:cs="Arial"/>
          <w:sz w:val="22"/>
          <w:szCs w:val="22"/>
        </w:rPr>
        <w:t xml:space="preserve">sowie veraltete und nicht integrierte Software </w:t>
      </w:r>
      <w:r>
        <w:rPr>
          <w:rFonts w:ascii="Arial" w:hAnsi="Arial" w:cs="Arial"/>
          <w:sz w:val="22"/>
          <w:szCs w:val="22"/>
        </w:rPr>
        <w:t>(58</w:t>
      </w:r>
      <w:r w:rsidR="006E47B3">
        <w:rPr>
          <w:rFonts w:ascii="Arial" w:hAnsi="Arial" w:cs="Arial"/>
          <w:sz w:val="22"/>
          <w:szCs w:val="22"/>
        </w:rPr>
        <w:t> Prozent</w:t>
      </w:r>
      <w:r>
        <w:rPr>
          <w:rFonts w:ascii="Arial" w:hAnsi="Arial" w:cs="Arial"/>
          <w:sz w:val="22"/>
          <w:szCs w:val="22"/>
        </w:rPr>
        <w:t xml:space="preserve">). „Es mag bequem sein, die digitale Transformation als Aufgabe der eigenen IT-Abteilung zu betrachten. Das ist aber kurzsichtig. Digitalisierung ist mit dem Ausrollen einer neuen Software </w:t>
      </w:r>
      <w:r w:rsidR="00B128F1">
        <w:rPr>
          <w:rFonts w:ascii="Arial" w:hAnsi="Arial" w:cs="Arial"/>
          <w:sz w:val="22"/>
          <w:szCs w:val="22"/>
        </w:rPr>
        <w:t xml:space="preserve">nicht </w:t>
      </w:r>
      <w:r>
        <w:rPr>
          <w:rFonts w:ascii="Arial" w:hAnsi="Arial" w:cs="Arial"/>
          <w:sz w:val="22"/>
          <w:szCs w:val="22"/>
        </w:rPr>
        <w:lastRenderedPageBreak/>
        <w:t xml:space="preserve">getan, </w:t>
      </w:r>
      <w:r w:rsidR="00B128F1">
        <w:rPr>
          <w:rFonts w:ascii="Arial" w:hAnsi="Arial" w:cs="Arial"/>
          <w:sz w:val="22"/>
          <w:szCs w:val="22"/>
        </w:rPr>
        <w:t xml:space="preserve">sie </w:t>
      </w:r>
      <w:r>
        <w:rPr>
          <w:rFonts w:ascii="Arial" w:hAnsi="Arial" w:cs="Arial"/>
          <w:sz w:val="22"/>
          <w:szCs w:val="22"/>
        </w:rPr>
        <w:t>stellt ein Querschnittsthema dar, das alle Unternehmensbereiche betrifft</w:t>
      </w:r>
      <w:r w:rsidR="00B128F1">
        <w:rPr>
          <w:rFonts w:ascii="Arial" w:hAnsi="Arial" w:cs="Arial"/>
          <w:sz w:val="22"/>
          <w:szCs w:val="22"/>
        </w:rPr>
        <w:t>:</w:t>
      </w:r>
      <w:r>
        <w:rPr>
          <w:rFonts w:ascii="Arial" w:hAnsi="Arial" w:cs="Arial"/>
          <w:sz w:val="22"/>
          <w:szCs w:val="22"/>
        </w:rPr>
        <w:t xml:space="preserve"> unternehmensinterne Prozesse, Schnittstellen zu externen Dienstleistern, eigene Produkte und Dienstleistungen. Die </w:t>
      </w:r>
      <w:r w:rsidR="00B128F1">
        <w:rPr>
          <w:rFonts w:ascii="Arial" w:hAnsi="Arial" w:cs="Arial"/>
          <w:sz w:val="22"/>
          <w:szCs w:val="22"/>
        </w:rPr>
        <w:t xml:space="preserve">digitale </w:t>
      </w:r>
      <w:r>
        <w:rPr>
          <w:rFonts w:ascii="Arial" w:hAnsi="Arial" w:cs="Arial"/>
          <w:sz w:val="22"/>
          <w:szCs w:val="22"/>
        </w:rPr>
        <w:t xml:space="preserve">Transformation ist daher ganz klar Aufgabe für die höchste Ebene“, sagt </w:t>
      </w:r>
      <w:r w:rsidRPr="009C6732">
        <w:rPr>
          <w:rFonts w:ascii="Arial" w:hAnsi="Arial" w:cs="Arial"/>
          <w:sz w:val="22"/>
          <w:szCs w:val="22"/>
        </w:rPr>
        <w:t>Schulz-Wulkow</w:t>
      </w:r>
      <w:r>
        <w:rPr>
          <w:rFonts w:ascii="Arial" w:hAnsi="Arial" w:cs="Arial"/>
          <w:sz w:val="22"/>
          <w:szCs w:val="22"/>
        </w:rPr>
        <w:t xml:space="preserve">. „Darüber hinaus müssen wir uns als Branche über ein klares Leitbild verständigen“, ergänzt </w:t>
      </w:r>
      <w:proofErr w:type="spellStart"/>
      <w:r w:rsidRPr="009C6732">
        <w:rPr>
          <w:rFonts w:ascii="Arial" w:hAnsi="Arial" w:cs="Arial"/>
          <w:sz w:val="22"/>
          <w:szCs w:val="22"/>
        </w:rPr>
        <w:t>Rodeck</w:t>
      </w:r>
      <w:proofErr w:type="spellEnd"/>
      <w:r>
        <w:rPr>
          <w:rFonts w:ascii="Arial" w:hAnsi="Arial" w:cs="Arial"/>
          <w:sz w:val="22"/>
          <w:szCs w:val="22"/>
        </w:rPr>
        <w:t>. „Synergieeffekte von digitalen Technologien ergeben sich oft erst durch die Zusammenarbeit. Wenn jeder nur seine eigenen Vor- und Nachteile sieht und dadurch übergreifende positive Effekte verhindert, blockieren wir uns gegenseitig.“ Als Beispiel sei Building Information Modeling (BIM) zu nennen: Die Technologie der digitalen Gebäudeplanung existiere zwar schon vergleichsweise lange</w:t>
      </w:r>
      <w:r w:rsidR="00B128F1">
        <w:rPr>
          <w:rFonts w:ascii="Arial" w:hAnsi="Arial" w:cs="Arial"/>
          <w:sz w:val="22"/>
          <w:szCs w:val="22"/>
        </w:rPr>
        <w:t>, d</w:t>
      </w:r>
      <w:r>
        <w:rPr>
          <w:rFonts w:ascii="Arial" w:hAnsi="Arial" w:cs="Arial"/>
          <w:sz w:val="22"/>
          <w:szCs w:val="22"/>
        </w:rPr>
        <w:t>as Poten</w:t>
      </w:r>
      <w:r w:rsidR="00B128F1">
        <w:rPr>
          <w:rFonts w:ascii="Arial" w:hAnsi="Arial" w:cs="Arial"/>
          <w:sz w:val="22"/>
          <w:szCs w:val="22"/>
        </w:rPr>
        <w:t>z</w:t>
      </w:r>
      <w:r>
        <w:rPr>
          <w:rFonts w:ascii="Arial" w:hAnsi="Arial" w:cs="Arial"/>
          <w:sz w:val="22"/>
          <w:szCs w:val="22"/>
        </w:rPr>
        <w:t xml:space="preserve">ial werde </w:t>
      </w:r>
      <w:r w:rsidR="00B128F1">
        <w:rPr>
          <w:rFonts w:ascii="Arial" w:hAnsi="Arial" w:cs="Arial"/>
          <w:sz w:val="22"/>
          <w:szCs w:val="22"/>
        </w:rPr>
        <w:t xml:space="preserve">jedoch </w:t>
      </w:r>
      <w:r>
        <w:rPr>
          <w:rFonts w:ascii="Arial" w:hAnsi="Arial" w:cs="Arial"/>
          <w:sz w:val="22"/>
          <w:szCs w:val="22"/>
        </w:rPr>
        <w:t>oft nur ansatzweise genutzt, weil viele die notwendigen Anfangsinvestitionen scheuten.</w:t>
      </w:r>
    </w:p>
    <w:p w:rsidR="00346A29" w:rsidRPr="001267E4" w:rsidRDefault="00373F00" w:rsidP="009C6732">
      <w:pPr>
        <w:pStyle w:val="StandardWeb"/>
        <w:spacing w:after="240" w:afterAutospacing="0" w:line="312" w:lineRule="auto"/>
        <w:jc w:val="both"/>
        <w:rPr>
          <w:rFonts w:ascii="Arial" w:hAnsi="Arial" w:cs="Arial"/>
          <w:b/>
          <w:sz w:val="22"/>
          <w:szCs w:val="22"/>
        </w:rPr>
      </w:pPr>
      <w:r>
        <w:rPr>
          <w:rFonts w:ascii="Arial" w:hAnsi="Arial" w:cs="Arial"/>
          <w:b/>
          <w:sz w:val="22"/>
          <w:szCs w:val="22"/>
        </w:rPr>
        <w:t>Kurzfristpotenzial für die Cloud, Mobile Devices und digitale Plattformen</w:t>
      </w:r>
    </w:p>
    <w:p w:rsidR="00727C60" w:rsidRDefault="00373F00" w:rsidP="009C6732">
      <w:pPr>
        <w:pStyle w:val="StandardWeb"/>
        <w:spacing w:before="240" w:beforeAutospacing="0" w:after="240" w:afterAutospacing="0" w:line="312" w:lineRule="auto"/>
        <w:jc w:val="both"/>
        <w:rPr>
          <w:rFonts w:ascii="Arial" w:hAnsi="Arial" w:cs="Arial"/>
          <w:sz w:val="22"/>
          <w:szCs w:val="22"/>
        </w:rPr>
      </w:pPr>
      <w:r>
        <w:rPr>
          <w:rFonts w:ascii="Arial" w:hAnsi="Arial" w:cs="Arial"/>
          <w:sz w:val="22"/>
          <w:szCs w:val="22"/>
        </w:rPr>
        <w:t xml:space="preserve">Potenzial für </w:t>
      </w:r>
      <w:r w:rsidR="00B128F1">
        <w:rPr>
          <w:rFonts w:ascii="Arial" w:hAnsi="Arial" w:cs="Arial"/>
          <w:sz w:val="22"/>
          <w:szCs w:val="22"/>
        </w:rPr>
        <w:t xml:space="preserve">die </w:t>
      </w:r>
      <w:r w:rsidR="00727C60">
        <w:rPr>
          <w:rFonts w:ascii="Arial" w:hAnsi="Arial" w:cs="Arial"/>
          <w:sz w:val="22"/>
          <w:szCs w:val="22"/>
        </w:rPr>
        <w:t>Gegenwart</w:t>
      </w:r>
      <w:r w:rsidR="00B71FD5">
        <w:rPr>
          <w:rFonts w:ascii="Arial" w:hAnsi="Arial" w:cs="Arial"/>
          <w:sz w:val="22"/>
          <w:szCs w:val="22"/>
        </w:rPr>
        <w:t xml:space="preserve"> und</w:t>
      </w:r>
      <w:r>
        <w:rPr>
          <w:rFonts w:ascii="Arial" w:hAnsi="Arial" w:cs="Arial"/>
          <w:sz w:val="22"/>
          <w:szCs w:val="22"/>
        </w:rPr>
        <w:t xml:space="preserve"> </w:t>
      </w:r>
      <w:r w:rsidR="00B128F1">
        <w:rPr>
          <w:rFonts w:ascii="Arial" w:hAnsi="Arial" w:cs="Arial"/>
          <w:sz w:val="22"/>
          <w:szCs w:val="22"/>
        </w:rPr>
        <w:t xml:space="preserve">die </w:t>
      </w:r>
      <w:r>
        <w:rPr>
          <w:rFonts w:ascii="Arial" w:hAnsi="Arial" w:cs="Arial"/>
          <w:sz w:val="22"/>
          <w:szCs w:val="22"/>
        </w:rPr>
        <w:t xml:space="preserve">nahe Zukunft sieht ein überwiegender Teil der Umfrageteilnehmer </w:t>
      </w:r>
      <w:r w:rsidR="00FB5B1A">
        <w:rPr>
          <w:rFonts w:ascii="Arial" w:hAnsi="Arial" w:cs="Arial"/>
          <w:sz w:val="22"/>
          <w:szCs w:val="22"/>
        </w:rPr>
        <w:t>im Einsatz m</w:t>
      </w:r>
      <w:r w:rsidR="00533AE6">
        <w:rPr>
          <w:rFonts w:ascii="Arial" w:hAnsi="Arial" w:cs="Arial"/>
          <w:sz w:val="22"/>
          <w:szCs w:val="22"/>
        </w:rPr>
        <w:t>obiler Arbeitsgeräte (78</w:t>
      </w:r>
      <w:r w:rsidR="006E47B3">
        <w:rPr>
          <w:rFonts w:ascii="Arial" w:hAnsi="Arial" w:cs="Arial"/>
          <w:sz w:val="22"/>
          <w:szCs w:val="22"/>
        </w:rPr>
        <w:t> Prozent</w:t>
      </w:r>
      <w:r w:rsidR="00727C60">
        <w:rPr>
          <w:rFonts w:ascii="Arial" w:hAnsi="Arial" w:cs="Arial"/>
          <w:sz w:val="22"/>
          <w:szCs w:val="22"/>
        </w:rPr>
        <w:t xml:space="preserve">) und </w:t>
      </w:r>
      <w:r w:rsidR="00533AE6">
        <w:rPr>
          <w:rFonts w:ascii="Arial" w:hAnsi="Arial" w:cs="Arial"/>
          <w:sz w:val="22"/>
          <w:szCs w:val="22"/>
        </w:rPr>
        <w:t>von Cloud-Technologien (74</w:t>
      </w:r>
      <w:r w:rsidR="006E47B3">
        <w:rPr>
          <w:rFonts w:ascii="Arial" w:hAnsi="Arial" w:cs="Arial"/>
          <w:sz w:val="22"/>
          <w:szCs w:val="22"/>
        </w:rPr>
        <w:t> Prozent</w:t>
      </w:r>
      <w:r w:rsidR="00FB5B1A">
        <w:rPr>
          <w:rFonts w:ascii="Arial" w:hAnsi="Arial" w:cs="Arial"/>
          <w:sz w:val="22"/>
          <w:szCs w:val="22"/>
        </w:rPr>
        <w:t>). „</w:t>
      </w:r>
      <w:r w:rsidR="00727C60">
        <w:rPr>
          <w:rFonts w:ascii="Arial" w:hAnsi="Arial" w:cs="Arial"/>
          <w:sz w:val="22"/>
          <w:szCs w:val="22"/>
        </w:rPr>
        <w:t xml:space="preserve">Der Nutzen </w:t>
      </w:r>
      <w:r w:rsidR="00FB5B1A">
        <w:rPr>
          <w:rFonts w:ascii="Arial" w:hAnsi="Arial" w:cs="Arial"/>
          <w:sz w:val="22"/>
          <w:szCs w:val="22"/>
        </w:rPr>
        <w:t xml:space="preserve">dieser Technologien </w:t>
      </w:r>
      <w:r w:rsidR="00727C60">
        <w:rPr>
          <w:rFonts w:ascii="Arial" w:hAnsi="Arial" w:cs="Arial"/>
          <w:sz w:val="22"/>
          <w:szCs w:val="22"/>
        </w:rPr>
        <w:t xml:space="preserve">ist </w:t>
      </w:r>
      <w:r w:rsidR="00FB5B1A">
        <w:rPr>
          <w:rFonts w:ascii="Arial" w:hAnsi="Arial" w:cs="Arial"/>
          <w:sz w:val="22"/>
          <w:szCs w:val="22"/>
        </w:rPr>
        <w:t>augen</w:t>
      </w:r>
      <w:r w:rsidR="00E0251F">
        <w:rPr>
          <w:rFonts w:ascii="Arial" w:hAnsi="Arial" w:cs="Arial"/>
          <w:sz w:val="22"/>
          <w:szCs w:val="22"/>
        </w:rPr>
        <w:softHyphen/>
      </w:r>
      <w:r w:rsidR="00FB5B1A">
        <w:rPr>
          <w:rFonts w:ascii="Arial" w:hAnsi="Arial" w:cs="Arial"/>
          <w:sz w:val="22"/>
          <w:szCs w:val="22"/>
        </w:rPr>
        <w:t>scheinlich, weil sie bereits heute fest im privaten und beruflichen Alltag etabliert sind</w:t>
      </w:r>
      <w:r w:rsidR="00727C60">
        <w:rPr>
          <w:rFonts w:ascii="Arial" w:hAnsi="Arial" w:cs="Arial"/>
          <w:sz w:val="22"/>
          <w:szCs w:val="22"/>
        </w:rPr>
        <w:t xml:space="preserve">. Smartphones und Clouds werden mittlerweile völlig intuitiv genutzt und finden daher </w:t>
      </w:r>
      <w:r w:rsidR="00AB0CA7">
        <w:rPr>
          <w:rFonts w:ascii="Arial" w:hAnsi="Arial" w:cs="Arial"/>
          <w:sz w:val="22"/>
          <w:szCs w:val="22"/>
        </w:rPr>
        <w:t>fast wie von selbst ihren Platz auch in der Immobilienwirtschaft</w:t>
      </w:r>
      <w:r w:rsidR="00FB5B1A">
        <w:rPr>
          <w:rFonts w:ascii="Arial" w:hAnsi="Arial" w:cs="Arial"/>
          <w:sz w:val="22"/>
          <w:szCs w:val="22"/>
        </w:rPr>
        <w:t xml:space="preserve">“, sagt </w:t>
      </w:r>
      <w:r w:rsidR="00FB5B1A" w:rsidRPr="009C6732">
        <w:rPr>
          <w:rFonts w:ascii="Arial" w:hAnsi="Arial" w:cs="Arial"/>
          <w:sz w:val="22"/>
          <w:szCs w:val="22"/>
        </w:rPr>
        <w:t>Schulz-Wulkow</w:t>
      </w:r>
      <w:r w:rsidR="00FB5B1A" w:rsidRPr="00FB5B1A">
        <w:rPr>
          <w:rFonts w:ascii="Arial" w:hAnsi="Arial" w:cs="Arial"/>
          <w:sz w:val="22"/>
          <w:szCs w:val="22"/>
        </w:rPr>
        <w:t>.</w:t>
      </w:r>
      <w:r w:rsidR="00FB5B1A">
        <w:rPr>
          <w:rFonts w:ascii="Arial" w:hAnsi="Arial" w:cs="Arial"/>
          <w:sz w:val="22"/>
          <w:szCs w:val="22"/>
        </w:rPr>
        <w:t xml:space="preserve"> </w:t>
      </w:r>
    </w:p>
    <w:p w:rsidR="00346A29" w:rsidRDefault="00FB5B1A" w:rsidP="009C6732">
      <w:pPr>
        <w:pStyle w:val="StandardWeb"/>
        <w:spacing w:before="0" w:beforeAutospacing="0" w:after="240" w:afterAutospacing="0" w:line="312" w:lineRule="auto"/>
        <w:jc w:val="both"/>
        <w:rPr>
          <w:rFonts w:ascii="Arial" w:hAnsi="Arial" w:cs="Arial"/>
          <w:sz w:val="22"/>
          <w:szCs w:val="22"/>
        </w:rPr>
      </w:pPr>
      <w:r>
        <w:rPr>
          <w:rFonts w:ascii="Arial" w:hAnsi="Arial" w:cs="Arial"/>
          <w:sz w:val="22"/>
          <w:szCs w:val="22"/>
        </w:rPr>
        <w:t xml:space="preserve">Eher mittelfristiges Potenzial sehen die Befragten im Bereich Big Data/Data Mining/Data Analytics. Ein dafür grundlegendes Feld </w:t>
      </w:r>
      <w:r w:rsidR="00962393">
        <w:rPr>
          <w:rFonts w:ascii="Arial" w:hAnsi="Arial" w:cs="Arial"/>
          <w:sz w:val="22"/>
          <w:szCs w:val="22"/>
        </w:rPr>
        <w:t>ist</w:t>
      </w:r>
      <w:r>
        <w:rPr>
          <w:rFonts w:ascii="Arial" w:hAnsi="Arial" w:cs="Arial"/>
          <w:sz w:val="22"/>
          <w:szCs w:val="22"/>
        </w:rPr>
        <w:t xml:space="preserve"> Smart Metering</w:t>
      </w:r>
      <w:r w:rsidR="00962393">
        <w:rPr>
          <w:rFonts w:ascii="Arial" w:hAnsi="Arial" w:cs="Arial"/>
          <w:sz w:val="22"/>
          <w:szCs w:val="22"/>
        </w:rPr>
        <w:t>, ins</w:t>
      </w:r>
      <w:r w:rsidR="00E0251F">
        <w:rPr>
          <w:rFonts w:ascii="Arial" w:hAnsi="Arial" w:cs="Arial"/>
          <w:sz w:val="22"/>
          <w:szCs w:val="22"/>
        </w:rPr>
        <w:softHyphen/>
      </w:r>
      <w:r w:rsidR="00962393">
        <w:rPr>
          <w:rFonts w:ascii="Arial" w:hAnsi="Arial" w:cs="Arial"/>
          <w:sz w:val="22"/>
          <w:szCs w:val="22"/>
        </w:rPr>
        <w:t>besondere zur Datengenerierung.</w:t>
      </w:r>
      <w:r>
        <w:rPr>
          <w:rFonts w:ascii="Arial" w:hAnsi="Arial" w:cs="Arial"/>
          <w:sz w:val="22"/>
          <w:szCs w:val="22"/>
        </w:rPr>
        <w:t xml:space="preserve"> </w:t>
      </w:r>
      <w:r w:rsidR="00962393">
        <w:rPr>
          <w:rFonts w:ascii="Arial" w:hAnsi="Arial" w:cs="Arial"/>
          <w:sz w:val="22"/>
          <w:szCs w:val="22"/>
        </w:rPr>
        <w:t>M</w:t>
      </w:r>
      <w:r>
        <w:rPr>
          <w:rFonts w:ascii="Arial" w:hAnsi="Arial" w:cs="Arial"/>
          <w:sz w:val="22"/>
          <w:szCs w:val="22"/>
        </w:rPr>
        <w:t xml:space="preserve">ittelfristiges Potenzial wird </w:t>
      </w:r>
      <w:r w:rsidR="00990EFC">
        <w:rPr>
          <w:rFonts w:ascii="Arial" w:hAnsi="Arial" w:cs="Arial"/>
          <w:sz w:val="22"/>
          <w:szCs w:val="22"/>
        </w:rPr>
        <w:t xml:space="preserve">auch in </w:t>
      </w:r>
      <w:r>
        <w:rPr>
          <w:rFonts w:ascii="Arial" w:hAnsi="Arial" w:cs="Arial"/>
          <w:sz w:val="22"/>
          <w:szCs w:val="22"/>
        </w:rPr>
        <w:t>der Virtual/</w:t>
      </w:r>
      <w:proofErr w:type="spellStart"/>
      <w:r>
        <w:rPr>
          <w:rFonts w:ascii="Arial" w:hAnsi="Arial" w:cs="Arial"/>
          <w:sz w:val="22"/>
          <w:szCs w:val="22"/>
        </w:rPr>
        <w:t>Augmented</w:t>
      </w:r>
      <w:proofErr w:type="spellEnd"/>
      <w:r>
        <w:rPr>
          <w:rFonts w:ascii="Arial" w:hAnsi="Arial" w:cs="Arial"/>
          <w:sz w:val="22"/>
          <w:szCs w:val="22"/>
        </w:rPr>
        <w:t xml:space="preserve"> Reality</w:t>
      </w:r>
      <w:r w:rsidR="00962393">
        <w:rPr>
          <w:rFonts w:ascii="Arial" w:hAnsi="Arial" w:cs="Arial"/>
          <w:sz w:val="22"/>
          <w:szCs w:val="22"/>
        </w:rPr>
        <w:t xml:space="preserve"> und</w:t>
      </w:r>
      <w:r>
        <w:rPr>
          <w:rFonts w:ascii="Arial" w:hAnsi="Arial" w:cs="Arial"/>
          <w:sz w:val="22"/>
          <w:szCs w:val="22"/>
        </w:rPr>
        <w:t xml:space="preserve"> </w:t>
      </w:r>
      <w:r w:rsidR="00990EFC">
        <w:rPr>
          <w:rFonts w:ascii="Arial" w:hAnsi="Arial" w:cs="Arial"/>
          <w:sz w:val="22"/>
          <w:szCs w:val="22"/>
        </w:rPr>
        <w:t xml:space="preserve">im </w:t>
      </w:r>
      <w:r>
        <w:rPr>
          <w:rFonts w:ascii="Arial" w:hAnsi="Arial" w:cs="Arial"/>
          <w:sz w:val="22"/>
          <w:szCs w:val="22"/>
        </w:rPr>
        <w:t xml:space="preserve">3D-Druck </w:t>
      </w:r>
      <w:r w:rsidR="00990EFC">
        <w:rPr>
          <w:rFonts w:ascii="Arial" w:hAnsi="Arial" w:cs="Arial"/>
          <w:sz w:val="22"/>
          <w:szCs w:val="22"/>
        </w:rPr>
        <w:t>gesehen</w:t>
      </w:r>
      <w:r>
        <w:rPr>
          <w:rFonts w:ascii="Arial" w:hAnsi="Arial" w:cs="Arial"/>
          <w:sz w:val="22"/>
          <w:szCs w:val="22"/>
        </w:rPr>
        <w:t>.</w:t>
      </w:r>
      <w:r w:rsidR="00727C60">
        <w:rPr>
          <w:rFonts w:ascii="Arial" w:hAnsi="Arial" w:cs="Arial"/>
          <w:sz w:val="22"/>
          <w:szCs w:val="22"/>
        </w:rPr>
        <w:t xml:space="preserve"> „Auffällig ist, dass alle diese Technologien</w:t>
      </w:r>
      <w:r w:rsidR="00962393">
        <w:rPr>
          <w:rFonts w:ascii="Arial" w:hAnsi="Arial" w:cs="Arial"/>
          <w:sz w:val="22"/>
          <w:szCs w:val="22"/>
        </w:rPr>
        <w:t xml:space="preserve"> mit</w:t>
      </w:r>
      <w:r w:rsidR="00727C60">
        <w:rPr>
          <w:rFonts w:ascii="Arial" w:hAnsi="Arial" w:cs="Arial"/>
          <w:sz w:val="22"/>
          <w:szCs w:val="22"/>
        </w:rPr>
        <w:t xml:space="preserve"> mittelfristige</w:t>
      </w:r>
      <w:r w:rsidR="00962393">
        <w:rPr>
          <w:rFonts w:ascii="Arial" w:hAnsi="Arial" w:cs="Arial"/>
          <w:sz w:val="22"/>
          <w:szCs w:val="22"/>
        </w:rPr>
        <w:t>m</w:t>
      </w:r>
      <w:r w:rsidR="00727C60">
        <w:rPr>
          <w:rFonts w:ascii="Arial" w:hAnsi="Arial" w:cs="Arial"/>
          <w:sz w:val="22"/>
          <w:szCs w:val="22"/>
        </w:rPr>
        <w:t xml:space="preserve"> Potenzial </w:t>
      </w:r>
      <w:r w:rsidR="00962393">
        <w:rPr>
          <w:rFonts w:ascii="Arial" w:hAnsi="Arial" w:cs="Arial"/>
          <w:sz w:val="22"/>
          <w:szCs w:val="22"/>
        </w:rPr>
        <w:t>für unsere Branche</w:t>
      </w:r>
      <w:r w:rsidR="00727C60">
        <w:rPr>
          <w:rFonts w:ascii="Arial" w:hAnsi="Arial" w:cs="Arial"/>
          <w:sz w:val="22"/>
          <w:szCs w:val="22"/>
        </w:rPr>
        <w:t xml:space="preserve"> </w:t>
      </w:r>
      <w:r w:rsidR="00990EFC">
        <w:rPr>
          <w:rFonts w:ascii="Arial" w:hAnsi="Arial" w:cs="Arial"/>
          <w:sz w:val="22"/>
          <w:szCs w:val="22"/>
        </w:rPr>
        <w:t>schon</w:t>
      </w:r>
      <w:r w:rsidR="00727C60">
        <w:rPr>
          <w:rFonts w:ascii="Arial" w:hAnsi="Arial" w:cs="Arial"/>
          <w:sz w:val="22"/>
          <w:szCs w:val="22"/>
        </w:rPr>
        <w:t xml:space="preserve"> heute entwickelt</w:t>
      </w:r>
      <w:r w:rsidR="00973ADA">
        <w:rPr>
          <w:rFonts w:ascii="Arial" w:hAnsi="Arial" w:cs="Arial"/>
          <w:sz w:val="22"/>
          <w:szCs w:val="22"/>
        </w:rPr>
        <w:t>,</w:t>
      </w:r>
      <w:r w:rsidR="00727C60">
        <w:rPr>
          <w:rFonts w:ascii="Arial" w:hAnsi="Arial" w:cs="Arial"/>
          <w:sz w:val="22"/>
          <w:szCs w:val="22"/>
        </w:rPr>
        <w:t xml:space="preserve"> erprobt und in anderen </w:t>
      </w:r>
      <w:r w:rsidR="00990EFC">
        <w:rPr>
          <w:rFonts w:ascii="Arial" w:hAnsi="Arial" w:cs="Arial"/>
          <w:sz w:val="22"/>
          <w:szCs w:val="22"/>
        </w:rPr>
        <w:t xml:space="preserve">Branchen </w:t>
      </w:r>
      <w:r w:rsidR="00727C60">
        <w:rPr>
          <w:rFonts w:ascii="Arial" w:hAnsi="Arial" w:cs="Arial"/>
          <w:sz w:val="22"/>
          <w:szCs w:val="22"/>
        </w:rPr>
        <w:t xml:space="preserve">bereits im Einsatz sind. Virtual und </w:t>
      </w:r>
      <w:proofErr w:type="spellStart"/>
      <w:r w:rsidR="00727C60">
        <w:rPr>
          <w:rFonts w:ascii="Arial" w:hAnsi="Arial" w:cs="Arial"/>
          <w:sz w:val="22"/>
          <w:szCs w:val="22"/>
        </w:rPr>
        <w:t>Augmented</w:t>
      </w:r>
      <w:proofErr w:type="spellEnd"/>
      <w:r w:rsidR="00727C60">
        <w:rPr>
          <w:rFonts w:ascii="Arial" w:hAnsi="Arial" w:cs="Arial"/>
          <w:sz w:val="22"/>
          <w:szCs w:val="22"/>
        </w:rPr>
        <w:t xml:space="preserve"> Reality haben es bereits auf das Mobiltelefon geschafft, 3D-Druck spielt im produzierenden Gewerbe eine immer größere Rolle und die Industrie</w:t>
      </w:r>
      <w:r w:rsidR="00990EFC">
        <w:rPr>
          <w:rFonts w:ascii="Arial" w:hAnsi="Arial" w:cs="Arial"/>
          <w:sz w:val="22"/>
          <w:szCs w:val="22"/>
        </w:rPr>
        <w:t> </w:t>
      </w:r>
      <w:r w:rsidR="00727C60">
        <w:rPr>
          <w:rFonts w:ascii="Arial" w:hAnsi="Arial" w:cs="Arial"/>
          <w:sz w:val="22"/>
          <w:szCs w:val="22"/>
        </w:rPr>
        <w:t xml:space="preserve">4.0 ist ohne vernetzte Sensorik nicht denkbar“, sagt </w:t>
      </w:r>
      <w:proofErr w:type="spellStart"/>
      <w:r w:rsidR="00727C60" w:rsidRPr="009C6732">
        <w:rPr>
          <w:rFonts w:ascii="Arial" w:hAnsi="Arial" w:cs="Arial"/>
          <w:sz w:val="22"/>
          <w:szCs w:val="22"/>
        </w:rPr>
        <w:t>Rodeck</w:t>
      </w:r>
      <w:proofErr w:type="spellEnd"/>
      <w:r w:rsidR="00727C60">
        <w:rPr>
          <w:rFonts w:ascii="Arial" w:hAnsi="Arial" w:cs="Arial"/>
          <w:sz w:val="22"/>
          <w:szCs w:val="22"/>
        </w:rPr>
        <w:t>. „Die Immobilienbranche hat das Potenzial zwar erkannt, sich aber gerade erst aufgemacht</w:t>
      </w:r>
      <w:r w:rsidR="00990EFC">
        <w:rPr>
          <w:rFonts w:ascii="Arial" w:hAnsi="Arial" w:cs="Arial"/>
          <w:sz w:val="22"/>
          <w:szCs w:val="22"/>
        </w:rPr>
        <w:t>,</w:t>
      </w:r>
      <w:r w:rsidR="00727C60">
        <w:rPr>
          <w:rFonts w:ascii="Arial" w:hAnsi="Arial" w:cs="Arial"/>
          <w:sz w:val="22"/>
          <w:szCs w:val="22"/>
        </w:rPr>
        <w:t xml:space="preserve"> </w:t>
      </w:r>
      <w:r w:rsidR="00962393">
        <w:rPr>
          <w:rFonts w:ascii="Arial" w:hAnsi="Arial" w:cs="Arial"/>
          <w:sz w:val="22"/>
          <w:szCs w:val="22"/>
        </w:rPr>
        <w:t>das dicke Brett zu bohren</w:t>
      </w:r>
      <w:r w:rsidR="00727C60">
        <w:rPr>
          <w:rFonts w:ascii="Arial" w:hAnsi="Arial" w:cs="Arial"/>
          <w:sz w:val="22"/>
          <w:szCs w:val="22"/>
        </w:rPr>
        <w:t>.“</w:t>
      </w:r>
    </w:p>
    <w:p w:rsidR="00321BA2" w:rsidRDefault="00AB0CA7" w:rsidP="009C6732">
      <w:pPr>
        <w:pStyle w:val="StandardWeb"/>
        <w:spacing w:before="0" w:beforeAutospacing="0" w:after="240" w:afterAutospacing="0" w:line="312" w:lineRule="auto"/>
        <w:jc w:val="both"/>
        <w:rPr>
          <w:rFonts w:ascii="Arial" w:hAnsi="Arial" w:cs="Arial"/>
          <w:sz w:val="22"/>
          <w:szCs w:val="22"/>
        </w:rPr>
      </w:pPr>
      <w:r>
        <w:rPr>
          <w:rFonts w:ascii="Arial" w:hAnsi="Arial" w:cs="Arial"/>
          <w:sz w:val="22"/>
          <w:szCs w:val="22"/>
        </w:rPr>
        <w:t>Poten</w:t>
      </w:r>
      <w:r w:rsidR="00865D6E">
        <w:rPr>
          <w:rFonts w:ascii="Arial" w:hAnsi="Arial" w:cs="Arial"/>
          <w:sz w:val="22"/>
          <w:szCs w:val="22"/>
        </w:rPr>
        <w:t>zial für die eher ferne Zukunft</w:t>
      </w:r>
      <w:r>
        <w:rPr>
          <w:rFonts w:ascii="Arial" w:hAnsi="Arial" w:cs="Arial"/>
          <w:sz w:val="22"/>
          <w:szCs w:val="22"/>
        </w:rPr>
        <w:t xml:space="preserve"> messen die </w:t>
      </w:r>
      <w:r w:rsidR="00990EFC">
        <w:rPr>
          <w:rFonts w:ascii="Arial" w:hAnsi="Arial" w:cs="Arial"/>
          <w:sz w:val="22"/>
          <w:szCs w:val="22"/>
        </w:rPr>
        <w:t>Umfraget</w:t>
      </w:r>
      <w:r>
        <w:rPr>
          <w:rFonts w:ascii="Arial" w:hAnsi="Arial" w:cs="Arial"/>
          <w:sz w:val="22"/>
          <w:szCs w:val="22"/>
        </w:rPr>
        <w:t xml:space="preserve">eilnehmer der </w:t>
      </w:r>
      <w:proofErr w:type="spellStart"/>
      <w:r>
        <w:rPr>
          <w:rFonts w:ascii="Arial" w:hAnsi="Arial" w:cs="Arial"/>
          <w:sz w:val="22"/>
          <w:szCs w:val="22"/>
        </w:rPr>
        <w:t>Blockchain</w:t>
      </w:r>
      <w:proofErr w:type="spellEnd"/>
      <w:r w:rsidR="006E72A6">
        <w:rPr>
          <w:rFonts w:ascii="Arial" w:hAnsi="Arial" w:cs="Arial"/>
          <w:sz w:val="22"/>
          <w:szCs w:val="22"/>
        </w:rPr>
        <w:t>-Technologie</w:t>
      </w:r>
      <w:r>
        <w:rPr>
          <w:rFonts w:ascii="Arial" w:hAnsi="Arial" w:cs="Arial"/>
          <w:sz w:val="22"/>
          <w:szCs w:val="22"/>
        </w:rPr>
        <w:t xml:space="preserve">, der </w:t>
      </w:r>
      <w:r w:rsidR="00990EFC">
        <w:rPr>
          <w:rFonts w:ascii="Arial" w:hAnsi="Arial" w:cs="Arial"/>
          <w:sz w:val="22"/>
          <w:szCs w:val="22"/>
        </w:rPr>
        <w:t xml:space="preserve">künstlichen </w:t>
      </w:r>
      <w:r>
        <w:rPr>
          <w:rFonts w:ascii="Arial" w:hAnsi="Arial" w:cs="Arial"/>
          <w:sz w:val="22"/>
          <w:szCs w:val="22"/>
        </w:rPr>
        <w:t xml:space="preserve">Intelligenz (KI) und Robotics bei. </w:t>
      </w:r>
      <w:r w:rsidR="00962393">
        <w:rPr>
          <w:rFonts w:ascii="Arial" w:hAnsi="Arial" w:cs="Arial"/>
          <w:sz w:val="22"/>
          <w:szCs w:val="22"/>
        </w:rPr>
        <w:t>Letztere</w:t>
      </w:r>
      <w:r>
        <w:rPr>
          <w:rFonts w:ascii="Arial" w:hAnsi="Arial" w:cs="Arial"/>
          <w:sz w:val="22"/>
          <w:szCs w:val="22"/>
        </w:rPr>
        <w:t xml:space="preserve"> </w:t>
      </w:r>
      <w:r w:rsidR="00962393">
        <w:rPr>
          <w:rFonts w:ascii="Arial" w:hAnsi="Arial" w:cs="Arial"/>
          <w:sz w:val="22"/>
          <w:szCs w:val="22"/>
        </w:rPr>
        <w:t>kommen derzeit höchstens n</w:t>
      </w:r>
      <w:r>
        <w:rPr>
          <w:rFonts w:ascii="Arial" w:hAnsi="Arial" w:cs="Arial"/>
          <w:sz w:val="22"/>
          <w:szCs w:val="22"/>
        </w:rPr>
        <w:t>utzergetrieben in Industrieimmobilien</w:t>
      </w:r>
      <w:r w:rsidR="00962393">
        <w:rPr>
          <w:rFonts w:ascii="Arial" w:hAnsi="Arial" w:cs="Arial"/>
          <w:sz w:val="22"/>
          <w:szCs w:val="22"/>
        </w:rPr>
        <w:t xml:space="preserve"> vor.</w:t>
      </w:r>
      <w:r>
        <w:rPr>
          <w:rFonts w:ascii="Arial" w:hAnsi="Arial" w:cs="Arial"/>
          <w:sz w:val="22"/>
          <w:szCs w:val="22"/>
        </w:rPr>
        <w:t xml:space="preserve"> Vorstufen von KI </w:t>
      </w:r>
      <w:r w:rsidR="00962393">
        <w:rPr>
          <w:rFonts w:ascii="Arial" w:hAnsi="Arial" w:cs="Arial"/>
          <w:sz w:val="22"/>
          <w:szCs w:val="22"/>
        </w:rPr>
        <w:t>werden etwa in Form von</w:t>
      </w:r>
      <w:r>
        <w:rPr>
          <w:rFonts w:ascii="Arial" w:hAnsi="Arial" w:cs="Arial"/>
          <w:sz w:val="22"/>
          <w:szCs w:val="22"/>
        </w:rPr>
        <w:t xml:space="preserve"> </w:t>
      </w:r>
      <w:proofErr w:type="spellStart"/>
      <w:r>
        <w:rPr>
          <w:rFonts w:ascii="Arial" w:hAnsi="Arial" w:cs="Arial"/>
          <w:sz w:val="22"/>
          <w:szCs w:val="22"/>
        </w:rPr>
        <w:t>Chatbots</w:t>
      </w:r>
      <w:proofErr w:type="spellEnd"/>
      <w:r>
        <w:rPr>
          <w:rFonts w:ascii="Arial" w:hAnsi="Arial" w:cs="Arial"/>
          <w:sz w:val="22"/>
          <w:szCs w:val="22"/>
        </w:rPr>
        <w:t xml:space="preserve"> in der </w:t>
      </w:r>
      <w:proofErr w:type="spellStart"/>
      <w:r>
        <w:rPr>
          <w:rFonts w:ascii="Arial" w:hAnsi="Arial" w:cs="Arial"/>
          <w:sz w:val="22"/>
          <w:szCs w:val="22"/>
        </w:rPr>
        <w:t>Kundenkommu</w:t>
      </w:r>
      <w:r w:rsidR="00E0251F">
        <w:rPr>
          <w:rFonts w:ascii="Arial" w:hAnsi="Arial" w:cs="Arial"/>
          <w:sz w:val="22"/>
          <w:szCs w:val="22"/>
        </w:rPr>
        <w:softHyphen/>
      </w:r>
      <w:r>
        <w:rPr>
          <w:rFonts w:ascii="Arial" w:hAnsi="Arial" w:cs="Arial"/>
          <w:sz w:val="22"/>
          <w:szCs w:val="22"/>
        </w:rPr>
        <w:t>nikation</w:t>
      </w:r>
      <w:proofErr w:type="spellEnd"/>
      <w:r w:rsidR="00962393">
        <w:rPr>
          <w:rFonts w:ascii="Arial" w:hAnsi="Arial" w:cs="Arial"/>
          <w:sz w:val="22"/>
          <w:szCs w:val="22"/>
        </w:rPr>
        <w:t xml:space="preserve"> eingesetzt</w:t>
      </w:r>
      <w:r>
        <w:rPr>
          <w:rFonts w:ascii="Arial" w:hAnsi="Arial" w:cs="Arial"/>
          <w:sz w:val="22"/>
          <w:szCs w:val="22"/>
        </w:rPr>
        <w:t xml:space="preserve">, ohne </w:t>
      </w:r>
      <w:r w:rsidR="00962393">
        <w:rPr>
          <w:rFonts w:ascii="Arial" w:hAnsi="Arial" w:cs="Arial"/>
          <w:sz w:val="22"/>
          <w:szCs w:val="22"/>
        </w:rPr>
        <w:t>das volle Potenzial dieser Technologie zu entfalten.</w:t>
      </w:r>
      <w:r>
        <w:rPr>
          <w:rFonts w:ascii="Arial" w:hAnsi="Arial" w:cs="Arial"/>
          <w:sz w:val="22"/>
          <w:szCs w:val="22"/>
        </w:rPr>
        <w:t xml:space="preserve"> </w:t>
      </w:r>
      <w:r w:rsidR="00962393">
        <w:rPr>
          <w:rFonts w:ascii="Arial" w:hAnsi="Arial" w:cs="Arial"/>
          <w:sz w:val="22"/>
          <w:szCs w:val="22"/>
        </w:rPr>
        <w:t xml:space="preserve">Als zeitlich am weitesten entfernt </w:t>
      </w:r>
      <w:r>
        <w:rPr>
          <w:rFonts w:ascii="Arial" w:hAnsi="Arial" w:cs="Arial"/>
          <w:sz w:val="22"/>
          <w:szCs w:val="22"/>
        </w:rPr>
        <w:t xml:space="preserve">wird die </w:t>
      </w:r>
      <w:proofErr w:type="spellStart"/>
      <w:r>
        <w:rPr>
          <w:rFonts w:ascii="Arial" w:hAnsi="Arial" w:cs="Arial"/>
          <w:sz w:val="22"/>
          <w:szCs w:val="22"/>
        </w:rPr>
        <w:t>Blockchain</w:t>
      </w:r>
      <w:proofErr w:type="spellEnd"/>
      <w:r>
        <w:rPr>
          <w:rFonts w:ascii="Arial" w:hAnsi="Arial" w:cs="Arial"/>
          <w:sz w:val="22"/>
          <w:szCs w:val="22"/>
        </w:rPr>
        <w:t xml:space="preserve">-Technologie bewertet. „Der </w:t>
      </w:r>
      <w:proofErr w:type="spellStart"/>
      <w:r>
        <w:rPr>
          <w:rFonts w:ascii="Arial" w:hAnsi="Arial" w:cs="Arial"/>
          <w:sz w:val="22"/>
          <w:szCs w:val="22"/>
        </w:rPr>
        <w:t>Blockchain</w:t>
      </w:r>
      <w:proofErr w:type="spellEnd"/>
      <w:r w:rsidR="008039F0">
        <w:rPr>
          <w:rFonts w:ascii="Arial" w:hAnsi="Arial" w:cs="Arial"/>
          <w:sz w:val="22"/>
          <w:szCs w:val="22"/>
        </w:rPr>
        <w:t>-Technologie</w:t>
      </w:r>
      <w:r>
        <w:rPr>
          <w:rFonts w:ascii="Arial" w:hAnsi="Arial" w:cs="Arial"/>
          <w:sz w:val="22"/>
          <w:szCs w:val="22"/>
        </w:rPr>
        <w:t xml:space="preserve"> wird zwar erst langfristiges Potenzial zuge</w:t>
      </w:r>
      <w:r w:rsidR="00962393">
        <w:rPr>
          <w:rFonts w:ascii="Arial" w:hAnsi="Arial" w:cs="Arial"/>
          <w:sz w:val="22"/>
          <w:szCs w:val="22"/>
        </w:rPr>
        <w:t>billigt</w:t>
      </w:r>
      <w:r>
        <w:rPr>
          <w:rFonts w:ascii="Arial" w:hAnsi="Arial" w:cs="Arial"/>
          <w:sz w:val="22"/>
          <w:szCs w:val="22"/>
        </w:rPr>
        <w:t xml:space="preserve">, dieses </w:t>
      </w:r>
      <w:r>
        <w:rPr>
          <w:rFonts w:ascii="Arial" w:hAnsi="Arial" w:cs="Arial"/>
          <w:sz w:val="22"/>
          <w:szCs w:val="22"/>
        </w:rPr>
        <w:lastRenderedPageBreak/>
        <w:t>wird</w:t>
      </w:r>
      <w:r w:rsidR="00962393">
        <w:rPr>
          <w:rFonts w:ascii="Arial" w:hAnsi="Arial" w:cs="Arial"/>
          <w:sz w:val="22"/>
          <w:szCs w:val="22"/>
        </w:rPr>
        <w:t xml:space="preserve"> jedoch</w:t>
      </w:r>
      <w:r>
        <w:rPr>
          <w:rFonts w:ascii="Arial" w:hAnsi="Arial" w:cs="Arial"/>
          <w:sz w:val="22"/>
          <w:szCs w:val="22"/>
        </w:rPr>
        <w:t xml:space="preserve"> umso einschneidender sein. Vor allem Transaktionen und alle damit verbundenen Dienstleistungen dürften hiervon massiv </w:t>
      </w:r>
      <w:proofErr w:type="spellStart"/>
      <w:r>
        <w:rPr>
          <w:rFonts w:ascii="Arial" w:hAnsi="Arial" w:cs="Arial"/>
          <w:sz w:val="22"/>
          <w:szCs w:val="22"/>
        </w:rPr>
        <w:t>disruptiert</w:t>
      </w:r>
      <w:proofErr w:type="spellEnd"/>
      <w:r>
        <w:rPr>
          <w:rFonts w:ascii="Arial" w:hAnsi="Arial" w:cs="Arial"/>
          <w:sz w:val="22"/>
          <w:szCs w:val="22"/>
        </w:rPr>
        <w:t xml:space="preserve"> werden“, sagt </w:t>
      </w:r>
      <w:r w:rsidRPr="009C6732">
        <w:rPr>
          <w:rFonts w:ascii="Arial" w:hAnsi="Arial" w:cs="Arial"/>
          <w:sz w:val="22"/>
          <w:szCs w:val="22"/>
        </w:rPr>
        <w:t>Schulz-</w:t>
      </w:r>
      <w:proofErr w:type="spellStart"/>
      <w:r w:rsidRPr="009C6732">
        <w:rPr>
          <w:rFonts w:ascii="Arial" w:hAnsi="Arial" w:cs="Arial"/>
          <w:sz w:val="22"/>
          <w:szCs w:val="22"/>
        </w:rPr>
        <w:t>Wulkow</w:t>
      </w:r>
      <w:proofErr w:type="spellEnd"/>
      <w:r w:rsidRPr="009C6732">
        <w:rPr>
          <w:rFonts w:ascii="Arial" w:hAnsi="Arial" w:cs="Arial"/>
          <w:sz w:val="22"/>
          <w:szCs w:val="22"/>
        </w:rPr>
        <w:t>.</w:t>
      </w:r>
    </w:p>
    <w:p w:rsidR="0054685E" w:rsidRPr="001267E4" w:rsidRDefault="001206EF" w:rsidP="009C6732">
      <w:pPr>
        <w:pStyle w:val="StandardWeb"/>
        <w:spacing w:after="240" w:afterAutospacing="0" w:line="312" w:lineRule="auto"/>
        <w:jc w:val="both"/>
        <w:rPr>
          <w:rFonts w:ascii="Arial" w:hAnsi="Arial" w:cs="Arial"/>
          <w:b/>
          <w:sz w:val="22"/>
          <w:szCs w:val="22"/>
        </w:rPr>
      </w:pPr>
      <w:r>
        <w:rPr>
          <w:rFonts w:ascii="Arial" w:hAnsi="Arial" w:cs="Arial"/>
          <w:b/>
          <w:sz w:val="22"/>
          <w:szCs w:val="22"/>
        </w:rPr>
        <w:t>Smart Real Estate</w:t>
      </w:r>
      <w:r w:rsidR="000F0800">
        <w:rPr>
          <w:rFonts w:ascii="Arial" w:hAnsi="Arial" w:cs="Arial"/>
          <w:b/>
          <w:sz w:val="22"/>
          <w:szCs w:val="22"/>
        </w:rPr>
        <w:t xml:space="preserve"> betrifft alle Nutzungsarten</w:t>
      </w:r>
    </w:p>
    <w:p w:rsidR="00C454F7" w:rsidRDefault="001206EF" w:rsidP="009C6732">
      <w:pPr>
        <w:pStyle w:val="StandardWeb"/>
        <w:spacing w:before="0" w:beforeAutospacing="0" w:after="240" w:afterAutospacing="0" w:line="312" w:lineRule="auto"/>
        <w:jc w:val="both"/>
        <w:rPr>
          <w:rFonts w:ascii="Arial" w:hAnsi="Arial" w:cs="Arial"/>
          <w:sz w:val="22"/>
          <w:szCs w:val="22"/>
        </w:rPr>
      </w:pPr>
      <w:r>
        <w:rPr>
          <w:rFonts w:ascii="Arial" w:hAnsi="Arial" w:cs="Arial"/>
          <w:sz w:val="22"/>
          <w:szCs w:val="22"/>
        </w:rPr>
        <w:t xml:space="preserve">Die Immobilie wird digital: Technologien und Anwendungen, die an der Immobilie selbst ansetzen, sei es bei der Planung, </w:t>
      </w:r>
      <w:r w:rsidR="00990EFC">
        <w:rPr>
          <w:rFonts w:ascii="Arial" w:hAnsi="Arial" w:cs="Arial"/>
          <w:sz w:val="22"/>
          <w:szCs w:val="22"/>
        </w:rPr>
        <w:t xml:space="preserve">beim </w:t>
      </w:r>
      <w:r>
        <w:rPr>
          <w:rFonts w:ascii="Arial" w:hAnsi="Arial" w:cs="Arial"/>
          <w:sz w:val="22"/>
          <w:szCs w:val="22"/>
        </w:rPr>
        <w:t xml:space="preserve">Bau, </w:t>
      </w:r>
      <w:r w:rsidR="00990EFC">
        <w:rPr>
          <w:rFonts w:ascii="Arial" w:hAnsi="Arial" w:cs="Arial"/>
          <w:sz w:val="22"/>
          <w:szCs w:val="22"/>
        </w:rPr>
        <w:t xml:space="preserve">im </w:t>
      </w:r>
      <w:r>
        <w:rPr>
          <w:rFonts w:ascii="Arial" w:hAnsi="Arial" w:cs="Arial"/>
          <w:sz w:val="22"/>
          <w:szCs w:val="22"/>
        </w:rPr>
        <w:t xml:space="preserve">Betrieb oder </w:t>
      </w:r>
      <w:r w:rsidR="00990EFC">
        <w:rPr>
          <w:rFonts w:ascii="Arial" w:hAnsi="Arial" w:cs="Arial"/>
          <w:sz w:val="22"/>
          <w:szCs w:val="22"/>
        </w:rPr>
        <w:t xml:space="preserve">bei </w:t>
      </w:r>
      <w:r>
        <w:rPr>
          <w:rFonts w:ascii="Arial" w:hAnsi="Arial" w:cs="Arial"/>
          <w:sz w:val="22"/>
          <w:szCs w:val="22"/>
        </w:rPr>
        <w:t>der Transaktion, lassen sich unter „Sma</w:t>
      </w:r>
      <w:r w:rsidR="00342331">
        <w:rPr>
          <w:rFonts w:ascii="Arial" w:hAnsi="Arial" w:cs="Arial"/>
          <w:sz w:val="22"/>
          <w:szCs w:val="22"/>
        </w:rPr>
        <w:t xml:space="preserve">rt Real Estate“ zusammenfassen – dem Schwerpunkt der diesjährigen Befragung. Als Beispiele für solche Technologien sind etwa Smart </w:t>
      </w:r>
      <w:proofErr w:type="spellStart"/>
      <w:r w:rsidR="00342331">
        <w:rPr>
          <w:rFonts w:ascii="Arial" w:hAnsi="Arial" w:cs="Arial"/>
          <w:sz w:val="22"/>
          <w:szCs w:val="22"/>
        </w:rPr>
        <w:t>Metering</w:t>
      </w:r>
      <w:proofErr w:type="spellEnd"/>
      <w:r w:rsidR="00342331">
        <w:rPr>
          <w:rFonts w:ascii="Arial" w:hAnsi="Arial" w:cs="Arial"/>
          <w:sz w:val="22"/>
          <w:szCs w:val="22"/>
        </w:rPr>
        <w:t xml:space="preserve">, </w:t>
      </w:r>
      <w:proofErr w:type="spellStart"/>
      <w:r w:rsidR="00342331">
        <w:rPr>
          <w:rFonts w:ascii="Arial" w:hAnsi="Arial" w:cs="Arial"/>
          <w:sz w:val="22"/>
          <w:szCs w:val="22"/>
        </w:rPr>
        <w:t>Predictive</w:t>
      </w:r>
      <w:proofErr w:type="spellEnd"/>
      <w:r w:rsidR="00342331">
        <w:rPr>
          <w:rFonts w:ascii="Arial" w:hAnsi="Arial" w:cs="Arial"/>
          <w:sz w:val="22"/>
          <w:szCs w:val="22"/>
        </w:rPr>
        <w:t xml:space="preserve"> Maintenance, Sharing Economy, </w:t>
      </w:r>
      <w:r w:rsidR="00AB0CA7">
        <w:rPr>
          <w:rFonts w:ascii="Arial" w:hAnsi="Arial" w:cs="Arial"/>
          <w:sz w:val="22"/>
          <w:szCs w:val="22"/>
        </w:rPr>
        <w:t>KI</w:t>
      </w:r>
      <w:r w:rsidR="00342331">
        <w:rPr>
          <w:rFonts w:ascii="Arial" w:hAnsi="Arial" w:cs="Arial"/>
          <w:sz w:val="22"/>
          <w:szCs w:val="22"/>
        </w:rPr>
        <w:t xml:space="preserve"> oder BIM zu ne</w:t>
      </w:r>
      <w:r w:rsidR="00DE4D42">
        <w:rPr>
          <w:rFonts w:ascii="Arial" w:hAnsi="Arial" w:cs="Arial"/>
          <w:sz w:val="22"/>
          <w:szCs w:val="22"/>
        </w:rPr>
        <w:t>nnen.</w:t>
      </w:r>
      <w:r w:rsidR="00346A29">
        <w:rPr>
          <w:rFonts w:ascii="Arial" w:hAnsi="Arial" w:cs="Arial"/>
          <w:sz w:val="22"/>
          <w:szCs w:val="22"/>
        </w:rPr>
        <w:t xml:space="preserve"> </w:t>
      </w:r>
      <w:r w:rsidR="000F0800">
        <w:rPr>
          <w:rFonts w:ascii="Arial" w:hAnsi="Arial" w:cs="Arial"/>
          <w:sz w:val="22"/>
          <w:szCs w:val="22"/>
        </w:rPr>
        <w:t>Den Befragten zufolge wird die digitale Transformation alle Nutzungsarten betreffen</w:t>
      </w:r>
      <w:r w:rsidR="00990EFC">
        <w:rPr>
          <w:rFonts w:ascii="Arial" w:hAnsi="Arial" w:cs="Arial"/>
          <w:sz w:val="22"/>
          <w:szCs w:val="22"/>
        </w:rPr>
        <w:t xml:space="preserve">, </w:t>
      </w:r>
      <w:r w:rsidR="000F0800">
        <w:rPr>
          <w:rFonts w:ascii="Arial" w:hAnsi="Arial" w:cs="Arial"/>
          <w:sz w:val="22"/>
          <w:szCs w:val="22"/>
        </w:rPr>
        <w:t>allen voran Büroimmobilien.</w:t>
      </w:r>
      <w:r w:rsidR="00533AE6">
        <w:rPr>
          <w:rFonts w:ascii="Arial" w:hAnsi="Arial" w:cs="Arial"/>
          <w:sz w:val="22"/>
          <w:szCs w:val="22"/>
        </w:rPr>
        <w:t xml:space="preserve"> </w:t>
      </w:r>
      <w:r w:rsidR="00346A29">
        <w:rPr>
          <w:rFonts w:ascii="Arial" w:hAnsi="Arial" w:cs="Arial"/>
          <w:sz w:val="22"/>
          <w:szCs w:val="22"/>
        </w:rPr>
        <w:t>Ein differenzierteres Bild ergibt die</w:t>
      </w:r>
      <w:r w:rsidR="00C454F7">
        <w:rPr>
          <w:rFonts w:ascii="Arial" w:hAnsi="Arial" w:cs="Arial"/>
          <w:sz w:val="22"/>
          <w:szCs w:val="22"/>
        </w:rPr>
        <w:t xml:space="preserve"> Befragung </w:t>
      </w:r>
      <w:r w:rsidR="00346A29">
        <w:rPr>
          <w:rFonts w:ascii="Arial" w:hAnsi="Arial" w:cs="Arial"/>
          <w:sz w:val="22"/>
          <w:szCs w:val="22"/>
        </w:rPr>
        <w:t xml:space="preserve">hingegen </w:t>
      </w:r>
      <w:r w:rsidR="00990EFC">
        <w:rPr>
          <w:rFonts w:ascii="Arial" w:hAnsi="Arial" w:cs="Arial"/>
          <w:sz w:val="22"/>
          <w:szCs w:val="22"/>
        </w:rPr>
        <w:t xml:space="preserve">im </w:t>
      </w:r>
      <w:r w:rsidR="00346A29">
        <w:rPr>
          <w:rFonts w:ascii="Arial" w:hAnsi="Arial" w:cs="Arial"/>
          <w:sz w:val="22"/>
          <w:szCs w:val="22"/>
        </w:rPr>
        <w:t>Hinblick auf</w:t>
      </w:r>
      <w:r w:rsidR="00342331">
        <w:rPr>
          <w:rFonts w:ascii="Arial" w:hAnsi="Arial" w:cs="Arial"/>
          <w:sz w:val="22"/>
          <w:szCs w:val="22"/>
        </w:rPr>
        <w:t xml:space="preserve"> Vorteile </w:t>
      </w:r>
      <w:r w:rsidR="00346A29">
        <w:rPr>
          <w:rFonts w:ascii="Arial" w:hAnsi="Arial" w:cs="Arial"/>
          <w:sz w:val="22"/>
          <w:szCs w:val="22"/>
        </w:rPr>
        <w:t>und</w:t>
      </w:r>
      <w:r w:rsidR="00DE4D42">
        <w:rPr>
          <w:rFonts w:ascii="Arial" w:hAnsi="Arial" w:cs="Arial"/>
          <w:sz w:val="22"/>
          <w:szCs w:val="22"/>
        </w:rPr>
        <w:t xml:space="preserve"> Herausforderungen, </w:t>
      </w:r>
      <w:r w:rsidR="00275306">
        <w:rPr>
          <w:rFonts w:ascii="Arial" w:hAnsi="Arial" w:cs="Arial"/>
          <w:sz w:val="22"/>
          <w:szCs w:val="22"/>
        </w:rPr>
        <w:t>welche die verschiedenen</w:t>
      </w:r>
      <w:r w:rsidR="00DE4D42">
        <w:rPr>
          <w:rFonts w:ascii="Arial" w:hAnsi="Arial" w:cs="Arial"/>
          <w:sz w:val="22"/>
          <w:szCs w:val="22"/>
        </w:rPr>
        <w:t xml:space="preserve"> </w:t>
      </w:r>
      <w:r w:rsidR="00275306">
        <w:rPr>
          <w:rFonts w:ascii="Arial" w:hAnsi="Arial" w:cs="Arial"/>
          <w:sz w:val="22"/>
          <w:szCs w:val="22"/>
        </w:rPr>
        <w:t>digitalen Technologien</w:t>
      </w:r>
      <w:r w:rsidR="00DE4D42">
        <w:rPr>
          <w:rFonts w:ascii="Arial" w:hAnsi="Arial" w:cs="Arial"/>
          <w:sz w:val="22"/>
          <w:szCs w:val="22"/>
        </w:rPr>
        <w:t xml:space="preserve"> mit sich bringen.</w:t>
      </w:r>
      <w:r w:rsidR="00C454F7" w:rsidRPr="00C454F7">
        <w:rPr>
          <w:rFonts w:ascii="Arial" w:hAnsi="Arial" w:cs="Arial"/>
          <w:sz w:val="22"/>
          <w:szCs w:val="22"/>
        </w:rPr>
        <w:t xml:space="preserve"> </w:t>
      </w:r>
    </w:p>
    <w:p w:rsidR="00342331" w:rsidRDefault="00C454F7" w:rsidP="009C6732">
      <w:pPr>
        <w:pStyle w:val="StandardWeb"/>
        <w:spacing w:before="0" w:beforeAutospacing="0" w:after="0" w:afterAutospacing="0" w:line="312" w:lineRule="auto"/>
        <w:jc w:val="both"/>
        <w:rPr>
          <w:rFonts w:ascii="Arial" w:hAnsi="Arial" w:cs="Arial"/>
          <w:sz w:val="22"/>
          <w:szCs w:val="22"/>
        </w:rPr>
      </w:pPr>
      <w:r>
        <w:rPr>
          <w:rFonts w:ascii="Arial" w:hAnsi="Arial" w:cs="Arial"/>
          <w:sz w:val="22"/>
          <w:szCs w:val="22"/>
        </w:rPr>
        <w:t>Vom Einsatz von Smart Metering versprechen sich 80</w:t>
      </w:r>
      <w:r w:rsidR="006E47B3">
        <w:rPr>
          <w:rFonts w:ascii="Arial" w:hAnsi="Arial" w:cs="Arial"/>
          <w:sz w:val="22"/>
          <w:szCs w:val="22"/>
        </w:rPr>
        <w:t> Prozent</w:t>
      </w:r>
      <w:r>
        <w:rPr>
          <w:rFonts w:ascii="Arial" w:hAnsi="Arial" w:cs="Arial"/>
          <w:sz w:val="22"/>
          <w:szCs w:val="22"/>
        </w:rPr>
        <w:t xml:space="preserve"> der Umfrage</w:t>
      </w:r>
      <w:r w:rsidR="00E0251F">
        <w:rPr>
          <w:rFonts w:ascii="Arial" w:hAnsi="Arial" w:cs="Arial"/>
          <w:sz w:val="22"/>
          <w:szCs w:val="22"/>
        </w:rPr>
        <w:softHyphen/>
      </w:r>
      <w:r>
        <w:rPr>
          <w:rFonts w:ascii="Arial" w:hAnsi="Arial" w:cs="Arial"/>
          <w:sz w:val="22"/>
          <w:szCs w:val="22"/>
        </w:rPr>
        <w:t xml:space="preserve">teilnehmer </w:t>
      </w:r>
      <w:r w:rsidR="00346A29">
        <w:rPr>
          <w:rFonts w:ascii="Arial" w:hAnsi="Arial" w:cs="Arial"/>
          <w:sz w:val="22"/>
          <w:szCs w:val="22"/>
        </w:rPr>
        <w:t>Poten</w:t>
      </w:r>
      <w:r w:rsidR="00990EFC">
        <w:rPr>
          <w:rFonts w:ascii="Arial" w:hAnsi="Arial" w:cs="Arial"/>
          <w:sz w:val="22"/>
          <w:szCs w:val="22"/>
        </w:rPr>
        <w:t>z</w:t>
      </w:r>
      <w:r w:rsidR="00346A29">
        <w:rPr>
          <w:rFonts w:ascii="Arial" w:hAnsi="Arial" w:cs="Arial"/>
          <w:sz w:val="22"/>
          <w:szCs w:val="22"/>
        </w:rPr>
        <w:t>ial zur Kostenreduktion:</w:t>
      </w:r>
      <w:r>
        <w:rPr>
          <w:rFonts w:ascii="Arial" w:hAnsi="Arial" w:cs="Arial"/>
          <w:sz w:val="22"/>
          <w:szCs w:val="22"/>
        </w:rPr>
        <w:t xml:space="preserve"> Smart Meter bilden ein Netzwerk intelligenter Gegenstände, Zähler und Sensoren zur Messung und Steuerung von Gebäudeteilen oder Ausrüstung</w:t>
      </w:r>
      <w:r w:rsidR="00346A29">
        <w:rPr>
          <w:rFonts w:ascii="Arial" w:hAnsi="Arial" w:cs="Arial"/>
          <w:sz w:val="22"/>
          <w:szCs w:val="22"/>
        </w:rPr>
        <w:t xml:space="preserve"> und ermöglichen dadurch beispielsweise </w:t>
      </w:r>
      <w:proofErr w:type="spellStart"/>
      <w:r w:rsidR="00346A29">
        <w:rPr>
          <w:rFonts w:ascii="Arial" w:hAnsi="Arial" w:cs="Arial"/>
          <w:sz w:val="22"/>
          <w:szCs w:val="22"/>
        </w:rPr>
        <w:t>Predictive</w:t>
      </w:r>
      <w:proofErr w:type="spellEnd"/>
      <w:r w:rsidR="00346A29">
        <w:rPr>
          <w:rFonts w:ascii="Arial" w:hAnsi="Arial" w:cs="Arial"/>
          <w:sz w:val="22"/>
          <w:szCs w:val="22"/>
        </w:rPr>
        <w:t xml:space="preserve"> Maintenance, </w:t>
      </w:r>
      <w:r w:rsidR="00373F00">
        <w:rPr>
          <w:rFonts w:ascii="Arial" w:hAnsi="Arial" w:cs="Arial"/>
          <w:sz w:val="22"/>
          <w:szCs w:val="22"/>
        </w:rPr>
        <w:t>also</w:t>
      </w:r>
      <w:r w:rsidR="00346A29">
        <w:rPr>
          <w:rFonts w:ascii="Arial" w:hAnsi="Arial" w:cs="Arial"/>
          <w:sz w:val="22"/>
          <w:szCs w:val="22"/>
        </w:rPr>
        <w:t xml:space="preserve"> sensorbestimmte</w:t>
      </w:r>
      <w:r w:rsidR="00275306">
        <w:rPr>
          <w:rFonts w:ascii="Arial" w:hAnsi="Arial" w:cs="Arial"/>
          <w:sz w:val="22"/>
          <w:szCs w:val="22"/>
        </w:rPr>
        <w:t>, vorausschauende</w:t>
      </w:r>
      <w:r w:rsidR="00346A29">
        <w:rPr>
          <w:rFonts w:ascii="Arial" w:hAnsi="Arial" w:cs="Arial"/>
          <w:sz w:val="22"/>
          <w:szCs w:val="22"/>
        </w:rPr>
        <w:t xml:space="preserve"> </w:t>
      </w:r>
      <w:r w:rsidR="00275306">
        <w:rPr>
          <w:rFonts w:ascii="Arial" w:hAnsi="Arial" w:cs="Arial"/>
          <w:sz w:val="22"/>
          <w:szCs w:val="22"/>
        </w:rPr>
        <w:t>Wartung und Instandhaltung</w:t>
      </w:r>
      <w:r w:rsidR="00346A29">
        <w:rPr>
          <w:rFonts w:ascii="Arial" w:hAnsi="Arial" w:cs="Arial"/>
          <w:sz w:val="22"/>
          <w:szCs w:val="22"/>
        </w:rPr>
        <w:t xml:space="preserve">, </w:t>
      </w:r>
      <w:r w:rsidR="00E509EF">
        <w:rPr>
          <w:rFonts w:ascii="Arial" w:hAnsi="Arial" w:cs="Arial"/>
          <w:sz w:val="22"/>
          <w:szCs w:val="22"/>
        </w:rPr>
        <w:t>was</w:t>
      </w:r>
      <w:r w:rsidR="00B23A9B">
        <w:rPr>
          <w:rFonts w:ascii="Arial" w:hAnsi="Arial" w:cs="Arial"/>
          <w:sz w:val="22"/>
          <w:szCs w:val="22"/>
        </w:rPr>
        <w:t xml:space="preserve"> </w:t>
      </w:r>
      <w:r w:rsidR="00275306">
        <w:rPr>
          <w:rFonts w:ascii="Arial" w:hAnsi="Arial" w:cs="Arial"/>
          <w:sz w:val="22"/>
          <w:szCs w:val="22"/>
        </w:rPr>
        <w:t>die Optimierung von Instandhaltungsstrategien ermöglicht</w:t>
      </w:r>
      <w:r>
        <w:rPr>
          <w:rFonts w:ascii="Arial" w:hAnsi="Arial" w:cs="Arial"/>
          <w:sz w:val="22"/>
          <w:szCs w:val="22"/>
        </w:rPr>
        <w:t>. F</w:t>
      </w:r>
      <w:r w:rsidR="00DE4D42">
        <w:rPr>
          <w:rFonts w:ascii="Arial" w:hAnsi="Arial" w:cs="Arial"/>
          <w:sz w:val="22"/>
          <w:szCs w:val="22"/>
        </w:rPr>
        <w:t>ür 75</w:t>
      </w:r>
      <w:r w:rsidR="006E47B3">
        <w:rPr>
          <w:rFonts w:ascii="Arial" w:hAnsi="Arial" w:cs="Arial"/>
          <w:sz w:val="22"/>
          <w:szCs w:val="22"/>
        </w:rPr>
        <w:t> Prozent</w:t>
      </w:r>
      <w:r w:rsidR="00DE4D42">
        <w:rPr>
          <w:rFonts w:ascii="Arial" w:hAnsi="Arial" w:cs="Arial"/>
          <w:sz w:val="22"/>
          <w:szCs w:val="22"/>
        </w:rPr>
        <w:t xml:space="preserve"> der Befragten</w:t>
      </w:r>
      <w:r>
        <w:rPr>
          <w:rFonts w:ascii="Arial" w:hAnsi="Arial" w:cs="Arial"/>
          <w:sz w:val="22"/>
          <w:szCs w:val="22"/>
        </w:rPr>
        <w:t xml:space="preserve"> kann</w:t>
      </w:r>
      <w:r w:rsidR="00DE4D42">
        <w:rPr>
          <w:rFonts w:ascii="Arial" w:hAnsi="Arial" w:cs="Arial"/>
          <w:sz w:val="22"/>
          <w:szCs w:val="22"/>
        </w:rPr>
        <w:t xml:space="preserve"> die Implementierung</w:t>
      </w:r>
      <w:r>
        <w:rPr>
          <w:rFonts w:ascii="Arial" w:hAnsi="Arial" w:cs="Arial"/>
          <w:sz w:val="22"/>
          <w:szCs w:val="22"/>
        </w:rPr>
        <w:t xml:space="preserve"> von</w:t>
      </w:r>
      <w:r w:rsidR="00DE4D42">
        <w:rPr>
          <w:rFonts w:ascii="Arial" w:hAnsi="Arial" w:cs="Arial"/>
          <w:sz w:val="22"/>
          <w:szCs w:val="22"/>
        </w:rPr>
        <w:t xml:space="preserve"> Robotics und KI beachtlich zur Optimierung und Automatisierung von Geschäftsprozessen bei</w:t>
      </w:r>
      <w:r w:rsidR="006C7F86">
        <w:rPr>
          <w:rFonts w:ascii="Arial" w:hAnsi="Arial" w:cs="Arial"/>
          <w:sz w:val="22"/>
          <w:szCs w:val="22"/>
        </w:rPr>
        <w:softHyphen/>
      </w:r>
      <w:r w:rsidR="00DE4D42">
        <w:rPr>
          <w:rFonts w:ascii="Arial" w:hAnsi="Arial" w:cs="Arial"/>
          <w:sz w:val="22"/>
          <w:szCs w:val="22"/>
        </w:rPr>
        <w:t xml:space="preserve">tragen. </w:t>
      </w:r>
      <w:r>
        <w:rPr>
          <w:rFonts w:ascii="Arial" w:hAnsi="Arial" w:cs="Arial"/>
          <w:sz w:val="22"/>
          <w:szCs w:val="22"/>
        </w:rPr>
        <w:t>BIM – also die digitale Modellierung von Gebäuden über den ge</w:t>
      </w:r>
      <w:r w:rsidR="00E0251F">
        <w:rPr>
          <w:rFonts w:ascii="Arial" w:hAnsi="Arial" w:cs="Arial"/>
          <w:sz w:val="22"/>
          <w:szCs w:val="22"/>
        </w:rPr>
        <w:softHyphen/>
      </w:r>
      <w:r>
        <w:rPr>
          <w:rFonts w:ascii="Arial" w:hAnsi="Arial" w:cs="Arial"/>
          <w:sz w:val="22"/>
          <w:szCs w:val="22"/>
        </w:rPr>
        <w:t>samten Lebenszyklus – ermöglicht für 70</w:t>
      </w:r>
      <w:r w:rsidR="006E47B3">
        <w:rPr>
          <w:rFonts w:ascii="Arial" w:hAnsi="Arial" w:cs="Arial"/>
          <w:sz w:val="22"/>
          <w:szCs w:val="22"/>
        </w:rPr>
        <w:t> Prozent</w:t>
      </w:r>
      <w:r>
        <w:rPr>
          <w:rFonts w:ascii="Arial" w:hAnsi="Arial" w:cs="Arial"/>
          <w:sz w:val="22"/>
          <w:szCs w:val="22"/>
        </w:rPr>
        <w:t xml:space="preserve"> der Befragten erst die Auto</w:t>
      </w:r>
      <w:r w:rsidR="006C7F86">
        <w:rPr>
          <w:rFonts w:ascii="Arial" w:hAnsi="Arial" w:cs="Arial"/>
          <w:sz w:val="22"/>
          <w:szCs w:val="22"/>
        </w:rPr>
        <w:softHyphen/>
      </w:r>
      <w:r>
        <w:rPr>
          <w:rFonts w:ascii="Arial" w:hAnsi="Arial" w:cs="Arial"/>
          <w:sz w:val="22"/>
          <w:szCs w:val="22"/>
        </w:rPr>
        <w:t>matisierung von Prozessen und ist für Kosteneinsparungen und die Belastbarkeit vo</w:t>
      </w:r>
      <w:r w:rsidR="00346A29">
        <w:rPr>
          <w:rFonts w:ascii="Arial" w:hAnsi="Arial" w:cs="Arial"/>
          <w:sz w:val="22"/>
          <w:szCs w:val="22"/>
        </w:rPr>
        <w:t>n</w:t>
      </w:r>
      <w:r>
        <w:rPr>
          <w:rFonts w:ascii="Arial" w:hAnsi="Arial" w:cs="Arial"/>
          <w:sz w:val="22"/>
          <w:szCs w:val="22"/>
        </w:rPr>
        <w:t xml:space="preserve"> Ent</w:t>
      </w:r>
      <w:r w:rsidR="006C7F86">
        <w:rPr>
          <w:rFonts w:ascii="Arial" w:hAnsi="Arial" w:cs="Arial"/>
          <w:sz w:val="22"/>
          <w:szCs w:val="22"/>
        </w:rPr>
        <w:softHyphen/>
      </w:r>
      <w:r>
        <w:rPr>
          <w:rFonts w:ascii="Arial" w:hAnsi="Arial" w:cs="Arial"/>
          <w:sz w:val="22"/>
          <w:szCs w:val="22"/>
        </w:rPr>
        <w:t>scheidungen und Vorhersagen von</w:t>
      </w:r>
      <w:r w:rsidR="00A919B3">
        <w:rPr>
          <w:rFonts w:ascii="Arial" w:hAnsi="Arial" w:cs="Arial"/>
          <w:sz w:val="22"/>
          <w:szCs w:val="22"/>
        </w:rPr>
        <w:t xml:space="preserve"> großer</w:t>
      </w:r>
      <w:r>
        <w:rPr>
          <w:rFonts w:ascii="Arial" w:hAnsi="Arial" w:cs="Arial"/>
          <w:sz w:val="22"/>
          <w:szCs w:val="22"/>
        </w:rPr>
        <w:t xml:space="preserve"> Bedeutung.</w:t>
      </w:r>
    </w:p>
    <w:p w:rsidR="001206EF" w:rsidRDefault="00990EFC" w:rsidP="003E4E31">
      <w:pPr>
        <w:pStyle w:val="StandardWeb"/>
        <w:spacing w:before="240" w:beforeAutospacing="0" w:after="0" w:afterAutospacing="0" w:line="312" w:lineRule="auto"/>
        <w:jc w:val="both"/>
        <w:rPr>
          <w:rFonts w:ascii="Arial" w:hAnsi="Arial" w:cs="Arial"/>
          <w:sz w:val="22"/>
          <w:szCs w:val="22"/>
        </w:rPr>
      </w:pPr>
      <w:r>
        <w:rPr>
          <w:rFonts w:ascii="Arial" w:hAnsi="Arial" w:cs="Arial"/>
          <w:sz w:val="22"/>
          <w:szCs w:val="22"/>
        </w:rPr>
        <w:t>K</w:t>
      </w:r>
      <w:r w:rsidR="00346A29">
        <w:rPr>
          <w:rFonts w:ascii="Arial" w:hAnsi="Arial" w:cs="Arial"/>
          <w:sz w:val="22"/>
          <w:szCs w:val="22"/>
        </w:rPr>
        <w:t>napp 60</w:t>
      </w:r>
      <w:r w:rsidR="006E47B3">
        <w:rPr>
          <w:rFonts w:ascii="Arial" w:hAnsi="Arial" w:cs="Arial"/>
          <w:sz w:val="22"/>
          <w:szCs w:val="22"/>
        </w:rPr>
        <w:t> Prozent</w:t>
      </w:r>
      <w:r w:rsidR="00346A29">
        <w:rPr>
          <w:rFonts w:ascii="Arial" w:hAnsi="Arial" w:cs="Arial"/>
          <w:sz w:val="22"/>
          <w:szCs w:val="22"/>
        </w:rPr>
        <w:t xml:space="preserve"> der Befragten </w:t>
      </w:r>
      <w:r>
        <w:rPr>
          <w:rFonts w:ascii="Arial" w:hAnsi="Arial" w:cs="Arial"/>
          <w:sz w:val="22"/>
          <w:szCs w:val="22"/>
        </w:rPr>
        <w:t xml:space="preserve">sehen im </w:t>
      </w:r>
      <w:r w:rsidR="00346A29">
        <w:rPr>
          <w:rFonts w:ascii="Arial" w:hAnsi="Arial" w:cs="Arial"/>
          <w:sz w:val="22"/>
          <w:szCs w:val="22"/>
        </w:rPr>
        <w:t>Datenschutz</w:t>
      </w:r>
      <w:r>
        <w:rPr>
          <w:rFonts w:ascii="Arial" w:hAnsi="Arial" w:cs="Arial"/>
          <w:sz w:val="22"/>
          <w:szCs w:val="22"/>
        </w:rPr>
        <w:t xml:space="preserve"> eine große Herausfor</w:t>
      </w:r>
      <w:r w:rsidR="00E0251F">
        <w:rPr>
          <w:rFonts w:ascii="Arial" w:hAnsi="Arial" w:cs="Arial"/>
          <w:sz w:val="22"/>
          <w:szCs w:val="22"/>
        </w:rPr>
        <w:softHyphen/>
      </w:r>
      <w:r>
        <w:rPr>
          <w:rFonts w:ascii="Arial" w:hAnsi="Arial" w:cs="Arial"/>
          <w:sz w:val="22"/>
          <w:szCs w:val="22"/>
        </w:rPr>
        <w:t>derung und eine</w:t>
      </w:r>
      <w:r w:rsidR="00346A29">
        <w:rPr>
          <w:rFonts w:ascii="Arial" w:hAnsi="Arial" w:cs="Arial"/>
          <w:sz w:val="22"/>
          <w:szCs w:val="22"/>
        </w:rPr>
        <w:t xml:space="preserve"> Hürde für Smart Metering. </w:t>
      </w:r>
      <w:r w:rsidR="00A919B3">
        <w:rPr>
          <w:rFonts w:ascii="Arial" w:hAnsi="Arial" w:cs="Arial"/>
          <w:sz w:val="22"/>
          <w:szCs w:val="22"/>
        </w:rPr>
        <w:t>Als</w:t>
      </w:r>
      <w:r w:rsidR="00346A29">
        <w:rPr>
          <w:rFonts w:ascii="Arial" w:hAnsi="Arial" w:cs="Arial"/>
          <w:sz w:val="22"/>
          <w:szCs w:val="22"/>
        </w:rPr>
        <w:t xml:space="preserve"> größte</w:t>
      </w:r>
      <w:r w:rsidR="00A919B3">
        <w:rPr>
          <w:rFonts w:ascii="Arial" w:hAnsi="Arial" w:cs="Arial"/>
          <w:sz w:val="22"/>
          <w:szCs w:val="22"/>
        </w:rPr>
        <w:t>s</w:t>
      </w:r>
      <w:r w:rsidR="00346A29">
        <w:rPr>
          <w:rFonts w:ascii="Arial" w:hAnsi="Arial" w:cs="Arial"/>
          <w:sz w:val="22"/>
          <w:szCs w:val="22"/>
        </w:rPr>
        <w:t xml:space="preserve"> Hindernis für </w:t>
      </w:r>
      <w:r w:rsidR="00FB5B1A">
        <w:rPr>
          <w:rFonts w:ascii="Arial" w:hAnsi="Arial" w:cs="Arial"/>
          <w:sz w:val="22"/>
          <w:szCs w:val="22"/>
        </w:rPr>
        <w:t>den Einsatz von</w:t>
      </w:r>
      <w:r w:rsidR="00346A29">
        <w:rPr>
          <w:rFonts w:ascii="Arial" w:hAnsi="Arial" w:cs="Arial"/>
          <w:sz w:val="22"/>
          <w:szCs w:val="22"/>
        </w:rPr>
        <w:t xml:space="preserve"> KI und Robotics identifizieren 55</w:t>
      </w:r>
      <w:r w:rsidR="006E47B3">
        <w:rPr>
          <w:rFonts w:ascii="Arial" w:hAnsi="Arial" w:cs="Arial"/>
          <w:sz w:val="22"/>
          <w:szCs w:val="22"/>
        </w:rPr>
        <w:t> Prozent</w:t>
      </w:r>
      <w:r w:rsidR="00346A29">
        <w:rPr>
          <w:rFonts w:ascii="Arial" w:hAnsi="Arial" w:cs="Arial"/>
          <w:sz w:val="22"/>
          <w:szCs w:val="22"/>
        </w:rPr>
        <w:t xml:space="preserve"> der Umfrageteilnehmer die nötigen hohen Investitionskosten und rund jeder zweite die ebenfa</w:t>
      </w:r>
      <w:r w:rsidR="00A919B3">
        <w:rPr>
          <w:rFonts w:ascii="Arial" w:hAnsi="Arial" w:cs="Arial"/>
          <w:sz w:val="22"/>
          <w:szCs w:val="22"/>
        </w:rPr>
        <w:t>lls notwendige Nutzer</w:t>
      </w:r>
      <w:r w:rsidR="006C7F86">
        <w:rPr>
          <w:rFonts w:ascii="Arial" w:hAnsi="Arial" w:cs="Arial"/>
          <w:sz w:val="22"/>
          <w:szCs w:val="22"/>
        </w:rPr>
        <w:softHyphen/>
      </w:r>
      <w:r w:rsidR="00A919B3">
        <w:rPr>
          <w:rFonts w:ascii="Arial" w:hAnsi="Arial" w:cs="Arial"/>
          <w:sz w:val="22"/>
          <w:szCs w:val="22"/>
        </w:rPr>
        <w:t>akzeptanz.</w:t>
      </w:r>
    </w:p>
    <w:p w:rsidR="003E4E31" w:rsidRDefault="003E4E31" w:rsidP="003E4E31">
      <w:pPr>
        <w:pStyle w:val="StandardWeb"/>
        <w:spacing w:before="240" w:beforeAutospacing="0" w:after="0" w:afterAutospacing="0" w:line="312" w:lineRule="auto"/>
        <w:jc w:val="both"/>
        <w:rPr>
          <w:rFonts w:ascii="Arial" w:hAnsi="Arial" w:cs="Arial"/>
          <w:sz w:val="22"/>
          <w:szCs w:val="22"/>
        </w:rPr>
      </w:pPr>
      <w:r>
        <w:rPr>
          <w:rFonts w:ascii="Arial" w:hAnsi="Arial" w:cs="Arial"/>
          <w:sz w:val="22"/>
          <w:szCs w:val="22"/>
        </w:rPr>
        <w:t xml:space="preserve">Die Studie finden Sie hier zum Download: </w:t>
      </w:r>
    </w:p>
    <w:p w:rsidR="003E4E31" w:rsidRDefault="003E4E31" w:rsidP="003E4E31">
      <w:pPr>
        <w:pStyle w:val="StandardWeb"/>
        <w:spacing w:before="240" w:beforeAutospacing="0" w:after="0" w:afterAutospacing="0" w:line="312" w:lineRule="auto"/>
        <w:jc w:val="both"/>
        <w:rPr>
          <w:rFonts w:ascii="Arial" w:hAnsi="Arial" w:cs="Arial"/>
          <w:sz w:val="22"/>
          <w:szCs w:val="22"/>
        </w:rPr>
      </w:pPr>
      <w:hyperlink r:id="rId10" w:history="1">
        <w:r w:rsidRPr="006D72A3">
          <w:rPr>
            <w:rStyle w:val="Hyperlink"/>
            <w:rFonts w:ascii="Arial" w:hAnsi="Arial" w:cs="Arial"/>
            <w:sz w:val="22"/>
            <w:szCs w:val="22"/>
          </w:rPr>
          <w:t>http://www.zia-deutschland.de/fileadm</w:t>
        </w:r>
        <w:r w:rsidRPr="006D72A3">
          <w:rPr>
            <w:rStyle w:val="Hyperlink"/>
            <w:rFonts w:ascii="Arial" w:hAnsi="Arial" w:cs="Arial"/>
            <w:sz w:val="22"/>
            <w:szCs w:val="22"/>
          </w:rPr>
          <w:t>i</w:t>
        </w:r>
        <w:r w:rsidRPr="006D72A3">
          <w:rPr>
            <w:rStyle w:val="Hyperlink"/>
            <w:rFonts w:ascii="Arial" w:hAnsi="Arial" w:cs="Arial"/>
            <w:sz w:val="22"/>
            <w:szCs w:val="22"/>
          </w:rPr>
          <w:t>n/Redaktion/Positionen/2017_ZIA-EY_Real_Estate_Digitalisierungsstudie.pdf</w:t>
        </w:r>
      </w:hyperlink>
    </w:p>
    <w:p w:rsidR="003E4E31" w:rsidRDefault="003E4E31" w:rsidP="003E4E31">
      <w:pPr>
        <w:pStyle w:val="StandardWeb"/>
        <w:spacing w:before="240" w:beforeAutospacing="0" w:after="0" w:afterAutospacing="0" w:line="312" w:lineRule="auto"/>
        <w:jc w:val="both"/>
        <w:rPr>
          <w:rFonts w:ascii="Arial" w:hAnsi="Arial" w:cs="Arial"/>
          <w:sz w:val="22"/>
          <w:szCs w:val="22"/>
        </w:rPr>
      </w:pPr>
      <w:bookmarkStart w:id="0" w:name="_GoBack"/>
      <w:bookmarkEnd w:id="0"/>
    </w:p>
    <w:p w:rsidR="00AE0561" w:rsidRDefault="00AE0561" w:rsidP="009C6732">
      <w:pPr>
        <w:pStyle w:val="StandardWeb"/>
        <w:spacing w:after="240" w:line="312" w:lineRule="auto"/>
        <w:jc w:val="both"/>
        <w:rPr>
          <w:rFonts w:ascii="Arial" w:hAnsi="Arial" w:cs="Arial"/>
          <w:sz w:val="22"/>
          <w:szCs w:val="22"/>
        </w:rPr>
      </w:pPr>
    </w:p>
    <w:p w:rsidR="009D089F" w:rsidRPr="009D089F" w:rsidRDefault="009D089F" w:rsidP="009C6732">
      <w:pPr>
        <w:pStyle w:val="StandardWeb"/>
        <w:keepNext/>
        <w:spacing w:before="0" w:beforeAutospacing="0" w:after="0" w:afterAutospacing="0" w:line="312" w:lineRule="auto"/>
        <w:jc w:val="both"/>
        <w:rPr>
          <w:rFonts w:ascii="Arial" w:hAnsi="Arial" w:cs="Arial"/>
          <w:b/>
          <w:sz w:val="22"/>
          <w:szCs w:val="22"/>
        </w:rPr>
      </w:pPr>
      <w:r w:rsidRPr="009D089F">
        <w:rPr>
          <w:rFonts w:ascii="Arial" w:hAnsi="Arial" w:cs="Arial"/>
          <w:b/>
          <w:sz w:val="22"/>
          <w:szCs w:val="22"/>
        </w:rPr>
        <w:t>Über die Studie:</w:t>
      </w:r>
    </w:p>
    <w:p w:rsidR="001B3742" w:rsidRDefault="009D089F" w:rsidP="009C6732">
      <w:pPr>
        <w:pStyle w:val="StandardWeb"/>
        <w:spacing w:before="0" w:beforeAutospacing="0" w:after="0" w:afterAutospacing="0" w:line="312" w:lineRule="auto"/>
        <w:jc w:val="both"/>
        <w:rPr>
          <w:rFonts w:ascii="Arial" w:hAnsi="Arial" w:cs="Arial"/>
          <w:sz w:val="22"/>
          <w:szCs w:val="22"/>
        </w:rPr>
      </w:pPr>
      <w:r w:rsidRPr="009D089F">
        <w:rPr>
          <w:rFonts w:ascii="Arial" w:hAnsi="Arial" w:cs="Arial"/>
          <w:sz w:val="22"/>
          <w:szCs w:val="22"/>
        </w:rPr>
        <w:t xml:space="preserve">Insgesamt haben </w:t>
      </w:r>
      <w:r>
        <w:rPr>
          <w:rFonts w:ascii="Arial" w:hAnsi="Arial" w:cs="Arial"/>
          <w:sz w:val="22"/>
          <w:szCs w:val="22"/>
        </w:rPr>
        <w:t>mehr als 300</w:t>
      </w:r>
      <w:r w:rsidR="00990EFC">
        <w:rPr>
          <w:rFonts w:ascii="Arial" w:hAnsi="Arial" w:cs="Arial"/>
          <w:sz w:val="22"/>
          <w:szCs w:val="22"/>
        </w:rPr>
        <w:t> </w:t>
      </w:r>
      <w:r>
        <w:rPr>
          <w:rFonts w:ascii="Arial" w:hAnsi="Arial" w:cs="Arial"/>
          <w:sz w:val="22"/>
          <w:szCs w:val="22"/>
        </w:rPr>
        <w:t>Mitarbeiter</w:t>
      </w:r>
      <w:r w:rsidRPr="009D089F">
        <w:rPr>
          <w:rFonts w:ascii="Arial" w:hAnsi="Arial" w:cs="Arial"/>
          <w:sz w:val="22"/>
          <w:szCs w:val="22"/>
        </w:rPr>
        <w:t xml:space="preserve"> sowohl</w:t>
      </w:r>
      <w:r>
        <w:rPr>
          <w:rFonts w:ascii="Arial" w:hAnsi="Arial" w:cs="Arial"/>
          <w:sz w:val="22"/>
          <w:szCs w:val="22"/>
        </w:rPr>
        <w:t xml:space="preserve"> von</w:t>
      </w:r>
      <w:r w:rsidRPr="009D089F">
        <w:rPr>
          <w:rFonts w:ascii="Arial" w:hAnsi="Arial" w:cs="Arial"/>
          <w:sz w:val="22"/>
          <w:szCs w:val="22"/>
        </w:rPr>
        <w:t xml:space="preserve"> privatwirtschaftliche</w:t>
      </w:r>
      <w:r>
        <w:rPr>
          <w:rFonts w:ascii="Arial" w:hAnsi="Arial" w:cs="Arial"/>
          <w:sz w:val="22"/>
          <w:szCs w:val="22"/>
        </w:rPr>
        <w:t>n</w:t>
      </w:r>
      <w:r w:rsidRPr="009D089F">
        <w:rPr>
          <w:rFonts w:ascii="Arial" w:hAnsi="Arial" w:cs="Arial"/>
          <w:sz w:val="22"/>
          <w:szCs w:val="22"/>
        </w:rPr>
        <w:t xml:space="preserve"> als auch</w:t>
      </w:r>
      <w:r>
        <w:rPr>
          <w:rFonts w:ascii="Arial" w:hAnsi="Arial" w:cs="Arial"/>
          <w:sz w:val="22"/>
          <w:szCs w:val="22"/>
        </w:rPr>
        <w:t xml:space="preserve"> von</w:t>
      </w:r>
      <w:r w:rsidRPr="009D089F">
        <w:rPr>
          <w:rFonts w:ascii="Arial" w:hAnsi="Arial" w:cs="Arial"/>
          <w:sz w:val="22"/>
          <w:szCs w:val="22"/>
        </w:rPr>
        <w:t xml:space="preserve"> öffentliche</w:t>
      </w:r>
      <w:r>
        <w:rPr>
          <w:rFonts w:ascii="Arial" w:hAnsi="Arial" w:cs="Arial"/>
          <w:sz w:val="22"/>
          <w:szCs w:val="22"/>
        </w:rPr>
        <w:t>n</w:t>
      </w:r>
      <w:r w:rsidRPr="009D089F">
        <w:rPr>
          <w:rFonts w:ascii="Arial" w:hAnsi="Arial" w:cs="Arial"/>
          <w:sz w:val="22"/>
          <w:szCs w:val="22"/>
        </w:rPr>
        <w:t xml:space="preserve"> Unternehmen </w:t>
      </w:r>
      <w:r w:rsidR="00BF61CB">
        <w:rPr>
          <w:rFonts w:ascii="Arial" w:hAnsi="Arial" w:cs="Arial"/>
          <w:sz w:val="22"/>
          <w:szCs w:val="22"/>
        </w:rPr>
        <w:t>an der Befragung teilgenommen</w:t>
      </w:r>
      <w:r w:rsidRPr="009D089F">
        <w:rPr>
          <w:rFonts w:ascii="Arial" w:hAnsi="Arial" w:cs="Arial"/>
          <w:sz w:val="22"/>
          <w:szCs w:val="22"/>
        </w:rPr>
        <w:t>.</w:t>
      </w:r>
      <w:r w:rsidR="00BF61CB" w:rsidRPr="00BF61CB">
        <w:rPr>
          <w:rFonts w:ascii="Arial" w:hAnsi="Arial" w:cs="Arial"/>
          <w:sz w:val="22"/>
          <w:szCs w:val="22"/>
        </w:rPr>
        <w:t xml:space="preserve"> Hinter</w:t>
      </w:r>
      <w:r w:rsidR="006C7F86">
        <w:rPr>
          <w:rFonts w:ascii="Arial" w:hAnsi="Arial" w:cs="Arial"/>
          <w:sz w:val="22"/>
          <w:szCs w:val="22"/>
        </w:rPr>
        <w:softHyphen/>
      </w:r>
      <w:r w:rsidR="00BF61CB" w:rsidRPr="00BF61CB">
        <w:rPr>
          <w:rFonts w:ascii="Arial" w:hAnsi="Arial" w:cs="Arial"/>
          <w:sz w:val="22"/>
          <w:szCs w:val="22"/>
        </w:rPr>
        <w:t>grundinformationen</w:t>
      </w:r>
      <w:r w:rsidR="00BF61CB">
        <w:rPr>
          <w:rFonts w:ascii="Arial" w:hAnsi="Arial" w:cs="Arial"/>
          <w:sz w:val="22"/>
          <w:szCs w:val="22"/>
        </w:rPr>
        <w:t xml:space="preserve"> </w:t>
      </w:r>
      <w:r w:rsidR="00BF61CB" w:rsidRPr="00BF61CB">
        <w:rPr>
          <w:rFonts w:ascii="Arial" w:hAnsi="Arial" w:cs="Arial"/>
          <w:sz w:val="22"/>
          <w:szCs w:val="22"/>
        </w:rPr>
        <w:t>und eigene Beobachtungen sowie Experteninterviews ergänzen die Studie.</w:t>
      </w:r>
      <w:r w:rsidR="00BF61CB">
        <w:rPr>
          <w:rFonts w:ascii="Arial" w:hAnsi="Arial" w:cs="Arial"/>
          <w:sz w:val="22"/>
          <w:szCs w:val="22"/>
        </w:rPr>
        <w:t xml:space="preserve"> </w:t>
      </w:r>
      <w:r w:rsidR="00BF61CB" w:rsidRPr="00BF61CB">
        <w:rPr>
          <w:rFonts w:ascii="Arial" w:hAnsi="Arial" w:cs="Arial"/>
          <w:sz w:val="22"/>
          <w:szCs w:val="22"/>
        </w:rPr>
        <w:t>Die Teilnehmer verteilen sich auf die komplette Wert</w:t>
      </w:r>
      <w:r w:rsidR="006C7F86">
        <w:rPr>
          <w:rFonts w:ascii="Arial" w:hAnsi="Arial" w:cs="Arial"/>
          <w:sz w:val="22"/>
          <w:szCs w:val="22"/>
        </w:rPr>
        <w:softHyphen/>
      </w:r>
      <w:r w:rsidR="00BF61CB" w:rsidRPr="00BF61CB">
        <w:rPr>
          <w:rFonts w:ascii="Arial" w:hAnsi="Arial" w:cs="Arial"/>
          <w:sz w:val="22"/>
          <w:szCs w:val="22"/>
        </w:rPr>
        <w:t>schöpfungskette</w:t>
      </w:r>
      <w:r w:rsidR="00BF61CB">
        <w:rPr>
          <w:rFonts w:ascii="Arial" w:hAnsi="Arial" w:cs="Arial"/>
          <w:sz w:val="22"/>
          <w:szCs w:val="22"/>
        </w:rPr>
        <w:t xml:space="preserve"> </w:t>
      </w:r>
      <w:r w:rsidR="00BF61CB" w:rsidRPr="00BF61CB">
        <w:rPr>
          <w:rFonts w:ascii="Arial" w:hAnsi="Arial" w:cs="Arial"/>
          <w:sz w:val="22"/>
          <w:szCs w:val="22"/>
        </w:rPr>
        <w:t>der Immobilienwirtschaft: von der</w:t>
      </w:r>
      <w:r w:rsidR="00BF61CB">
        <w:rPr>
          <w:rFonts w:ascii="Arial" w:hAnsi="Arial" w:cs="Arial"/>
          <w:sz w:val="22"/>
          <w:szCs w:val="22"/>
        </w:rPr>
        <w:t xml:space="preserve"> </w:t>
      </w:r>
      <w:r w:rsidR="00BF61CB" w:rsidRPr="00BF61CB">
        <w:rPr>
          <w:rFonts w:ascii="Arial" w:hAnsi="Arial" w:cs="Arial"/>
          <w:sz w:val="22"/>
          <w:szCs w:val="22"/>
        </w:rPr>
        <w:t>planenden</w:t>
      </w:r>
      <w:r w:rsidR="00990EFC">
        <w:rPr>
          <w:rFonts w:ascii="Arial" w:hAnsi="Arial" w:cs="Arial"/>
          <w:sz w:val="22"/>
          <w:szCs w:val="22"/>
        </w:rPr>
        <w:t xml:space="preserve"> bzw. </w:t>
      </w:r>
      <w:r w:rsidR="00BF61CB" w:rsidRPr="00BF61CB">
        <w:rPr>
          <w:rFonts w:ascii="Arial" w:hAnsi="Arial" w:cs="Arial"/>
          <w:sz w:val="22"/>
          <w:szCs w:val="22"/>
        </w:rPr>
        <w:t>bau</w:t>
      </w:r>
      <w:r w:rsidR="006C7F86">
        <w:rPr>
          <w:rFonts w:ascii="Arial" w:hAnsi="Arial" w:cs="Arial"/>
          <w:sz w:val="22"/>
          <w:szCs w:val="22"/>
        </w:rPr>
        <w:softHyphen/>
      </w:r>
      <w:r w:rsidR="00BF61CB" w:rsidRPr="00BF61CB">
        <w:rPr>
          <w:rFonts w:ascii="Arial" w:hAnsi="Arial" w:cs="Arial"/>
          <w:sz w:val="22"/>
          <w:szCs w:val="22"/>
        </w:rPr>
        <w:t xml:space="preserve">vorbereitenden </w:t>
      </w:r>
      <w:r w:rsidR="00990EFC">
        <w:rPr>
          <w:rFonts w:ascii="Arial" w:hAnsi="Arial" w:cs="Arial"/>
          <w:sz w:val="22"/>
          <w:szCs w:val="22"/>
        </w:rPr>
        <w:t>und der</w:t>
      </w:r>
      <w:r w:rsidR="00990EFC" w:rsidRPr="00BF61CB">
        <w:rPr>
          <w:rFonts w:ascii="Arial" w:hAnsi="Arial" w:cs="Arial"/>
          <w:sz w:val="22"/>
          <w:szCs w:val="22"/>
        </w:rPr>
        <w:t xml:space="preserve"> </w:t>
      </w:r>
      <w:r w:rsidR="00BF61CB" w:rsidRPr="00BF61CB">
        <w:rPr>
          <w:rFonts w:ascii="Arial" w:hAnsi="Arial" w:cs="Arial"/>
          <w:sz w:val="22"/>
          <w:szCs w:val="22"/>
        </w:rPr>
        <w:t>Immobilien</w:t>
      </w:r>
      <w:r w:rsidR="00BF61CB">
        <w:rPr>
          <w:rFonts w:ascii="Arial" w:hAnsi="Arial" w:cs="Arial"/>
          <w:sz w:val="22"/>
          <w:szCs w:val="22"/>
        </w:rPr>
        <w:t xml:space="preserve"> </w:t>
      </w:r>
      <w:r w:rsidR="00BF61CB" w:rsidRPr="00BF61CB">
        <w:rPr>
          <w:rFonts w:ascii="Arial" w:hAnsi="Arial" w:cs="Arial"/>
          <w:sz w:val="22"/>
          <w:szCs w:val="22"/>
        </w:rPr>
        <w:t>realisierenden Seite (Projektentwickler, Wohnungsbauunternehmen)</w:t>
      </w:r>
      <w:r w:rsidR="00BF61CB">
        <w:rPr>
          <w:rFonts w:ascii="Arial" w:hAnsi="Arial" w:cs="Arial"/>
          <w:sz w:val="22"/>
          <w:szCs w:val="22"/>
        </w:rPr>
        <w:t xml:space="preserve"> </w:t>
      </w:r>
      <w:r w:rsidR="00BF61CB" w:rsidRPr="00BF61CB">
        <w:rPr>
          <w:rFonts w:ascii="Arial" w:hAnsi="Arial" w:cs="Arial"/>
          <w:sz w:val="22"/>
          <w:szCs w:val="22"/>
        </w:rPr>
        <w:t>über Bestandshalter und deren</w:t>
      </w:r>
      <w:r w:rsidR="00BF61CB">
        <w:rPr>
          <w:rFonts w:ascii="Arial" w:hAnsi="Arial" w:cs="Arial"/>
          <w:sz w:val="22"/>
          <w:szCs w:val="22"/>
        </w:rPr>
        <w:t xml:space="preserve"> </w:t>
      </w:r>
      <w:r w:rsidR="00BF61CB" w:rsidRPr="00BF61CB">
        <w:rPr>
          <w:rFonts w:ascii="Arial" w:hAnsi="Arial" w:cs="Arial"/>
          <w:sz w:val="22"/>
          <w:szCs w:val="22"/>
        </w:rPr>
        <w:t>Dienstleister (Investoren, Asset Manager, Berater) bis</w:t>
      </w:r>
      <w:r w:rsidR="00BF61CB">
        <w:rPr>
          <w:rFonts w:ascii="Arial" w:hAnsi="Arial" w:cs="Arial"/>
          <w:sz w:val="22"/>
          <w:szCs w:val="22"/>
        </w:rPr>
        <w:t xml:space="preserve"> </w:t>
      </w:r>
      <w:r w:rsidR="00BF61CB" w:rsidRPr="00BF61CB">
        <w:rPr>
          <w:rFonts w:ascii="Arial" w:hAnsi="Arial" w:cs="Arial"/>
          <w:sz w:val="22"/>
          <w:szCs w:val="22"/>
        </w:rPr>
        <w:t xml:space="preserve">hin zu solchen </w:t>
      </w:r>
      <w:r w:rsidR="00BF61CB">
        <w:rPr>
          <w:rFonts w:ascii="Arial" w:hAnsi="Arial" w:cs="Arial"/>
          <w:sz w:val="22"/>
          <w:szCs w:val="22"/>
        </w:rPr>
        <w:t>U</w:t>
      </w:r>
      <w:r w:rsidR="00BF61CB" w:rsidRPr="00BF61CB">
        <w:rPr>
          <w:rFonts w:ascii="Arial" w:hAnsi="Arial" w:cs="Arial"/>
          <w:sz w:val="22"/>
          <w:szCs w:val="22"/>
        </w:rPr>
        <w:t>nternehmen, die den Fokus auf die</w:t>
      </w:r>
      <w:r w:rsidR="00BF61CB">
        <w:rPr>
          <w:rFonts w:ascii="Arial" w:hAnsi="Arial" w:cs="Arial"/>
          <w:sz w:val="22"/>
          <w:szCs w:val="22"/>
        </w:rPr>
        <w:t xml:space="preserve"> </w:t>
      </w:r>
      <w:r w:rsidR="00BF61CB" w:rsidRPr="00BF61CB">
        <w:rPr>
          <w:rFonts w:ascii="Arial" w:hAnsi="Arial" w:cs="Arial"/>
          <w:sz w:val="22"/>
          <w:szCs w:val="22"/>
        </w:rPr>
        <w:t>Betriebsphase legen (Facility Manager, technische</w:t>
      </w:r>
      <w:r w:rsidR="00BF61CB">
        <w:rPr>
          <w:rFonts w:ascii="Arial" w:hAnsi="Arial" w:cs="Arial"/>
          <w:sz w:val="22"/>
          <w:szCs w:val="22"/>
        </w:rPr>
        <w:t xml:space="preserve"> </w:t>
      </w:r>
      <w:r w:rsidR="00BF61CB" w:rsidRPr="00BF61CB">
        <w:rPr>
          <w:rFonts w:ascii="Arial" w:hAnsi="Arial" w:cs="Arial"/>
          <w:sz w:val="22"/>
          <w:szCs w:val="22"/>
        </w:rPr>
        <w:t>Gebäude</w:t>
      </w:r>
      <w:r w:rsidR="006C7F86">
        <w:rPr>
          <w:rFonts w:ascii="Arial" w:hAnsi="Arial" w:cs="Arial"/>
          <w:sz w:val="22"/>
          <w:szCs w:val="22"/>
        </w:rPr>
        <w:softHyphen/>
      </w:r>
      <w:r w:rsidR="00BF61CB" w:rsidRPr="00BF61CB">
        <w:rPr>
          <w:rFonts w:ascii="Arial" w:hAnsi="Arial" w:cs="Arial"/>
          <w:sz w:val="22"/>
          <w:szCs w:val="22"/>
        </w:rPr>
        <w:t>dienstleister, Versorger). Zudem ist die im</w:t>
      </w:r>
      <w:r w:rsidR="00BF61CB">
        <w:rPr>
          <w:rFonts w:ascii="Arial" w:hAnsi="Arial" w:cs="Arial"/>
          <w:sz w:val="22"/>
          <w:szCs w:val="22"/>
        </w:rPr>
        <w:t xml:space="preserve"> </w:t>
      </w:r>
      <w:r w:rsidR="00BF61CB" w:rsidRPr="00BF61CB">
        <w:rPr>
          <w:rFonts w:ascii="Arial" w:hAnsi="Arial" w:cs="Arial"/>
          <w:sz w:val="22"/>
          <w:szCs w:val="22"/>
        </w:rPr>
        <w:t xml:space="preserve">Vergleich noch junge </w:t>
      </w:r>
      <w:proofErr w:type="spellStart"/>
      <w:r w:rsidR="00BF61CB" w:rsidRPr="00BF61CB">
        <w:rPr>
          <w:rFonts w:ascii="Arial" w:hAnsi="Arial" w:cs="Arial"/>
          <w:sz w:val="22"/>
          <w:szCs w:val="22"/>
        </w:rPr>
        <w:t>PropTech</w:t>
      </w:r>
      <w:proofErr w:type="spellEnd"/>
      <w:r w:rsidR="00BF61CB" w:rsidRPr="00BF61CB">
        <w:rPr>
          <w:rFonts w:ascii="Arial" w:hAnsi="Arial" w:cs="Arial"/>
          <w:sz w:val="22"/>
          <w:szCs w:val="22"/>
        </w:rPr>
        <w:t>-Branche ebenso vertreten</w:t>
      </w:r>
      <w:r w:rsidR="00BF61CB">
        <w:rPr>
          <w:rFonts w:ascii="Arial" w:hAnsi="Arial" w:cs="Arial"/>
          <w:sz w:val="22"/>
          <w:szCs w:val="22"/>
        </w:rPr>
        <w:t xml:space="preserve"> </w:t>
      </w:r>
      <w:r w:rsidR="00BF61CB" w:rsidRPr="00BF61CB">
        <w:rPr>
          <w:rFonts w:ascii="Arial" w:hAnsi="Arial" w:cs="Arial"/>
          <w:sz w:val="22"/>
          <w:szCs w:val="22"/>
        </w:rPr>
        <w:t>wie Non-Property-Unternehmen. Befragt wurden</w:t>
      </w:r>
      <w:r w:rsidR="00BF61CB">
        <w:rPr>
          <w:rFonts w:ascii="Arial" w:hAnsi="Arial" w:cs="Arial"/>
          <w:sz w:val="22"/>
          <w:szCs w:val="22"/>
        </w:rPr>
        <w:t xml:space="preserve"> </w:t>
      </w:r>
      <w:r w:rsidR="00BF61CB" w:rsidRPr="00BF61CB">
        <w:rPr>
          <w:rFonts w:ascii="Arial" w:hAnsi="Arial" w:cs="Arial"/>
          <w:sz w:val="22"/>
          <w:szCs w:val="22"/>
        </w:rPr>
        <w:t>vorwiegend mittelständische Unternehmen der</w:t>
      </w:r>
      <w:r w:rsidR="00BF61CB">
        <w:rPr>
          <w:rFonts w:ascii="Arial" w:hAnsi="Arial" w:cs="Arial"/>
          <w:sz w:val="22"/>
          <w:szCs w:val="22"/>
        </w:rPr>
        <w:t xml:space="preserve"> </w:t>
      </w:r>
      <w:r w:rsidR="00BF61CB" w:rsidRPr="00BF61CB">
        <w:rPr>
          <w:rFonts w:ascii="Arial" w:hAnsi="Arial" w:cs="Arial"/>
          <w:sz w:val="22"/>
          <w:szCs w:val="22"/>
        </w:rPr>
        <w:t>Immobilienwirtschaft, aber auch international tätige</w:t>
      </w:r>
      <w:r w:rsidR="00BF61CB">
        <w:rPr>
          <w:rFonts w:ascii="Arial" w:hAnsi="Arial" w:cs="Arial"/>
          <w:sz w:val="22"/>
          <w:szCs w:val="22"/>
        </w:rPr>
        <w:t xml:space="preserve"> </w:t>
      </w:r>
      <w:r w:rsidR="00BF61CB" w:rsidRPr="00BF61CB">
        <w:rPr>
          <w:rFonts w:ascii="Arial" w:hAnsi="Arial" w:cs="Arial"/>
          <w:sz w:val="22"/>
          <w:szCs w:val="22"/>
        </w:rPr>
        <w:t>Konzerne und Global Player.</w:t>
      </w:r>
    </w:p>
    <w:p w:rsidR="001B3742" w:rsidRDefault="001B3742" w:rsidP="009C6732">
      <w:pPr>
        <w:pStyle w:val="EYBodytextwithparaspace"/>
        <w:jc w:val="both"/>
        <w:rPr>
          <w:lang w:val="de-DE"/>
        </w:rPr>
      </w:pPr>
    </w:p>
    <w:p w:rsidR="009C6732" w:rsidRDefault="009C6732" w:rsidP="009C6732">
      <w:pPr>
        <w:spacing w:line="360" w:lineRule="auto"/>
        <w:jc w:val="both"/>
        <w:rPr>
          <w:rFonts w:ascii="Arial" w:hAnsi="Arial" w:cs="Arial"/>
          <w:b/>
          <w:sz w:val="20"/>
          <w:szCs w:val="20"/>
        </w:rPr>
      </w:pPr>
      <w:r>
        <w:rPr>
          <w:rFonts w:ascii="Arial" w:hAnsi="Arial" w:cs="Arial"/>
          <w:b/>
          <w:sz w:val="20"/>
          <w:szCs w:val="20"/>
        </w:rPr>
        <w:t>Der ZIA</w:t>
      </w:r>
    </w:p>
    <w:p w:rsidR="009C6732" w:rsidRDefault="00AE0561" w:rsidP="009C6732">
      <w:pPr>
        <w:autoSpaceDE w:val="0"/>
        <w:autoSpaceDN w:val="0"/>
        <w:adjustRightInd w:val="0"/>
        <w:jc w:val="both"/>
        <w:rPr>
          <w:rFonts w:ascii="Arial" w:hAnsi="Arial" w:cs="Arial"/>
          <w:bCs/>
          <w:sz w:val="20"/>
          <w:szCs w:val="20"/>
        </w:rPr>
      </w:pPr>
      <w:r w:rsidRPr="00016597">
        <w:rPr>
          <w:rFonts w:ascii="Arial" w:hAnsi="Arial" w:cs="Arial"/>
          <w:bCs/>
          <w:sz w:val="20"/>
          <w:szCs w:val="20"/>
        </w:rPr>
        <w:t>Der Zentrale Immobilien Ausschuss e.V. (ZIA) ist der Spitzenverband der Immobilienwirtschaft. Er vertritt mit seinen Mitgliedern, darunter mehr als 25 Verbände, die gesamte Branche entlang der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9C6732" w:rsidRDefault="009C6732" w:rsidP="009C6732">
      <w:pPr>
        <w:autoSpaceDE w:val="0"/>
        <w:autoSpaceDN w:val="0"/>
        <w:adjustRightInd w:val="0"/>
        <w:spacing w:after="0"/>
        <w:jc w:val="both"/>
        <w:rPr>
          <w:rFonts w:ascii="Arial" w:hAnsi="Arial" w:cs="Arial"/>
          <w:b/>
          <w:sz w:val="20"/>
          <w:szCs w:val="20"/>
        </w:rPr>
      </w:pPr>
      <w:r>
        <w:rPr>
          <w:rFonts w:ascii="Arial" w:hAnsi="Arial" w:cs="Arial"/>
          <w:b/>
          <w:sz w:val="20"/>
          <w:szCs w:val="20"/>
        </w:rPr>
        <w:t>Kontakt</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Andy Dietrich</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ZIA Zentraler Immobilien Ausschuss e. V.</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Unter den Linden 42</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10117 Berlin</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Tel.: 030 20 21 585 17</w:t>
      </w:r>
    </w:p>
    <w:p w:rsidR="009C6732" w:rsidRDefault="009C6732" w:rsidP="009C6732">
      <w:pPr>
        <w:autoSpaceDE w:val="0"/>
        <w:autoSpaceDN w:val="0"/>
        <w:adjustRightInd w:val="0"/>
        <w:spacing w:after="0"/>
        <w:jc w:val="both"/>
        <w:rPr>
          <w:rFonts w:ascii="Arial" w:hAnsi="Arial" w:cs="Arial"/>
          <w:sz w:val="20"/>
          <w:szCs w:val="20"/>
        </w:rPr>
      </w:pPr>
      <w:r>
        <w:rPr>
          <w:rFonts w:ascii="Arial" w:hAnsi="Arial" w:cs="Arial"/>
          <w:sz w:val="20"/>
          <w:szCs w:val="20"/>
        </w:rPr>
        <w:t>E-Mail: andy.dietrich@zia-deutschland.de</w:t>
      </w:r>
    </w:p>
    <w:p w:rsidR="009C6732" w:rsidRDefault="009C6732" w:rsidP="009C6732">
      <w:pPr>
        <w:spacing w:after="0"/>
        <w:jc w:val="both"/>
        <w:rPr>
          <w:rFonts w:ascii="Arial" w:hAnsi="Arial" w:cs="Arial"/>
          <w:sz w:val="20"/>
          <w:szCs w:val="20"/>
        </w:rPr>
      </w:pPr>
      <w:r>
        <w:rPr>
          <w:rFonts w:ascii="Arial" w:hAnsi="Arial" w:cs="Arial"/>
          <w:sz w:val="20"/>
          <w:szCs w:val="20"/>
        </w:rPr>
        <w:t xml:space="preserve">Internet: </w:t>
      </w:r>
      <w:hyperlink r:id="rId11" w:history="1">
        <w:r>
          <w:rPr>
            <w:rStyle w:val="Hyperlink"/>
            <w:rFonts w:ascii="Arial" w:hAnsi="Arial" w:cs="Arial"/>
            <w:color w:val="000000"/>
            <w:sz w:val="20"/>
            <w:szCs w:val="20"/>
          </w:rPr>
          <w:t>www.zia-deutschland.de</w:t>
        </w:r>
      </w:hyperlink>
    </w:p>
    <w:p w:rsidR="00AE0561" w:rsidRDefault="00AE0561" w:rsidP="009C6732">
      <w:pPr>
        <w:keepNext/>
        <w:spacing w:before="240" w:after="60" w:line="240" w:lineRule="auto"/>
        <w:jc w:val="both"/>
        <w:outlineLvl w:val="0"/>
        <w:rPr>
          <w:rFonts w:ascii="Arial" w:hAnsi="Arial" w:cs="Arial"/>
          <w:b/>
          <w:bCs/>
          <w:sz w:val="20"/>
          <w:szCs w:val="20"/>
        </w:rPr>
      </w:pPr>
    </w:p>
    <w:p w:rsidR="00FD31CE" w:rsidRPr="008B1D33" w:rsidRDefault="00FD31CE" w:rsidP="009C6732">
      <w:pPr>
        <w:keepNext/>
        <w:spacing w:before="240" w:after="60" w:line="240" w:lineRule="auto"/>
        <w:jc w:val="both"/>
        <w:outlineLvl w:val="0"/>
        <w:rPr>
          <w:rFonts w:ascii="Arial" w:hAnsi="Arial" w:cs="Arial"/>
          <w:b/>
          <w:bCs/>
          <w:sz w:val="20"/>
          <w:szCs w:val="20"/>
        </w:rPr>
      </w:pPr>
      <w:r w:rsidRPr="008B1D33">
        <w:rPr>
          <w:rFonts w:ascii="Arial" w:hAnsi="Arial" w:cs="Arial"/>
          <w:b/>
          <w:bCs/>
          <w:sz w:val="20"/>
          <w:szCs w:val="20"/>
        </w:rPr>
        <w:t>EY im Überblick</w:t>
      </w:r>
    </w:p>
    <w:p w:rsidR="00FD31CE" w:rsidRPr="008B1D33" w:rsidRDefault="00FD31CE" w:rsidP="009C6732">
      <w:pPr>
        <w:autoSpaceDE w:val="0"/>
        <w:autoSpaceDN w:val="0"/>
        <w:adjustRightInd w:val="0"/>
        <w:spacing w:after="0" w:line="240" w:lineRule="auto"/>
        <w:jc w:val="both"/>
        <w:rPr>
          <w:rFonts w:ascii="Arial" w:hAnsi="Arial" w:cs="Arial"/>
          <w:sz w:val="20"/>
          <w:szCs w:val="20"/>
        </w:rPr>
      </w:pPr>
      <w:r w:rsidRPr="008B1D33">
        <w:rPr>
          <w:rFonts w:ascii="Arial" w:hAnsi="Arial" w:cs="Arial"/>
          <w:sz w:val="20"/>
          <w:szCs w:val="20"/>
        </w:rPr>
        <w:t xml:space="preserve">EY* ist eine der großen deutschen Prüfungs- und Beratungsorganisationen. In der Steuerberatung ist EY deutscher Marktführer. EY beschäftigt rund 9.400 Mitarbeiter an 21 Standorten und erzielte im Geschäftsjahr 2015/2016 einen Umsatz von rund 1,6 Milliarden Euro. Gemeinsam mit den </w:t>
      </w:r>
      <w:r w:rsidRPr="008B1D33">
        <w:rPr>
          <w:rFonts w:ascii="Arial" w:eastAsia="Calibri" w:hAnsi="Arial" w:cs="Arial"/>
          <w:sz w:val="20"/>
          <w:szCs w:val="20"/>
        </w:rPr>
        <w:t>231.000 </w:t>
      </w:r>
      <w:r w:rsidRPr="008B1D33">
        <w:rPr>
          <w:rFonts w:ascii="Arial" w:hAnsi="Arial" w:cs="Arial"/>
          <w:sz w:val="20"/>
          <w:szCs w:val="20"/>
        </w:rPr>
        <w:t xml:space="preserve">Mitarbeitern der internationalen EY-Organisation betreut EY Mandanten überall auf der Welt. </w:t>
      </w:r>
    </w:p>
    <w:p w:rsidR="00FD31CE" w:rsidRPr="008B1D33" w:rsidRDefault="00FD31CE" w:rsidP="009C6732">
      <w:pPr>
        <w:tabs>
          <w:tab w:val="left" w:pos="975"/>
        </w:tabs>
        <w:autoSpaceDE w:val="0"/>
        <w:autoSpaceDN w:val="0"/>
        <w:adjustRightInd w:val="0"/>
        <w:spacing w:after="0" w:line="240" w:lineRule="auto"/>
        <w:jc w:val="both"/>
        <w:rPr>
          <w:rFonts w:ascii="Arial" w:hAnsi="Arial" w:cs="Arial"/>
          <w:sz w:val="20"/>
          <w:szCs w:val="20"/>
        </w:rPr>
      </w:pPr>
    </w:p>
    <w:p w:rsidR="00FD31CE" w:rsidRPr="008B1D33" w:rsidRDefault="00FD31CE" w:rsidP="009C6732">
      <w:pPr>
        <w:tabs>
          <w:tab w:val="left" w:pos="975"/>
        </w:tabs>
        <w:autoSpaceDE w:val="0"/>
        <w:autoSpaceDN w:val="0"/>
        <w:adjustRightInd w:val="0"/>
        <w:spacing w:after="0" w:line="240" w:lineRule="auto"/>
        <w:jc w:val="both"/>
        <w:rPr>
          <w:rFonts w:ascii="Arial" w:hAnsi="Arial" w:cs="Arial"/>
          <w:sz w:val="20"/>
          <w:szCs w:val="20"/>
        </w:rPr>
      </w:pPr>
      <w:r w:rsidRPr="008B1D33">
        <w:rPr>
          <w:rFonts w:ascii="Arial" w:hAnsi="Arial" w:cs="Arial"/>
          <w:sz w:val="20"/>
          <w:szCs w:val="20"/>
        </w:rPr>
        <w:t>EY bietet sowohl großen als auch mittelständischen Unternehmen ein umfangreiches Portfolio von Dienstleistungen an: Wirtschaftsprüfung, Steuerberatung, Rechtsberatung, Transaktionsberatung, Advisory Services und Immobilienberatung.</w:t>
      </w:r>
    </w:p>
    <w:p w:rsidR="00FD31CE" w:rsidRPr="008B1D33" w:rsidRDefault="00FD31CE" w:rsidP="009C6732">
      <w:pPr>
        <w:tabs>
          <w:tab w:val="left" w:pos="975"/>
        </w:tabs>
        <w:autoSpaceDE w:val="0"/>
        <w:autoSpaceDN w:val="0"/>
        <w:adjustRightInd w:val="0"/>
        <w:spacing w:after="0" w:line="240" w:lineRule="auto"/>
        <w:jc w:val="both"/>
        <w:rPr>
          <w:rFonts w:ascii="Arial" w:hAnsi="Arial" w:cs="Arial"/>
          <w:sz w:val="20"/>
          <w:szCs w:val="20"/>
        </w:rPr>
      </w:pPr>
    </w:p>
    <w:p w:rsidR="00FD31CE" w:rsidRPr="008B1D33" w:rsidRDefault="00FD31CE" w:rsidP="009C6732">
      <w:pPr>
        <w:autoSpaceDE w:val="0"/>
        <w:autoSpaceDN w:val="0"/>
        <w:adjustRightInd w:val="0"/>
        <w:spacing w:after="0" w:line="240" w:lineRule="auto"/>
        <w:jc w:val="both"/>
        <w:rPr>
          <w:rFonts w:ascii="Arial" w:hAnsi="Arial" w:cs="Arial"/>
          <w:sz w:val="20"/>
          <w:szCs w:val="20"/>
        </w:rPr>
      </w:pPr>
      <w:r w:rsidRPr="008B1D33">
        <w:rPr>
          <w:rFonts w:ascii="Arial" w:hAnsi="Arial" w:cs="Arial"/>
          <w:sz w:val="20"/>
          <w:szCs w:val="20"/>
        </w:rPr>
        <w:t>Zusätzliche Informationen entnehmen Sie bitte folgender Internetseite:</w:t>
      </w:r>
    </w:p>
    <w:p w:rsidR="00FD31CE" w:rsidRPr="008B1D33" w:rsidRDefault="00FD31CE" w:rsidP="009C6732">
      <w:pPr>
        <w:spacing w:after="0" w:line="240" w:lineRule="auto"/>
        <w:jc w:val="both"/>
        <w:rPr>
          <w:rFonts w:ascii="Arial" w:hAnsi="Arial" w:cs="Arial"/>
          <w:sz w:val="20"/>
          <w:szCs w:val="20"/>
        </w:rPr>
      </w:pPr>
      <w:r w:rsidRPr="008B1D33">
        <w:rPr>
          <w:rFonts w:ascii="Arial" w:hAnsi="Arial" w:cs="Arial"/>
          <w:sz w:val="20"/>
          <w:szCs w:val="20"/>
        </w:rPr>
        <w:lastRenderedPageBreak/>
        <w:t>http://www.de.ey.com</w:t>
      </w:r>
    </w:p>
    <w:p w:rsidR="00FD31CE" w:rsidRPr="008B1D33" w:rsidRDefault="00FD31CE" w:rsidP="009C6732">
      <w:pPr>
        <w:spacing w:after="0" w:line="240" w:lineRule="auto"/>
        <w:jc w:val="both"/>
        <w:rPr>
          <w:rFonts w:ascii="Arial" w:hAnsi="Arial" w:cs="Arial"/>
          <w:sz w:val="20"/>
          <w:szCs w:val="20"/>
        </w:rPr>
      </w:pP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Ansprechpartner für die Medien:</w:t>
      </w: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Dag-Stefan Rittmeister</w:t>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Leiter Presse- und Öffentlichkeitsarbeit</w:t>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spacing w:after="0" w:line="240" w:lineRule="auto"/>
        <w:jc w:val="both"/>
        <w:rPr>
          <w:rFonts w:ascii="Arial" w:hAnsi="Arial" w:cs="Arial"/>
          <w:sz w:val="20"/>
          <w:szCs w:val="20"/>
        </w:rPr>
      </w:pPr>
      <w:r w:rsidRPr="008B1D33">
        <w:rPr>
          <w:rFonts w:ascii="Arial" w:hAnsi="Arial" w:cs="Arial"/>
          <w:color w:val="000000"/>
          <w:sz w:val="20"/>
          <w:szCs w:val="20"/>
        </w:rPr>
        <w:t>Ernst &amp; Young GmbH Wirtschaftsprüfungsgesellschaft</w:t>
      </w:r>
      <w:r w:rsidRPr="008B1D33">
        <w:rPr>
          <w:rFonts w:ascii="Arial" w:hAnsi="Arial" w:cs="Arial"/>
          <w:color w:val="000000"/>
          <w:sz w:val="20"/>
          <w:szCs w:val="20"/>
        </w:rPr>
        <w:tab/>
      </w: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Flughafenstraße 61</w:t>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70629 Stuttgart</w:t>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autoSpaceDE w:val="0"/>
        <w:autoSpaceDN w:val="0"/>
        <w:adjustRightInd w:val="0"/>
        <w:spacing w:after="0" w:line="240" w:lineRule="auto"/>
        <w:jc w:val="both"/>
        <w:rPr>
          <w:rFonts w:ascii="Arial" w:hAnsi="Arial" w:cs="Arial"/>
          <w:color w:val="000000"/>
          <w:sz w:val="20"/>
          <w:szCs w:val="20"/>
        </w:rPr>
      </w:pPr>
      <w:r w:rsidRPr="008B1D33">
        <w:rPr>
          <w:rFonts w:ascii="Arial" w:hAnsi="Arial" w:cs="Arial"/>
          <w:color w:val="000000"/>
          <w:sz w:val="20"/>
          <w:szCs w:val="20"/>
        </w:rPr>
        <w:t>Telefon: (0711) 988 11 59 80</w:t>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spacing w:after="0" w:line="240" w:lineRule="auto"/>
        <w:jc w:val="both"/>
        <w:rPr>
          <w:rFonts w:ascii="Arial" w:hAnsi="Arial" w:cs="Arial"/>
          <w:color w:val="000000"/>
          <w:sz w:val="20"/>
          <w:szCs w:val="20"/>
        </w:rPr>
      </w:pPr>
      <w:r w:rsidRPr="008B1D33">
        <w:rPr>
          <w:rFonts w:ascii="Arial" w:hAnsi="Arial" w:cs="Arial"/>
          <w:color w:val="000000"/>
          <w:sz w:val="20"/>
          <w:szCs w:val="20"/>
        </w:rPr>
        <w:t>Fax: (0711) 988 11 51 77</w:t>
      </w:r>
      <w:r w:rsidRPr="008B1D33">
        <w:rPr>
          <w:rFonts w:ascii="Arial" w:hAnsi="Arial" w:cs="Arial"/>
          <w:color w:val="000000"/>
          <w:sz w:val="20"/>
          <w:szCs w:val="20"/>
        </w:rPr>
        <w:tab/>
      </w:r>
      <w:r w:rsidRPr="008B1D33">
        <w:rPr>
          <w:rFonts w:ascii="Arial" w:hAnsi="Arial" w:cs="Arial"/>
          <w:color w:val="000000"/>
          <w:sz w:val="20"/>
          <w:szCs w:val="20"/>
        </w:rPr>
        <w:tab/>
      </w:r>
      <w:r w:rsidRPr="008B1D33">
        <w:rPr>
          <w:rFonts w:ascii="Arial" w:hAnsi="Arial" w:cs="Arial"/>
          <w:color w:val="000000"/>
          <w:sz w:val="20"/>
          <w:szCs w:val="20"/>
        </w:rPr>
        <w:tab/>
      </w:r>
    </w:p>
    <w:p w:rsidR="00FD31CE" w:rsidRPr="008B1D33" w:rsidRDefault="00FD31CE" w:rsidP="009C6732">
      <w:pPr>
        <w:keepNext/>
        <w:spacing w:after="0" w:line="240" w:lineRule="auto"/>
        <w:jc w:val="both"/>
        <w:outlineLvl w:val="0"/>
        <w:rPr>
          <w:rFonts w:ascii="Arial" w:hAnsi="Arial" w:cs="Arial"/>
          <w:bCs/>
          <w:color w:val="000000"/>
          <w:sz w:val="20"/>
          <w:szCs w:val="20"/>
        </w:rPr>
      </w:pPr>
      <w:r w:rsidRPr="008B1D33">
        <w:rPr>
          <w:rFonts w:ascii="Arial" w:hAnsi="Arial" w:cs="Arial"/>
          <w:bCs/>
          <w:color w:val="000000"/>
          <w:sz w:val="20"/>
          <w:szCs w:val="20"/>
        </w:rPr>
        <w:t xml:space="preserve">E-Mail: </w:t>
      </w:r>
      <w:hyperlink r:id="rId12" w:history="1">
        <w:r w:rsidRPr="008B1D33">
          <w:rPr>
            <w:rFonts w:ascii="Arial" w:hAnsi="Arial" w:cs="Arial"/>
            <w:bCs/>
            <w:color w:val="000000"/>
            <w:sz w:val="20"/>
            <w:szCs w:val="20"/>
          </w:rPr>
          <w:t>dag-stefan.rittmeister@de.ey.com</w:t>
        </w:r>
      </w:hyperlink>
    </w:p>
    <w:p w:rsidR="00FD31CE" w:rsidRPr="008B1D33" w:rsidRDefault="00FD31CE" w:rsidP="009C6732">
      <w:pPr>
        <w:spacing w:after="0" w:line="240" w:lineRule="auto"/>
        <w:jc w:val="both"/>
        <w:rPr>
          <w:rFonts w:ascii="Arial" w:hAnsi="Arial" w:cs="Arial"/>
          <w:sz w:val="20"/>
          <w:szCs w:val="20"/>
        </w:rPr>
      </w:pPr>
    </w:p>
    <w:p w:rsidR="00FD31CE" w:rsidRPr="008B1D33" w:rsidRDefault="00FD31CE" w:rsidP="009C6732">
      <w:pPr>
        <w:spacing w:after="120" w:line="312" w:lineRule="auto"/>
        <w:jc w:val="both"/>
        <w:rPr>
          <w:rFonts w:ascii="Arial" w:hAnsi="Arial" w:cs="Arial"/>
          <w:sz w:val="20"/>
          <w:szCs w:val="20"/>
        </w:rPr>
      </w:pPr>
      <w:r w:rsidRPr="008B1D33">
        <w:rPr>
          <w:rFonts w:ascii="Arial" w:hAnsi="Arial" w:cs="Arial"/>
          <w:sz w:val="20"/>
          <w:szCs w:val="20"/>
        </w:rPr>
        <w:t>*Der Name EY bezieht sich in diesem Profil auf alle deutschen Mitgliedsunternehmen von Ernst &amp; Young Global Limited (EYG), einer Gesellschaft mit beschränkter Haftung nach englischem Recht. Jedes EYG Mitgliedsunternehmen ist rechtlich selbstständig und unabhängig und haftet nicht für das Handeln und Unterlassen der jeweils anderen Mitgliedsunternehmen.</w:t>
      </w:r>
    </w:p>
    <w:p w:rsidR="00CD6C6B" w:rsidRDefault="00CD6C6B" w:rsidP="009C6732">
      <w:pPr>
        <w:jc w:val="both"/>
      </w:pPr>
    </w:p>
    <w:sectPr w:rsidR="00CD6C6B" w:rsidSect="00986CB4">
      <w:footerReference w:type="default" r:id="rId13"/>
      <w:pgSz w:w="11906" w:h="16838"/>
      <w:pgMar w:top="1417" w:right="2550"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5C" w:rsidRDefault="00DA5D5C">
      <w:pPr>
        <w:spacing w:after="0" w:line="240" w:lineRule="auto"/>
      </w:pPr>
      <w:r>
        <w:separator/>
      </w:r>
    </w:p>
  </w:endnote>
  <w:endnote w:type="continuationSeparator" w:id="0">
    <w:p w:rsidR="00DA5D5C" w:rsidRDefault="00DA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BBA" w:rsidRPr="00C32F78" w:rsidRDefault="00FB0BBA">
    <w:pPr>
      <w:pStyle w:val="Fuzeile"/>
      <w:jc w:val="center"/>
      <w:rPr>
        <w:rFonts w:ascii="Arial" w:hAnsi="Arial" w:cs="Arial"/>
        <w:sz w:val="20"/>
        <w:szCs w:val="20"/>
      </w:rPr>
    </w:pPr>
    <w:r w:rsidRPr="00C32F78">
      <w:rPr>
        <w:rFonts w:ascii="Arial" w:hAnsi="Arial" w:cs="Arial"/>
        <w:sz w:val="20"/>
        <w:szCs w:val="20"/>
      </w:rPr>
      <w:fldChar w:fldCharType="begin"/>
    </w:r>
    <w:r w:rsidRPr="00C32F78">
      <w:rPr>
        <w:rFonts w:ascii="Arial" w:hAnsi="Arial" w:cs="Arial"/>
        <w:sz w:val="20"/>
        <w:szCs w:val="20"/>
      </w:rPr>
      <w:instrText xml:space="preserve"> PAGE   \* MERGEFORMAT </w:instrText>
    </w:r>
    <w:r w:rsidRPr="00C32F78">
      <w:rPr>
        <w:rFonts w:ascii="Arial" w:hAnsi="Arial" w:cs="Arial"/>
        <w:sz w:val="20"/>
        <w:szCs w:val="20"/>
      </w:rPr>
      <w:fldChar w:fldCharType="separate"/>
    </w:r>
    <w:r w:rsidR="003E4E31">
      <w:rPr>
        <w:rFonts w:ascii="Arial" w:hAnsi="Arial" w:cs="Arial"/>
        <w:noProof/>
        <w:sz w:val="20"/>
        <w:szCs w:val="20"/>
      </w:rPr>
      <w:t>1</w:t>
    </w:r>
    <w:r w:rsidRPr="00C32F78">
      <w:rPr>
        <w:rFonts w:ascii="Arial" w:hAnsi="Arial" w:cs="Arial"/>
        <w:sz w:val="20"/>
        <w:szCs w:val="20"/>
      </w:rPr>
      <w:fldChar w:fldCharType="end"/>
    </w:r>
  </w:p>
  <w:p w:rsidR="00FB0BBA" w:rsidRDefault="00FB0B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5C" w:rsidRDefault="00DA5D5C">
      <w:pPr>
        <w:spacing w:after="0" w:line="240" w:lineRule="auto"/>
      </w:pPr>
      <w:r>
        <w:separator/>
      </w:r>
    </w:p>
  </w:footnote>
  <w:footnote w:type="continuationSeparator" w:id="0">
    <w:p w:rsidR="00DA5D5C" w:rsidRDefault="00DA5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D7C82"/>
    <w:multiLevelType w:val="multilevel"/>
    <w:tmpl w:val="1302A36C"/>
    <w:lvl w:ilvl="0">
      <w:start w:val="1"/>
      <w:numFmt w:val="bullet"/>
      <w:pStyle w:val="EYBulletedtext1"/>
      <w:lvlText w:val=""/>
      <w:lvlJc w:val="left"/>
      <w:pPr>
        <w:tabs>
          <w:tab w:val="num" w:pos="425"/>
        </w:tabs>
        <w:ind w:left="425" w:hanging="425"/>
      </w:pPr>
      <w:rPr>
        <w:rFonts w:ascii="Wingdings 3" w:hAnsi="Wingdings 3" w:hint="default"/>
        <w:color w:val="auto"/>
        <w:sz w:val="24"/>
      </w:rPr>
    </w:lvl>
    <w:lvl w:ilvl="1">
      <w:start w:val="1"/>
      <w:numFmt w:val="bullet"/>
      <w:pStyle w:val="EYBulletedtext2"/>
      <w:lvlText w:val=""/>
      <w:lvlJc w:val="left"/>
      <w:pPr>
        <w:tabs>
          <w:tab w:val="num" w:pos="851"/>
        </w:tabs>
        <w:ind w:left="851" w:hanging="426"/>
      </w:pPr>
      <w:rPr>
        <w:rFonts w:ascii="Wingdings 3" w:hAnsi="Wingdings 3" w:hint="default"/>
        <w:color w:val="auto"/>
        <w:sz w:val="24"/>
      </w:rPr>
    </w:lvl>
    <w:lvl w:ilvl="2">
      <w:start w:val="1"/>
      <w:numFmt w:val="none"/>
      <w:suff w:val="nothing"/>
      <w:lvlText w:val=""/>
      <w:lvlJc w:val="left"/>
      <w:pPr>
        <w:ind w:left="1440"/>
      </w:pPr>
      <w:rPr>
        <w:rFonts w:cs="Times New Roman" w:hint="default"/>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CE"/>
    <w:rsid w:val="00007522"/>
    <w:rsid w:val="000135B3"/>
    <w:rsid w:val="00027F8A"/>
    <w:rsid w:val="00065D00"/>
    <w:rsid w:val="000B15FB"/>
    <w:rsid w:val="000C0ED9"/>
    <w:rsid w:val="000D3825"/>
    <w:rsid w:val="000D4AF8"/>
    <w:rsid w:val="000E1B0A"/>
    <w:rsid w:val="000F0800"/>
    <w:rsid w:val="000F362E"/>
    <w:rsid w:val="00100F3F"/>
    <w:rsid w:val="00107581"/>
    <w:rsid w:val="001206EF"/>
    <w:rsid w:val="001267E4"/>
    <w:rsid w:val="00135E59"/>
    <w:rsid w:val="00187A6B"/>
    <w:rsid w:val="001A7873"/>
    <w:rsid w:val="001B3742"/>
    <w:rsid w:val="001C435D"/>
    <w:rsid w:val="001F38C6"/>
    <w:rsid w:val="0021513B"/>
    <w:rsid w:val="00224308"/>
    <w:rsid w:val="00275306"/>
    <w:rsid w:val="0029600A"/>
    <w:rsid w:val="002A5AEF"/>
    <w:rsid w:val="002A670C"/>
    <w:rsid w:val="002C02B2"/>
    <w:rsid w:val="002C753D"/>
    <w:rsid w:val="00301C65"/>
    <w:rsid w:val="00303555"/>
    <w:rsid w:val="00312987"/>
    <w:rsid w:val="00321BA2"/>
    <w:rsid w:val="00342331"/>
    <w:rsid w:val="00346A29"/>
    <w:rsid w:val="00350B2B"/>
    <w:rsid w:val="00351295"/>
    <w:rsid w:val="003539C7"/>
    <w:rsid w:val="003549C7"/>
    <w:rsid w:val="00373F00"/>
    <w:rsid w:val="00377C1B"/>
    <w:rsid w:val="0039258D"/>
    <w:rsid w:val="003B37D9"/>
    <w:rsid w:val="003D7B2D"/>
    <w:rsid w:val="003E4E31"/>
    <w:rsid w:val="00435F37"/>
    <w:rsid w:val="00443003"/>
    <w:rsid w:val="00445EDC"/>
    <w:rsid w:val="00480DC9"/>
    <w:rsid w:val="004E52E2"/>
    <w:rsid w:val="00533AE6"/>
    <w:rsid w:val="0054685E"/>
    <w:rsid w:val="00580FC8"/>
    <w:rsid w:val="005E67C8"/>
    <w:rsid w:val="006109AB"/>
    <w:rsid w:val="00632A80"/>
    <w:rsid w:val="006709F2"/>
    <w:rsid w:val="006870A0"/>
    <w:rsid w:val="006C7F86"/>
    <w:rsid w:val="006E226B"/>
    <w:rsid w:val="006E47B3"/>
    <w:rsid w:val="006E72A6"/>
    <w:rsid w:val="006F1F01"/>
    <w:rsid w:val="006F7EB7"/>
    <w:rsid w:val="00727C60"/>
    <w:rsid w:val="00731026"/>
    <w:rsid w:val="007755CC"/>
    <w:rsid w:val="007B7AAA"/>
    <w:rsid w:val="007C0770"/>
    <w:rsid w:val="007D0884"/>
    <w:rsid w:val="007D5A66"/>
    <w:rsid w:val="007F1D1D"/>
    <w:rsid w:val="008015E2"/>
    <w:rsid w:val="008039F0"/>
    <w:rsid w:val="008136C3"/>
    <w:rsid w:val="00815183"/>
    <w:rsid w:val="008521D9"/>
    <w:rsid w:val="00863061"/>
    <w:rsid w:val="00865D6E"/>
    <w:rsid w:val="00895BBF"/>
    <w:rsid w:val="008B026E"/>
    <w:rsid w:val="008B1D33"/>
    <w:rsid w:val="008C4DC1"/>
    <w:rsid w:val="008C513C"/>
    <w:rsid w:val="008D72BF"/>
    <w:rsid w:val="008E50F5"/>
    <w:rsid w:val="00916B60"/>
    <w:rsid w:val="009468E5"/>
    <w:rsid w:val="00962393"/>
    <w:rsid w:val="00973ADA"/>
    <w:rsid w:val="00975A08"/>
    <w:rsid w:val="00977F84"/>
    <w:rsid w:val="00986CB4"/>
    <w:rsid w:val="00990EFC"/>
    <w:rsid w:val="009C6732"/>
    <w:rsid w:val="009D089F"/>
    <w:rsid w:val="00A3116E"/>
    <w:rsid w:val="00A470E9"/>
    <w:rsid w:val="00A63308"/>
    <w:rsid w:val="00A82A43"/>
    <w:rsid w:val="00A919B3"/>
    <w:rsid w:val="00AB0CA7"/>
    <w:rsid w:val="00AC422A"/>
    <w:rsid w:val="00AD7554"/>
    <w:rsid w:val="00AE0561"/>
    <w:rsid w:val="00B10BD7"/>
    <w:rsid w:val="00B128F1"/>
    <w:rsid w:val="00B23A9B"/>
    <w:rsid w:val="00B34EBB"/>
    <w:rsid w:val="00B47603"/>
    <w:rsid w:val="00B53213"/>
    <w:rsid w:val="00B53CA2"/>
    <w:rsid w:val="00B6323B"/>
    <w:rsid w:val="00B71FD5"/>
    <w:rsid w:val="00BB4B01"/>
    <w:rsid w:val="00BD0155"/>
    <w:rsid w:val="00BF1736"/>
    <w:rsid w:val="00BF61CB"/>
    <w:rsid w:val="00C04391"/>
    <w:rsid w:val="00C313F3"/>
    <w:rsid w:val="00C43AFC"/>
    <w:rsid w:val="00C45109"/>
    <w:rsid w:val="00C454F7"/>
    <w:rsid w:val="00C67D8F"/>
    <w:rsid w:val="00C777D8"/>
    <w:rsid w:val="00CB3483"/>
    <w:rsid w:val="00CD6C6B"/>
    <w:rsid w:val="00D213B3"/>
    <w:rsid w:val="00D2143D"/>
    <w:rsid w:val="00D3780E"/>
    <w:rsid w:val="00D53C83"/>
    <w:rsid w:val="00DA5D5C"/>
    <w:rsid w:val="00DB1A0C"/>
    <w:rsid w:val="00DB7124"/>
    <w:rsid w:val="00DC7318"/>
    <w:rsid w:val="00DE4D42"/>
    <w:rsid w:val="00E0251F"/>
    <w:rsid w:val="00E379B8"/>
    <w:rsid w:val="00E509EF"/>
    <w:rsid w:val="00E668FC"/>
    <w:rsid w:val="00EB5DAE"/>
    <w:rsid w:val="00F13C4D"/>
    <w:rsid w:val="00F362DD"/>
    <w:rsid w:val="00F65F4C"/>
    <w:rsid w:val="00FB0BBA"/>
    <w:rsid w:val="00FB5B1A"/>
    <w:rsid w:val="00FD31CE"/>
    <w:rsid w:val="00FF4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31CE"/>
    <w:pPr>
      <w:spacing w:after="200" w:line="276"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FD31CE"/>
    <w:pPr>
      <w:spacing w:before="100" w:beforeAutospacing="1" w:after="100" w:afterAutospacing="1" w:line="240" w:lineRule="auto"/>
    </w:pPr>
    <w:rPr>
      <w:rFonts w:ascii="Times New Roman" w:hAnsi="Times New Roman"/>
      <w:sz w:val="24"/>
      <w:szCs w:val="24"/>
    </w:rPr>
  </w:style>
  <w:style w:type="paragraph" w:customStyle="1" w:styleId="EYBodytextwithparaspace">
    <w:name w:val="EY Body text (with para space)"/>
    <w:basedOn w:val="Standard"/>
    <w:link w:val="EYBodytextwithparaspaceChar"/>
    <w:uiPriority w:val="99"/>
    <w:rsid w:val="00FD31CE"/>
    <w:pPr>
      <w:suppressAutoHyphens/>
      <w:spacing w:after="240" w:line="240" w:lineRule="auto"/>
    </w:pPr>
    <w:rPr>
      <w:rFonts w:ascii="Arial" w:hAnsi="Arial"/>
      <w:kern w:val="12"/>
      <w:sz w:val="24"/>
      <w:szCs w:val="20"/>
      <w:lang w:val="x-none" w:eastAsia="x-none"/>
    </w:rPr>
  </w:style>
  <w:style w:type="character" w:customStyle="1" w:styleId="EYBodytextwithparaspaceChar">
    <w:name w:val="EY Body text (with para space) Char"/>
    <w:link w:val="EYBodytextwithparaspace"/>
    <w:uiPriority w:val="99"/>
    <w:locked/>
    <w:rsid w:val="00FD31CE"/>
    <w:rPr>
      <w:rFonts w:ascii="Arial" w:eastAsia="Times New Roman" w:hAnsi="Arial" w:cs="Times New Roman"/>
      <w:kern w:val="12"/>
      <w:sz w:val="24"/>
      <w:szCs w:val="20"/>
      <w:lang w:val="x-none" w:eastAsia="x-none"/>
    </w:rPr>
  </w:style>
  <w:style w:type="paragraph" w:customStyle="1" w:styleId="EYBulletedtext1">
    <w:name w:val="EY Bulleted text 1"/>
    <w:basedOn w:val="EYBodytextwithparaspace"/>
    <w:uiPriority w:val="99"/>
    <w:rsid w:val="00FD31CE"/>
    <w:pPr>
      <w:numPr>
        <w:numId w:val="1"/>
      </w:numPr>
    </w:pPr>
  </w:style>
  <w:style w:type="paragraph" w:customStyle="1" w:styleId="EYBulletedtext2">
    <w:name w:val="EY Bulleted text 2"/>
    <w:basedOn w:val="EYBodytextwithparaspace"/>
    <w:uiPriority w:val="99"/>
    <w:rsid w:val="00FD31CE"/>
    <w:pPr>
      <w:numPr>
        <w:ilvl w:val="1"/>
        <w:numId w:val="1"/>
      </w:numPr>
    </w:pPr>
  </w:style>
  <w:style w:type="paragraph" w:customStyle="1" w:styleId="EYDocumenttitle">
    <w:name w:val="EY Document title"/>
    <w:basedOn w:val="Standard"/>
    <w:next w:val="EYBodytextwithparaspace"/>
    <w:uiPriority w:val="99"/>
    <w:rsid w:val="00FD31CE"/>
    <w:pPr>
      <w:keepNext/>
      <w:suppressAutoHyphens/>
      <w:spacing w:after="240" w:line="240" w:lineRule="auto"/>
    </w:pPr>
    <w:rPr>
      <w:rFonts w:ascii="Arial" w:hAnsi="Arial"/>
      <w:spacing w:val="-4"/>
      <w:kern w:val="12"/>
      <w:sz w:val="36"/>
      <w:szCs w:val="24"/>
      <w:lang w:eastAsia="de-DE"/>
    </w:rPr>
  </w:style>
  <w:style w:type="paragraph" w:styleId="Fuzeile">
    <w:name w:val="footer"/>
    <w:basedOn w:val="Standard"/>
    <w:link w:val="FuzeileZchn"/>
    <w:uiPriority w:val="99"/>
    <w:rsid w:val="00FD31CE"/>
    <w:pPr>
      <w:tabs>
        <w:tab w:val="center" w:pos="4536"/>
        <w:tab w:val="right" w:pos="9072"/>
      </w:tabs>
    </w:pPr>
  </w:style>
  <w:style w:type="character" w:customStyle="1" w:styleId="FuzeileZchn">
    <w:name w:val="Fußzeile Zchn"/>
    <w:basedOn w:val="Absatz-Standardschriftart"/>
    <w:link w:val="Fuzeile"/>
    <w:uiPriority w:val="99"/>
    <w:rsid w:val="00FD31CE"/>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8C51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3C"/>
    <w:rPr>
      <w:rFonts w:ascii="Segoe UI" w:eastAsia="Times New Roman" w:hAnsi="Segoe UI" w:cs="Segoe UI"/>
      <w:sz w:val="18"/>
      <w:szCs w:val="18"/>
    </w:rPr>
  </w:style>
  <w:style w:type="paragraph" w:styleId="Listenabsatz">
    <w:name w:val="List Paragraph"/>
    <w:basedOn w:val="Standard"/>
    <w:uiPriority w:val="34"/>
    <w:qFormat/>
    <w:rsid w:val="00C43AFC"/>
    <w:pPr>
      <w:spacing w:after="0" w:line="240" w:lineRule="auto"/>
      <w:ind w:left="720"/>
    </w:pPr>
    <w:rPr>
      <w:rFonts w:eastAsiaTheme="minorHAnsi" w:cs="Calibri"/>
    </w:rPr>
  </w:style>
  <w:style w:type="character" w:styleId="Kommentarzeichen">
    <w:name w:val="annotation reference"/>
    <w:basedOn w:val="Absatz-Standardschriftart"/>
    <w:uiPriority w:val="99"/>
    <w:semiHidden/>
    <w:unhideWhenUsed/>
    <w:rsid w:val="001A7873"/>
    <w:rPr>
      <w:sz w:val="16"/>
      <w:szCs w:val="16"/>
    </w:rPr>
  </w:style>
  <w:style w:type="paragraph" w:styleId="Kommentartext">
    <w:name w:val="annotation text"/>
    <w:basedOn w:val="Standard"/>
    <w:link w:val="KommentartextZchn"/>
    <w:uiPriority w:val="99"/>
    <w:semiHidden/>
    <w:unhideWhenUsed/>
    <w:rsid w:val="001A78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7873"/>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1A7873"/>
    <w:rPr>
      <w:b/>
      <w:bCs/>
    </w:rPr>
  </w:style>
  <w:style w:type="character" w:customStyle="1" w:styleId="KommentarthemaZchn">
    <w:name w:val="Kommentarthema Zchn"/>
    <w:basedOn w:val="KommentartextZchn"/>
    <w:link w:val="Kommentarthema"/>
    <w:uiPriority w:val="99"/>
    <w:semiHidden/>
    <w:rsid w:val="001A7873"/>
    <w:rPr>
      <w:rFonts w:ascii="Calibri" w:eastAsia="Times New Roman" w:hAnsi="Calibri" w:cs="Times New Roman"/>
      <w:b/>
      <w:bCs/>
      <w:sz w:val="20"/>
      <w:szCs w:val="20"/>
    </w:rPr>
  </w:style>
  <w:style w:type="character" w:styleId="Hyperlink">
    <w:name w:val="Hyperlink"/>
    <w:unhideWhenUsed/>
    <w:rsid w:val="009C6732"/>
    <w:rPr>
      <w:u w:val="single"/>
    </w:rPr>
  </w:style>
  <w:style w:type="character" w:styleId="BesuchterHyperlink">
    <w:name w:val="FollowedHyperlink"/>
    <w:basedOn w:val="Absatz-Standardschriftart"/>
    <w:uiPriority w:val="99"/>
    <w:semiHidden/>
    <w:unhideWhenUsed/>
    <w:rsid w:val="003E4E3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31CE"/>
    <w:pPr>
      <w:spacing w:after="200" w:line="276" w:lineRule="auto"/>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FD31CE"/>
    <w:pPr>
      <w:spacing w:before="100" w:beforeAutospacing="1" w:after="100" w:afterAutospacing="1" w:line="240" w:lineRule="auto"/>
    </w:pPr>
    <w:rPr>
      <w:rFonts w:ascii="Times New Roman" w:hAnsi="Times New Roman"/>
      <w:sz w:val="24"/>
      <w:szCs w:val="24"/>
    </w:rPr>
  </w:style>
  <w:style w:type="paragraph" w:customStyle="1" w:styleId="EYBodytextwithparaspace">
    <w:name w:val="EY Body text (with para space)"/>
    <w:basedOn w:val="Standard"/>
    <w:link w:val="EYBodytextwithparaspaceChar"/>
    <w:uiPriority w:val="99"/>
    <w:rsid w:val="00FD31CE"/>
    <w:pPr>
      <w:suppressAutoHyphens/>
      <w:spacing w:after="240" w:line="240" w:lineRule="auto"/>
    </w:pPr>
    <w:rPr>
      <w:rFonts w:ascii="Arial" w:hAnsi="Arial"/>
      <w:kern w:val="12"/>
      <w:sz w:val="24"/>
      <w:szCs w:val="20"/>
      <w:lang w:val="x-none" w:eastAsia="x-none"/>
    </w:rPr>
  </w:style>
  <w:style w:type="character" w:customStyle="1" w:styleId="EYBodytextwithparaspaceChar">
    <w:name w:val="EY Body text (with para space) Char"/>
    <w:link w:val="EYBodytextwithparaspace"/>
    <w:uiPriority w:val="99"/>
    <w:locked/>
    <w:rsid w:val="00FD31CE"/>
    <w:rPr>
      <w:rFonts w:ascii="Arial" w:eastAsia="Times New Roman" w:hAnsi="Arial" w:cs="Times New Roman"/>
      <w:kern w:val="12"/>
      <w:sz w:val="24"/>
      <w:szCs w:val="20"/>
      <w:lang w:val="x-none" w:eastAsia="x-none"/>
    </w:rPr>
  </w:style>
  <w:style w:type="paragraph" w:customStyle="1" w:styleId="EYBulletedtext1">
    <w:name w:val="EY Bulleted text 1"/>
    <w:basedOn w:val="EYBodytextwithparaspace"/>
    <w:uiPriority w:val="99"/>
    <w:rsid w:val="00FD31CE"/>
    <w:pPr>
      <w:numPr>
        <w:numId w:val="1"/>
      </w:numPr>
    </w:pPr>
  </w:style>
  <w:style w:type="paragraph" w:customStyle="1" w:styleId="EYBulletedtext2">
    <w:name w:val="EY Bulleted text 2"/>
    <w:basedOn w:val="EYBodytextwithparaspace"/>
    <w:uiPriority w:val="99"/>
    <w:rsid w:val="00FD31CE"/>
    <w:pPr>
      <w:numPr>
        <w:ilvl w:val="1"/>
        <w:numId w:val="1"/>
      </w:numPr>
    </w:pPr>
  </w:style>
  <w:style w:type="paragraph" w:customStyle="1" w:styleId="EYDocumenttitle">
    <w:name w:val="EY Document title"/>
    <w:basedOn w:val="Standard"/>
    <w:next w:val="EYBodytextwithparaspace"/>
    <w:uiPriority w:val="99"/>
    <w:rsid w:val="00FD31CE"/>
    <w:pPr>
      <w:keepNext/>
      <w:suppressAutoHyphens/>
      <w:spacing w:after="240" w:line="240" w:lineRule="auto"/>
    </w:pPr>
    <w:rPr>
      <w:rFonts w:ascii="Arial" w:hAnsi="Arial"/>
      <w:spacing w:val="-4"/>
      <w:kern w:val="12"/>
      <w:sz w:val="36"/>
      <w:szCs w:val="24"/>
      <w:lang w:eastAsia="de-DE"/>
    </w:rPr>
  </w:style>
  <w:style w:type="paragraph" w:styleId="Fuzeile">
    <w:name w:val="footer"/>
    <w:basedOn w:val="Standard"/>
    <w:link w:val="FuzeileZchn"/>
    <w:uiPriority w:val="99"/>
    <w:rsid w:val="00FD31CE"/>
    <w:pPr>
      <w:tabs>
        <w:tab w:val="center" w:pos="4536"/>
        <w:tab w:val="right" w:pos="9072"/>
      </w:tabs>
    </w:pPr>
  </w:style>
  <w:style w:type="character" w:customStyle="1" w:styleId="FuzeileZchn">
    <w:name w:val="Fußzeile Zchn"/>
    <w:basedOn w:val="Absatz-Standardschriftart"/>
    <w:link w:val="Fuzeile"/>
    <w:uiPriority w:val="99"/>
    <w:rsid w:val="00FD31CE"/>
    <w:rPr>
      <w:rFonts w:ascii="Calibri" w:eastAsia="Times New Roman" w:hAnsi="Calibri" w:cs="Times New Roman"/>
    </w:rPr>
  </w:style>
  <w:style w:type="paragraph" w:styleId="Sprechblasentext">
    <w:name w:val="Balloon Text"/>
    <w:basedOn w:val="Standard"/>
    <w:link w:val="SprechblasentextZchn"/>
    <w:uiPriority w:val="99"/>
    <w:semiHidden/>
    <w:unhideWhenUsed/>
    <w:rsid w:val="008C51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513C"/>
    <w:rPr>
      <w:rFonts w:ascii="Segoe UI" w:eastAsia="Times New Roman" w:hAnsi="Segoe UI" w:cs="Segoe UI"/>
      <w:sz w:val="18"/>
      <w:szCs w:val="18"/>
    </w:rPr>
  </w:style>
  <w:style w:type="paragraph" w:styleId="Listenabsatz">
    <w:name w:val="List Paragraph"/>
    <w:basedOn w:val="Standard"/>
    <w:uiPriority w:val="34"/>
    <w:qFormat/>
    <w:rsid w:val="00C43AFC"/>
    <w:pPr>
      <w:spacing w:after="0" w:line="240" w:lineRule="auto"/>
      <w:ind w:left="720"/>
    </w:pPr>
    <w:rPr>
      <w:rFonts w:eastAsiaTheme="minorHAnsi" w:cs="Calibri"/>
    </w:rPr>
  </w:style>
  <w:style w:type="character" w:styleId="Kommentarzeichen">
    <w:name w:val="annotation reference"/>
    <w:basedOn w:val="Absatz-Standardschriftart"/>
    <w:uiPriority w:val="99"/>
    <w:semiHidden/>
    <w:unhideWhenUsed/>
    <w:rsid w:val="001A7873"/>
    <w:rPr>
      <w:sz w:val="16"/>
      <w:szCs w:val="16"/>
    </w:rPr>
  </w:style>
  <w:style w:type="paragraph" w:styleId="Kommentartext">
    <w:name w:val="annotation text"/>
    <w:basedOn w:val="Standard"/>
    <w:link w:val="KommentartextZchn"/>
    <w:uiPriority w:val="99"/>
    <w:semiHidden/>
    <w:unhideWhenUsed/>
    <w:rsid w:val="001A78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7873"/>
    <w:rPr>
      <w:rFonts w:ascii="Calibri" w:eastAsia="Times New Roman"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1A7873"/>
    <w:rPr>
      <w:b/>
      <w:bCs/>
    </w:rPr>
  </w:style>
  <w:style w:type="character" w:customStyle="1" w:styleId="KommentarthemaZchn">
    <w:name w:val="Kommentarthema Zchn"/>
    <w:basedOn w:val="KommentartextZchn"/>
    <w:link w:val="Kommentarthema"/>
    <w:uiPriority w:val="99"/>
    <w:semiHidden/>
    <w:rsid w:val="001A7873"/>
    <w:rPr>
      <w:rFonts w:ascii="Calibri" w:eastAsia="Times New Roman" w:hAnsi="Calibri" w:cs="Times New Roman"/>
      <w:b/>
      <w:bCs/>
      <w:sz w:val="20"/>
      <w:szCs w:val="20"/>
    </w:rPr>
  </w:style>
  <w:style w:type="character" w:styleId="Hyperlink">
    <w:name w:val="Hyperlink"/>
    <w:unhideWhenUsed/>
    <w:rsid w:val="009C6732"/>
    <w:rPr>
      <w:u w:val="single"/>
    </w:rPr>
  </w:style>
  <w:style w:type="character" w:styleId="BesuchterHyperlink">
    <w:name w:val="FollowedHyperlink"/>
    <w:basedOn w:val="Absatz-Standardschriftart"/>
    <w:uiPriority w:val="99"/>
    <w:semiHidden/>
    <w:unhideWhenUsed/>
    <w:rsid w:val="003E4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59216">
      <w:bodyDiv w:val="1"/>
      <w:marLeft w:val="0"/>
      <w:marRight w:val="0"/>
      <w:marTop w:val="0"/>
      <w:marBottom w:val="0"/>
      <w:divBdr>
        <w:top w:val="none" w:sz="0" w:space="0" w:color="auto"/>
        <w:left w:val="none" w:sz="0" w:space="0" w:color="auto"/>
        <w:bottom w:val="none" w:sz="0" w:space="0" w:color="auto"/>
        <w:right w:val="none" w:sz="0" w:space="0" w:color="auto"/>
      </w:divBdr>
    </w:div>
    <w:div w:id="160773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g-stefan.rittmeister@de.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ia-deutschland.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a-deutschland.de/fileadmin/Redaktion/Positionen/2017_ZIA-EY_Real_Estate_Digitalisierungsstudie.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1767</Words>
  <Characters>11139</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Schelhorn</dc:creator>
  <cp:lastModifiedBy>André</cp:lastModifiedBy>
  <cp:revision>3</cp:revision>
  <cp:lastPrinted>2017-10-04T10:43:00Z</cp:lastPrinted>
  <dcterms:created xsi:type="dcterms:W3CDTF">2017-10-04T10:43:00Z</dcterms:created>
  <dcterms:modified xsi:type="dcterms:W3CDTF">2017-10-04T10:45:00Z</dcterms:modified>
</cp:coreProperties>
</file>