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360AE" w14:textId="77777777" w:rsidR="00732C71" w:rsidRPr="00792252" w:rsidRDefault="00E54D4B" w:rsidP="00944EFE">
      <w:pPr>
        <w:pStyle w:val="Titel"/>
        <w:spacing w:line="300" w:lineRule="atLeas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5837DAB" wp14:editId="4078D0FA">
            <wp:simplePos x="0" y="0"/>
            <wp:positionH relativeFrom="column">
              <wp:posOffset>1456055</wp:posOffset>
            </wp:positionH>
            <wp:positionV relativeFrom="paragraph">
              <wp:posOffset>-629809</wp:posOffset>
            </wp:positionV>
            <wp:extent cx="2062258" cy="691437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rcular_Economy_freigestell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258" cy="691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C71"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5E813" wp14:editId="75D51843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E70A5" w14:textId="77777777" w:rsidR="00732C71" w:rsidRDefault="00763F8B" w:rsidP="00732C71">
                            <w:r>
                              <w:t>17</w:t>
                            </w:r>
                            <w:r w:rsidR="00732C71">
                              <w:t xml:space="preserve">. </w:t>
                            </w:r>
                            <w:r>
                              <w:t>September</w:t>
                            </w:r>
                            <w:r w:rsidR="00732C71"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5E81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289E70A5" w14:textId="77777777" w:rsidR="00732C71" w:rsidRDefault="00763F8B" w:rsidP="00732C71">
                      <w:r>
                        <w:t>17</w:t>
                      </w:r>
                      <w:r w:rsidR="00732C71">
                        <w:t xml:space="preserve">. </w:t>
                      </w:r>
                      <w:r>
                        <w:t>September</w:t>
                      </w:r>
                      <w:r w:rsidR="00732C71"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0B10A9D2" wp14:editId="194F8AEC">
            <wp:simplePos x="0" y="0"/>
            <wp:positionH relativeFrom="column">
              <wp:posOffset>4737100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DC2">
        <w:t>Baustoffe im Kreislauf halten</w:t>
      </w:r>
    </w:p>
    <w:p w14:paraId="2010F237" w14:textId="77777777" w:rsidR="00732C71" w:rsidRDefault="00C648F2" w:rsidP="00FF09EE">
      <w:pPr>
        <w:pStyle w:val="Default"/>
        <w:spacing w:after="240"/>
        <w:jc w:val="center"/>
      </w:pPr>
      <w:r w:rsidRPr="00C648F2">
        <w:rPr>
          <w:rFonts w:cs="Times New Roman"/>
          <w:b/>
          <w:color w:val="auto"/>
          <w:sz w:val="28"/>
          <w:szCs w:val="20"/>
        </w:rPr>
        <w:t xml:space="preserve">DBU-Online-Salon </w:t>
      </w:r>
      <w:r>
        <w:rPr>
          <w:rFonts w:cs="Times New Roman"/>
          <w:b/>
          <w:color w:val="auto"/>
          <w:sz w:val="28"/>
          <w:szCs w:val="20"/>
        </w:rPr>
        <w:t>zur</w:t>
      </w:r>
      <w:r w:rsidR="006C0111">
        <w:rPr>
          <w:rFonts w:cs="Times New Roman"/>
          <w:b/>
          <w:color w:val="auto"/>
          <w:sz w:val="28"/>
          <w:szCs w:val="20"/>
        </w:rPr>
        <w:t xml:space="preserve"> </w:t>
      </w:r>
      <w:r>
        <w:rPr>
          <w:rFonts w:cs="Times New Roman"/>
          <w:b/>
          <w:color w:val="auto"/>
          <w:sz w:val="28"/>
          <w:szCs w:val="20"/>
        </w:rPr>
        <w:t>nachhaltigen</w:t>
      </w:r>
      <w:r w:rsidR="006C0111">
        <w:rPr>
          <w:rFonts w:cs="Times New Roman"/>
          <w:b/>
          <w:color w:val="auto"/>
          <w:sz w:val="28"/>
          <w:szCs w:val="20"/>
        </w:rPr>
        <w:br/>
      </w:r>
      <w:r>
        <w:rPr>
          <w:rFonts w:cs="Times New Roman"/>
          <w:b/>
          <w:color w:val="auto"/>
          <w:sz w:val="28"/>
          <w:szCs w:val="20"/>
        </w:rPr>
        <w:t>Neuorientierung de</w:t>
      </w:r>
      <w:r w:rsidR="006C0111">
        <w:rPr>
          <w:rFonts w:cs="Times New Roman"/>
          <w:b/>
          <w:color w:val="auto"/>
          <w:sz w:val="28"/>
          <w:szCs w:val="20"/>
        </w:rPr>
        <w:t>r</w:t>
      </w:r>
      <w:r>
        <w:rPr>
          <w:rFonts w:cs="Times New Roman"/>
          <w:b/>
          <w:color w:val="auto"/>
          <w:sz w:val="28"/>
          <w:szCs w:val="20"/>
        </w:rPr>
        <w:t xml:space="preserve"> </w:t>
      </w:r>
      <w:r w:rsidRPr="00C648F2">
        <w:rPr>
          <w:rFonts w:cs="Times New Roman"/>
          <w:b/>
          <w:color w:val="auto"/>
          <w:sz w:val="28"/>
          <w:szCs w:val="20"/>
        </w:rPr>
        <w:t>B</w:t>
      </w:r>
      <w:r>
        <w:rPr>
          <w:rFonts w:cs="Times New Roman"/>
          <w:b/>
          <w:color w:val="auto"/>
          <w:sz w:val="28"/>
          <w:szCs w:val="20"/>
        </w:rPr>
        <w:t>au</w:t>
      </w:r>
      <w:r w:rsidR="006C0111">
        <w:rPr>
          <w:rFonts w:cs="Times New Roman"/>
          <w:b/>
          <w:color w:val="auto"/>
          <w:sz w:val="28"/>
          <w:szCs w:val="20"/>
        </w:rPr>
        <w:t>wirtschaft</w:t>
      </w:r>
    </w:p>
    <w:p w14:paraId="4528FD53" w14:textId="77777777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1B914AF7" wp14:editId="2FF5A74B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7C6D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4AF7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73977C6D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2F4FCB">
        <w:t xml:space="preserve">Angesichts knapper Rohstoffe, gestiegener Materialkosten und </w:t>
      </w:r>
      <w:r w:rsidR="001638F9">
        <w:t>einer hohen Umweltrelevanz</w:t>
      </w:r>
      <w:r w:rsidR="002F4FCB">
        <w:t xml:space="preserve"> </w:t>
      </w:r>
      <w:r w:rsidR="009E52BF">
        <w:t>ist die Zeit reif für e</w:t>
      </w:r>
      <w:r w:rsidR="002F4FCB">
        <w:t>ine Ressourcenwende i</w:t>
      </w:r>
      <w:r w:rsidR="00C27D33">
        <w:t>n der</w:t>
      </w:r>
      <w:r w:rsidR="002F4FCB">
        <w:t xml:space="preserve"> Bau</w:t>
      </w:r>
      <w:r w:rsidR="00C27D33">
        <w:t>wirtschaft</w:t>
      </w:r>
      <w:r w:rsidR="00CE621C">
        <w:t>.</w:t>
      </w:r>
      <w:r w:rsidR="001638F9">
        <w:t xml:space="preserve"> </w:t>
      </w:r>
      <w:r w:rsidR="003F5A20">
        <w:t xml:space="preserve">Große Chancen für eine Neuorientierung bietet die </w:t>
      </w:r>
      <w:proofErr w:type="spellStart"/>
      <w:r w:rsidR="003F5A20">
        <w:rPr>
          <w:i/>
        </w:rPr>
        <w:t>Circular</w:t>
      </w:r>
      <w:proofErr w:type="spellEnd"/>
      <w:r w:rsidR="003F5A20">
        <w:rPr>
          <w:i/>
        </w:rPr>
        <w:t xml:space="preserve"> Economy</w:t>
      </w:r>
      <w:r w:rsidR="003F5A20">
        <w:t xml:space="preserve">, eine umfassende Kreislaufwirtschaft, bei </w:t>
      </w:r>
      <w:r w:rsidR="002537E6">
        <w:t xml:space="preserve">der beispielsweise schon vor dem </w:t>
      </w:r>
      <w:r w:rsidR="003C79BB">
        <w:t xml:space="preserve">Einsatz </w:t>
      </w:r>
      <w:r w:rsidR="002537E6">
        <w:t xml:space="preserve">von Baustoffen </w:t>
      </w:r>
      <w:r w:rsidR="004F328E">
        <w:t>überlegt wird</w:t>
      </w:r>
      <w:r w:rsidR="002537E6">
        <w:t xml:space="preserve">, wie sie am Ende hochwertig </w:t>
      </w:r>
      <w:r w:rsidR="00AB3996">
        <w:t>wiederverwendet</w:t>
      </w:r>
      <w:r w:rsidR="002537E6">
        <w:t xml:space="preserve"> werden. </w:t>
      </w:r>
      <w:r w:rsidR="00C85C5C" w:rsidRPr="003B4F9A">
        <w:t>Ob und wie de</w:t>
      </w:r>
      <w:r w:rsidR="00C85C5C">
        <w:t>m Bau</w:t>
      </w:r>
      <w:r w:rsidR="002537E6">
        <w:t>sektor</w:t>
      </w:r>
      <w:r w:rsidR="00C85C5C">
        <w:t xml:space="preserve"> </w:t>
      </w:r>
      <w:r w:rsidR="00C85C5C" w:rsidRPr="003B4F9A">
        <w:t xml:space="preserve">ein solcher Richtungswechsel in eine nachhaltige Zukunft gelingen kann, </w:t>
      </w:r>
      <w:r w:rsidR="00C85C5C">
        <w:t>diskutiert</w:t>
      </w:r>
      <w:r w:rsidR="00C85C5C" w:rsidRPr="003B4F9A">
        <w:t xml:space="preserve"> </w:t>
      </w:r>
      <w:r w:rsidR="00763F8B">
        <w:t xml:space="preserve">nächsten </w:t>
      </w:r>
      <w:r w:rsidR="00C85C5C">
        <w:t>Dienstag</w:t>
      </w:r>
      <w:r w:rsidR="00763F8B">
        <w:t xml:space="preserve"> (21.9.)</w:t>
      </w:r>
      <w:r w:rsidR="00C85C5C" w:rsidRPr="003B4F9A">
        <w:t xml:space="preserve"> die Deutsche Bundesstiftung Umwelt (DBU) mit Fachleuten aus Forschung, Wirtschaft und Gesellschaft in ihrer Reihe </w:t>
      </w:r>
      <w:proofErr w:type="spellStart"/>
      <w:r w:rsidR="00C85C5C" w:rsidRPr="003B4F9A">
        <w:t>DBUdigital</w:t>
      </w:r>
      <w:proofErr w:type="spellEnd"/>
      <w:r w:rsidR="00C85C5C" w:rsidRPr="003B4F9A">
        <w:t>. Der Titel des Online-Salons von 14 bis 16 Uhr: „</w:t>
      </w:r>
      <w:proofErr w:type="spellStart"/>
      <w:r w:rsidR="00C85C5C" w:rsidRPr="00C85C5C">
        <w:t>Circular</w:t>
      </w:r>
      <w:proofErr w:type="spellEnd"/>
      <w:r w:rsidR="00C85C5C" w:rsidRPr="00C85C5C">
        <w:t xml:space="preserve"> Economy in der Bauwirtschaft – Vision und Praxis</w:t>
      </w:r>
      <w:r w:rsidR="00C85C5C" w:rsidRPr="003B4F9A">
        <w:t xml:space="preserve">“. Wer will, </w:t>
      </w:r>
      <w:r w:rsidR="003C79BB">
        <w:t>ist live dabei</w:t>
      </w:r>
      <w:r w:rsidR="00C85C5C" w:rsidRPr="003B4F9A">
        <w:t>:</w:t>
      </w:r>
      <w:r w:rsidR="009E52BF">
        <w:t xml:space="preserve"> </w:t>
      </w:r>
      <w:hyperlink r:id="rId10" w:history="1">
        <w:r w:rsidR="00E81D1C" w:rsidRPr="00D81CDE">
          <w:rPr>
            <w:rStyle w:val="Hyperlink"/>
          </w:rPr>
          <w:t>www.dbu.de/@OnlineSalonBauwirtschaft</w:t>
        </w:r>
      </w:hyperlink>
      <w:r w:rsidR="00E81D1C">
        <w:t>.</w:t>
      </w:r>
    </w:p>
    <w:p w14:paraId="508B2EB8" w14:textId="77777777" w:rsidR="00B72A5D" w:rsidRPr="003E6A2B" w:rsidRDefault="00BE36A3" w:rsidP="00B72A5D">
      <w:pPr>
        <w:pStyle w:val="KeinLeerraum"/>
      </w:pPr>
      <w:r>
        <w:t xml:space="preserve">Sorgsamerer Umgang mit den endlichen Ressourcen der Erde durch </w:t>
      </w:r>
      <w:proofErr w:type="spellStart"/>
      <w:r>
        <w:t>Circular</w:t>
      </w:r>
      <w:proofErr w:type="spellEnd"/>
      <w:r>
        <w:t xml:space="preserve"> Economy</w:t>
      </w:r>
    </w:p>
    <w:p w14:paraId="068C3352" w14:textId="65426B4D" w:rsidR="00F4258B" w:rsidRDefault="00C27D33" w:rsidP="00A61A1F">
      <w:pPr>
        <w:spacing w:after="240" w:line="300" w:lineRule="atLeast"/>
        <w:rPr>
          <w:rFonts w:cs="Arial"/>
          <w:szCs w:val="18"/>
        </w:rPr>
      </w:pPr>
      <w:r w:rsidRPr="00C27D33">
        <w:rPr>
          <w:szCs w:val="18"/>
        </w:rPr>
        <w:t xml:space="preserve">Der Umgang mit den natürlichen Ressourcen der Erde </w:t>
      </w:r>
      <w:r w:rsidR="0020799F">
        <w:rPr>
          <w:szCs w:val="18"/>
        </w:rPr>
        <w:t>„</w:t>
      </w:r>
      <w:r w:rsidRPr="00C27D33">
        <w:rPr>
          <w:szCs w:val="18"/>
        </w:rPr>
        <w:t>ist eine Schlüsselfrage für die Menschheit</w:t>
      </w:r>
      <w:r w:rsidR="0020799F">
        <w:rPr>
          <w:szCs w:val="18"/>
        </w:rPr>
        <w:t xml:space="preserve">“, sagt </w:t>
      </w:r>
      <w:r w:rsidR="00B20A0B">
        <w:rPr>
          <w:szCs w:val="18"/>
        </w:rPr>
        <w:t xml:space="preserve">DBU-Generalsekretär </w:t>
      </w:r>
      <w:r w:rsidR="0020799F">
        <w:rPr>
          <w:szCs w:val="18"/>
        </w:rPr>
        <w:t>Alexander Bonde</w:t>
      </w:r>
      <w:r w:rsidR="00B20A0B">
        <w:rPr>
          <w:szCs w:val="18"/>
        </w:rPr>
        <w:t xml:space="preserve">. </w:t>
      </w:r>
      <w:r w:rsidR="0020799F">
        <w:rPr>
          <w:szCs w:val="18"/>
        </w:rPr>
        <w:t>„</w:t>
      </w:r>
      <w:r w:rsidRPr="00C27D33">
        <w:rPr>
          <w:szCs w:val="18"/>
        </w:rPr>
        <w:t xml:space="preserve">Egal ob Energie, Fläche oder Rohstoffe – schon jetzt </w:t>
      </w:r>
      <w:r>
        <w:rPr>
          <w:szCs w:val="18"/>
        </w:rPr>
        <w:t xml:space="preserve">nutzen wir mehr als </w:t>
      </w:r>
      <w:r w:rsidR="0020799F">
        <w:rPr>
          <w:szCs w:val="18"/>
        </w:rPr>
        <w:t xml:space="preserve">für einen lebenswerten </w:t>
      </w:r>
      <w:r>
        <w:rPr>
          <w:szCs w:val="18"/>
        </w:rPr>
        <w:t>Planet</w:t>
      </w:r>
      <w:r w:rsidR="0020799F">
        <w:rPr>
          <w:szCs w:val="18"/>
        </w:rPr>
        <w:t>en</w:t>
      </w:r>
      <w:r>
        <w:rPr>
          <w:szCs w:val="18"/>
        </w:rPr>
        <w:t xml:space="preserve"> </w:t>
      </w:r>
      <w:r w:rsidR="0020799F">
        <w:rPr>
          <w:szCs w:val="18"/>
        </w:rPr>
        <w:t>tragbar ist.“</w:t>
      </w:r>
      <w:r w:rsidR="002537E6">
        <w:rPr>
          <w:szCs w:val="18"/>
        </w:rPr>
        <w:t xml:space="preserve"> </w:t>
      </w:r>
      <w:r w:rsidR="00B20A0B">
        <w:rPr>
          <w:szCs w:val="18"/>
        </w:rPr>
        <w:t>Das</w:t>
      </w:r>
      <w:r w:rsidR="002537E6" w:rsidRPr="00F86EBD">
        <w:rPr>
          <w:rFonts w:cs="Arial"/>
          <w:szCs w:val="18"/>
        </w:rPr>
        <w:t xml:space="preserve"> lineare Geschäftsmuster</w:t>
      </w:r>
      <w:r w:rsidR="002537E6">
        <w:rPr>
          <w:rFonts w:cs="Arial"/>
          <w:szCs w:val="18"/>
        </w:rPr>
        <w:t xml:space="preserve"> </w:t>
      </w:r>
      <w:r w:rsidR="00256947">
        <w:rPr>
          <w:rFonts w:cs="Arial"/>
          <w:szCs w:val="18"/>
        </w:rPr>
        <w:t xml:space="preserve">des Bauwesens </w:t>
      </w:r>
      <w:r w:rsidR="00F4258B">
        <w:rPr>
          <w:rFonts w:cs="Arial"/>
          <w:szCs w:val="18"/>
        </w:rPr>
        <w:t>–</w:t>
      </w:r>
      <w:r w:rsidR="002537E6">
        <w:rPr>
          <w:rFonts w:cs="Arial"/>
          <w:szCs w:val="18"/>
        </w:rPr>
        <w:t xml:space="preserve"> </w:t>
      </w:r>
      <w:r w:rsidR="004F328E">
        <w:rPr>
          <w:rFonts w:cs="Arial"/>
          <w:szCs w:val="18"/>
        </w:rPr>
        <w:t xml:space="preserve">vom </w:t>
      </w:r>
      <w:r w:rsidR="002537E6">
        <w:rPr>
          <w:rFonts w:cs="Arial"/>
          <w:szCs w:val="18"/>
        </w:rPr>
        <w:t>Abbau</w:t>
      </w:r>
      <w:r w:rsidR="00F4258B">
        <w:rPr>
          <w:rFonts w:cs="Arial"/>
          <w:szCs w:val="18"/>
        </w:rPr>
        <w:t xml:space="preserve"> </w:t>
      </w:r>
      <w:r w:rsidR="002537E6">
        <w:rPr>
          <w:rFonts w:cs="Arial"/>
          <w:szCs w:val="18"/>
        </w:rPr>
        <w:t xml:space="preserve">der Rohstoffe </w:t>
      </w:r>
      <w:r w:rsidR="00F4258B">
        <w:rPr>
          <w:rFonts w:cs="Arial"/>
          <w:szCs w:val="18"/>
        </w:rPr>
        <w:t>über Bau</w:t>
      </w:r>
      <w:r w:rsidR="00AB3996">
        <w:rPr>
          <w:rFonts w:cs="Arial"/>
          <w:szCs w:val="18"/>
        </w:rPr>
        <w:t xml:space="preserve"> und</w:t>
      </w:r>
      <w:r w:rsidR="00F4258B">
        <w:rPr>
          <w:rFonts w:cs="Arial"/>
          <w:szCs w:val="18"/>
        </w:rPr>
        <w:t xml:space="preserve"> Nutzung </w:t>
      </w:r>
      <w:r w:rsidR="00A73DD3">
        <w:rPr>
          <w:rFonts w:cs="Arial"/>
          <w:szCs w:val="18"/>
        </w:rPr>
        <w:t>von</w:t>
      </w:r>
      <w:r w:rsidR="00F4258B">
        <w:rPr>
          <w:rFonts w:cs="Arial"/>
          <w:szCs w:val="18"/>
        </w:rPr>
        <w:t xml:space="preserve"> Gebäude</w:t>
      </w:r>
      <w:r w:rsidR="00C511A9">
        <w:rPr>
          <w:rFonts w:cs="Arial"/>
          <w:szCs w:val="18"/>
        </w:rPr>
        <w:t>n</w:t>
      </w:r>
      <w:r w:rsidR="00F4258B">
        <w:rPr>
          <w:rFonts w:cs="Arial"/>
          <w:szCs w:val="18"/>
        </w:rPr>
        <w:t xml:space="preserve"> </w:t>
      </w:r>
      <w:r w:rsidR="002537E6">
        <w:rPr>
          <w:rFonts w:cs="Arial"/>
          <w:szCs w:val="18"/>
        </w:rPr>
        <w:t xml:space="preserve">bis zum </w:t>
      </w:r>
      <w:r w:rsidR="00CA125A">
        <w:rPr>
          <w:rFonts w:cs="Arial"/>
          <w:szCs w:val="18"/>
        </w:rPr>
        <w:t xml:space="preserve">minderwertigen </w:t>
      </w:r>
      <w:r w:rsidR="00A43019">
        <w:rPr>
          <w:rFonts w:cs="Arial"/>
          <w:szCs w:val="18"/>
        </w:rPr>
        <w:t>Recyceln</w:t>
      </w:r>
      <w:r w:rsidR="00CA125A">
        <w:rPr>
          <w:rFonts w:cs="Arial"/>
          <w:szCs w:val="18"/>
        </w:rPr>
        <w:t xml:space="preserve"> im Straßenbau oder </w:t>
      </w:r>
      <w:r w:rsidR="00F0594D">
        <w:rPr>
          <w:rFonts w:cs="Arial"/>
          <w:szCs w:val="18"/>
        </w:rPr>
        <w:t>Entsorgen auf</w:t>
      </w:r>
      <w:r w:rsidR="00CA125A">
        <w:rPr>
          <w:rFonts w:cs="Arial"/>
          <w:szCs w:val="18"/>
        </w:rPr>
        <w:t xml:space="preserve"> der Deponie</w:t>
      </w:r>
      <w:r w:rsidR="004F328E">
        <w:rPr>
          <w:rFonts w:cs="Arial"/>
          <w:szCs w:val="18"/>
        </w:rPr>
        <w:t xml:space="preserve"> </w:t>
      </w:r>
      <w:r w:rsidR="00F4258B">
        <w:rPr>
          <w:rFonts w:cs="Arial"/>
          <w:szCs w:val="18"/>
        </w:rPr>
        <w:t>–</w:t>
      </w:r>
      <w:r w:rsidR="002537E6">
        <w:rPr>
          <w:rFonts w:cs="Arial"/>
          <w:szCs w:val="18"/>
        </w:rPr>
        <w:t xml:space="preserve"> </w:t>
      </w:r>
      <w:r w:rsidR="00B20A0B">
        <w:rPr>
          <w:rFonts w:cs="Arial"/>
          <w:szCs w:val="18"/>
        </w:rPr>
        <w:t xml:space="preserve">sei zwar </w:t>
      </w:r>
      <w:r w:rsidR="00F4258B">
        <w:rPr>
          <w:rFonts w:cs="Arial"/>
          <w:szCs w:val="18"/>
        </w:rPr>
        <w:t xml:space="preserve">symptomatisch </w:t>
      </w:r>
      <w:r w:rsidR="002537E6">
        <w:rPr>
          <w:rFonts w:cs="Arial"/>
          <w:szCs w:val="18"/>
        </w:rPr>
        <w:t>für viele Wirtschaftsbranchen.</w:t>
      </w:r>
      <w:r w:rsidR="00F4258B">
        <w:rPr>
          <w:rFonts w:cs="Arial"/>
          <w:szCs w:val="18"/>
        </w:rPr>
        <w:t xml:space="preserve"> </w:t>
      </w:r>
      <w:r w:rsidR="00B20A0B">
        <w:rPr>
          <w:rFonts w:cs="Arial"/>
          <w:szCs w:val="18"/>
        </w:rPr>
        <w:t>Erforderlich sei aber ein Umdenken. Bonde: „</w:t>
      </w:r>
      <w:r w:rsidR="00F4258B">
        <w:rPr>
          <w:rFonts w:cs="Arial"/>
          <w:szCs w:val="18"/>
        </w:rPr>
        <w:t>Eine echte Kreislaufwirtschaft</w:t>
      </w:r>
      <w:r w:rsidR="00256947">
        <w:rPr>
          <w:rFonts w:cs="Arial"/>
          <w:szCs w:val="18"/>
        </w:rPr>
        <w:t xml:space="preserve">, </w:t>
      </w:r>
      <w:r w:rsidR="00FF09EE">
        <w:rPr>
          <w:rFonts w:cs="Arial"/>
          <w:szCs w:val="18"/>
        </w:rPr>
        <w:t>bei</w:t>
      </w:r>
      <w:r w:rsidR="00256947">
        <w:rPr>
          <w:rFonts w:cs="Arial"/>
          <w:szCs w:val="18"/>
        </w:rPr>
        <w:t xml:space="preserve"> der</w:t>
      </w:r>
      <w:r w:rsidR="00256947" w:rsidRPr="00F86EBD">
        <w:rPr>
          <w:rFonts w:cs="Arial"/>
          <w:szCs w:val="18"/>
        </w:rPr>
        <w:t xml:space="preserve"> </w:t>
      </w:r>
      <w:r w:rsidR="00256947">
        <w:rPr>
          <w:rFonts w:cs="Arial"/>
          <w:szCs w:val="18"/>
        </w:rPr>
        <w:t xml:space="preserve">Wertstoffe </w:t>
      </w:r>
      <w:r w:rsidR="00256947" w:rsidRPr="00F86EBD">
        <w:rPr>
          <w:rFonts w:cs="Arial"/>
          <w:szCs w:val="18"/>
        </w:rPr>
        <w:t xml:space="preserve">so lange wie möglich </w:t>
      </w:r>
      <w:r w:rsidR="00256947">
        <w:rPr>
          <w:rFonts w:cs="Arial"/>
          <w:szCs w:val="18"/>
        </w:rPr>
        <w:t>aufgearbeitet</w:t>
      </w:r>
      <w:r w:rsidR="003C79BB">
        <w:rPr>
          <w:rFonts w:cs="Arial"/>
          <w:szCs w:val="18"/>
        </w:rPr>
        <w:t xml:space="preserve"> </w:t>
      </w:r>
      <w:r w:rsidR="00256947">
        <w:rPr>
          <w:rFonts w:cs="Arial"/>
          <w:szCs w:val="18"/>
        </w:rPr>
        <w:t xml:space="preserve">und </w:t>
      </w:r>
      <w:r w:rsidR="003C79BB">
        <w:rPr>
          <w:rFonts w:cs="Arial"/>
          <w:szCs w:val="18"/>
        </w:rPr>
        <w:t xml:space="preserve">hochwertig </w:t>
      </w:r>
      <w:r w:rsidR="00256947">
        <w:rPr>
          <w:rFonts w:cs="Arial"/>
          <w:szCs w:val="18"/>
        </w:rPr>
        <w:t>recycelt werden,</w:t>
      </w:r>
      <w:r w:rsidR="00F4258B">
        <w:rPr>
          <w:rFonts w:cs="Arial"/>
          <w:szCs w:val="18"/>
        </w:rPr>
        <w:t xml:space="preserve"> hätte einen sorgsameren Umgang mit </w:t>
      </w:r>
      <w:r w:rsidR="00256947">
        <w:rPr>
          <w:rFonts w:cs="Arial"/>
          <w:szCs w:val="18"/>
        </w:rPr>
        <w:t xml:space="preserve">den endlichen Ressourcen </w:t>
      </w:r>
      <w:r w:rsidR="00F4258B">
        <w:rPr>
          <w:rFonts w:cs="Arial"/>
          <w:szCs w:val="18"/>
        </w:rPr>
        <w:t xml:space="preserve">der Erde </w:t>
      </w:r>
      <w:r w:rsidR="00256947">
        <w:rPr>
          <w:rFonts w:cs="Arial"/>
          <w:szCs w:val="18"/>
        </w:rPr>
        <w:t>zur Folge.</w:t>
      </w:r>
      <w:r w:rsidR="00B20A0B">
        <w:rPr>
          <w:rFonts w:cs="Arial"/>
          <w:szCs w:val="18"/>
        </w:rPr>
        <w:t>“</w:t>
      </w:r>
    </w:p>
    <w:p w14:paraId="4B998889" w14:textId="77777777" w:rsidR="00F4258B" w:rsidRPr="006D0802" w:rsidRDefault="00BE36A3" w:rsidP="00A61A1F">
      <w:pPr>
        <w:spacing w:after="240" w:line="300" w:lineRule="atLeast"/>
        <w:rPr>
          <w:rFonts w:cs="Arial"/>
          <w:i/>
          <w:szCs w:val="18"/>
        </w:rPr>
      </w:pPr>
      <w:r>
        <w:rPr>
          <w:rFonts w:cs="Arial"/>
          <w:i/>
          <w:szCs w:val="18"/>
        </w:rPr>
        <w:t>Bau- und Abbruchabfälle machen mehr als die Hälfte des gesamten Abfallaufkommens aus</w:t>
      </w:r>
    </w:p>
    <w:p w14:paraId="5C17CF01" w14:textId="77777777" w:rsidR="0015266F" w:rsidRDefault="00B20A0B" w:rsidP="00A61A1F">
      <w:pPr>
        <w:spacing w:after="240" w:line="300" w:lineRule="atLeast"/>
        <w:rPr>
          <w:rFonts w:cs="Arial"/>
          <w:szCs w:val="18"/>
        </w:rPr>
      </w:pPr>
      <w:r>
        <w:rPr>
          <w:rFonts w:cs="Arial"/>
          <w:szCs w:val="18"/>
        </w:rPr>
        <w:t>Allein</w:t>
      </w:r>
      <w:r w:rsidRPr="00F4258B">
        <w:rPr>
          <w:rFonts w:cs="Arial"/>
          <w:szCs w:val="18"/>
        </w:rPr>
        <w:t xml:space="preserve"> </w:t>
      </w:r>
      <w:r w:rsidR="00F4258B" w:rsidRPr="00F4258B">
        <w:rPr>
          <w:rFonts w:cs="Arial"/>
          <w:szCs w:val="18"/>
        </w:rPr>
        <w:t>in Deutschland w</w:t>
      </w:r>
      <w:r w:rsidR="00A90E85">
        <w:rPr>
          <w:rFonts w:cs="Arial"/>
          <w:szCs w:val="18"/>
        </w:rPr>
        <w:t>e</w:t>
      </w:r>
      <w:r w:rsidR="00F4258B" w:rsidRPr="00F4258B">
        <w:rPr>
          <w:rFonts w:cs="Arial"/>
          <w:szCs w:val="18"/>
        </w:rPr>
        <w:t xml:space="preserve">rden </w:t>
      </w:r>
      <w:r w:rsidR="00C74487">
        <w:rPr>
          <w:rFonts w:cs="Arial"/>
          <w:szCs w:val="18"/>
        </w:rPr>
        <w:t xml:space="preserve">nach Angaben des </w:t>
      </w:r>
      <w:r w:rsidR="001723C9">
        <w:rPr>
          <w:rFonts w:cs="Arial"/>
          <w:szCs w:val="18"/>
        </w:rPr>
        <w:t>Umweltbundesamtes</w:t>
      </w:r>
      <w:r w:rsidR="00C74487">
        <w:rPr>
          <w:rFonts w:cs="Arial"/>
          <w:szCs w:val="18"/>
        </w:rPr>
        <w:t xml:space="preserve"> </w:t>
      </w:r>
      <w:r w:rsidR="004F328E">
        <w:rPr>
          <w:rFonts w:cs="Arial"/>
          <w:szCs w:val="18"/>
        </w:rPr>
        <w:t xml:space="preserve">pro Jahr </w:t>
      </w:r>
      <w:r w:rsidR="00A90E85">
        <w:rPr>
          <w:rFonts w:cs="Arial"/>
          <w:szCs w:val="18"/>
        </w:rPr>
        <w:t>mehr als</w:t>
      </w:r>
      <w:r w:rsidR="00F4258B" w:rsidRPr="00F4258B">
        <w:rPr>
          <w:rFonts w:cs="Arial"/>
          <w:szCs w:val="18"/>
        </w:rPr>
        <w:t xml:space="preserve"> 5</w:t>
      </w:r>
      <w:r w:rsidR="00A90E85">
        <w:rPr>
          <w:rFonts w:cs="Arial"/>
          <w:szCs w:val="18"/>
        </w:rPr>
        <w:t>00</w:t>
      </w:r>
      <w:r w:rsidR="00F4258B" w:rsidRPr="00F4258B">
        <w:rPr>
          <w:rFonts w:cs="Arial"/>
          <w:szCs w:val="18"/>
        </w:rPr>
        <w:t xml:space="preserve"> Millionen Tonnen mineralische Rohstoffe</w:t>
      </w:r>
      <w:r w:rsidR="0030197B" w:rsidRPr="0030197B">
        <w:rPr>
          <w:rFonts w:cs="Arial"/>
          <w:szCs w:val="18"/>
        </w:rPr>
        <w:t xml:space="preserve"> </w:t>
      </w:r>
      <w:r w:rsidR="00A90E85">
        <w:rPr>
          <w:rFonts w:cs="Arial"/>
          <w:szCs w:val="18"/>
        </w:rPr>
        <w:t xml:space="preserve">gewonnen und </w:t>
      </w:r>
      <w:r w:rsidR="0030197B" w:rsidRPr="00F4258B">
        <w:rPr>
          <w:rFonts w:cs="Arial"/>
          <w:szCs w:val="18"/>
        </w:rPr>
        <w:t>verbaut</w:t>
      </w:r>
      <w:r w:rsidR="00C74487" w:rsidRPr="00C74487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darunter</w:t>
      </w:r>
      <w:r w:rsidRPr="00C74487">
        <w:rPr>
          <w:rFonts w:cs="Arial"/>
          <w:szCs w:val="18"/>
        </w:rPr>
        <w:t xml:space="preserve"> </w:t>
      </w:r>
      <w:r w:rsidR="00C74487" w:rsidRPr="00C74487">
        <w:rPr>
          <w:rFonts w:cs="Arial"/>
          <w:szCs w:val="18"/>
        </w:rPr>
        <w:t>Sand, Kies, gebrochene Natursteine, Kalkstein und Gips</w:t>
      </w:r>
      <w:r w:rsidR="00F4258B" w:rsidRPr="00F4258B">
        <w:rPr>
          <w:rFonts w:cs="Arial"/>
          <w:szCs w:val="18"/>
        </w:rPr>
        <w:t>.</w:t>
      </w:r>
      <w:r w:rsidR="00F4258B">
        <w:rPr>
          <w:rFonts w:cs="Arial"/>
          <w:szCs w:val="18"/>
        </w:rPr>
        <w:t xml:space="preserve"> </w:t>
      </w:r>
      <w:r w:rsidR="00F4258B" w:rsidRPr="00F4258B">
        <w:rPr>
          <w:rFonts w:cs="Arial"/>
          <w:szCs w:val="18"/>
        </w:rPr>
        <w:t xml:space="preserve">Auch der jährliche Einsatz an Baustahl in Höhe von 5,5 Millionen Tonnen und Zement </w:t>
      </w:r>
      <w:r w:rsidR="00F4258B">
        <w:rPr>
          <w:rFonts w:cs="Arial"/>
          <w:szCs w:val="18"/>
        </w:rPr>
        <w:t>mit</w:t>
      </w:r>
      <w:r w:rsidR="00F4258B" w:rsidRPr="00F4258B">
        <w:rPr>
          <w:rFonts w:cs="Arial"/>
          <w:szCs w:val="18"/>
        </w:rPr>
        <w:t xml:space="preserve"> </w:t>
      </w:r>
      <w:r w:rsidR="00A30C76">
        <w:rPr>
          <w:rFonts w:cs="Arial"/>
          <w:szCs w:val="18"/>
        </w:rPr>
        <w:t xml:space="preserve">33,7 </w:t>
      </w:r>
      <w:r w:rsidR="00F4258B" w:rsidRPr="00F4258B">
        <w:rPr>
          <w:rFonts w:cs="Arial"/>
          <w:szCs w:val="18"/>
        </w:rPr>
        <w:t>Millionen Tonnen ist erheblich.</w:t>
      </w:r>
      <w:r w:rsidR="00F4258B">
        <w:rPr>
          <w:rFonts w:cs="Arial"/>
          <w:szCs w:val="18"/>
        </w:rPr>
        <w:t xml:space="preserve"> Gleichzeitig </w:t>
      </w:r>
      <w:r w:rsidR="00F4258B" w:rsidRPr="00F4258B">
        <w:rPr>
          <w:rFonts w:cs="Arial"/>
          <w:szCs w:val="18"/>
        </w:rPr>
        <w:t xml:space="preserve">fallen </w:t>
      </w:r>
      <w:r w:rsidR="004B646C">
        <w:rPr>
          <w:rFonts w:cs="Arial"/>
          <w:szCs w:val="18"/>
        </w:rPr>
        <w:t xml:space="preserve">nach Angaben des Statistischen Bundesamtes </w:t>
      </w:r>
      <w:r w:rsidR="00F4258B" w:rsidRPr="00F4258B">
        <w:rPr>
          <w:rFonts w:cs="Arial"/>
          <w:szCs w:val="18"/>
        </w:rPr>
        <w:t xml:space="preserve">jährlich </w:t>
      </w:r>
      <w:r w:rsidR="004B646C">
        <w:rPr>
          <w:rFonts w:cs="Arial"/>
          <w:szCs w:val="18"/>
        </w:rPr>
        <w:t>230,9</w:t>
      </w:r>
      <w:r w:rsidR="00F4258B" w:rsidRPr="00F4258B">
        <w:rPr>
          <w:rFonts w:cs="Arial"/>
          <w:szCs w:val="18"/>
        </w:rPr>
        <w:t xml:space="preserve"> Millionen Tonnen </w:t>
      </w:r>
      <w:r w:rsidR="00F4258B" w:rsidRPr="00F75995">
        <w:rPr>
          <w:rFonts w:cs="Arial"/>
          <w:szCs w:val="18"/>
        </w:rPr>
        <w:t>Bau- und Abbruchabfälle</w:t>
      </w:r>
      <w:r w:rsidR="00F4258B" w:rsidRPr="00F4258B">
        <w:rPr>
          <w:rFonts w:cs="Arial"/>
          <w:szCs w:val="18"/>
        </w:rPr>
        <w:t xml:space="preserve"> an</w:t>
      </w:r>
      <w:r w:rsidR="00F75995">
        <w:rPr>
          <w:rFonts w:cs="Arial"/>
          <w:szCs w:val="18"/>
        </w:rPr>
        <w:t xml:space="preserve"> – </w:t>
      </w:r>
      <w:r w:rsidR="00913962">
        <w:rPr>
          <w:rFonts w:cs="Arial"/>
          <w:szCs w:val="18"/>
        </w:rPr>
        <w:t>mehr</w:t>
      </w:r>
      <w:r w:rsidR="00F75995">
        <w:rPr>
          <w:rFonts w:cs="Arial"/>
          <w:szCs w:val="18"/>
        </w:rPr>
        <w:t xml:space="preserve"> </w:t>
      </w:r>
      <w:r w:rsidR="00913962">
        <w:rPr>
          <w:rFonts w:cs="Arial"/>
          <w:szCs w:val="18"/>
        </w:rPr>
        <w:t>als die Hälfte</w:t>
      </w:r>
      <w:r w:rsidR="00F6234A" w:rsidRPr="00F6234A">
        <w:rPr>
          <w:rFonts w:cs="Arial"/>
          <w:szCs w:val="18"/>
        </w:rPr>
        <w:t xml:space="preserve"> des </w:t>
      </w:r>
      <w:r w:rsidR="00913962">
        <w:rPr>
          <w:rFonts w:cs="Arial"/>
          <w:szCs w:val="18"/>
        </w:rPr>
        <w:t xml:space="preserve">gesamten </w:t>
      </w:r>
      <w:r w:rsidR="00F6234A" w:rsidRPr="00F6234A">
        <w:rPr>
          <w:rFonts w:cs="Arial"/>
          <w:szCs w:val="18"/>
        </w:rPr>
        <w:t>deutschen Abfallaufkommens</w:t>
      </w:r>
      <w:r w:rsidR="00F4258B">
        <w:rPr>
          <w:rFonts w:cs="Arial"/>
          <w:szCs w:val="18"/>
        </w:rPr>
        <w:t xml:space="preserve">. </w:t>
      </w:r>
      <w:r w:rsidR="00AC0570">
        <w:rPr>
          <w:rFonts w:cs="Arial"/>
          <w:szCs w:val="18"/>
        </w:rPr>
        <w:t>Zwar werden v</w:t>
      </w:r>
      <w:r w:rsidR="004B646C" w:rsidRPr="004B646C">
        <w:rPr>
          <w:rFonts w:cs="Arial"/>
          <w:szCs w:val="18"/>
        </w:rPr>
        <w:t xml:space="preserve">on den Bau- und </w:t>
      </w:r>
      <w:r w:rsidR="004B646C" w:rsidRPr="004B646C">
        <w:rPr>
          <w:rFonts w:cs="Arial"/>
          <w:szCs w:val="18"/>
        </w:rPr>
        <w:lastRenderedPageBreak/>
        <w:t xml:space="preserve">Abbruchabfällen </w:t>
      </w:r>
      <w:r w:rsidR="00913962">
        <w:rPr>
          <w:rFonts w:cs="Arial"/>
          <w:szCs w:val="18"/>
        </w:rPr>
        <w:t xml:space="preserve">statistisch gesehen </w:t>
      </w:r>
      <w:r w:rsidR="004B646C" w:rsidRPr="004B646C">
        <w:rPr>
          <w:rFonts w:cs="Arial"/>
          <w:szCs w:val="18"/>
        </w:rPr>
        <w:t xml:space="preserve">88 </w:t>
      </w:r>
      <w:r w:rsidR="004B646C">
        <w:rPr>
          <w:rFonts w:cs="Arial"/>
          <w:szCs w:val="18"/>
        </w:rPr>
        <w:t>Prozent</w:t>
      </w:r>
      <w:r w:rsidR="004B646C" w:rsidRPr="004B646C">
        <w:rPr>
          <w:rFonts w:cs="Arial"/>
          <w:szCs w:val="18"/>
        </w:rPr>
        <w:t xml:space="preserve"> recycelt,</w:t>
      </w:r>
      <w:r w:rsidR="00AC0570">
        <w:rPr>
          <w:rFonts w:cs="Arial"/>
          <w:szCs w:val="18"/>
        </w:rPr>
        <w:t xml:space="preserve"> </w:t>
      </w:r>
      <w:r w:rsidR="00B75A58">
        <w:rPr>
          <w:rFonts w:cs="Arial"/>
          <w:szCs w:val="18"/>
        </w:rPr>
        <w:t>jedoch finden</w:t>
      </w:r>
      <w:r w:rsidR="00A30C76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etwa </w:t>
      </w:r>
      <w:r w:rsidR="00A30C76">
        <w:rPr>
          <w:rFonts w:cs="Arial"/>
          <w:szCs w:val="18"/>
        </w:rPr>
        <w:t xml:space="preserve">Boden und Steine </w:t>
      </w:r>
      <w:r w:rsidR="004B7506">
        <w:rPr>
          <w:rFonts w:cs="Arial"/>
          <w:szCs w:val="18"/>
        </w:rPr>
        <w:t>oft</w:t>
      </w:r>
      <w:r w:rsidR="00913962">
        <w:rPr>
          <w:rFonts w:cs="Arial"/>
          <w:szCs w:val="18"/>
        </w:rPr>
        <w:t xml:space="preserve"> nur </w:t>
      </w:r>
      <w:r w:rsidR="00A30C76">
        <w:rPr>
          <w:rFonts w:cs="Arial"/>
          <w:szCs w:val="18"/>
        </w:rPr>
        <w:t>als</w:t>
      </w:r>
      <w:r w:rsidR="00913962">
        <w:rPr>
          <w:rFonts w:cs="Arial"/>
          <w:szCs w:val="18"/>
        </w:rPr>
        <w:t xml:space="preserve"> </w:t>
      </w:r>
      <w:r w:rsidR="003D2C2C" w:rsidRPr="003D2C2C">
        <w:rPr>
          <w:rFonts w:cs="Arial"/>
          <w:szCs w:val="18"/>
        </w:rPr>
        <w:t xml:space="preserve">Auffüllmaterial im Straßen- und Tiefbau </w:t>
      </w:r>
      <w:r w:rsidR="005F57EC">
        <w:rPr>
          <w:rFonts w:cs="Arial"/>
          <w:szCs w:val="18"/>
        </w:rPr>
        <w:t>Ve</w:t>
      </w:r>
      <w:r w:rsidR="00A30C76">
        <w:rPr>
          <w:rFonts w:cs="Arial"/>
          <w:szCs w:val="18"/>
        </w:rPr>
        <w:t>rwend</w:t>
      </w:r>
      <w:r w:rsidR="00B75A58">
        <w:rPr>
          <w:rFonts w:cs="Arial"/>
          <w:szCs w:val="18"/>
        </w:rPr>
        <w:t>ung</w:t>
      </w:r>
      <w:r w:rsidR="00913962">
        <w:rPr>
          <w:rFonts w:cs="Arial"/>
          <w:szCs w:val="18"/>
        </w:rPr>
        <w:t>.</w:t>
      </w:r>
      <w:r w:rsidR="00743E93">
        <w:rPr>
          <w:rFonts w:cs="Arial"/>
          <w:szCs w:val="18"/>
        </w:rPr>
        <w:t xml:space="preserve"> Eine echte Kreislaufwirtschaft würde ein</w:t>
      </w:r>
      <w:r w:rsidR="004F328E">
        <w:rPr>
          <w:rFonts w:cs="Arial"/>
          <w:szCs w:val="18"/>
        </w:rPr>
        <w:t>e</w:t>
      </w:r>
      <w:r w:rsidR="00743E93">
        <w:rPr>
          <w:rFonts w:cs="Arial"/>
          <w:szCs w:val="18"/>
        </w:rPr>
        <w:t xml:space="preserve"> qualitativ gleichwertige </w:t>
      </w:r>
      <w:r w:rsidR="00A24628">
        <w:rPr>
          <w:rFonts w:cs="Arial"/>
          <w:szCs w:val="18"/>
        </w:rPr>
        <w:t>Wiederv</w:t>
      </w:r>
      <w:r w:rsidR="004F328E">
        <w:rPr>
          <w:rFonts w:cs="Arial"/>
          <w:szCs w:val="18"/>
        </w:rPr>
        <w:t>erwendung in der Produktion bedeuten</w:t>
      </w:r>
      <w:r w:rsidR="00743E93">
        <w:rPr>
          <w:rFonts w:cs="Arial"/>
          <w:szCs w:val="18"/>
        </w:rPr>
        <w:t>.</w:t>
      </w:r>
      <w:r w:rsidR="00922F82" w:rsidRPr="00922F82">
        <w:t xml:space="preserve"> </w:t>
      </w:r>
      <w:r w:rsidR="00A90E85">
        <w:t>Hinzu kommt</w:t>
      </w:r>
      <w:r w:rsidR="00922F82">
        <w:t xml:space="preserve">: </w:t>
      </w:r>
      <w:r w:rsidR="00A90E85">
        <w:t xml:space="preserve">Bestehende </w:t>
      </w:r>
      <w:r w:rsidR="00922F82" w:rsidRPr="00922F82">
        <w:rPr>
          <w:rFonts w:cs="Arial"/>
          <w:szCs w:val="18"/>
        </w:rPr>
        <w:t>Gebäude</w:t>
      </w:r>
      <w:r w:rsidR="00A90E85">
        <w:rPr>
          <w:rFonts w:cs="Arial"/>
          <w:szCs w:val="18"/>
        </w:rPr>
        <w:t xml:space="preserve"> weiter zu nutzen und zu sanieren</w:t>
      </w:r>
      <w:r w:rsidR="00182C91">
        <w:rPr>
          <w:rFonts w:cs="Arial"/>
          <w:szCs w:val="18"/>
        </w:rPr>
        <w:t xml:space="preserve"> </w:t>
      </w:r>
      <w:r w:rsidR="00A90E85">
        <w:rPr>
          <w:rFonts w:cs="Arial"/>
          <w:szCs w:val="18"/>
        </w:rPr>
        <w:t>ist</w:t>
      </w:r>
      <w:r w:rsidR="00922F82">
        <w:rPr>
          <w:rFonts w:cs="Arial"/>
          <w:szCs w:val="18"/>
        </w:rPr>
        <w:t xml:space="preserve"> nach </w:t>
      </w:r>
      <w:r w:rsidR="00955A5E">
        <w:rPr>
          <w:rFonts w:cs="Arial"/>
          <w:szCs w:val="18"/>
        </w:rPr>
        <w:t xml:space="preserve">Bondes </w:t>
      </w:r>
      <w:r w:rsidR="00922F82">
        <w:rPr>
          <w:rFonts w:cs="Arial"/>
          <w:szCs w:val="18"/>
        </w:rPr>
        <w:t>Worten „</w:t>
      </w:r>
      <w:r w:rsidR="00922F82" w:rsidRPr="00922F82">
        <w:rPr>
          <w:rFonts w:cs="Arial"/>
          <w:szCs w:val="18"/>
        </w:rPr>
        <w:t xml:space="preserve">die effizienteste Art, Ressourcen zu </w:t>
      </w:r>
      <w:r w:rsidR="00182C91">
        <w:rPr>
          <w:rFonts w:cs="Arial"/>
          <w:szCs w:val="18"/>
        </w:rPr>
        <w:t>schonen“.</w:t>
      </w:r>
      <w:r w:rsidR="00922F82" w:rsidRPr="00922F82">
        <w:rPr>
          <w:rFonts w:cs="Arial"/>
          <w:szCs w:val="18"/>
        </w:rPr>
        <w:t xml:space="preserve"> Die Steigerung der Sanierungsrate </w:t>
      </w:r>
      <w:r w:rsidR="00922F82">
        <w:rPr>
          <w:rFonts w:cs="Arial"/>
          <w:szCs w:val="18"/>
        </w:rPr>
        <w:t>werde</w:t>
      </w:r>
      <w:r w:rsidR="00922F82" w:rsidRPr="00922F82">
        <w:rPr>
          <w:rFonts w:cs="Arial"/>
          <w:szCs w:val="18"/>
        </w:rPr>
        <w:t xml:space="preserve"> momentan vor allem noch unter Gesichtspunkten der Energieeffizienz angestrebt. Dabei w</w:t>
      </w:r>
      <w:r w:rsidR="00922F82">
        <w:rPr>
          <w:rFonts w:cs="Arial"/>
          <w:szCs w:val="18"/>
        </w:rPr>
        <w:t>e</w:t>
      </w:r>
      <w:r w:rsidR="00922F82" w:rsidRPr="00922F82">
        <w:rPr>
          <w:rFonts w:cs="Arial"/>
          <w:szCs w:val="18"/>
        </w:rPr>
        <w:t>rd</w:t>
      </w:r>
      <w:r w:rsidR="00922F82">
        <w:rPr>
          <w:rFonts w:cs="Arial"/>
          <w:szCs w:val="18"/>
        </w:rPr>
        <w:t>e</w:t>
      </w:r>
      <w:r w:rsidR="00922F82" w:rsidRPr="00922F82">
        <w:rPr>
          <w:rFonts w:cs="Arial"/>
          <w:szCs w:val="18"/>
        </w:rPr>
        <w:t xml:space="preserve"> häufig vergessen</w:t>
      </w:r>
      <w:r w:rsidR="00922F82">
        <w:rPr>
          <w:rFonts w:cs="Arial"/>
          <w:szCs w:val="18"/>
        </w:rPr>
        <w:t xml:space="preserve">, </w:t>
      </w:r>
      <w:r w:rsidR="00182C91">
        <w:rPr>
          <w:rFonts w:cs="Arial"/>
          <w:szCs w:val="18"/>
        </w:rPr>
        <w:t>„dass auch</w:t>
      </w:r>
      <w:r w:rsidR="00922F82" w:rsidRPr="00922F82">
        <w:rPr>
          <w:rFonts w:cs="Arial"/>
          <w:szCs w:val="18"/>
        </w:rPr>
        <w:t xml:space="preserve"> der Materialbedarf einer Sanierung um bis zu zwei Drittel geringer </w:t>
      </w:r>
      <w:r w:rsidR="00182C91" w:rsidRPr="00922F82">
        <w:rPr>
          <w:rFonts w:cs="Arial"/>
          <w:szCs w:val="18"/>
        </w:rPr>
        <w:t>ist</w:t>
      </w:r>
      <w:r w:rsidR="00182C91">
        <w:rPr>
          <w:rFonts w:cs="Arial"/>
          <w:szCs w:val="18"/>
        </w:rPr>
        <w:t xml:space="preserve"> </w:t>
      </w:r>
      <w:r w:rsidR="00922F82" w:rsidRPr="00922F82">
        <w:rPr>
          <w:rFonts w:cs="Arial"/>
          <w:szCs w:val="18"/>
        </w:rPr>
        <w:t xml:space="preserve">als der eines </w:t>
      </w:r>
      <w:r w:rsidR="00182C91">
        <w:rPr>
          <w:rFonts w:cs="Arial"/>
          <w:szCs w:val="18"/>
        </w:rPr>
        <w:t>Neubaus“.</w:t>
      </w:r>
    </w:p>
    <w:p w14:paraId="186D2E09" w14:textId="77777777" w:rsidR="003D2C2C" w:rsidRPr="00A61A1F" w:rsidRDefault="0015266F" w:rsidP="00A61A1F">
      <w:pPr>
        <w:spacing w:after="240" w:line="300" w:lineRule="atLeast"/>
        <w:rPr>
          <w:rFonts w:cs="Arial"/>
          <w:i/>
          <w:szCs w:val="18"/>
        </w:rPr>
      </w:pPr>
      <w:r>
        <w:rPr>
          <w:rFonts w:cs="Arial"/>
          <w:i/>
          <w:szCs w:val="18"/>
        </w:rPr>
        <w:t>Aus alt mach neu: Neubau der Stadtwerke Neustadt in Holstein</w:t>
      </w:r>
    </w:p>
    <w:p w14:paraId="2F8BCC7D" w14:textId="2D14BD51" w:rsidR="00A61A1F" w:rsidRDefault="00913533" w:rsidP="00A61A1F">
      <w:pPr>
        <w:spacing w:after="240" w:line="300" w:lineRule="atLeast"/>
      </w:pPr>
      <w:r>
        <w:rPr>
          <w:rFonts w:cs="Arial"/>
          <w:szCs w:val="18"/>
        </w:rPr>
        <w:t xml:space="preserve">Prof. </w:t>
      </w:r>
      <w:r w:rsidR="00B9548D">
        <w:rPr>
          <w:rFonts w:cs="Arial"/>
          <w:szCs w:val="18"/>
        </w:rPr>
        <w:t xml:space="preserve">Ingo </w:t>
      </w:r>
      <w:proofErr w:type="spellStart"/>
      <w:r>
        <w:rPr>
          <w:rFonts w:cs="Arial"/>
          <w:szCs w:val="18"/>
        </w:rPr>
        <w:t>Lütkemeyer</w:t>
      </w:r>
      <w:proofErr w:type="spellEnd"/>
      <w:r w:rsidR="00B9548D">
        <w:rPr>
          <w:rFonts w:cs="Arial"/>
          <w:szCs w:val="18"/>
        </w:rPr>
        <w:t xml:space="preserve">, Geschäftsführer der </w:t>
      </w:r>
      <w:r w:rsidR="00DF3E2E">
        <w:rPr>
          <w:rFonts w:cs="Arial"/>
          <w:szCs w:val="18"/>
        </w:rPr>
        <w:t>„</w:t>
      </w:r>
      <w:r w:rsidR="00AA1BF8">
        <w:rPr>
          <w:rFonts w:cs="Arial"/>
          <w:szCs w:val="18"/>
        </w:rPr>
        <w:t>IBUS</w:t>
      </w:r>
      <w:r>
        <w:rPr>
          <w:rFonts w:cs="Arial"/>
          <w:szCs w:val="18"/>
        </w:rPr>
        <w:t xml:space="preserve"> </w:t>
      </w:r>
      <w:r w:rsidR="00AA1BF8">
        <w:rPr>
          <w:rFonts w:cs="Arial"/>
          <w:szCs w:val="18"/>
        </w:rPr>
        <w:t>A</w:t>
      </w:r>
      <w:r>
        <w:rPr>
          <w:rFonts w:cs="Arial"/>
          <w:szCs w:val="18"/>
        </w:rPr>
        <w:t>rchitekten</w:t>
      </w:r>
      <w:r w:rsidR="00B9548D">
        <w:rPr>
          <w:rFonts w:cs="Arial"/>
          <w:szCs w:val="18"/>
        </w:rPr>
        <w:t>gesellschaft</w:t>
      </w:r>
      <w:r w:rsidR="00DF3E2E">
        <w:rPr>
          <w:rFonts w:cs="Arial"/>
          <w:szCs w:val="18"/>
        </w:rPr>
        <w:t>“</w:t>
      </w:r>
      <w:r w:rsidR="00B9548D">
        <w:rPr>
          <w:rFonts w:cs="Arial"/>
          <w:szCs w:val="18"/>
        </w:rPr>
        <w:t xml:space="preserve"> </w:t>
      </w:r>
      <w:r w:rsidR="00DF3E2E">
        <w:rPr>
          <w:rFonts w:cs="Arial"/>
          <w:szCs w:val="18"/>
        </w:rPr>
        <w:t>sowie Dozent</w:t>
      </w:r>
      <w:r w:rsidR="00B9548D">
        <w:rPr>
          <w:rFonts w:cs="Arial"/>
          <w:szCs w:val="18"/>
        </w:rPr>
        <w:t xml:space="preserve"> an der Hochschule Bremen,</w:t>
      </w:r>
      <w:r>
        <w:rPr>
          <w:rFonts w:cs="Arial"/>
          <w:szCs w:val="18"/>
        </w:rPr>
        <w:t xml:space="preserve"> ist am 21. September live beim DBU-Online-Salon zu Gast und sieht ebenfalls </w:t>
      </w:r>
      <w:r w:rsidR="00182C91">
        <w:rPr>
          <w:rFonts w:cs="Arial"/>
          <w:szCs w:val="18"/>
        </w:rPr>
        <w:t>„</w:t>
      </w:r>
      <w:r>
        <w:rPr>
          <w:rFonts w:cs="Arial"/>
          <w:szCs w:val="18"/>
        </w:rPr>
        <w:t xml:space="preserve">großes Potenzial in einer </w:t>
      </w:r>
      <w:proofErr w:type="spellStart"/>
      <w:r>
        <w:rPr>
          <w:rFonts w:cs="Arial"/>
          <w:szCs w:val="18"/>
        </w:rPr>
        <w:t>Bauwende</w:t>
      </w:r>
      <w:proofErr w:type="spellEnd"/>
      <w:r w:rsidR="00182C91">
        <w:rPr>
          <w:rFonts w:cs="Arial"/>
          <w:szCs w:val="18"/>
        </w:rPr>
        <w:t>“</w:t>
      </w:r>
      <w:r w:rsidR="00B9548D">
        <w:rPr>
          <w:rFonts w:cs="Arial"/>
          <w:szCs w:val="18"/>
        </w:rPr>
        <w:t xml:space="preserve">. </w:t>
      </w:r>
      <w:r w:rsidR="00AA1BF8">
        <w:rPr>
          <w:rFonts w:cs="Arial"/>
          <w:szCs w:val="18"/>
        </w:rPr>
        <w:t xml:space="preserve">Als verantwortlicher Architekt und Leiter eines </w:t>
      </w:r>
      <w:r w:rsidR="00AC4E4F">
        <w:rPr>
          <w:rFonts w:cs="Arial"/>
          <w:szCs w:val="18"/>
        </w:rPr>
        <w:t>DBU-geförderten Projekt</w:t>
      </w:r>
      <w:r w:rsidR="00AA1BF8">
        <w:rPr>
          <w:rFonts w:cs="Arial"/>
          <w:szCs w:val="18"/>
        </w:rPr>
        <w:t>s begleitete er</w:t>
      </w:r>
      <w:r w:rsidR="00AC4E4F">
        <w:rPr>
          <w:rFonts w:cs="Arial"/>
          <w:szCs w:val="18"/>
        </w:rPr>
        <w:t xml:space="preserve"> den Neubau der Stadtwerke Neustadt in Holstein. </w:t>
      </w:r>
      <w:r w:rsidR="000644FC">
        <w:t xml:space="preserve">Neben eingebautem Holz wurden </w:t>
      </w:r>
      <w:r w:rsidR="00B9548D">
        <w:t xml:space="preserve">nach </w:t>
      </w:r>
      <w:proofErr w:type="spellStart"/>
      <w:r w:rsidR="00182C91">
        <w:t>Lütkemeyers</w:t>
      </w:r>
      <w:proofErr w:type="spellEnd"/>
      <w:r w:rsidR="00182C91">
        <w:t xml:space="preserve"> </w:t>
      </w:r>
      <w:r w:rsidR="00B9548D">
        <w:t>Worten „</w:t>
      </w:r>
      <w:r w:rsidR="00AA23CF" w:rsidRPr="00AA23CF">
        <w:t>gebrauchte Glas-Trennwandelemente</w:t>
      </w:r>
      <w:r w:rsidR="00182C91">
        <w:t xml:space="preserve"> und</w:t>
      </w:r>
      <w:r w:rsidR="00AA23CF" w:rsidRPr="00AA23CF">
        <w:t xml:space="preserve"> Fliesen</w:t>
      </w:r>
      <w:r w:rsidR="00182C91">
        <w:t xml:space="preserve"> verwendet,</w:t>
      </w:r>
      <w:r w:rsidR="00AA23CF" w:rsidRPr="00AA23CF">
        <w:t xml:space="preserve"> ein Teppichboden aus Recyclingmaterial eingesetzt</w:t>
      </w:r>
      <w:r w:rsidR="00182C91">
        <w:t xml:space="preserve"> und </w:t>
      </w:r>
      <w:r w:rsidR="00AA23CF" w:rsidRPr="00AA23CF">
        <w:t>Möbel wiederverwendet</w:t>
      </w:r>
      <w:r w:rsidR="00B9548D">
        <w:t>“</w:t>
      </w:r>
      <w:r w:rsidR="00AA23CF" w:rsidRPr="00AA23CF">
        <w:t xml:space="preserve">. </w:t>
      </w:r>
      <w:r w:rsidR="00AC4E4F">
        <w:rPr>
          <w:rFonts w:cs="Arial"/>
          <w:szCs w:val="18"/>
        </w:rPr>
        <w:t xml:space="preserve">Die Herausforderung beginne bei der Planung. „Für die drei neuen Gebäude haben wir alle </w:t>
      </w:r>
      <w:r w:rsidR="00AA1BF8">
        <w:rPr>
          <w:rFonts w:cs="Arial"/>
          <w:szCs w:val="18"/>
        </w:rPr>
        <w:t>Bauteile unter dem Aspekt der Wiederverwendung und Ressourcenschonung untersucht</w:t>
      </w:r>
      <w:r w:rsidR="00AC4E4F">
        <w:rPr>
          <w:rFonts w:cs="Arial"/>
          <w:szCs w:val="18"/>
        </w:rPr>
        <w:t xml:space="preserve">“, sagt der Architekt. Die Besonderheit: </w:t>
      </w:r>
      <w:r w:rsidR="00182C91">
        <w:rPr>
          <w:rFonts w:cs="Arial"/>
          <w:szCs w:val="18"/>
        </w:rPr>
        <w:t xml:space="preserve">Ein </w:t>
      </w:r>
      <w:r w:rsidR="00AC4E4F">
        <w:t>recyclinggerechte</w:t>
      </w:r>
      <w:r w:rsidR="003950A9">
        <w:t>r</w:t>
      </w:r>
      <w:r w:rsidR="00AC4E4F">
        <w:t xml:space="preserve"> Rückbau</w:t>
      </w:r>
      <w:r w:rsidR="003950A9">
        <w:rPr>
          <w:rFonts w:cs="Arial"/>
          <w:szCs w:val="18"/>
        </w:rPr>
        <w:t xml:space="preserve"> ist </w:t>
      </w:r>
      <w:r w:rsidR="00AC4E4F">
        <w:rPr>
          <w:rFonts w:cs="Arial"/>
          <w:szCs w:val="18"/>
        </w:rPr>
        <w:t xml:space="preserve">durch die </w:t>
      </w:r>
      <w:r w:rsidR="00AC4E4F">
        <w:t>demontierbare Gesamtkonstruktion</w:t>
      </w:r>
      <w:r w:rsidR="00AC4E4F">
        <w:rPr>
          <w:rFonts w:cs="Arial"/>
          <w:szCs w:val="18"/>
        </w:rPr>
        <w:t xml:space="preserve"> </w:t>
      </w:r>
      <w:r w:rsidR="003950A9">
        <w:rPr>
          <w:rFonts w:cs="Arial"/>
          <w:szCs w:val="18"/>
        </w:rPr>
        <w:t>von vornherein in den Planungen berücksichtigt worden</w:t>
      </w:r>
      <w:r w:rsidR="00AC4E4F">
        <w:rPr>
          <w:rFonts w:cs="Arial"/>
          <w:szCs w:val="18"/>
        </w:rPr>
        <w:t xml:space="preserve">. </w:t>
      </w:r>
      <w:r w:rsidR="00AC4E4F">
        <w:t xml:space="preserve">Neben dieser Konzeption im Sinne einer </w:t>
      </w:r>
      <w:proofErr w:type="spellStart"/>
      <w:r w:rsidR="00AC4E4F">
        <w:rPr>
          <w:i/>
        </w:rPr>
        <w:t>Circular</w:t>
      </w:r>
      <w:proofErr w:type="spellEnd"/>
      <w:r w:rsidR="00AC4E4F">
        <w:rPr>
          <w:i/>
        </w:rPr>
        <w:t xml:space="preserve"> Economy</w:t>
      </w:r>
      <w:r w:rsidR="00AC4E4F">
        <w:t xml:space="preserve"> </w:t>
      </w:r>
      <w:r w:rsidR="003950A9">
        <w:t xml:space="preserve">überzeugt </w:t>
      </w:r>
      <w:r w:rsidR="00AC4E4F">
        <w:t xml:space="preserve">der Komplex </w:t>
      </w:r>
      <w:proofErr w:type="spellStart"/>
      <w:r w:rsidR="003950A9">
        <w:t>Lütkemeyer</w:t>
      </w:r>
      <w:proofErr w:type="spellEnd"/>
      <w:r w:rsidR="003950A9">
        <w:t xml:space="preserve"> zufolge</w:t>
      </w:r>
      <w:r w:rsidR="00AC4E4F">
        <w:t xml:space="preserve"> überdies mit seiner Energiebilanz: „Durch einen Mix an Wärmerückgewinnung, Photovoltaikmodulen, Mini-Blockheizkraftwerk, Sole-Wasser-Wärmepumpe, guter Dämmung und einigem mehr wird unter dem Strich mehr Energie produziert als verbraucht.“</w:t>
      </w:r>
    </w:p>
    <w:p w14:paraId="21309A40" w14:textId="77777777" w:rsidR="003D2C2C" w:rsidRPr="005E1698" w:rsidRDefault="0062531C" w:rsidP="00A61A1F">
      <w:pPr>
        <w:spacing w:after="240" w:line="300" w:lineRule="atLeast"/>
        <w:rPr>
          <w:i/>
          <w:szCs w:val="18"/>
        </w:rPr>
      </w:pPr>
      <w:r>
        <w:rPr>
          <w:i/>
          <w:szCs w:val="18"/>
        </w:rPr>
        <w:t>Gebäude-Stoffpass regelt nachhaltiges Stoffstrommanagement</w:t>
      </w:r>
    </w:p>
    <w:p w14:paraId="609A3DA0" w14:textId="794A9953" w:rsidR="00176285" w:rsidRDefault="00AC4E4F" w:rsidP="00DF3E2E">
      <w:pPr>
        <w:spacing w:after="240" w:line="300" w:lineRule="atLeast"/>
      </w:pPr>
      <w:r>
        <w:rPr>
          <w:szCs w:val="18"/>
        </w:rPr>
        <w:t xml:space="preserve">Wie </w:t>
      </w:r>
      <w:r w:rsidR="001E0154">
        <w:rPr>
          <w:szCs w:val="18"/>
        </w:rPr>
        <w:t xml:space="preserve">ein Wiederverwenden von </w:t>
      </w:r>
      <w:r w:rsidR="006A5C79">
        <w:rPr>
          <w:szCs w:val="18"/>
        </w:rPr>
        <w:t>M</w:t>
      </w:r>
      <w:r w:rsidR="001E0154">
        <w:rPr>
          <w:szCs w:val="18"/>
        </w:rPr>
        <w:t>aterialien</w:t>
      </w:r>
      <w:r>
        <w:rPr>
          <w:szCs w:val="18"/>
        </w:rPr>
        <w:t xml:space="preserve"> </w:t>
      </w:r>
      <w:r w:rsidR="006A5C79">
        <w:rPr>
          <w:szCs w:val="18"/>
        </w:rPr>
        <w:t xml:space="preserve">in Neu- und Altbau </w:t>
      </w:r>
      <w:r>
        <w:rPr>
          <w:szCs w:val="18"/>
        </w:rPr>
        <w:t xml:space="preserve">mittels eines Gebäude-Stoffpasses gelingen kann, erklärt im Online-Salon </w:t>
      </w:r>
      <w:r w:rsidR="00D325E1">
        <w:rPr>
          <w:szCs w:val="18"/>
        </w:rPr>
        <w:t xml:space="preserve">Architekt </w:t>
      </w:r>
      <w:r>
        <w:rPr>
          <w:szCs w:val="18"/>
        </w:rPr>
        <w:t>Stephan Ott</w:t>
      </w:r>
      <w:r w:rsidR="005A3C54">
        <w:rPr>
          <w:szCs w:val="18"/>
        </w:rPr>
        <w:t xml:space="preserve">, Wissenschaftler an </w:t>
      </w:r>
      <w:r>
        <w:rPr>
          <w:szCs w:val="18"/>
        </w:rPr>
        <w:t>der Technischen Universität München</w:t>
      </w:r>
      <w:r w:rsidR="003950A9">
        <w:rPr>
          <w:szCs w:val="18"/>
        </w:rPr>
        <w:t>:</w:t>
      </w:r>
      <w:r>
        <w:rPr>
          <w:szCs w:val="18"/>
        </w:rPr>
        <w:t xml:space="preserve"> </w:t>
      </w:r>
      <w:r w:rsidR="003950A9">
        <w:rPr>
          <w:szCs w:val="18"/>
        </w:rPr>
        <w:t>„Damit</w:t>
      </w:r>
      <w:r w:rsidR="005E1698" w:rsidRPr="005E1698">
        <w:rPr>
          <w:szCs w:val="18"/>
        </w:rPr>
        <w:t xml:space="preserve"> Gebäude und ganze Bauteile möglichst hochwertig weitergenutzt werden können</w:t>
      </w:r>
      <w:r w:rsidR="003950A9">
        <w:rPr>
          <w:szCs w:val="18"/>
        </w:rPr>
        <w:t xml:space="preserve">, müssen eine </w:t>
      </w:r>
      <w:r w:rsidR="005E1698" w:rsidRPr="005E1698">
        <w:rPr>
          <w:szCs w:val="18"/>
        </w:rPr>
        <w:t>gute Identifizierbarkeit, eine einfache Trennbarkeit und eine Schadstoffunbedenklichkeit der enthaltenen Stoffe gewährleistet sein.</w:t>
      </w:r>
      <w:r w:rsidR="006A02C5">
        <w:rPr>
          <w:szCs w:val="18"/>
        </w:rPr>
        <w:t xml:space="preserve">“ </w:t>
      </w:r>
      <w:r w:rsidR="003950A9">
        <w:rPr>
          <w:rFonts w:cs="Arial"/>
          <w:szCs w:val="18"/>
        </w:rPr>
        <w:t>Neben den genannten Beispielen fördert die</w:t>
      </w:r>
      <w:r w:rsidR="00E40615">
        <w:rPr>
          <w:rFonts w:cs="Arial"/>
          <w:szCs w:val="18"/>
        </w:rPr>
        <w:t xml:space="preserve"> DBU s</w:t>
      </w:r>
      <w:r w:rsidR="00E40615" w:rsidRPr="003D2C2C">
        <w:rPr>
          <w:rFonts w:cs="Arial"/>
          <w:szCs w:val="18"/>
        </w:rPr>
        <w:t xml:space="preserve">eit </w:t>
      </w:r>
      <w:r w:rsidR="003950A9">
        <w:rPr>
          <w:rFonts w:cs="Arial"/>
          <w:szCs w:val="18"/>
        </w:rPr>
        <w:t xml:space="preserve">Langem </w:t>
      </w:r>
      <w:r w:rsidR="00E40615">
        <w:rPr>
          <w:rFonts w:cs="Arial"/>
          <w:szCs w:val="18"/>
        </w:rPr>
        <w:t>Forschungsprojekte und innovative Modellvorhaben zur Energie- und Ressourceneffizienz im Bausektor.</w:t>
      </w:r>
      <w:r w:rsidR="003E162D">
        <w:rPr>
          <w:rFonts w:cs="Arial"/>
          <w:szCs w:val="18"/>
        </w:rPr>
        <w:t xml:space="preserve"> </w:t>
      </w:r>
      <w:r w:rsidR="002C12BA">
        <w:rPr>
          <w:rFonts w:cs="Arial"/>
          <w:szCs w:val="18"/>
        </w:rPr>
        <w:t xml:space="preserve">Im Online-Salon </w:t>
      </w:r>
      <w:r w:rsidR="00672F83">
        <w:rPr>
          <w:rFonts w:cs="Arial"/>
          <w:szCs w:val="18"/>
        </w:rPr>
        <w:t xml:space="preserve">der Deutschen Bundesstiftung Umwelt </w:t>
      </w:r>
      <w:r w:rsidR="006D0802">
        <w:rPr>
          <w:rFonts w:cs="Arial"/>
          <w:szCs w:val="18"/>
        </w:rPr>
        <w:t>referieren</w:t>
      </w:r>
      <w:r w:rsidR="002C12BA">
        <w:rPr>
          <w:rFonts w:cs="Arial"/>
          <w:szCs w:val="18"/>
        </w:rPr>
        <w:t xml:space="preserve"> darüber hinaus </w:t>
      </w:r>
      <w:r w:rsidR="002C12BA" w:rsidRPr="002C12BA">
        <w:rPr>
          <w:rFonts w:cs="Arial"/>
          <w:szCs w:val="18"/>
        </w:rPr>
        <w:t xml:space="preserve">Annette von Hagel, </w:t>
      </w:r>
      <w:r w:rsidR="00672F83">
        <w:rPr>
          <w:rFonts w:cs="Arial"/>
          <w:szCs w:val="18"/>
        </w:rPr>
        <w:t xml:space="preserve">geschäftsführende </w:t>
      </w:r>
      <w:r w:rsidR="006D0802">
        <w:rPr>
          <w:rFonts w:cs="Arial"/>
          <w:szCs w:val="18"/>
        </w:rPr>
        <w:t>Vorständin</w:t>
      </w:r>
      <w:r w:rsidR="002C12BA">
        <w:rPr>
          <w:rFonts w:cs="Arial"/>
          <w:szCs w:val="18"/>
        </w:rPr>
        <w:t xml:space="preserve"> der </w:t>
      </w:r>
      <w:proofErr w:type="spellStart"/>
      <w:proofErr w:type="gramStart"/>
      <w:r w:rsidR="002C12BA" w:rsidRPr="002C12BA">
        <w:rPr>
          <w:rFonts w:cs="Arial"/>
          <w:szCs w:val="18"/>
        </w:rPr>
        <w:t>re!source</w:t>
      </w:r>
      <w:proofErr w:type="gramEnd"/>
      <w:r w:rsidR="002C12BA">
        <w:rPr>
          <w:rFonts w:cs="Arial"/>
          <w:szCs w:val="18"/>
        </w:rPr>
        <w:t>-</w:t>
      </w:r>
      <w:r w:rsidR="002C12BA" w:rsidRPr="002C12BA">
        <w:rPr>
          <w:rFonts w:cs="Arial"/>
          <w:szCs w:val="18"/>
        </w:rPr>
        <w:t>Stiftung</w:t>
      </w:r>
      <w:proofErr w:type="spellEnd"/>
      <w:r w:rsidR="002C12BA">
        <w:rPr>
          <w:rFonts w:cs="Arial"/>
          <w:szCs w:val="18"/>
        </w:rPr>
        <w:t xml:space="preserve">, und Dr. </w:t>
      </w:r>
      <w:r w:rsidR="002C12BA" w:rsidRPr="002C12BA">
        <w:rPr>
          <w:rFonts w:cs="Arial"/>
          <w:szCs w:val="18"/>
        </w:rPr>
        <w:t>Patrick Bergmann</w:t>
      </w:r>
      <w:r w:rsidR="0062531C">
        <w:rPr>
          <w:rFonts w:cs="Arial"/>
          <w:szCs w:val="18"/>
        </w:rPr>
        <w:t>, Geschäftsführer</w:t>
      </w:r>
      <w:r w:rsidR="002C12BA">
        <w:rPr>
          <w:rFonts w:cs="Arial"/>
          <w:szCs w:val="18"/>
        </w:rPr>
        <w:t xml:space="preserve"> der Firma </w:t>
      </w:r>
      <w:proofErr w:type="spellStart"/>
      <w:r w:rsidR="002C12BA" w:rsidRPr="002C12BA">
        <w:rPr>
          <w:rFonts w:cs="Arial"/>
          <w:szCs w:val="18"/>
        </w:rPr>
        <w:t>Madaster</w:t>
      </w:r>
      <w:proofErr w:type="spellEnd"/>
      <w:r w:rsidR="002C12BA" w:rsidRPr="002C12BA">
        <w:rPr>
          <w:rFonts w:cs="Arial"/>
          <w:szCs w:val="18"/>
        </w:rPr>
        <w:t xml:space="preserve"> Germany</w:t>
      </w:r>
      <w:r w:rsidR="002C12BA">
        <w:rPr>
          <w:rFonts w:cs="Arial"/>
          <w:szCs w:val="18"/>
        </w:rPr>
        <w:t>.</w:t>
      </w:r>
      <w:r w:rsidR="006D0802">
        <w:rPr>
          <w:rFonts w:cs="Arial"/>
          <w:szCs w:val="18"/>
        </w:rPr>
        <w:t xml:space="preserve"> </w:t>
      </w:r>
      <w:r w:rsidR="006D0802">
        <w:t>Eine Diskussion mit den Teilnehmenden schließt sich an.</w:t>
      </w:r>
    </w:p>
    <w:p w14:paraId="183AFBB1" w14:textId="5EBD6948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>www.dbu.de</w:t>
      </w:r>
    </w:p>
    <w:p w14:paraId="29D6839A" w14:textId="77777777" w:rsidR="006D0EA1" w:rsidRPr="00C648F2" w:rsidRDefault="00732C71" w:rsidP="00CE621C">
      <w:pPr>
        <w:pStyle w:val="Textklein"/>
      </w:pP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sectPr w:rsidR="006D0EA1" w:rsidRPr="00C648F2" w:rsidSect="003137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2977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5F01A" w14:textId="77777777" w:rsidR="0025229C" w:rsidRDefault="0025229C" w:rsidP="00732C71">
      <w:pPr>
        <w:spacing w:after="0" w:line="240" w:lineRule="auto"/>
      </w:pPr>
      <w:r>
        <w:separator/>
      </w:r>
    </w:p>
  </w:endnote>
  <w:endnote w:type="continuationSeparator" w:id="0">
    <w:p w14:paraId="578B984B" w14:textId="77777777" w:rsidR="0025229C" w:rsidRDefault="0025229C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F2704" w14:textId="77777777" w:rsidR="00E824A9" w:rsidRDefault="00E824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8B2AB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F762A2" wp14:editId="338FA44A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5450594C" w14:textId="77777777" w:rsidTr="008647A7">
                            <w:tc>
                              <w:tcPr>
                                <w:tcW w:w="2376" w:type="dxa"/>
                              </w:tcPr>
                              <w:p w14:paraId="4544A559" w14:textId="519961EF" w:rsidR="00732C71" w:rsidRPr="00732C71" w:rsidRDefault="00732C71" w:rsidP="00E47AE6">
                                <w:pPr>
                                  <w:tabs>
                                    <w:tab w:val="left" w:pos="1023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E824A9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103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E47AE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31077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E47AE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  <w:r w:rsidR="00E47AE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E47AE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>AZ 32618/01-02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</w:p>
                              <w:p w14:paraId="75882510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9C4E78"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0302DFEF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An der Bornau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205596E3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0E8A4BC0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6A88C197" w14:textId="77777777" w:rsidR="00732C71" w:rsidRPr="00732C71" w:rsidRDefault="00E824A9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1B77AA94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58D7B8BF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572BA80" wp14:editId="2D69AEF2">
                                      <wp:extent cx="168275" cy="168275"/>
                                      <wp:effectExtent l="0" t="0" r="3175" b="3175"/>
                                      <wp:docPr id="2" name="Grafik 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A6949B6" wp14:editId="443DB61D">
                                      <wp:extent cx="160641" cy="130175"/>
                                      <wp:effectExtent l="0" t="0" r="0" b="3175"/>
                                      <wp:docPr id="3" name="Grafik 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E805F10" wp14:editId="6DCBAB32">
                                      <wp:extent cx="519259" cy="115824"/>
                                      <wp:effectExtent l="0" t="0" r="0" b="0"/>
                                      <wp:docPr id="5" name="Grafik 5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6D74E14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9739AD2" wp14:editId="2307354B">
                                      <wp:extent cx="178777" cy="178777"/>
                                      <wp:effectExtent l="0" t="0" r="0" b="0"/>
                                      <wp:docPr id="7" name="Grafik 7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6945144" wp14:editId="62FE816E">
                                      <wp:extent cx="182880" cy="182880"/>
                                      <wp:effectExtent l="0" t="0" r="7620" b="7620"/>
                                      <wp:docPr id="8" name="Grafik 8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8B85019" wp14:editId="31E5A194">
                                      <wp:extent cx="206375" cy="175500"/>
                                      <wp:effectExtent l="0" t="0" r="3175" b="0"/>
                                      <wp:docPr id="10" name="Grafik 10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6CDB352C" w14:textId="00E4A5E8" w:rsidR="00732C71" w:rsidRPr="00732C71" w:rsidRDefault="00953820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Ansprechpartner </w:t>
                                </w:r>
                                <w:proofErr w:type="spellStart"/>
                                <w:r w:rsidR="006A1EB7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ibus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architekten</w:t>
                                </w:r>
                                <w:proofErr w:type="spellEnd"/>
                              </w:p>
                              <w:p w14:paraId="3093C602" w14:textId="1096669F" w:rsidR="00732C71" w:rsidRDefault="00953820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Prof. Ingo </w:t>
                                </w:r>
                                <w:proofErr w:type="spellStart"/>
                                <w:r>
                                  <w:rPr>
                                    <w:sz w:val="12"/>
                                    <w:szCs w:val="12"/>
                                  </w:rPr>
                                  <w:t>Lütkemeyer</w:t>
                                </w:r>
                                <w:proofErr w:type="spellEnd"/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="00063F0C">
                                  <w:rPr>
                                    <w:sz w:val="12"/>
                                    <w:szCs w:val="12"/>
                                  </w:rPr>
                                  <w:t>421 3032480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E824A9" w:rsidRPr="00942E8B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info@ibus-architekten.de</w:t>
                                  </w:r>
                                </w:hyperlink>
                              </w:p>
                              <w:bookmarkStart w:id="0" w:name="_GoBack"/>
                              <w:bookmarkEnd w:id="0"/>
                              <w:p w14:paraId="301FF94B" w14:textId="77777777" w:rsidR="00732C71" w:rsidRDefault="00E824A9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HYPERLINK "http://www.ibus-architekten.de" </w:instrText>
                                </w:r>
                                <w:r>
                                  <w:fldChar w:fldCharType="separate"/>
                                </w:r>
                                <w:r w:rsidR="00115175" w:rsidRPr="00B9413A"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  <w:t>www.ibus-architekten.de</w:t>
                                </w:r>
                                <w:r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</w:p>
                              <w:p w14:paraId="55AB7F6C" w14:textId="77777777" w:rsidR="00953820" w:rsidRPr="00732C71" w:rsidRDefault="00953820" w:rsidP="00953820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Ansprechpartner TU München</w:t>
                                </w:r>
                              </w:p>
                              <w:p w14:paraId="2F442F85" w14:textId="77777777" w:rsidR="00953820" w:rsidRPr="00732C71" w:rsidRDefault="00953820" w:rsidP="00953820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Stephan Ott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="00CD4AB1">
                                  <w:rPr>
                                    <w:sz w:val="12"/>
                                    <w:szCs w:val="12"/>
                                  </w:rPr>
                                  <w:t>(89)289-22081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6" w:history="1">
                                  <w:r w:rsidR="00CD4AB1" w:rsidRPr="00B9413A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ott@tum.de</w:t>
                                  </w:r>
                                </w:hyperlink>
                              </w:p>
                              <w:p w14:paraId="65DFE0A0" w14:textId="77777777" w:rsidR="00953820" w:rsidRPr="00CD4AB1" w:rsidRDefault="00E824A9" w:rsidP="00953820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17" w:history="1">
                                  <w:r w:rsidR="00CD4AB1" w:rsidRPr="00CD4AB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www.tum.de</w:t>
                                  </w:r>
                                </w:hyperlink>
                              </w:p>
                              <w:p w14:paraId="58B935C3" w14:textId="77777777" w:rsidR="00953820" w:rsidRPr="00732C71" w:rsidRDefault="00953820" w:rsidP="00C518A8">
                                <w:pPr>
                                  <w:pStyle w:val="Fuzeile"/>
                                </w:pPr>
                              </w:p>
                            </w:tc>
                          </w:tr>
                        </w:tbl>
                        <w:p w14:paraId="297EA22F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762A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5450594C" w14:textId="77777777" w:rsidTr="008647A7">
                      <w:tc>
                        <w:tcPr>
                          <w:tcW w:w="2376" w:type="dxa"/>
                        </w:tcPr>
                        <w:p w14:paraId="4544A559" w14:textId="519961EF" w:rsidR="00732C71" w:rsidRPr="00732C71" w:rsidRDefault="00732C71" w:rsidP="00E47AE6">
                          <w:pPr>
                            <w:tabs>
                              <w:tab w:val="left" w:pos="1023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E824A9">
                            <w:rPr>
                              <w:b/>
                              <w:sz w:val="12"/>
                              <w:szCs w:val="12"/>
                            </w:rPr>
                            <w:t>103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E47AE6">
                            <w:rPr>
                              <w:b/>
                              <w:sz w:val="12"/>
                              <w:szCs w:val="12"/>
                            </w:rPr>
                            <w:t>31077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E47AE6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  <w:r w:rsidR="00E47AE6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  <w:r w:rsidR="00E47AE6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>AZ 32618/01-02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75882510" w14:textId="77777777" w:rsidR="00732C71" w:rsidRPr="00732C71" w:rsidRDefault="00732C71" w:rsidP="00C518A8">
                          <w:pPr>
                            <w:pStyle w:val="Fuzeile"/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9C4E78"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0302DFEF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An der Bornau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205596E3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0E8A4BC0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8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6A88C197" w14:textId="77777777" w:rsidR="00732C71" w:rsidRPr="00732C71" w:rsidRDefault="00E824A9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9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1B77AA94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58D7B8BF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572BA80" wp14:editId="2D69AEF2">
                                <wp:extent cx="168275" cy="168275"/>
                                <wp:effectExtent l="0" t="0" r="3175" b="3175"/>
                                <wp:docPr id="2" name="Grafik 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A6949B6" wp14:editId="443DB61D">
                                <wp:extent cx="160641" cy="130175"/>
                                <wp:effectExtent l="0" t="0" r="0" b="3175"/>
                                <wp:docPr id="3" name="Grafik 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E805F10" wp14:editId="6DCBAB32">
                                <wp:extent cx="519259" cy="115824"/>
                                <wp:effectExtent l="0" t="0" r="0" b="0"/>
                                <wp:docPr id="5" name="Grafik 5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6D74E14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9739AD2" wp14:editId="2307354B">
                                <wp:extent cx="178777" cy="178777"/>
                                <wp:effectExtent l="0" t="0" r="0" b="0"/>
                                <wp:docPr id="7" name="Grafik 7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6945144" wp14:editId="62FE816E">
                                <wp:extent cx="182880" cy="182880"/>
                                <wp:effectExtent l="0" t="0" r="7620" b="7620"/>
                                <wp:docPr id="8" name="Grafik 8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8B85019" wp14:editId="31E5A194">
                                <wp:extent cx="206375" cy="175500"/>
                                <wp:effectExtent l="0" t="0" r="3175" b="0"/>
                                <wp:docPr id="10" name="Grafik 10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6CDB352C" w14:textId="00E4A5E8" w:rsidR="00732C71" w:rsidRPr="00732C71" w:rsidRDefault="00953820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Ansprechpartner </w:t>
                          </w:r>
                          <w:proofErr w:type="spellStart"/>
                          <w:r w:rsidR="006A1EB7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ibus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architekten</w:t>
                          </w:r>
                          <w:proofErr w:type="spellEnd"/>
                        </w:p>
                        <w:p w14:paraId="3093C602" w14:textId="1096669F" w:rsidR="00732C71" w:rsidRDefault="00953820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Prof. Ingo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Lütkemeyer</w:t>
                          </w:r>
                          <w:proofErr w:type="spellEnd"/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="00063F0C">
                            <w:rPr>
                              <w:sz w:val="12"/>
                              <w:szCs w:val="12"/>
                            </w:rPr>
                            <w:t>421 3032480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20" w:history="1">
                            <w:r w:rsidR="00E824A9" w:rsidRPr="00942E8B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info@ibus-architekten.de</w:t>
                            </w:r>
                          </w:hyperlink>
                        </w:p>
                        <w:bookmarkStart w:id="1" w:name="_GoBack"/>
                        <w:bookmarkEnd w:id="1"/>
                        <w:p w14:paraId="301FF94B" w14:textId="77777777" w:rsidR="00732C71" w:rsidRDefault="00E824A9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"http://www.ibus-architekten.de" </w:instrText>
                          </w:r>
                          <w:r>
                            <w:fldChar w:fldCharType="separate"/>
                          </w:r>
                          <w:r w:rsidR="00115175" w:rsidRPr="00B9413A">
                            <w:rPr>
                              <w:rStyle w:val="Hyperlink"/>
                              <w:sz w:val="12"/>
                              <w:szCs w:val="12"/>
                            </w:rPr>
                            <w:t>www.ibus-architekten.de</w:t>
                          </w:r>
                          <w:r>
                            <w:rPr>
                              <w:rStyle w:val="Hyperlink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55AB7F6C" w14:textId="77777777" w:rsidR="00953820" w:rsidRPr="00732C71" w:rsidRDefault="00953820" w:rsidP="00953820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Ansprechpartner TU München</w:t>
                          </w:r>
                        </w:p>
                        <w:p w14:paraId="2F442F85" w14:textId="77777777" w:rsidR="00953820" w:rsidRPr="00732C71" w:rsidRDefault="00953820" w:rsidP="00953820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Stephan Ott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="00CD4AB1">
                            <w:rPr>
                              <w:sz w:val="12"/>
                              <w:szCs w:val="12"/>
                            </w:rPr>
                            <w:t>(89)289-22081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21" w:history="1">
                            <w:r w:rsidR="00CD4AB1" w:rsidRPr="00B9413A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ott@tum.de</w:t>
                            </w:r>
                          </w:hyperlink>
                        </w:p>
                        <w:p w14:paraId="65DFE0A0" w14:textId="77777777" w:rsidR="00953820" w:rsidRPr="00CD4AB1" w:rsidRDefault="00E824A9" w:rsidP="00953820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22" w:history="1">
                            <w:r w:rsidR="00CD4AB1" w:rsidRPr="00CD4AB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www.tum.de</w:t>
                            </w:r>
                          </w:hyperlink>
                        </w:p>
                        <w:p w14:paraId="58B935C3" w14:textId="77777777" w:rsidR="00953820" w:rsidRPr="00732C71" w:rsidRDefault="00953820" w:rsidP="00C518A8">
                          <w:pPr>
                            <w:pStyle w:val="Fuzeile"/>
                          </w:pPr>
                        </w:p>
                      </w:tc>
                    </w:tr>
                  </w:tbl>
                  <w:p w14:paraId="297EA22F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5E8B1F3D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28F1A" w14:textId="77777777" w:rsidR="00E824A9" w:rsidRDefault="00E824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78517" w14:textId="77777777" w:rsidR="0025229C" w:rsidRDefault="0025229C" w:rsidP="00732C71">
      <w:pPr>
        <w:spacing w:after="0" w:line="240" w:lineRule="auto"/>
      </w:pPr>
      <w:r>
        <w:separator/>
      </w:r>
    </w:p>
  </w:footnote>
  <w:footnote w:type="continuationSeparator" w:id="0">
    <w:p w14:paraId="3EB33475" w14:textId="77777777" w:rsidR="0025229C" w:rsidRDefault="0025229C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A292" w14:textId="77777777" w:rsidR="00E824A9" w:rsidRDefault="00E824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3D4E6B29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D4B">
          <w:rPr>
            <w:noProof/>
          </w:rPr>
          <w:t>1</w:t>
        </w:r>
        <w:r>
          <w:fldChar w:fldCharType="end"/>
        </w:r>
      </w:p>
    </w:sdtContent>
  </w:sdt>
  <w:p w14:paraId="0471D772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8EF4F" w14:textId="77777777" w:rsidR="00E824A9" w:rsidRDefault="00E824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723D2"/>
    <w:multiLevelType w:val="hybridMultilevel"/>
    <w:tmpl w:val="76867CA8"/>
    <w:lvl w:ilvl="0" w:tplc="A8D22BB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D7391"/>
    <w:multiLevelType w:val="hybridMultilevel"/>
    <w:tmpl w:val="C31A3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EF"/>
    <w:rsid w:val="00001DE7"/>
    <w:rsid w:val="00030A05"/>
    <w:rsid w:val="00061074"/>
    <w:rsid w:val="00063F0C"/>
    <w:rsid w:val="000644FC"/>
    <w:rsid w:val="000D6DC2"/>
    <w:rsid w:val="001069A2"/>
    <w:rsid w:val="00111323"/>
    <w:rsid w:val="00115175"/>
    <w:rsid w:val="00131EE0"/>
    <w:rsid w:val="0015266F"/>
    <w:rsid w:val="001638F9"/>
    <w:rsid w:val="001723C9"/>
    <w:rsid w:val="00176285"/>
    <w:rsid w:val="00182C91"/>
    <w:rsid w:val="001839E4"/>
    <w:rsid w:val="0018786B"/>
    <w:rsid w:val="001B09AB"/>
    <w:rsid w:val="001C45B5"/>
    <w:rsid w:val="001E0154"/>
    <w:rsid w:val="001F048C"/>
    <w:rsid w:val="0020799F"/>
    <w:rsid w:val="00246BEF"/>
    <w:rsid w:val="0025229C"/>
    <w:rsid w:val="002537E6"/>
    <w:rsid w:val="00256947"/>
    <w:rsid w:val="002600FE"/>
    <w:rsid w:val="002813EE"/>
    <w:rsid w:val="002C12BA"/>
    <w:rsid w:val="002F4FCB"/>
    <w:rsid w:val="0030197B"/>
    <w:rsid w:val="003137FD"/>
    <w:rsid w:val="00331CE3"/>
    <w:rsid w:val="00350096"/>
    <w:rsid w:val="003950A9"/>
    <w:rsid w:val="003C6165"/>
    <w:rsid w:val="003C79BB"/>
    <w:rsid w:val="003D2C2C"/>
    <w:rsid w:val="003E162D"/>
    <w:rsid w:val="003F5A20"/>
    <w:rsid w:val="004037BE"/>
    <w:rsid w:val="004148C9"/>
    <w:rsid w:val="004428AF"/>
    <w:rsid w:val="004B646C"/>
    <w:rsid w:val="004B7506"/>
    <w:rsid w:val="004F328E"/>
    <w:rsid w:val="00544BDB"/>
    <w:rsid w:val="0055032E"/>
    <w:rsid w:val="0055401F"/>
    <w:rsid w:val="005A3C54"/>
    <w:rsid w:val="005E1698"/>
    <w:rsid w:val="005F57EC"/>
    <w:rsid w:val="0062531C"/>
    <w:rsid w:val="00631FD8"/>
    <w:rsid w:val="00672F83"/>
    <w:rsid w:val="00686764"/>
    <w:rsid w:val="006914C4"/>
    <w:rsid w:val="006A02C5"/>
    <w:rsid w:val="006A1EB7"/>
    <w:rsid w:val="006A5C79"/>
    <w:rsid w:val="006C0111"/>
    <w:rsid w:val="006D0802"/>
    <w:rsid w:val="006D0EA1"/>
    <w:rsid w:val="007208D9"/>
    <w:rsid w:val="00732C71"/>
    <w:rsid w:val="00743E93"/>
    <w:rsid w:val="00747F56"/>
    <w:rsid w:val="0076272A"/>
    <w:rsid w:val="00763F8B"/>
    <w:rsid w:val="007B1DB1"/>
    <w:rsid w:val="007C5114"/>
    <w:rsid w:val="007D6FBC"/>
    <w:rsid w:val="00866A90"/>
    <w:rsid w:val="00913533"/>
    <w:rsid w:val="00913962"/>
    <w:rsid w:val="00922F82"/>
    <w:rsid w:val="00944EFE"/>
    <w:rsid w:val="00953820"/>
    <w:rsid w:val="00955A5E"/>
    <w:rsid w:val="009C4E78"/>
    <w:rsid w:val="009E52BF"/>
    <w:rsid w:val="00A12465"/>
    <w:rsid w:val="00A24628"/>
    <w:rsid w:val="00A2640A"/>
    <w:rsid w:val="00A30C76"/>
    <w:rsid w:val="00A43019"/>
    <w:rsid w:val="00A61A1F"/>
    <w:rsid w:val="00A73DD3"/>
    <w:rsid w:val="00A85BF2"/>
    <w:rsid w:val="00A90E85"/>
    <w:rsid w:val="00AA1BF8"/>
    <w:rsid w:val="00AA23CF"/>
    <w:rsid w:val="00AB3996"/>
    <w:rsid w:val="00AC0570"/>
    <w:rsid w:val="00AC4E4F"/>
    <w:rsid w:val="00B20A0B"/>
    <w:rsid w:val="00B72A5D"/>
    <w:rsid w:val="00B75A58"/>
    <w:rsid w:val="00B9548D"/>
    <w:rsid w:val="00BC7CC6"/>
    <w:rsid w:val="00BE36A3"/>
    <w:rsid w:val="00BF2FB1"/>
    <w:rsid w:val="00C27D33"/>
    <w:rsid w:val="00C36937"/>
    <w:rsid w:val="00C511A9"/>
    <w:rsid w:val="00C648F2"/>
    <w:rsid w:val="00C74487"/>
    <w:rsid w:val="00C85C5C"/>
    <w:rsid w:val="00CA125A"/>
    <w:rsid w:val="00CD4AB1"/>
    <w:rsid w:val="00CE621C"/>
    <w:rsid w:val="00CE7080"/>
    <w:rsid w:val="00CF09C4"/>
    <w:rsid w:val="00D325E1"/>
    <w:rsid w:val="00DF3E2E"/>
    <w:rsid w:val="00E40615"/>
    <w:rsid w:val="00E47AE6"/>
    <w:rsid w:val="00E54D4B"/>
    <w:rsid w:val="00E81D1C"/>
    <w:rsid w:val="00E824A9"/>
    <w:rsid w:val="00F0594D"/>
    <w:rsid w:val="00F23B92"/>
    <w:rsid w:val="00F4258B"/>
    <w:rsid w:val="00F50DF6"/>
    <w:rsid w:val="00F6234A"/>
    <w:rsid w:val="00F75995"/>
    <w:rsid w:val="00FE329F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FBE0E2"/>
  <w15:docId w15:val="{57C6B215-ACDD-4EC5-99DC-04CA5A07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7D33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D0EA1"/>
    <w:pPr>
      <w:spacing w:after="0" w:line="360" w:lineRule="auto"/>
      <w:ind w:left="720"/>
      <w:contextualSpacing/>
    </w:pPr>
    <w:rPr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5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5C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5C5C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C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C5C"/>
    <w:rPr>
      <w:rFonts w:ascii="Verdana" w:hAnsi="Verdana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52B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B646C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913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bu.de/@OnlineSalonBauwirtschaf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mailto:presse@dbu.de" TargetMode="External"/><Relationship Id="rId3" Type="http://schemas.openxmlformats.org/officeDocument/2006/relationships/hyperlink" Target="https://www.facebook.com/DeutscheBundesstiftungUmwelt" TargetMode="External"/><Relationship Id="rId21" Type="http://schemas.openxmlformats.org/officeDocument/2006/relationships/hyperlink" Target="mailto:ott@tum.de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7.png"/><Relationship Id="rId17" Type="http://schemas.openxmlformats.org/officeDocument/2006/relationships/hyperlink" Target="http://www.xxx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mailto:ott@tum.de" TargetMode="External"/><Relationship Id="rId20" Type="http://schemas.openxmlformats.org/officeDocument/2006/relationships/hyperlink" Target="mailto:info@ibus-architekten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4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info@ibus-architekten.de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dbu.de" TargetMode="External"/><Relationship Id="rId4" Type="http://schemas.openxmlformats.org/officeDocument/2006/relationships/image" Target="media/image3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8.png"/><Relationship Id="rId22" Type="http://schemas.openxmlformats.org/officeDocument/2006/relationships/hyperlink" Target="http://www.xxx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E684-0FC3-4B46-AD01-4673D74B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Kessens, Lea</cp:lastModifiedBy>
  <cp:revision>7</cp:revision>
  <dcterms:created xsi:type="dcterms:W3CDTF">2021-09-13T15:50:00Z</dcterms:created>
  <dcterms:modified xsi:type="dcterms:W3CDTF">2021-09-14T14:29:00Z</dcterms:modified>
</cp:coreProperties>
</file>