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8F1BE7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011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5D6D20">
        <w:rPr>
          <w:rFonts w:cs="Arial"/>
        </w:rPr>
        <w:t>1</w:t>
      </w:r>
      <w:r>
        <w:rPr>
          <w:rFonts w:cs="Arial"/>
        </w:rPr>
        <w:t>4</w:t>
      </w:r>
      <w:r w:rsidR="00C833DB">
        <w:rPr>
          <w:rFonts w:cs="Arial"/>
        </w:rPr>
        <w:t>.1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496EDF" w:rsidRPr="00496EDF" w:rsidRDefault="00093D37" w:rsidP="00496ED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>Von Queen bis Barbie-Girl</w:t>
      </w:r>
      <w:r w:rsidR="00BA2A62" w:rsidRPr="00B47CF1">
        <w:rPr>
          <w:rFonts w:ascii="Arial" w:hAnsi="Arial" w:cs="Arial"/>
          <w:b/>
          <w:sz w:val="32"/>
          <w:szCs w:val="28"/>
        </w:rPr>
        <w:br/>
      </w:r>
      <w:r w:rsidR="00046886">
        <w:rPr>
          <w:rFonts w:ascii="Arial" w:hAnsi="Arial" w:cs="Arial"/>
          <w:b/>
        </w:rPr>
        <w:t>Konzert</w:t>
      </w:r>
      <w:r w:rsidR="00F1272D">
        <w:rPr>
          <w:rFonts w:ascii="Arial" w:hAnsi="Arial" w:cs="Arial"/>
          <w:b/>
        </w:rPr>
        <w:t>e</w:t>
      </w:r>
      <w:r w:rsidR="00046886">
        <w:rPr>
          <w:rFonts w:ascii="Arial" w:hAnsi="Arial" w:cs="Arial"/>
          <w:b/>
        </w:rPr>
        <w:t xml:space="preserve"> der </w:t>
      </w:r>
      <w:proofErr w:type="spellStart"/>
      <w:r w:rsidR="00046886">
        <w:rPr>
          <w:rFonts w:ascii="Arial" w:hAnsi="Arial" w:cs="Arial"/>
          <w:b/>
        </w:rPr>
        <w:t>Klassen-Unimusik</w:t>
      </w:r>
      <w:proofErr w:type="spellEnd"/>
    </w:p>
    <w:p w:rsidR="00F05A91" w:rsidRDefault="00F05A91" w:rsidP="00F05A91">
      <w:pPr>
        <w:spacing w:after="200" w:line="276" w:lineRule="auto"/>
        <w:rPr>
          <w:rFonts w:ascii="Calibri" w:eastAsiaTheme="minorHAnsi" w:hAnsi="Calibri" w:cstheme="minorBidi"/>
          <w:color w:val="000000"/>
          <w:sz w:val="10"/>
          <w:szCs w:val="10"/>
          <w:shd w:val="clear" w:color="auto" w:fill="FFFFFF"/>
        </w:rPr>
      </w:pPr>
    </w:p>
    <w:p w:rsidR="003B76C9" w:rsidRDefault="003B76C9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Am 21. und </w:t>
      </w:r>
      <w:r w:rsidR="00F1272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22. Januar</w:t>
      </w:r>
      <w:bookmarkStart w:id="1" w:name="_GoBack"/>
      <w:bookmarkEnd w:id="1"/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lädt </w:t>
      </w: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die Universitätsmusik </w:t>
      </w:r>
      <w:r w:rsidR="008F1BE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Osnabrück um jeweils 19 Uhr </w:t>
      </w: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zur „</w:t>
      </w:r>
      <w:proofErr w:type="spellStart"/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Klassen-Unimusik</w:t>
      </w:r>
      <w:proofErr w:type="spellEnd"/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“ ein. Unter dem Titel „</w:t>
      </w:r>
      <w:proofErr w:type="spellStart"/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Celebration</w:t>
      </w:r>
      <w:proofErr w:type="spellEnd"/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“ präsentieren die Bläserklassen und weitere musikalische Ensembles der Gesamtschule Schinkel ihre persönlichen Hits.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Veranstaltungsort ist die Aula im Schloss</w:t>
      </w:r>
      <w:r w:rsidR="008F1BE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hauptgebäude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. </w:t>
      </w: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Der Eintritt ist frei.</w:t>
      </w:r>
    </w:p>
    <w:p w:rsidR="00086A2B" w:rsidRPr="00B92FC7" w:rsidRDefault="003B76C9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Studierende des Instituts für Musikwissenschaft und Musikpädagogik </w:t>
      </w:r>
      <w:r w:rsidR="00093D3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der Universität Osnabrück </w:t>
      </w: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arrangierten unter der Leitung von Peter Witte die Songwünsche der Lehrer und Schüler – eigens zugeschnitten für die jeweiligen Ensembles – und studierten diese mit ihnen in den Orchesterstunden in der Schule ein. </w:t>
      </w:r>
      <w:r w:rsidR="00093D3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An beiden Abenden wird es eine abwechslungsreiche Songzusammenstellung</w:t>
      </w:r>
      <w:r w:rsidRPr="003B76C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von Rap bis Musical und von Queen bis Barbie-Gi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rl</w:t>
      </w:r>
      <w:r w:rsidR="00093D3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geben.</w:t>
      </w:r>
    </w:p>
    <w:p w:rsidR="003B76C9" w:rsidRPr="00A30D15" w:rsidRDefault="003B76C9" w:rsidP="003B76C9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Pr="00A30D15">
        <w:rPr>
          <w:rFonts w:cs="Arial"/>
        </w:rPr>
        <w:t xml:space="preserve">Universitätsmusik Osnabrück </w:t>
      </w:r>
    </w:p>
    <w:p w:rsidR="003B76C9" w:rsidRPr="00A30D15" w:rsidRDefault="003B76C9" w:rsidP="003B76C9">
      <w:pPr>
        <w:pStyle w:val="KeinLeerraum"/>
        <w:rPr>
          <w:rFonts w:cs="Arial"/>
        </w:rPr>
      </w:pPr>
      <w:r w:rsidRPr="00A30D15">
        <w:rPr>
          <w:rFonts w:cs="Arial"/>
        </w:rPr>
        <w:t>Institut für Musikwissenschaft und Musikpädagogik</w:t>
      </w:r>
    </w:p>
    <w:p w:rsidR="003B76C9" w:rsidRPr="00A30D15" w:rsidRDefault="003B76C9" w:rsidP="003B76C9">
      <w:pPr>
        <w:pStyle w:val="KeinLeerraum"/>
        <w:rPr>
          <w:rFonts w:cs="Arial"/>
        </w:rPr>
      </w:pPr>
      <w:r w:rsidRPr="00A30D15">
        <w:rPr>
          <w:rFonts w:cs="Arial"/>
        </w:rPr>
        <w:t>Neuer Graben, 49074 Osnabrück</w:t>
      </w:r>
    </w:p>
    <w:p w:rsidR="003B76C9" w:rsidRPr="00A30D15" w:rsidRDefault="008F1BE7" w:rsidP="003B76C9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3B76C9" w:rsidRPr="00A30D15">
        <w:rPr>
          <w:rFonts w:cs="Arial"/>
        </w:rPr>
        <w:t xml:space="preserve">541 </w:t>
      </w:r>
      <w:r>
        <w:rPr>
          <w:rFonts w:cs="Arial"/>
        </w:rPr>
        <w:t xml:space="preserve">969 </w:t>
      </w:r>
      <w:r w:rsidR="003B76C9" w:rsidRPr="00A30D15">
        <w:rPr>
          <w:rFonts w:cs="Arial"/>
        </w:rPr>
        <w:t>4684</w:t>
      </w:r>
    </w:p>
    <w:p w:rsidR="003B76C9" w:rsidRPr="00633450" w:rsidRDefault="003B76C9" w:rsidP="003B76C9">
      <w:pPr>
        <w:pStyle w:val="KeinLeerraum"/>
        <w:rPr>
          <w:rFonts w:cs="Arial"/>
          <w:sz w:val="22"/>
          <w:szCs w:val="22"/>
        </w:rPr>
      </w:pPr>
      <w:r w:rsidRPr="00A30D15">
        <w:rPr>
          <w:rFonts w:cs="Arial"/>
        </w:rPr>
        <w:t>E-Mail: unimusik@uos.de</w:t>
      </w:r>
    </w:p>
    <w:p w:rsidR="00040A31" w:rsidRPr="00633450" w:rsidRDefault="00040A31" w:rsidP="003B76C9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4F" w:rsidRDefault="00037C4F">
      <w:r>
        <w:separator/>
      </w:r>
    </w:p>
  </w:endnote>
  <w:endnote w:type="continuationSeparator" w:id="0">
    <w:p w:rsidR="00037C4F" w:rsidRDefault="0003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4F" w:rsidRDefault="00037C4F">
      <w:r>
        <w:separator/>
      </w:r>
    </w:p>
  </w:footnote>
  <w:footnote w:type="continuationSeparator" w:id="0">
    <w:p w:rsidR="00037C4F" w:rsidRDefault="00037C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D4372D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D4372D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76C9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05321B" w:rsidRPr="0005321B">
        <w:rPr>
          <w:b/>
          <w:bCs/>
          <w:noProof/>
        </w:rPr>
        <w:t>011/2020</w:t>
      </w:r>
      <w:r w:rsidR="0005321B" w:rsidRPr="0005321B">
        <w:rPr>
          <w:b/>
          <w:bCs/>
          <w:noProof/>
        </w:rPr>
        <w:tab/>
        <w:t>14.1.2020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21B"/>
    <w:rsid w:val="00053791"/>
    <w:rsid w:val="00054844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B041F"/>
    <w:rsid w:val="001C1918"/>
    <w:rsid w:val="001C5022"/>
    <w:rsid w:val="001D09E2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70124"/>
    <w:rsid w:val="00371C40"/>
    <w:rsid w:val="00377BDB"/>
    <w:rsid w:val="00380529"/>
    <w:rsid w:val="00384448"/>
    <w:rsid w:val="0039483F"/>
    <w:rsid w:val="003977E6"/>
    <w:rsid w:val="003A0702"/>
    <w:rsid w:val="003A3473"/>
    <w:rsid w:val="003A720A"/>
    <w:rsid w:val="003A7D7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1987"/>
    <w:rsid w:val="00562CFA"/>
    <w:rsid w:val="005660BE"/>
    <w:rsid w:val="0056716B"/>
    <w:rsid w:val="00573EC7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92750"/>
    <w:rsid w:val="00693EF3"/>
    <w:rsid w:val="006947E5"/>
    <w:rsid w:val="006977A2"/>
    <w:rsid w:val="006A3B55"/>
    <w:rsid w:val="006B38D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705E6B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80397"/>
    <w:rsid w:val="00886A15"/>
    <w:rsid w:val="0088747F"/>
    <w:rsid w:val="00893701"/>
    <w:rsid w:val="00894FED"/>
    <w:rsid w:val="00895E1D"/>
    <w:rsid w:val="008A2C8B"/>
    <w:rsid w:val="008A397A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1BE7"/>
    <w:rsid w:val="008F4633"/>
    <w:rsid w:val="00902BF9"/>
    <w:rsid w:val="0090454B"/>
    <w:rsid w:val="00907D3F"/>
    <w:rsid w:val="00914289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21AD"/>
    <w:rsid w:val="00992B1A"/>
    <w:rsid w:val="00993AE8"/>
    <w:rsid w:val="009971DE"/>
    <w:rsid w:val="009A0510"/>
    <w:rsid w:val="009A1BE5"/>
    <w:rsid w:val="009A4D31"/>
    <w:rsid w:val="009B0409"/>
    <w:rsid w:val="009B5946"/>
    <w:rsid w:val="009B6C60"/>
    <w:rsid w:val="009B7B38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46D6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372D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0A3A-7C22-7042-8A6D-6AE9C35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2020-01-14T08:06:00Z</cp:lastPrinted>
  <dcterms:created xsi:type="dcterms:W3CDTF">2020-01-14T08:06:00Z</dcterms:created>
  <dcterms:modified xsi:type="dcterms:W3CDTF">2020-01-14T08:06:00Z</dcterms:modified>
</cp:coreProperties>
</file>