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7A8E3" w14:textId="79A72FE0" w:rsidR="00D745CA" w:rsidRDefault="00526196" w:rsidP="00EE3B21">
      <w:pPr>
        <w:spacing w:line="276" w:lineRule="auto"/>
        <w:jc w:val="center"/>
        <w:rPr>
          <w:rFonts w:ascii="Arial" w:eastAsia="Times New Roman" w:hAnsi="Arial" w:cs="Arial"/>
          <w:b/>
          <w:bCs/>
          <w:sz w:val="24"/>
          <w:szCs w:val="20"/>
          <w:lang w:val="de-DE"/>
        </w:rPr>
      </w:pPr>
      <w:r w:rsidRPr="00526196">
        <w:rPr>
          <w:rFonts w:ascii="Arial" w:eastAsia="Times New Roman" w:hAnsi="Arial" w:cs="Arial"/>
          <w:b/>
          <w:bCs/>
          <w:sz w:val="24"/>
          <w:szCs w:val="20"/>
          <w:lang w:val="de-DE"/>
        </w:rPr>
        <w:t xml:space="preserve">Colt prognostiziert Technologieprioritäten </w:t>
      </w:r>
      <w:r w:rsidR="00DD41D2">
        <w:rPr>
          <w:rFonts w:ascii="Arial" w:eastAsia="Times New Roman" w:hAnsi="Arial" w:cs="Arial"/>
          <w:b/>
          <w:bCs/>
          <w:sz w:val="24"/>
          <w:szCs w:val="20"/>
          <w:lang w:val="de-DE"/>
        </w:rPr>
        <w:t xml:space="preserve">der CIOs </w:t>
      </w:r>
      <w:r w:rsidRPr="00526196">
        <w:rPr>
          <w:rFonts w:ascii="Arial" w:eastAsia="Times New Roman" w:hAnsi="Arial" w:cs="Arial"/>
          <w:b/>
          <w:bCs/>
          <w:sz w:val="24"/>
          <w:szCs w:val="20"/>
          <w:lang w:val="de-DE"/>
        </w:rPr>
        <w:t>für 2026: KI</w:t>
      </w:r>
      <w:r w:rsidR="00E40386">
        <w:rPr>
          <w:rFonts w:ascii="Arial" w:eastAsia="Times New Roman" w:hAnsi="Arial" w:cs="Arial"/>
          <w:b/>
          <w:bCs/>
          <w:sz w:val="24"/>
          <w:szCs w:val="20"/>
          <w:lang w:val="de-DE"/>
        </w:rPr>
        <w:t>-Inferenz</w:t>
      </w:r>
      <w:r w:rsidRPr="00526196">
        <w:rPr>
          <w:rFonts w:ascii="Arial" w:eastAsia="Times New Roman" w:hAnsi="Arial" w:cs="Arial"/>
          <w:b/>
          <w:bCs/>
          <w:sz w:val="24"/>
          <w:szCs w:val="20"/>
          <w:lang w:val="de-DE"/>
        </w:rPr>
        <w:t xml:space="preserve">, </w:t>
      </w:r>
      <w:proofErr w:type="spellStart"/>
      <w:r w:rsidRPr="00526196">
        <w:rPr>
          <w:rFonts w:ascii="Arial" w:eastAsia="Times New Roman" w:hAnsi="Arial" w:cs="Arial"/>
          <w:b/>
          <w:bCs/>
          <w:sz w:val="24"/>
          <w:szCs w:val="20"/>
          <w:lang w:val="de-DE"/>
        </w:rPr>
        <w:t>NaaS</w:t>
      </w:r>
      <w:proofErr w:type="spellEnd"/>
      <w:r w:rsidRPr="00526196">
        <w:rPr>
          <w:rFonts w:ascii="Arial" w:eastAsia="Times New Roman" w:hAnsi="Arial" w:cs="Arial"/>
          <w:b/>
          <w:bCs/>
          <w:sz w:val="24"/>
          <w:szCs w:val="20"/>
          <w:lang w:val="de-DE"/>
        </w:rPr>
        <w:t xml:space="preserve"> 2.0 und </w:t>
      </w:r>
      <w:r w:rsidR="00E40386">
        <w:rPr>
          <w:rFonts w:ascii="Arial" w:eastAsia="Times New Roman" w:hAnsi="Arial" w:cs="Arial"/>
          <w:b/>
          <w:bCs/>
          <w:sz w:val="24"/>
          <w:szCs w:val="20"/>
          <w:lang w:val="de-DE"/>
        </w:rPr>
        <w:t>quanten</w:t>
      </w:r>
      <w:r w:rsidR="00E02D04">
        <w:rPr>
          <w:rFonts w:ascii="Arial" w:eastAsia="Times New Roman" w:hAnsi="Arial" w:cs="Arial"/>
          <w:b/>
          <w:bCs/>
          <w:sz w:val="24"/>
          <w:szCs w:val="20"/>
          <w:lang w:val="de-DE"/>
        </w:rPr>
        <w:t>basierte</w:t>
      </w:r>
      <w:r w:rsidR="00E40386">
        <w:rPr>
          <w:rFonts w:ascii="Arial" w:eastAsia="Times New Roman" w:hAnsi="Arial" w:cs="Arial"/>
          <w:b/>
          <w:bCs/>
          <w:sz w:val="24"/>
          <w:szCs w:val="20"/>
          <w:lang w:val="de-DE"/>
        </w:rPr>
        <w:t xml:space="preserve"> Sicherheitsverfahren </w:t>
      </w:r>
      <w:r w:rsidRPr="00526196">
        <w:rPr>
          <w:rFonts w:ascii="Arial" w:eastAsia="Times New Roman" w:hAnsi="Arial" w:cs="Arial"/>
          <w:b/>
          <w:bCs/>
          <w:sz w:val="24"/>
          <w:szCs w:val="20"/>
          <w:lang w:val="de-DE"/>
        </w:rPr>
        <w:t>dominieren die Agenda</w:t>
      </w:r>
    </w:p>
    <w:p w14:paraId="53994ADE" w14:textId="77777777" w:rsidR="00526196" w:rsidRPr="00526196" w:rsidRDefault="00526196" w:rsidP="00EE3B21">
      <w:pPr>
        <w:spacing w:line="276" w:lineRule="auto"/>
        <w:jc w:val="center"/>
        <w:rPr>
          <w:rFonts w:ascii="Arial" w:eastAsia="Times New Roman" w:hAnsi="Arial" w:cs="Arial"/>
          <w:b/>
          <w:bCs/>
          <w:sz w:val="20"/>
          <w:szCs w:val="20"/>
          <w:lang w:val="de-DE"/>
        </w:rPr>
      </w:pPr>
    </w:p>
    <w:p w14:paraId="722BE49B" w14:textId="77777777" w:rsidR="00B60FA5" w:rsidRPr="00EE080E" w:rsidRDefault="00B60FA5" w:rsidP="00EE3B21">
      <w:pPr>
        <w:spacing w:line="276" w:lineRule="auto"/>
        <w:rPr>
          <w:rFonts w:ascii="Arial" w:eastAsia="Times New Roman" w:hAnsi="Arial" w:cs="Arial"/>
          <w:sz w:val="20"/>
          <w:szCs w:val="20"/>
          <w:lang w:val="de-DE"/>
        </w:rPr>
      </w:pPr>
    </w:p>
    <w:p w14:paraId="72E7782F" w14:textId="4F8F63EB" w:rsidR="00526196" w:rsidRDefault="00D469E3" w:rsidP="00526196">
      <w:pPr>
        <w:spacing w:line="276" w:lineRule="auto"/>
        <w:rPr>
          <w:rFonts w:ascii="Arial" w:hAnsi="Arial" w:cs="Arial"/>
          <w:sz w:val="20"/>
          <w:szCs w:val="20"/>
          <w:lang w:val="de-DE"/>
        </w:rPr>
      </w:pPr>
      <w:r w:rsidRPr="0024737F">
        <w:rPr>
          <w:rFonts w:ascii="Arial" w:hAnsi="Arial" w:cs="Arial"/>
          <w:b/>
          <w:sz w:val="20"/>
          <w:szCs w:val="18"/>
          <w:lang w:val="de-DE"/>
        </w:rPr>
        <w:t>Frankfurt</w:t>
      </w:r>
      <w:r w:rsidR="00785327" w:rsidRPr="0024737F">
        <w:rPr>
          <w:rFonts w:ascii="Arial" w:hAnsi="Arial" w:cs="Arial"/>
          <w:b/>
          <w:sz w:val="20"/>
          <w:szCs w:val="18"/>
          <w:lang w:val="de-DE"/>
        </w:rPr>
        <w:t>,</w:t>
      </w:r>
      <w:r w:rsidR="0043301B" w:rsidRPr="0024737F">
        <w:rPr>
          <w:rFonts w:ascii="Arial" w:hAnsi="Arial" w:cs="Arial"/>
          <w:b/>
          <w:sz w:val="20"/>
          <w:szCs w:val="18"/>
          <w:lang w:val="de-DE"/>
        </w:rPr>
        <w:t xml:space="preserve"> </w:t>
      </w:r>
      <w:r w:rsidR="00526196">
        <w:rPr>
          <w:rFonts w:ascii="Arial" w:hAnsi="Arial" w:cs="Arial"/>
          <w:b/>
          <w:sz w:val="20"/>
          <w:szCs w:val="18"/>
          <w:lang w:val="de-DE"/>
        </w:rPr>
        <w:t>02</w:t>
      </w:r>
      <w:r w:rsidR="0043301B" w:rsidRPr="0024737F">
        <w:rPr>
          <w:rFonts w:ascii="Arial" w:hAnsi="Arial" w:cs="Arial"/>
          <w:b/>
          <w:sz w:val="20"/>
          <w:szCs w:val="18"/>
          <w:lang w:val="de-DE"/>
        </w:rPr>
        <w:t>.</w:t>
      </w:r>
      <w:r w:rsidR="00526196">
        <w:rPr>
          <w:rFonts w:ascii="Arial" w:hAnsi="Arial" w:cs="Arial"/>
          <w:b/>
          <w:sz w:val="20"/>
          <w:szCs w:val="18"/>
          <w:lang w:val="de-DE"/>
        </w:rPr>
        <w:t>12</w:t>
      </w:r>
      <w:r w:rsidR="00786D86" w:rsidRPr="0024737F">
        <w:rPr>
          <w:rFonts w:ascii="Arial" w:hAnsi="Arial" w:cs="Arial"/>
          <w:b/>
          <w:sz w:val="20"/>
          <w:szCs w:val="18"/>
          <w:lang w:val="de-DE"/>
        </w:rPr>
        <w:t>.</w:t>
      </w:r>
      <w:r w:rsidR="00785327" w:rsidRPr="0024737F">
        <w:rPr>
          <w:rFonts w:ascii="Arial" w:hAnsi="Arial" w:cs="Arial"/>
          <w:b/>
          <w:sz w:val="20"/>
          <w:szCs w:val="18"/>
          <w:lang w:val="de-DE"/>
        </w:rPr>
        <w:t>20</w:t>
      </w:r>
      <w:r w:rsidR="0075598A">
        <w:rPr>
          <w:rFonts w:ascii="Arial" w:hAnsi="Arial" w:cs="Arial"/>
          <w:b/>
          <w:sz w:val="20"/>
          <w:szCs w:val="18"/>
          <w:lang w:val="de-DE"/>
        </w:rPr>
        <w:t>2</w:t>
      </w:r>
      <w:r w:rsidR="00770449">
        <w:rPr>
          <w:rFonts w:ascii="Arial" w:hAnsi="Arial" w:cs="Arial"/>
          <w:b/>
          <w:sz w:val="20"/>
          <w:szCs w:val="18"/>
          <w:lang w:val="de-DE"/>
        </w:rPr>
        <w:t>5</w:t>
      </w:r>
      <w:r w:rsidR="00785327" w:rsidRPr="0024737F">
        <w:rPr>
          <w:rFonts w:ascii="Arial" w:hAnsi="Arial" w:cs="Arial"/>
          <w:b/>
          <w:sz w:val="18"/>
          <w:szCs w:val="18"/>
          <w:lang w:val="de-DE"/>
        </w:rPr>
        <w:t>,</w:t>
      </w:r>
      <w:r w:rsidR="00414FC9">
        <w:rPr>
          <w:rFonts w:ascii="Arial" w:hAnsi="Arial" w:cs="Arial"/>
          <w:b/>
          <w:sz w:val="18"/>
          <w:szCs w:val="18"/>
          <w:lang w:val="de-DE"/>
        </w:rPr>
        <w:t xml:space="preserve"> </w:t>
      </w:r>
      <w:r w:rsidR="00414FC9" w:rsidRPr="00414FC9">
        <w:rPr>
          <w:rFonts w:ascii="Arial" w:eastAsia="Times New Roman" w:hAnsi="Arial" w:cs="Arial"/>
          <w:sz w:val="20"/>
          <w:szCs w:val="20"/>
          <w:lang w:val="de-DE"/>
        </w:rPr>
        <w:t xml:space="preserve">Colt Technology Services, globaler Anbieter </w:t>
      </w:r>
      <w:r w:rsidR="002D34A6">
        <w:rPr>
          <w:rFonts w:ascii="Arial" w:eastAsia="Times New Roman" w:hAnsi="Arial" w:cs="Arial"/>
          <w:sz w:val="20"/>
          <w:szCs w:val="20"/>
          <w:lang w:val="de-DE"/>
        </w:rPr>
        <w:t xml:space="preserve">für </w:t>
      </w:r>
      <w:r w:rsidR="00414FC9" w:rsidRPr="00414FC9">
        <w:rPr>
          <w:rFonts w:ascii="Arial" w:eastAsia="Times New Roman" w:hAnsi="Arial" w:cs="Arial"/>
          <w:sz w:val="20"/>
          <w:szCs w:val="20"/>
          <w:lang w:val="de-DE"/>
        </w:rPr>
        <w:t>digitale Infrastruktur</w:t>
      </w:r>
      <w:r w:rsidR="00526196">
        <w:rPr>
          <w:rFonts w:ascii="Arial" w:eastAsia="Times New Roman" w:hAnsi="Arial" w:cs="Arial"/>
          <w:sz w:val="20"/>
          <w:szCs w:val="20"/>
          <w:lang w:val="de-DE"/>
        </w:rPr>
        <w:t xml:space="preserve">, </w:t>
      </w:r>
      <w:r w:rsidR="00E40386">
        <w:rPr>
          <w:rFonts w:ascii="Arial" w:eastAsia="Times New Roman" w:hAnsi="Arial" w:cs="Arial"/>
          <w:sz w:val="20"/>
          <w:szCs w:val="20"/>
          <w:lang w:val="de-DE"/>
        </w:rPr>
        <w:t>stellt</w:t>
      </w:r>
      <w:r w:rsidR="00526196" w:rsidRPr="00526196">
        <w:rPr>
          <w:rFonts w:ascii="Arial" w:hAnsi="Arial" w:cs="Arial"/>
          <w:sz w:val="20"/>
          <w:szCs w:val="20"/>
          <w:lang w:val="de-DE"/>
        </w:rPr>
        <w:t xml:space="preserve"> die wichtigsten Technologietrends und Marktentwicklungen </w:t>
      </w:r>
      <w:r w:rsidR="00E40386">
        <w:rPr>
          <w:rFonts w:ascii="Arial" w:hAnsi="Arial" w:cs="Arial"/>
          <w:sz w:val="20"/>
          <w:szCs w:val="20"/>
          <w:lang w:val="de-DE"/>
        </w:rPr>
        <w:t>vor</w:t>
      </w:r>
      <w:r w:rsidR="00526196" w:rsidRPr="00526196">
        <w:rPr>
          <w:rFonts w:ascii="Arial" w:hAnsi="Arial" w:cs="Arial"/>
          <w:sz w:val="20"/>
          <w:szCs w:val="20"/>
          <w:lang w:val="de-DE"/>
        </w:rPr>
        <w:t xml:space="preserve">, die nach Einschätzung des Unternehmens die Agenda von CIOs im Jahr 2026 bestimmen werden. Basierend auf Kundeninformationen, Marktanalysen und eigenen </w:t>
      </w:r>
      <w:r w:rsidR="00E40386">
        <w:rPr>
          <w:rFonts w:ascii="Arial" w:hAnsi="Arial" w:cs="Arial"/>
          <w:sz w:val="20"/>
          <w:szCs w:val="20"/>
          <w:lang w:val="de-DE"/>
        </w:rPr>
        <w:t>Umfragen</w:t>
      </w:r>
      <w:r w:rsidR="00526196" w:rsidRPr="00526196">
        <w:rPr>
          <w:rFonts w:ascii="Arial" w:hAnsi="Arial" w:cs="Arial"/>
          <w:sz w:val="20"/>
          <w:szCs w:val="20"/>
          <w:lang w:val="de-DE"/>
        </w:rPr>
        <w:t xml:space="preserve"> geht Colt davon aus, dass KI-Inferen</w:t>
      </w:r>
      <w:r w:rsidR="00DD41D2">
        <w:rPr>
          <w:rFonts w:ascii="Arial" w:hAnsi="Arial" w:cs="Arial"/>
          <w:sz w:val="20"/>
          <w:szCs w:val="20"/>
          <w:lang w:val="de-DE"/>
        </w:rPr>
        <w:t>z</w:t>
      </w:r>
      <w:r w:rsidR="00526196" w:rsidRPr="00526196">
        <w:rPr>
          <w:rFonts w:ascii="Arial" w:hAnsi="Arial" w:cs="Arial"/>
          <w:sz w:val="20"/>
          <w:szCs w:val="20"/>
          <w:lang w:val="de-DE"/>
        </w:rPr>
        <w:t xml:space="preserve">, die Weiterentwicklung von Network </w:t>
      </w:r>
      <w:proofErr w:type="spellStart"/>
      <w:r w:rsidR="00526196" w:rsidRPr="00526196">
        <w:rPr>
          <w:rFonts w:ascii="Arial" w:hAnsi="Arial" w:cs="Arial"/>
          <w:sz w:val="20"/>
          <w:szCs w:val="20"/>
          <w:lang w:val="de-DE"/>
        </w:rPr>
        <w:t>as</w:t>
      </w:r>
      <w:proofErr w:type="spellEnd"/>
      <w:r w:rsidR="00526196" w:rsidRPr="00526196">
        <w:rPr>
          <w:rFonts w:ascii="Arial" w:hAnsi="Arial" w:cs="Arial"/>
          <w:sz w:val="20"/>
          <w:szCs w:val="20"/>
          <w:lang w:val="de-DE"/>
        </w:rPr>
        <w:t xml:space="preserve"> a Service </w:t>
      </w:r>
      <w:r w:rsidR="00E40386">
        <w:rPr>
          <w:rFonts w:ascii="Arial" w:hAnsi="Arial" w:cs="Arial"/>
          <w:sz w:val="20"/>
          <w:szCs w:val="20"/>
          <w:lang w:val="de-DE"/>
        </w:rPr>
        <w:t xml:space="preserve">zu </w:t>
      </w:r>
      <w:proofErr w:type="spellStart"/>
      <w:r w:rsidR="00526196" w:rsidRPr="00526196">
        <w:rPr>
          <w:rFonts w:ascii="Arial" w:hAnsi="Arial" w:cs="Arial"/>
          <w:sz w:val="20"/>
          <w:szCs w:val="20"/>
          <w:lang w:val="de-DE"/>
        </w:rPr>
        <w:t>NaaS</w:t>
      </w:r>
      <w:proofErr w:type="spellEnd"/>
      <w:r w:rsidR="00526196" w:rsidRPr="00526196">
        <w:rPr>
          <w:rFonts w:ascii="Arial" w:hAnsi="Arial" w:cs="Arial"/>
          <w:sz w:val="20"/>
          <w:szCs w:val="20"/>
          <w:lang w:val="de-DE"/>
        </w:rPr>
        <w:t xml:space="preserve"> 2.0 </w:t>
      </w:r>
      <w:r w:rsidR="00960EA0">
        <w:rPr>
          <w:rFonts w:ascii="Arial" w:hAnsi="Arial" w:cs="Arial"/>
          <w:sz w:val="20"/>
          <w:szCs w:val="20"/>
          <w:lang w:val="de-DE"/>
        </w:rPr>
        <w:t>(</w:t>
      </w:r>
      <w:proofErr w:type="spellStart"/>
      <w:r w:rsidR="00960EA0">
        <w:rPr>
          <w:rFonts w:ascii="Arial" w:hAnsi="Arial" w:cs="Arial"/>
          <w:sz w:val="20"/>
          <w:szCs w:val="20"/>
          <w:lang w:val="de-DE"/>
        </w:rPr>
        <w:t>NaaS</w:t>
      </w:r>
      <w:proofErr w:type="spellEnd"/>
      <w:r w:rsidR="00960EA0">
        <w:rPr>
          <w:rFonts w:ascii="Arial" w:hAnsi="Arial" w:cs="Arial"/>
          <w:sz w:val="20"/>
          <w:szCs w:val="20"/>
          <w:lang w:val="de-DE"/>
        </w:rPr>
        <w:t xml:space="preserve">) </w:t>
      </w:r>
      <w:r w:rsidR="00526196" w:rsidRPr="00526196">
        <w:rPr>
          <w:rFonts w:ascii="Arial" w:hAnsi="Arial" w:cs="Arial"/>
          <w:sz w:val="20"/>
          <w:szCs w:val="20"/>
          <w:lang w:val="de-DE"/>
        </w:rPr>
        <w:t>sowie quanten</w:t>
      </w:r>
      <w:r w:rsidR="00E02D04">
        <w:rPr>
          <w:rFonts w:ascii="Arial" w:hAnsi="Arial" w:cs="Arial"/>
          <w:sz w:val="20"/>
          <w:szCs w:val="20"/>
          <w:lang w:val="de-DE"/>
        </w:rPr>
        <w:t xml:space="preserve">basierte </w:t>
      </w:r>
      <w:r w:rsidR="00526196" w:rsidRPr="00526196">
        <w:rPr>
          <w:rFonts w:ascii="Arial" w:hAnsi="Arial" w:cs="Arial"/>
          <w:sz w:val="20"/>
          <w:szCs w:val="20"/>
          <w:lang w:val="de-DE"/>
        </w:rPr>
        <w:t>Sicherheitsverfahren die Technologielandschaft im kommenden Jahr prägen werden.</w:t>
      </w:r>
    </w:p>
    <w:p w14:paraId="4E2F518F" w14:textId="77777777" w:rsidR="00E80EC4" w:rsidRPr="00526196" w:rsidRDefault="00E80EC4" w:rsidP="00526196">
      <w:pPr>
        <w:spacing w:line="276" w:lineRule="auto"/>
        <w:rPr>
          <w:rFonts w:ascii="Arial" w:hAnsi="Arial" w:cs="Arial"/>
          <w:sz w:val="20"/>
          <w:szCs w:val="20"/>
          <w:lang w:val="de-DE"/>
        </w:rPr>
      </w:pPr>
    </w:p>
    <w:p w14:paraId="34FA85D5" w14:textId="29DEAEF5" w:rsidR="00526196" w:rsidRPr="00526196" w:rsidRDefault="00526196" w:rsidP="00526196">
      <w:pPr>
        <w:spacing w:line="276" w:lineRule="auto"/>
        <w:rPr>
          <w:rFonts w:ascii="Arial" w:eastAsia="Times New Roman" w:hAnsi="Arial" w:cs="Arial"/>
          <w:sz w:val="20"/>
          <w:szCs w:val="20"/>
          <w:lang w:val="de-DE"/>
        </w:rPr>
      </w:pPr>
      <w:r w:rsidRPr="00526196">
        <w:rPr>
          <w:rFonts w:ascii="Arial" w:eastAsia="Times New Roman" w:hAnsi="Arial" w:cs="Arial"/>
          <w:sz w:val="20"/>
          <w:szCs w:val="20"/>
          <w:lang w:val="de-DE"/>
        </w:rPr>
        <w:t>„CIOs werden auch 2026 vor großen Herausforderungen stehen, wenn sie umfangreiche Transformationsprogramme – häufig KI-zentriert –</w:t>
      </w:r>
      <w:r w:rsidR="00E40386">
        <w:rPr>
          <w:rFonts w:ascii="Arial" w:eastAsia="Times New Roman" w:hAnsi="Arial" w:cs="Arial"/>
          <w:sz w:val="20"/>
          <w:szCs w:val="20"/>
          <w:lang w:val="de-DE"/>
        </w:rPr>
        <w:t xml:space="preserve"> mit </w:t>
      </w:r>
      <w:r w:rsidR="00DD41D2">
        <w:rPr>
          <w:rFonts w:ascii="Arial" w:eastAsia="Times New Roman" w:hAnsi="Arial" w:cs="Arial"/>
          <w:sz w:val="20"/>
          <w:szCs w:val="20"/>
          <w:lang w:val="de-DE"/>
        </w:rPr>
        <w:t>P</w:t>
      </w:r>
      <w:r w:rsidRPr="00526196">
        <w:rPr>
          <w:rFonts w:ascii="Arial" w:eastAsia="Times New Roman" w:hAnsi="Arial" w:cs="Arial"/>
          <w:sz w:val="20"/>
          <w:szCs w:val="20"/>
          <w:lang w:val="de-DE"/>
        </w:rPr>
        <w:t>rogramme</w:t>
      </w:r>
      <w:r w:rsidR="00E40386">
        <w:rPr>
          <w:rFonts w:ascii="Arial" w:eastAsia="Times New Roman" w:hAnsi="Arial" w:cs="Arial"/>
          <w:sz w:val="20"/>
          <w:szCs w:val="20"/>
          <w:lang w:val="de-DE"/>
        </w:rPr>
        <w:t>n</w:t>
      </w:r>
      <w:r w:rsidRPr="00526196">
        <w:rPr>
          <w:rFonts w:ascii="Arial" w:eastAsia="Times New Roman" w:hAnsi="Arial" w:cs="Arial"/>
          <w:sz w:val="20"/>
          <w:szCs w:val="20"/>
          <w:lang w:val="de-DE"/>
        </w:rPr>
        <w:t xml:space="preserve"> </w:t>
      </w:r>
      <w:r w:rsidR="00DD41D2">
        <w:rPr>
          <w:rFonts w:ascii="Arial" w:eastAsia="Times New Roman" w:hAnsi="Arial" w:cs="Arial"/>
          <w:sz w:val="20"/>
          <w:szCs w:val="20"/>
          <w:lang w:val="de-DE"/>
        </w:rPr>
        <w:t xml:space="preserve">zur Kostenreduzierung </w:t>
      </w:r>
      <w:r w:rsidRPr="00526196">
        <w:rPr>
          <w:rFonts w:ascii="Arial" w:eastAsia="Times New Roman" w:hAnsi="Arial" w:cs="Arial"/>
          <w:sz w:val="20"/>
          <w:szCs w:val="20"/>
          <w:lang w:val="de-DE"/>
        </w:rPr>
        <w:t xml:space="preserve">in einem sich stetig wandelnden regulatorischen Umfeld </w:t>
      </w:r>
      <w:r w:rsidR="00E40386">
        <w:rPr>
          <w:rFonts w:ascii="Arial" w:eastAsia="Times New Roman" w:hAnsi="Arial" w:cs="Arial"/>
          <w:sz w:val="20"/>
          <w:szCs w:val="20"/>
          <w:lang w:val="de-DE"/>
        </w:rPr>
        <w:t>in Balance bringen</w:t>
      </w:r>
      <w:r w:rsidRPr="00526196">
        <w:rPr>
          <w:rFonts w:ascii="Arial" w:eastAsia="Times New Roman" w:hAnsi="Arial" w:cs="Arial"/>
          <w:sz w:val="20"/>
          <w:szCs w:val="20"/>
          <w:lang w:val="de-DE"/>
        </w:rPr>
        <w:t xml:space="preserve"> müssen“, sagt Buddy Bayer, Chief Operating Officer, Colt Technology Services. „Gleichzeitig ergeben sich enorme Chancen: KI-Programme erreichen ein neues Reifestadium, digitale Infrastruktur verfügt über größere Kapazitäten denn je, und Lösungen wie </w:t>
      </w:r>
      <w:proofErr w:type="spellStart"/>
      <w:r w:rsidRPr="00526196">
        <w:rPr>
          <w:rFonts w:ascii="Arial" w:eastAsia="Times New Roman" w:hAnsi="Arial" w:cs="Arial"/>
          <w:sz w:val="20"/>
          <w:szCs w:val="20"/>
          <w:lang w:val="de-DE"/>
        </w:rPr>
        <w:t>NaaS</w:t>
      </w:r>
      <w:proofErr w:type="spellEnd"/>
      <w:r w:rsidRPr="00526196">
        <w:rPr>
          <w:rFonts w:ascii="Arial" w:eastAsia="Times New Roman" w:hAnsi="Arial" w:cs="Arial"/>
          <w:sz w:val="20"/>
          <w:szCs w:val="20"/>
          <w:lang w:val="de-DE"/>
        </w:rPr>
        <w:t xml:space="preserve"> entwickeln sich weiter und verändern digitale Erlebnisse grundlegend. Es ist eine spannende Phase – und Colt </w:t>
      </w:r>
      <w:r w:rsidR="00F81D0F">
        <w:rPr>
          <w:rFonts w:ascii="Arial" w:eastAsia="Times New Roman" w:hAnsi="Arial" w:cs="Arial"/>
          <w:sz w:val="20"/>
          <w:szCs w:val="20"/>
          <w:lang w:val="de-DE"/>
        </w:rPr>
        <w:t>treibt</w:t>
      </w:r>
      <w:r w:rsidRPr="00526196">
        <w:rPr>
          <w:rFonts w:ascii="Arial" w:eastAsia="Times New Roman" w:hAnsi="Arial" w:cs="Arial"/>
          <w:sz w:val="20"/>
          <w:szCs w:val="20"/>
          <w:lang w:val="de-DE"/>
        </w:rPr>
        <w:t xml:space="preserve"> für seine Kunden </w:t>
      </w:r>
      <w:r w:rsidR="00F81D0F">
        <w:rPr>
          <w:rFonts w:ascii="Arial" w:eastAsia="Times New Roman" w:hAnsi="Arial" w:cs="Arial"/>
          <w:sz w:val="20"/>
          <w:szCs w:val="20"/>
          <w:lang w:val="de-DE"/>
        </w:rPr>
        <w:t xml:space="preserve">diese Entwicklungen aktiv </w:t>
      </w:r>
      <w:r w:rsidRPr="00526196">
        <w:rPr>
          <w:rFonts w:ascii="Arial" w:eastAsia="Times New Roman" w:hAnsi="Arial" w:cs="Arial"/>
          <w:sz w:val="20"/>
          <w:szCs w:val="20"/>
          <w:lang w:val="de-DE"/>
        </w:rPr>
        <w:t>voran.</w:t>
      </w:r>
      <w:r w:rsidR="00B15DD4">
        <w:rPr>
          <w:rFonts w:ascii="Arial" w:eastAsia="Times New Roman" w:hAnsi="Arial" w:cs="Arial"/>
          <w:sz w:val="20"/>
          <w:szCs w:val="20"/>
          <w:lang w:val="de-DE"/>
        </w:rPr>
        <w:t xml:space="preserve"> </w:t>
      </w:r>
      <w:r w:rsidRPr="00526196">
        <w:rPr>
          <w:rFonts w:ascii="Arial" w:eastAsia="Times New Roman" w:hAnsi="Arial" w:cs="Arial"/>
          <w:sz w:val="20"/>
          <w:szCs w:val="20"/>
          <w:lang w:val="de-DE"/>
        </w:rPr>
        <w:t>“</w:t>
      </w:r>
    </w:p>
    <w:p w14:paraId="09ECFF71" w14:textId="78BCA0F2" w:rsidR="00526196" w:rsidRPr="00526196" w:rsidRDefault="00526196" w:rsidP="00526196">
      <w:pPr>
        <w:spacing w:line="276" w:lineRule="auto"/>
        <w:rPr>
          <w:rFonts w:ascii="Arial" w:eastAsia="Times New Roman" w:hAnsi="Arial" w:cs="Arial"/>
          <w:sz w:val="20"/>
          <w:szCs w:val="20"/>
          <w:lang w:val="de-DE"/>
        </w:rPr>
      </w:pPr>
    </w:p>
    <w:p w14:paraId="64105B54" w14:textId="77777777" w:rsidR="00526196" w:rsidRPr="00DD41D2" w:rsidRDefault="00526196" w:rsidP="00526196">
      <w:pPr>
        <w:spacing w:line="276" w:lineRule="auto"/>
        <w:rPr>
          <w:rFonts w:ascii="Arial" w:eastAsia="Times New Roman" w:hAnsi="Arial" w:cs="Arial"/>
          <w:b/>
          <w:bCs/>
          <w:sz w:val="24"/>
          <w:szCs w:val="24"/>
          <w:lang w:val="de-DE"/>
        </w:rPr>
      </w:pPr>
      <w:r w:rsidRPr="00DD41D2">
        <w:rPr>
          <w:rFonts w:ascii="Arial" w:eastAsia="Times New Roman" w:hAnsi="Arial" w:cs="Arial"/>
          <w:b/>
          <w:bCs/>
          <w:sz w:val="24"/>
          <w:szCs w:val="24"/>
          <w:lang w:val="de-DE"/>
        </w:rPr>
        <w:t>Technologietrends</w:t>
      </w:r>
    </w:p>
    <w:p w14:paraId="37280A53" w14:textId="77777777" w:rsidR="00960EA0" w:rsidRPr="00DD41D2" w:rsidRDefault="00960EA0" w:rsidP="00526196">
      <w:pPr>
        <w:spacing w:line="276" w:lineRule="auto"/>
        <w:rPr>
          <w:rFonts w:ascii="Arial" w:eastAsia="Times New Roman" w:hAnsi="Arial" w:cs="Arial"/>
          <w:b/>
          <w:bCs/>
          <w:sz w:val="24"/>
          <w:szCs w:val="24"/>
          <w:lang w:val="de-DE"/>
        </w:rPr>
      </w:pPr>
    </w:p>
    <w:p w14:paraId="628C9814" w14:textId="10F236AB" w:rsidR="00526196" w:rsidRPr="00DD41D2" w:rsidRDefault="00526196" w:rsidP="00526196">
      <w:pPr>
        <w:spacing w:line="276" w:lineRule="auto"/>
        <w:rPr>
          <w:rFonts w:ascii="Arial" w:eastAsia="Times New Roman" w:hAnsi="Arial" w:cs="Arial"/>
          <w:b/>
          <w:bCs/>
          <w:sz w:val="24"/>
          <w:szCs w:val="24"/>
          <w:lang w:val="de-DE"/>
        </w:rPr>
      </w:pPr>
      <w:r w:rsidRPr="00DD41D2">
        <w:rPr>
          <w:rFonts w:ascii="Arial" w:eastAsia="Times New Roman" w:hAnsi="Arial" w:cs="Arial"/>
          <w:b/>
          <w:bCs/>
          <w:sz w:val="24"/>
          <w:szCs w:val="24"/>
          <w:lang w:val="de-DE"/>
        </w:rPr>
        <w:t>KI-Reife</w:t>
      </w:r>
    </w:p>
    <w:p w14:paraId="390B17E1" w14:textId="77777777" w:rsidR="00960EA0" w:rsidRDefault="00960EA0" w:rsidP="00526196">
      <w:pPr>
        <w:spacing w:line="276" w:lineRule="auto"/>
        <w:rPr>
          <w:rFonts w:ascii="Arial" w:eastAsia="Times New Roman" w:hAnsi="Arial" w:cs="Arial"/>
          <w:b/>
          <w:bCs/>
          <w:sz w:val="20"/>
          <w:szCs w:val="20"/>
          <w:lang w:val="de-DE"/>
        </w:rPr>
      </w:pPr>
    </w:p>
    <w:p w14:paraId="46B32D0E" w14:textId="734F01F5" w:rsidR="00526196" w:rsidRPr="00526196" w:rsidRDefault="00526196" w:rsidP="00526196">
      <w:pPr>
        <w:spacing w:line="276" w:lineRule="auto"/>
        <w:rPr>
          <w:rFonts w:ascii="Arial" w:eastAsia="Times New Roman" w:hAnsi="Arial" w:cs="Arial"/>
          <w:b/>
          <w:bCs/>
          <w:sz w:val="20"/>
          <w:szCs w:val="20"/>
          <w:lang w:val="de-DE"/>
        </w:rPr>
      </w:pPr>
      <w:r w:rsidRPr="00526196">
        <w:rPr>
          <w:rFonts w:ascii="Arial" w:eastAsia="Times New Roman" w:hAnsi="Arial" w:cs="Arial"/>
          <w:b/>
          <w:bCs/>
          <w:sz w:val="20"/>
          <w:szCs w:val="20"/>
          <w:lang w:val="de-DE"/>
        </w:rPr>
        <w:t>Neue Wege zur Generierung von ROI aus KI</w:t>
      </w:r>
    </w:p>
    <w:p w14:paraId="62D43A3D" w14:textId="4E60F655" w:rsidR="00526196" w:rsidRDefault="00526196" w:rsidP="00526196">
      <w:pPr>
        <w:spacing w:line="276" w:lineRule="auto"/>
        <w:rPr>
          <w:rFonts w:ascii="Arial" w:eastAsia="Times New Roman" w:hAnsi="Arial" w:cs="Arial"/>
          <w:sz w:val="20"/>
          <w:szCs w:val="20"/>
          <w:lang w:val="de-DE"/>
        </w:rPr>
      </w:pPr>
      <w:r w:rsidRPr="00526196">
        <w:rPr>
          <w:rFonts w:ascii="Arial" w:eastAsia="Times New Roman" w:hAnsi="Arial" w:cs="Arial"/>
          <w:sz w:val="20"/>
          <w:szCs w:val="20"/>
          <w:lang w:val="de-DE"/>
        </w:rPr>
        <w:t xml:space="preserve">Unternehmen investieren weiterhin stark in KI, doch der Return on Investment (ROI), die Wertschöpfung und die Monetarisierung bleiben bislang schwer greifbar. Recherchen von Colt zeigen: </w:t>
      </w:r>
      <w:hyperlink r:id="rId11" w:history="1">
        <w:r w:rsidRPr="00F81D0F">
          <w:rPr>
            <w:rStyle w:val="Hyperlink"/>
            <w:rFonts w:ascii="Arial" w:eastAsia="Times New Roman" w:hAnsi="Arial" w:cs="Arial"/>
            <w:sz w:val="20"/>
            <w:szCs w:val="20"/>
            <w:lang w:val="de-DE"/>
          </w:rPr>
          <w:t>Jedes fünfte Unternehmen</w:t>
        </w:r>
      </w:hyperlink>
      <w:r w:rsidRPr="00526196">
        <w:rPr>
          <w:rFonts w:ascii="Arial" w:eastAsia="Times New Roman" w:hAnsi="Arial" w:cs="Arial"/>
          <w:sz w:val="20"/>
          <w:szCs w:val="20"/>
          <w:lang w:val="de-DE"/>
        </w:rPr>
        <w:t xml:space="preserve"> weltweit gibt jährlich 750.000 US-Dollar für KI aus, während laut einer aktuellen MIT-Studie 95 Prozent der Befragten keinen ROI sehen. Diese Diskrepanz </w:t>
      </w:r>
      <w:r w:rsidR="00F81D0F">
        <w:rPr>
          <w:rFonts w:ascii="Arial" w:eastAsia="Times New Roman" w:hAnsi="Arial" w:cs="Arial"/>
          <w:sz w:val="20"/>
          <w:szCs w:val="20"/>
          <w:lang w:val="de-DE"/>
        </w:rPr>
        <w:t xml:space="preserve">zwischen Ausgaben und messbaren Ergebnissen </w:t>
      </w:r>
      <w:r w:rsidRPr="00526196">
        <w:rPr>
          <w:rFonts w:ascii="Arial" w:eastAsia="Times New Roman" w:hAnsi="Arial" w:cs="Arial"/>
          <w:sz w:val="20"/>
          <w:szCs w:val="20"/>
          <w:lang w:val="de-DE"/>
        </w:rPr>
        <w:t xml:space="preserve">wird sich 2026 verringern, da KI-Projekte weiter reifen, Werte generieren und Unternehmen neue Wege finden, mit KI </w:t>
      </w:r>
      <w:r w:rsidR="00960EA0">
        <w:rPr>
          <w:rFonts w:ascii="Arial" w:eastAsia="Times New Roman" w:hAnsi="Arial" w:cs="Arial"/>
          <w:sz w:val="20"/>
          <w:szCs w:val="20"/>
          <w:lang w:val="de-DE"/>
        </w:rPr>
        <w:t xml:space="preserve">eine </w:t>
      </w:r>
      <w:r w:rsidRPr="00526196">
        <w:rPr>
          <w:rFonts w:ascii="Arial" w:eastAsia="Times New Roman" w:hAnsi="Arial" w:cs="Arial"/>
          <w:sz w:val="20"/>
          <w:szCs w:val="20"/>
          <w:lang w:val="de-DE"/>
        </w:rPr>
        <w:t xml:space="preserve">Wertschöpfung zu realisieren. Zudem werden mehr Anbieter Reifegradanalysen und strukturierte ROI-Modelle integrieren, um </w:t>
      </w:r>
      <w:r w:rsidR="00F81D0F">
        <w:rPr>
          <w:rFonts w:ascii="Arial" w:eastAsia="Times New Roman" w:hAnsi="Arial" w:cs="Arial"/>
          <w:sz w:val="20"/>
          <w:szCs w:val="20"/>
          <w:lang w:val="de-DE"/>
        </w:rPr>
        <w:t xml:space="preserve">für Unternehmen </w:t>
      </w:r>
      <w:r w:rsidRPr="00526196">
        <w:rPr>
          <w:rFonts w:ascii="Arial" w:eastAsia="Times New Roman" w:hAnsi="Arial" w:cs="Arial"/>
          <w:sz w:val="20"/>
          <w:szCs w:val="20"/>
          <w:lang w:val="de-DE"/>
        </w:rPr>
        <w:t>Transparenz über den Wert ihrer KI-Tools zu schaffen.</w:t>
      </w:r>
    </w:p>
    <w:p w14:paraId="38C1B63C" w14:textId="77777777" w:rsidR="00526196" w:rsidRPr="00526196" w:rsidRDefault="00526196" w:rsidP="00526196">
      <w:pPr>
        <w:spacing w:line="276" w:lineRule="auto"/>
        <w:rPr>
          <w:rFonts w:ascii="Arial" w:eastAsia="Times New Roman" w:hAnsi="Arial" w:cs="Arial"/>
          <w:sz w:val="20"/>
          <w:szCs w:val="20"/>
          <w:lang w:val="de-DE"/>
        </w:rPr>
      </w:pPr>
    </w:p>
    <w:p w14:paraId="02CB334B" w14:textId="28FA9B05" w:rsidR="00526196" w:rsidRPr="00526196" w:rsidRDefault="00526196" w:rsidP="00526196">
      <w:pPr>
        <w:spacing w:line="276" w:lineRule="auto"/>
        <w:rPr>
          <w:rFonts w:ascii="Arial" w:eastAsia="Times New Roman" w:hAnsi="Arial" w:cs="Arial"/>
          <w:b/>
          <w:bCs/>
          <w:sz w:val="20"/>
          <w:szCs w:val="20"/>
          <w:lang w:val="de-DE"/>
        </w:rPr>
      </w:pPr>
      <w:r w:rsidRPr="00526196">
        <w:rPr>
          <w:rFonts w:ascii="Arial" w:eastAsia="Times New Roman" w:hAnsi="Arial" w:cs="Arial"/>
          <w:b/>
          <w:bCs/>
          <w:sz w:val="20"/>
          <w:szCs w:val="20"/>
          <w:lang w:val="de-DE"/>
        </w:rPr>
        <w:t>KI-Inferen</w:t>
      </w:r>
      <w:r w:rsidR="00063FB9">
        <w:rPr>
          <w:rFonts w:ascii="Arial" w:eastAsia="Times New Roman" w:hAnsi="Arial" w:cs="Arial"/>
          <w:b/>
          <w:bCs/>
          <w:sz w:val="20"/>
          <w:szCs w:val="20"/>
          <w:lang w:val="de-DE"/>
        </w:rPr>
        <w:t>z</w:t>
      </w:r>
      <w:r w:rsidRPr="00526196">
        <w:rPr>
          <w:rFonts w:ascii="Arial" w:eastAsia="Times New Roman" w:hAnsi="Arial" w:cs="Arial"/>
          <w:b/>
          <w:bCs/>
          <w:sz w:val="20"/>
          <w:szCs w:val="20"/>
          <w:lang w:val="de-DE"/>
        </w:rPr>
        <w:t xml:space="preserve"> und Agent</w:t>
      </w:r>
      <w:r w:rsidR="00063FB9">
        <w:rPr>
          <w:rFonts w:ascii="Arial" w:eastAsia="Times New Roman" w:hAnsi="Arial" w:cs="Arial"/>
          <w:b/>
          <w:bCs/>
          <w:sz w:val="20"/>
          <w:szCs w:val="20"/>
          <w:lang w:val="de-DE"/>
        </w:rPr>
        <w:t>en-KI</w:t>
      </w:r>
    </w:p>
    <w:p w14:paraId="487B84C2" w14:textId="69F304EE" w:rsidR="00526196" w:rsidRDefault="00526196" w:rsidP="00526196">
      <w:pPr>
        <w:spacing w:line="276" w:lineRule="auto"/>
        <w:rPr>
          <w:rFonts w:ascii="Arial" w:eastAsia="Times New Roman" w:hAnsi="Arial" w:cs="Arial"/>
          <w:sz w:val="20"/>
          <w:szCs w:val="20"/>
          <w:lang w:val="de-DE"/>
        </w:rPr>
      </w:pPr>
      <w:r w:rsidRPr="00526196">
        <w:rPr>
          <w:rFonts w:ascii="Arial" w:eastAsia="Times New Roman" w:hAnsi="Arial" w:cs="Arial"/>
          <w:sz w:val="20"/>
          <w:szCs w:val="20"/>
          <w:lang w:val="de-DE"/>
        </w:rPr>
        <w:t>2026 erreicht KI-Inferen</w:t>
      </w:r>
      <w:r w:rsidR="00063FB9">
        <w:rPr>
          <w:rFonts w:ascii="Arial" w:eastAsia="Times New Roman" w:hAnsi="Arial" w:cs="Arial"/>
          <w:sz w:val="20"/>
          <w:szCs w:val="20"/>
          <w:lang w:val="de-DE"/>
        </w:rPr>
        <w:t>z</w:t>
      </w:r>
      <w:r w:rsidRPr="00526196">
        <w:rPr>
          <w:rFonts w:ascii="Arial" w:eastAsia="Times New Roman" w:hAnsi="Arial" w:cs="Arial"/>
          <w:sz w:val="20"/>
          <w:szCs w:val="20"/>
          <w:lang w:val="de-DE"/>
        </w:rPr>
        <w:t xml:space="preserve"> ein neues Reifestadium: Unternehmen werden Inferen</w:t>
      </w:r>
      <w:r w:rsidR="00063FB9">
        <w:rPr>
          <w:rFonts w:ascii="Arial" w:eastAsia="Times New Roman" w:hAnsi="Arial" w:cs="Arial"/>
          <w:sz w:val="20"/>
          <w:szCs w:val="20"/>
          <w:lang w:val="de-DE"/>
        </w:rPr>
        <w:t>z</w:t>
      </w:r>
      <w:r w:rsidRPr="00526196">
        <w:rPr>
          <w:rFonts w:ascii="Arial" w:eastAsia="Times New Roman" w:hAnsi="Arial" w:cs="Arial"/>
          <w:sz w:val="20"/>
          <w:szCs w:val="20"/>
          <w:lang w:val="de-DE"/>
        </w:rPr>
        <w:t xml:space="preserve">-Modelle verstärkt in ihre IT-Umgebungen integrieren, um Erkenntnisse zu gewinnen, Prognosen zu treffen und intelligente, kontextbezogene Entscheidungen in Echtzeit zu ermöglichen. McKinsey erwartet, dass </w:t>
      </w:r>
      <w:r w:rsidR="00063FB9">
        <w:rPr>
          <w:rFonts w:ascii="Arial" w:eastAsia="Times New Roman" w:hAnsi="Arial" w:cs="Arial"/>
          <w:sz w:val="20"/>
          <w:szCs w:val="20"/>
          <w:lang w:val="de-DE"/>
        </w:rPr>
        <w:t>KI-</w:t>
      </w:r>
      <w:r w:rsidRPr="00526196">
        <w:rPr>
          <w:rFonts w:ascii="Arial" w:eastAsia="Times New Roman" w:hAnsi="Arial" w:cs="Arial"/>
          <w:sz w:val="20"/>
          <w:szCs w:val="20"/>
          <w:lang w:val="de-DE"/>
        </w:rPr>
        <w:t>Inferen</w:t>
      </w:r>
      <w:r w:rsidR="00063FB9">
        <w:rPr>
          <w:rFonts w:ascii="Arial" w:eastAsia="Times New Roman" w:hAnsi="Arial" w:cs="Arial"/>
          <w:sz w:val="20"/>
          <w:szCs w:val="20"/>
          <w:lang w:val="de-DE"/>
        </w:rPr>
        <w:t>z</w:t>
      </w:r>
      <w:r w:rsidRPr="00526196">
        <w:rPr>
          <w:rFonts w:ascii="Arial" w:eastAsia="Times New Roman" w:hAnsi="Arial" w:cs="Arial"/>
          <w:sz w:val="20"/>
          <w:szCs w:val="20"/>
          <w:lang w:val="de-DE"/>
        </w:rPr>
        <w:t xml:space="preserve"> bis 2030 die Mehrheit der KI-Workloads ausmachen wird. Die Entwicklung bleibt nicht auf Unternehmen beschränkt: Laut </w:t>
      </w:r>
      <w:hyperlink r:id="rId12" w:history="1">
        <w:r w:rsidRPr="00063FB9">
          <w:rPr>
            <w:rStyle w:val="Hyperlink"/>
            <w:rFonts w:ascii="Arial" w:eastAsia="Times New Roman" w:hAnsi="Arial" w:cs="Arial"/>
            <w:sz w:val="20"/>
            <w:szCs w:val="20"/>
            <w:lang w:val="de-DE"/>
          </w:rPr>
          <w:t>IEEE-Studien</w:t>
        </w:r>
      </w:hyperlink>
      <w:r w:rsidRPr="00526196">
        <w:rPr>
          <w:rFonts w:ascii="Arial" w:eastAsia="Times New Roman" w:hAnsi="Arial" w:cs="Arial"/>
          <w:sz w:val="20"/>
          <w:szCs w:val="20"/>
          <w:lang w:val="de-DE"/>
        </w:rPr>
        <w:t xml:space="preserve"> wird „Agent</w:t>
      </w:r>
      <w:r w:rsidR="00063FB9">
        <w:rPr>
          <w:rFonts w:ascii="Arial" w:eastAsia="Times New Roman" w:hAnsi="Arial" w:cs="Arial"/>
          <w:sz w:val="20"/>
          <w:szCs w:val="20"/>
          <w:lang w:val="de-DE"/>
        </w:rPr>
        <w:t>en-KI</w:t>
      </w:r>
      <w:r w:rsidRPr="00526196">
        <w:rPr>
          <w:rFonts w:ascii="Arial" w:eastAsia="Times New Roman" w:hAnsi="Arial" w:cs="Arial"/>
          <w:sz w:val="20"/>
          <w:szCs w:val="20"/>
          <w:lang w:val="de-DE"/>
        </w:rPr>
        <w:t>“, angetrieben durch Inferen</w:t>
      </w:r>
      <w:r w:rsidR="00063FB9">
        <w:rPr>
          <w:rFonts w:ascii="Arial" w:eastAsia="Times New Roman" w:hAnsi="Arial" w:cs="Arial"/>
          <w:sz w:val="20"/>
          <w:szCs w:val="20"/>
          <w:lang w:val="de-DE"/>
        </w:rPr>
        <w:t>z</w:t>
      </w:r>
      <w:r w:rsidRPr="00526196">
        <w:rPr>
          <w:rFonts w:ascii="Arial" w:eastAsia="Times New Roman" w:hAnsi="Arial" w:cs="Arial"/>
          <w:sz w:val="20"/>
          <w:szCs w:val="20"/>
          <w:lang w:val="de-DE"/>
        </w:rPr>
        <w:t>, alltägliche Aufgaben von Privatanwendern automatisieren – vo</w:t>
      </w:r>
      <w:r w:rsidR="00063FB9">
        <w:rPr>
          <w:rFonts w:ascii="Arial" w:eastAsia="Times New Roman" w:hAnsi="Arial" w:cs="Arial"/>
          <w:sz w:val="20"/>
          <w:szCs w:val="20"/>
          <w:lang w:val="de-DE"/>
        </w:rPr>
        <w:t>m</w:t>
      </w:r>
      <w:r w:rsidRPr="00526196">
        <w:rPr>
          <w:rFonts w:ascii="Arial" w:eastAsia="Times New Roman" w:hAnsi="Arial" w:cs="Arial"/>
          <w:sz w:val="20"/>
          <w:szCs w:val="20"/>
          <w:lang w:val="de-DE"/>
        </w:rPr>
        <w:t xml:space="preserve"> Privatsphäre-Management bis hin zu Gesundheitsdiensten oder der Organisation des Haushalts.</w:t>
      </w:r>
    </w:p>
    <w:p w14:paraId="0C324E60" w14:textId="77777777" w:rsidR="00526196" w:rsidRDefault="00526196" w:rsidP="00526196">
      <w:pPr>
        <w:spacing w:line="276" w:lineRule="auto"/>
        <w:rPr>
          <w:rFonts w:ascii="Arial" w:eastAsia="Times New Roman" w:hAnsi="Arial" w:cs="Arial"/>
          <w:sz w:val="20"/>
          <w:szCs w:val="20"/>
          <w:lang w:val="de-DE"/>
        </w:rPr>
      </w:pPr>
    </w:p>
    <w:p w14:paraId="637ADC7E" w14:textId="77777777" w:rsidR="00DD41D2" w:rsidRDefault="00DD41D2" w:rsidP="00526196">
      <w:pPr>
        <w:spacing w:line="276" w:lineRule="auto"/>
        <w:rPr>
          <w:rFonts w:ascii="Arial" w:eastAsia="Times New Roman" w:hAnsi="Arial" w:cs="Arial"/>
          <w:sz w:val="20"/>
          <w:szCs w:val="20"/>
          <w:lang w:val="de-DE"/>
        </w:rPr>
      </w:pPr>
    </w:p>
    <w:p w14:paraId="246908FF" w14:textId="77777777" w:rsidR="00DD41D2" w:rsidRPr="00526196" w:rsidRDefault="00DD41D2" w:rsidP="00526196">
      <w:pPr>
        <w:spacing w:line="276" w:lineRule="auto"/>
        <w:rPr>
          <w:rFonts w:ascii="Arial" w:eastAsia="Times New Roman" w:hAnsi="Arial" w:cs="Arial"/>
          <w:sz w:val="20"/>
          <w:szCs w:val="20"/>
          <w:lang w:val="de-DE"/>
        </w:rPr>
      </w:pPr>
    </w:p>
    <w:p w14:paraId="45A0EF61" w14:textId="77777777" w:rsidR="00526196" w:rsidRPr="00526196" w:rsidRDefault="00526196" w:rsidP="00526196">
      <w:pPr>
        <w:spacing w:line="276" w:lineRule="auto"/>
        <w:rPr>
          <w:rFonts w:ascii="Arial" w:eastAsia="Times New Roman" w:hAnsi="Arial" w:cs="Arial"/>
          <w:b/>
          <w:bCs/>
          <w:sz w:val="20"/>
          <w:szCs w:val="20"/>
          <w:lang w:val="en-US"/>
        </w:rPr>
      </w:pPr>
      <w:r w:rsidRPr="00526196">
        <w:rPr>
          <w:rFonts w:ascii="Arial" w:eastAsia="Times New Roman" w:hAnsi="Arial" w:cs="Arial"/>
          <w:b/>
          <w:bCs/>
          <w:sz w:val="20"/>
          <w:szCs w:val="20"/>
          <w:lang w:val="en-US"/>
        </w:rPr>
        <w:t>AI Wide Area Networking (AI WAN)</w:t>
      </w:r>
    </w:p>
    <w:p w14:paraId="4A0C321B" w14:textId="41B14559" w:rsidR="00526196" w:rsidRDefault="00526196" w:rsidP="00526196">
      <w:pPr>
        <w:spacing w:line="276" w:lineRule="auto"/>
        <w:rPr>
          <w:rFonts w:ascii="Arial" w:eastAsia="Times New Roman" w:hAnsi="Arial" w:cs="Arial"/>
          <w:sz w:val="20"/>
          <w:szCs w:val="20"/>
          <w:lang w:val="de-DE"/>
        </w:rPr>
      </w:pPr>
      <w:r w:rsidRPr="00526196">
        <w:rPr>
          <w:rFonts w:ascii="Arial" w:eastAsia="Times New Roman" w:hAnsi="Arial" w:cs="Arial"/>
          <w:sz w:val="20"/>
          <w:szCs w:val="20"/>
          <w:lang w:val="de-DE"/>
        </w:rPr>
        <w:lastRenderedPageBreak/>
        <w:t xml:space="preserve">In vielen Gesprächen </w:t>
      </w:r>
      <w:r w:rsidR="00063FB9">
        <w:rPr>
          <w:rFonts w:ascii="Arial" w:eastAsia="Times New Roman" w:hAnsi="Arial" w:cs="Arial"/>
          <w:sz w:val="20"/>
          <w:szCs w:val="20"/>
          <w:lang w:val="de-DE"/>
        </w:rPr>
        <w:t>mit</w:t>
      </w:r>
      <w:r w:rsidRPr="00526196">
        <w:rPr>
          <w:rFonts w:ascii="Arial" w:eastAsia="Times New Roman" w:hAnsi="Arial" w:cs="Arial"/>
          <w:sz w:val="20"/>
          <w:szCs w:val="20"/>
          <w:lang w:val="de-DE"/>
        </w:rPr>
        <w:t xml:space="preserve"> Kunden geht es um die Fähigkeit </w:t>
      </w:r>
      <w:r w:rsidR="00960EA0">
        <w:rPr>
          <w:rFonts w:ascii="Arial" w:eastAsia="Times New Roman" w:hAnsi="Arial" w:cs="Arial"/>
          <w:sz w:val="20"/>
          <w:szCs w:val="20"/>
          <w:lang w:val="de-DE"/>
        </w:rPr>
        <w:t xml:space="preserve">von </w:t>
      </w:r>
      <w:r w:rsidRPr="00526196">
        <w:rPr>
          <w:rFonts w:ascii="Arial" w:eastAsia="Times New Roman" w:hAnsi="Arial" w:cs="Arial"/>
          <w:sz w:val="20"/>
          <w:szCs w:val="20"/>
          <w:lang w:val="de-DE"/>
        </w:rPr>
        <w:t xml:space="preserve">digitaler Infrastruktur, </w:t>
      </w:r>
      <w:r w:rsidR="00960EA0">
        <w:rPr>
          <w:rFonts w:ascii="Arial" w:eastAsia="Times New Roman" w:hAnsi="Arial" w:cs="Arial"/>
          <w:sz w:val="20"/>
          <w:szCs w:val="20"/>
          <w:lang w:val="de-DE"/>
        </w:rPr>
        <w:t xml:space="preserve">die </w:t>
      </w:r>
      <w:r w:rsidRPr="00526196">
        <w:rPr>
          <w:rFonts w:ascii="Arial" w:eastAsia="Times New Roman" w:hAnsi="Arial" w:cs="Arial"/>
          <w:sz w:val="20"/>
          <w:szCs w:val="20"/>
          <w:lang w:val="de-DE"/>
        </w:rPr>
        <w:t xml:space="preserve">KI-Workloads hinsichtlich Performance, Latenz und Sicherheit zu optimieren. AI WAN führt diese Diskussion weiter: Softwaregesteuerte WAN-Architekturen, die speziell für KI-Anwendungen entwickelt wurden, steuern KI-Datenströme dynamisch, </w:t>
      </w:r>
      <w:r w:rsidR="00063FB9">
        <w:rPr>
          <w:rFonts w:ascii="Arial" w:eastAsia="Times New Roman" w:hAnsi="Arial" w:cs="Arial"/>
          <w:sz w:val="20"/>
          <w:szCs w:val="20"/>
          <w:lang w:val="de-DE"/>
        </w:rPr>
        <w:t xml:space="preserve">um Performance bei Lastspitzen zu </w:t>
      </w:r>
      <w:r w:rsidRPr="00526196">
        <w:rPr>
          <w:rFonts w:ascii="Arial" w:eastAsia="Times New Roman" w:hAnsi="Arial" w:cs="Arial"/>
          <w:sz w:val="20"/>
          <w:szCs w:val="20"/>
          <w:lang w:val="de-DE"/>
        </w:rPr>
        <w:t>gewährleisten</w:t>
      </w:r>
      <w:r w:rsidR="00063FB9">
        <w:rPr>
          <w:rFonts w:ascii="Arial" w:eastAsia="Times New Roman" w:hAnsi="Arial" w:cs="Arial"/>
          <w:sz w:val="20"/>
          <w:szCs w:val="20"/>
          <w:lang w:val="de-DE"/>
        </w:rPr>
        <w:t>,</w:t>
      </w:r>
      <w:r w:rsidRPr="00526196">
        <w:rPr>
          <w:rFonts w:ascii="Arial" w:eastAsia="Times New Roman" w:hAnsi="Arial" w:cs="Arial"/>
          <w:sz w:val="20"/>
          <w:szCs w:val="20"/>
          <w:lang w:val="de-DE"/>
        </w:rPr>
        <w:t xml:space="preserve"> und sorgen für Sicherheit auf Anwendungsebene.</w:t>
      </w:r>
    </w:p>
    <w:p w14:paraId="45A7D409" w14:textId="77777777" w:rsidR="00063FB9" w:rsidRPr="00526196" w:rsidRDefault="00063FB9" w:rsidP="00526196">
      <w:pPr>
        <w:spacing w:line="276" w:lineRule="auto"/>
        <w:rPr>
          <w:rFonts w:ascii="Arial" w:eastAsia="Times New Roman" w:hAnsi="Arial" w:cs="Arial"/>
          <w:sz w:val="20"/>
          <w:szCs w:val="20"/>
          <w:lang w:val="de-DE"/>
        </w:rPr>
      </w:pPr>
    </w:p>
    <w:p w14:paraId="50EB15CB" w14:textId="2604623F" w:rsidR="00526196" w:rsidRPr="00526196" w:rsidRDefault="00526196" w:rsidP="00526196">
      <w:pPr>
        <w:spacing w:line="276" w:lineRule="auto"/>
        <w:rPr>
          <w:rFonts w:ascii="Arial" w:eastAsia="Times New Roman" w:hAnsi="Arial" w:cs="Arial"/>
          <w:b/>
          <w:bCs/>
          <w:sz w:val="20"/>
          <w:szCs w:val="20"/>
          <w:lang w:val="de-DE"/>
        </w:rPr>
      </w:pPr>
      <w:r w:rsidRPr="00526196">
        <w:rPr>
          <w:rFonts w:ascii="Arial" w:eastAsia="Times New Roman" w:hAnsi="Arial" w:cs="Arial"/>
          <w:b/>
          <w:bCs/>
          <w:sz w:val="20"/>
          <w:szCs w:val="20"/>
          <w:lang w:val="de-DE"/>
        </w:rPr>
        <w:t xml:space="preserve">Veränderungen im </w:t>
      </w:r>
      <w:r w:rsidR="00063FB9">
        <w:rPr>
          <w:rFonts w:ascii="Arial" w:eastAsia="Times New Roman" w:hAnsi="Arial" w:cs="Arial"/>
          <w:b/>
          <w:bCs/>
          <w:sz w:val="20"/>
          <w:szCs w:val="20"/>
          <w:lang w:val="de-DE"/>
        </w:rPr>
        <w:t>Datenverkehr</w:t>
      </w:r>
      <w:r w:rsidRPr="00526196">
        <w:rPr>
          <w:rFonts w:ascii="Arial" w:eastAsia="Times New Roman" w:hAnsi="Arial" w:cs="Arial"/>
          <w:b/>
          <w:bCs/>
          <w:sz w:val="20"/>
          <w:szCs w:val="20"/>
          <w:lang w:val="de-DE"/>
        </w:rPr>
        <w:t xml:space="preserve"> fördern Innovation nachhaltige</w:t>
      </w:r>
      <w:r w:rsidR="00063FB9">
        <w:rPr>
          <w:rFonts w:ascii="Arial" w:eastAsia="Times New Roman" w:hAnsi="Arial" w:cs="Arial"/>
          <w:b/>
          <w:bCs/>
          <w:sz w:val="20"/>
          <w:szCs w:val="20"/>
          <w:lang w:val="de-DE"/>
        </w:rPr>
        <w:t>r</w:t>
      </w:r>
      <w:r w:rsidRPr="00526196">
        <w:rPr>
          <w:rFonts w:ascii="Arial" w:eastAsia="Times New Roman" w:hAnsi="Arial" w:cs="Arial"/>
          <w:b/>
          <w:bCs/>
          <w:sz w:val="20"/>
          <w:szCs w:val="20"/>
          <w:lang w:val="de-DE"/>
        </w:rPr>
        <w:t xml:space="preserve"> Netzwerktechnologie</w:t>
      </w:r>
    </w:p>
    <w:p w14:paraId="65AFDA5F" w14:textId="798BB5C0" w:rsidR="00526196" w:rsidRDefault="00526196" w:rsidP="00526196">
      <w:pPr>
        <w:spacing w:line="276" w:lineRule="auto"/>
        <w:rPr>
          <w:rFonts w:ascii="Arial" w:eastAsia="Times New Roman" w:hAnsi="Arial" w:cs="Arial"/>
          <w:sz w:val="20"/>
          <w:szCs w:val="20"/>
          <w:lang w:val="de-DE"/>
        </w:rPr>
      </w:pPr>
      <w:r w:rsidRPr="00526196">
        <w:rPr>
          <w:rFonts w:ascii="Arial" w:eastAsia="Times New Roman" w:hAnsi="Arial" w:cs="Arial"/>
          <w:sz w:val="20"/>
          <w:szCs w:val="20"/>
          <w:lang w:val="de-DE"/>
        </w:rPr>
        <w:t>KI-Workloads über transatlantische Leitungen werden 2026 weiter zunehmen. Der Anteil wird Prognosen zufolge von 8 Prozent der Gesamtkapazität im Jahr 2025 auf 30 Prozent bis 2035 steigen</w:t>
      </w:r>
      <w:r w:rsidR="00063FB9" w:rsidRPr="00063FB9">
        <w:rPr>
          <w:rFonts w:ascii="Arial" w:eastAsia="Times New Roman" w:hAnsi="Arial" w:cs="Arial"/>
          <w:sz w:val="20"/>
          <w:szCs w:val="20"/>
          <w:vertAlign w:val="superscript"/>
          <w:lang w:val="de-DE"/>
        </w:rPr>
        <w:t>1</w:t>
      </w:r>
      <w:r w:rsidRPr="00526196">
        <w:rPr>
          <w:rFonts w:ascii="Arial" w:eastAsia="Times New Roman" w:hAnsi="Arial" w:cs="Arial"/>
          <w:sz w:val="20"/>
          <w:szCs w:val="20"/>
          <w:lang w:val="de-DE"/>
        </w:rPr>
        <w:t>. Damit wächst der Druck auf globale Netzwerkinfrastrukturen. Test</w:t>
      </w:r>
      <w:r w:rsidR="00063FB9">
        <w:rPr>
          <w:rFonts w:ascii="Arial" w:eastAsia="Times New Roman" w:hAnsi="Arial" w:cs="Arial"/>
          <w:sz w:val="20"/>
          <w:szCs w:val="20"/>
          <w:lang w:val="de-DE"/>
        </w:rPr>
        <w:t>läufe</w:t>
      </w:r>
      <w:r w:rsidRPr="00526196">
        <w:rPr>
          <w:rFonts w:ascii="Arial" w:eastAsia="Times New Roman" w:hAnsi="Arial" w:cs="Arial"/>
          <w:sz w:val="20"/>
          <w:szCs w:val="20"/>
          <w:lang w:val="de-DE"/>
        </w:rPr>
        <w:t xml:space="preserve"> </w:t>
      </w:r>
      <w:r w:rsidR="00063FB9">
        <w:rPr>
          <w:rFonts w:ascii="Arial" w:eastAsia="Times New Roman" w:hAnsi="Arial" w:cs="Arial"/>
          <w:sz w:val="20"/>
          <w:szCs w:val="20"/>
          <w:lang w:val="de-DE"/>
        </w:rPr>
        <w:t xml:space="preserve">innovativer Technologie </w:t>
      </w:r>
      <w:r w:rsidRPr="00526196">
        <w:rPr>
          <w:rFonts w:ascii="Arial" w:eastAsia="Times New Roman" w:hAnsi="Arial" w:cs="Arial"/>
          <w:sz w:val="20"/>
          <w:szCs w:val="20"/>
          <w:lang w:val="de-DE"/>
        </w:rPr>
        <w:t xml:space="preserve">und </w:t>
      </w:r>
      <w:r w:rsidR="00063FB9">
        <w:rPr>
          <w:rFonts w:ascii="Arial" w:eastAsia="Times New Roman" w:hAnsi="Arial" w:cs="Arial"/>
          <w:sz w:val="20"/>
          <w:szCs w:val="20"/>
          <w:lang w:val="de-DE"/>
        </w:rPr>
        <w:t xml:space="preserve">globale </w:t>
      </w:r>
      <w:r w:rsidRPr="00526196">
        <w:rPr>
          <w:rFonts w:ascii="Arial" w:eastAsia="Times New Roman" w:hAnsi="Arial" w:cs="Arial"/>
          <w:sz w:val="20"/>
          <w:szCs w:val="20"/>
          <w:lang w:val="de-DE"/>
        </w:rPr>
        <w:t xml:space="preserve">Partnerschaften treiben </w:t>
      </w:r>
      <w:r w:rsidR="00063FB9">
        <w:rPr>
          <w:rFonts w:ascii="Arial" w:eastAsia="Times New Roman" w:hAnsi="Arial" w:cs="Arial"/>
          <w:sz w:val="20"/>
          <w:szCs w:val="20"/>
          <w:lang w:val="de-DE"/>
        </w:rPr>
        <w:t>die Entwicklung</w:t>
      </w:r>
      <w:r w:rsidRPr="00526196">
        <w:rPr>
          <w:rFonts w:ascii="Arial" w:eastAsia="Times New Roman" w:hAnsi="Arial" w:cs="Arial"/>
          <w:sz w:val="20"/>
          <w:szCs w:val="20"/>
          <w:lang w:val="de-DE"/>
        </w:rPr>
        <w:t xml:space="preserve"> voran, </w:t>
      </w:r>
      <w:r w:rsidR="00063FB9">
        <w:rPr>
          <w:rFonts w:ascii="Arial" w:eastAsia="Times New Roman" w:hAnsi="Arial" w:cs="Arial"/>
          <w:sz w:val="20"/>
          <w:szCs w:val="20"/>
          <w:lang w:val="de-DE"/>
        </w:rPr>
        <w:t xml:space="preserve">um </w:t>
      </w:r>
      <w:r w:rsidRPr="00526196">
        <w:rPr>
          <w:rFonts w:ascii="Arial" w:eastAsia="Times New Roman" w:hAnsi="Arial" w:cs="Arial"/>
          <w:sz w:val="20"/>
          <w:szCs w:val="20"/>
          <w:lang w:val="de-DE"/>
        </w:rPr>
        <w:t xml:space="preserve">die Leistung </w:t>
      </w:r>
      <w:r w:rsidR="00063FB9">
        <w:rPr>
          <w:rFonts w:ascii="Arial" w:eastAsia="Times New Roman" w:hAnsi="Arial" w:cs="Arial"/>
          <w:sz w:val="20"/>
          <w:szCs w:val="20"/>
          <w:lang w:val="de-DE"/>
        </w:rPr>
        <w:t xml:space="preserve">zu </w:t>
      </w:r>
      <w:r w:rsidRPr="00526196">
        <w:rPr>
          <w:rFonts w:ascii="Arial" w:eastAsia="Times New Roman" w:hAnsi="Arial" w:cs="Arial"/>
          <w:sz w:val="20"/>
          <w:szCs w:val="20"/>
          <w:lang w:val="de-DE"/>
        </w:rPr>
        <w:t xml:space="preserve">steigern, ohne </w:t>
      </w:r>
      <w:r w:rsidR="00063FB9">
        <w:rPr>
          <w:rFonts w:ascii="Arial" w:eastAsia="Times New Roman" w:hAnsi="Arial" w:cs="Arial"/>
          <w:sz w:val="20"/>
          <w:szCs w:val="20"/>
          <w:lang w:val="de-DE"/>
        </w:rPr>
        <w:t xml:space="preserve">den </w:t>
      </w:r>
      <w:r w:rsidRPr="00526196">
        <w:rPr>
          <w:rFonts w:ascii="Arial" w:eastAsia="Times New Roman" w:hAnsi="Arial" w:cs="Arial"/>
          <w:sz w:val="20"/>
          <w:szCs w:val="20"/>
          <w:lang w:val="de-DE"/>
        </w:rPr>
        <w:t xml:space="preserve">Energieverbrauch oder </w:t>
      </w:r>
      <w:r w:rsidR="00063FB9">
        <w:rPr>
          <w:rFonts w:ascii="Arial" w:eastAsia="Times New Roman" w:hAnsi="Arial" w:cs="Arial"/>
          <w:sz w:val="20"/>
          <w:szCs w:val="20"/>
          <w:lang w:val="de-DE"/>
        </w:rPr>
        <w:t xml:space="preserve">die </w:t>
      </w:r>
      <w:r w:rsidRPr="00526196">
        <w:rPr>
          <w:rFonts w:ascii="Arial" w:eastAsia="Times New Roman" w:hAnsi="Arial" w:cs="Arial"/>
          <w:sz w:val="20"/>
          <w:szCs w:val="20"/>
          <w:lang w:val="de-DE"/>
        </w:rPr>
        <w:t>CO</w:t>
      </w:r>
      <w:r w:rsidRPr="00526196">
        <w:rPr>
          <w:rFonts w:ascii="Cambria Math" w:eastAsia="Times New Roman" w:hAnsi="Cambria Math" w:cs="Cambria Math"/>
          <w:sz w:val="20"/>
          <w:szCs w:val="20"/>
          <w:lang w:val="de-DE"/>
        </w:rPr>
        <w:t>₂</w:t>
      </w:r>
      <w:r w:rsidRPr="00526196">
        <w:rPr>
          <w:rFonts w:ascii="Arial" w:eastAsia="Times New Roman" w:hAnsi="Arial" w:cs="Arial"/>
          <w:sz w:val="20"/>
          <w:szCs w:val="20"/>
          <w:lang w:val="de-DE"/>
        </w:rPr>
        <w:t>-Emissionen zu erhöhen.</w:t>
      </w:r>
    </w:p>
    <w:p w14:paraId="626D08D0" w14:textId="77777777" w:rsidR="00526196" w:rsidRPr="00526196" w:rsidRDefault="00526196" w:rsidP="00526196">
      <w:pPr>
        <w:spacing w:line="276" w:lineRule="auto"/>
        <w:rPr>
          <w:rFonts w:ascii="Arial" w:eastAsia="Times New Roman" w:hAnsi="Arial" w:cs="Arial"/>
          <w:sz w:val="20"/>
          <w:szCs w:val="20"/>
          <w:lang w:val="de-DE"/>
        </w:rPr>
      </w:pPr>
    </w:p>
    <w:p w14:paraId="26594F3F" w14:textId="5F861020" w:rsidR="00526196" w:rsidRPr="00526196" w:rsidRDefault="00526196" w:rsidP="00526196">
      <w:pPr>
        <w:spacing w:line="276" w:lineRule="auto"/>
        <w:rPr>
          <w:rFonts w:ascii="Arial" w:eastAsia="Times New Roman" w:hAnsi="Arial" w:cs="Arial"/>
          <w:b/>
          <w:bCs/>
          <w:sz w:val="20"/>
          <w:szCs w:val="20"/>
          <w:lang w:val="de-DE"/>
        </w:rPr>
      </w:pPr>
      <w:r w:rsidRPr="00526196">
        <w:rPr>
          <w:rFonts w:ascii="Arial" w:eastAsia="Times New Roman" w:hAnsi="Arial" w:cs="Arial"/>
          <w:b/>
          <w:bCs/>
          <w:sz w:val="20"/>
          <w:szCs w:val="20"/>
          <w:lang w:val="de-DE"/>
        </w:rPr>
        <w:t>So</w:t>
      </w:r>
      <w:r w:rsidR="00801642">
        <w:rPr>
          <w:rFonts w:ascii="Arial" w:eastAsia="Times New Roman" w:hAnsi="Arial" w:cs="Arial"/>
          <w:b/>
          <w:bCs/>
          <w:sz w:val="20"/>
          <w:szCs w:val="20"/>
          <w:lang w:val="de-DE"/>
        </w:rPr>
        <w:t>uveräne</w:t>
      </w:r>
      <w:r w:rsidRPr="00526196">
        <w:rPr>
          <w:rFonts w:ascii="Arial" w:eastAsia="Times New Roman" w:hAnsi="Arial" w:cs="Arial"/>
          <w:b/>
          <w:bCs/>
          <w:sz w:val="20"/>
          <w:szCs w:val="20"/>
          <w:lang w:val="de-DE"/>
        </w:rPr>
        <w:t xml:space="preserve"> </w:t>
      </w:r>
      <w:r w:rsidR="00801642">
        <w:rPr>
          <w:rFonts w:ascii="Arial" w:eastAsia="Times New Roman" w:hAnsi="Arial" w:cs="Arial"/>
          <w:b/>
          <w:bCs/>
          <w:sz w:val="20"/>
          <w:szCs w:val="20"/>
          <w:lang w:val="de-DE"/>
        </w:rPr>
        <w:t>KI</w:t>
      </w:r>
    </w:p>
    <w:p w14:paraId="4B41EA78" w14:textId="020B8868" w:rsidR="00526196" w:rsidRPr="00526196" w:rsidRDefault="00526196" w:rsidP="00526196">
      <w:pPr>
        <w:spacing w:line="276" w:lineRule="auto"/>
        <w:rPr>
          <w:rFonts w:ascii="Arial" w:eastAsia="Times New Roman" w:hAnsi="Arial" w:cs="Arial"/>
          <w:sz w:val="20"/>
          <w:szCs w:val="20"/>
          <w:lang w:val="de-DE"/>
        </w:rPr>
      </w:pPr>
      <w:r w:rsidRPr="00526196">
        <w:rPr>
          <w:rFonts w:ascii="Arial" w:eastAsia="Times New Roman" w:hAnsi="Arial" w:cs="Arial"/>
          <w:sz w:val="20"/>
          <w:szCs w:val="20"/>
          <w:lang w:val="de-DE"/>
        </w:rPr>
        <w:t xml:space="preserve">Mit steigenden Investitionen in KI und neuen regulatorischen Anforderungen </w:t>
      </w:r>
      <w:r w:rsidR="00801642">
        <w:rPr>
          <w:rFonts w:ascii="Arial" w:eastAsia="Times New Roman" w:hAnsi="Arial" w:cs="Arial"/>
          <w:sz w:val="20"/>
          <w:szCs w:val="20"/>
          <w:lang w:val="de-DE"/>
        </w:rPr>
        <w:t xml:space="preserve">zur KI </w:t>
      </w:r>
      <w:proofErr w:type="spellStart"/>
      <w:r w:rsidR="00801642">
        <w:rPr>
          <w:rFonts w:ascii="Arial" w:eastAsia="Times New Roman" w:hAnsi="Arial" w:cs="Arial"/>
          <w:sz w:val="20"/>
          <w:szCs w:val="20"/>
          <w:lang w:val="de-DE"/>
        </w:rPr>
        <w:t>Governance</w:t>
      </w:r>
      <w:proofErr w:type="spellEnd"/>
      <w:r w:rsidR="00801642">
        <w:rPr>
          <w:rFonts w:ascii="Arial" w:eastAsia="Times New Roman" w:hAnsi="Arial" w:cs="Arial"/>
          <w:sz w:val="20"/>
          <w:szCs w:val="20"/>
          <w:lang w:val="de-DE"/>
        </w:rPr>
        <w:t xml:space="preserve"> </w:t>
      </w:r>
      <w:r w:rsidRPr="00526196">
        <w:rPr>
          <w:rFonts w:ascii="Arial" w:eastAsia="Times New Roman" w:hAnsi="Arial" w:cs="Arial"/>
          <w:sz w:val="20"/>
          <w:szCs w:val="20"/>
          <w:lang w:val="de-DE"/>
        </w:rPr>
        <w:t xml:space="preserve">wächst die Bedeutung souveräner KI-Modelle. Staaten und Organisationen werden zunehmend eigene KI-Systeme auf Basis eigener Daten, Infrastruktur, Ressourcen und </w:t>
      </w:r>
      <w:proofErr w:type="spellStart"/>
      <w:r w:rsidRPr="00526196">
        <w:rPr>
          <w:rFonts w:ascii="Arial" w:eastAsia="Times New Roman" w:hAnsi="Arial" w:cs="Arial"/>
          <w:sz w:val="20"/>
          <w:szCs w:val="20"/>
          <w:lang w:val="de-DE"/>
        </w:rPr>
        <w:t>Governance</w:t>
      </w:r>
      <w:proofErr w:type="spellEnd"/>
      <w:r w:rsidRPr="00526196">
        <w:rPr>
          <w:rFonts w:ascii="Arial" w:eastAsia="Times New Roman" w:hAnsi="Arial" w:cs="Arial"/>
          <w:sz w:val="20"/>
          <w:szCs w:val="20"/>
          <w:lang w:val="de-DE"/>
        </w:rPr>
        <w:t>-Modelle entwickeln. S</w:t>
      </w:r>
      <w:r w:rsidR="00801642">
        <w:rPr>
          <w:rFonts w:ascii="Arial" w:eastAsia="Times New Roman" w:hAnsi="Arial" w:cs="Arial"/>
          <w:sz w:val="20"/>
          <w:szCs w:val="20"/>
          <w:lang w:val="de-DE"/>
        </w:rPr>
        <w:t>ouveräne KI</w:t>
      </w:r>
      <w:r w:rsidRPr="00526196">
        <w:rPr>
          <w:rFonts w:ascii="Arial" w:eastAsia="Times New Roman" w:hAnsi="Arial" w:cs="Arial"/>
          <w:sz w:val="20"/>
          <w:szCs w:val="20"/>
          <w:lang w:val="de-DE"/>
        </w:rPr>
        <w:t xml:space="preserve"> wird höher auf der CIO-Agenda stehen, da Länder die Kontrolle über Technologie, </w:t>
      </w:r>
      <w:r w:rsidR="00801642">
        <w:rPr>
          <w:rFonts w:ascii="Arial" w:eastAsia="Times New Roman" w:hAnsi="Arial" w:cs="Arial"/>
          <w:sz w:val="20"/>
          <w:szCs w:val="20"/>
          <w:lang w:val="de-DE"/>
        </w:rPr>
        <w:t xml:space="preserve">den Schutz von </w:t>
      </w:r>
      <w:r w:rsidRPr="00526196">
        <w:rPr>
          <w:rFonts w:ascii="Arial" w:eastAsia="Times New Roman" w:hAnsi="Arial" w:cs="Arial"/>
          <w:sz w:val="20"/>
          <w:szCs w:val="20"/>
          <w:lang w:val="de-DE"/>
        </w:rPr>
        <w:t>Daten und Resilienz sicherstellen wollen.</w:t>
      </w:r>
    </w:p>
    <w:p w14:paraId="3ACCDB7B" w14:textId="0BF8083B" w:rsidR="00526196" w:rsidRPr="00526196" w:rsidRDefault="00526196" w:rsidP="00526196">
      <w:pPr>
        <w:spacing w:line="276" w:lineRule="auto"/>
        <w:rPr>
          <w:rFonts w:ascii="Arial" w:eastAsia="Times New Roman" w:hAnsi="Arial" w:cs="Arial"/>
          <w:sz w:val="20"/>
          <w:szCs w:val="20"/>
          <w:lang w:val="de-DE"/>
        </w:rPr>
      </w:pPr>
    </w:p>
    <w:p w14:paraId="600CC803" w14:textId="77777777" w:rsidR="00526196" w:rsidRPr="00DD41D2" w:rsidRDefault="00526196" w:rsidP="00526196">
      <w:pPr>
        <w:spacing w:line="276" w:lineRule="auto"/>
        <w:rPr>
          <w:rFonts w:ascii="Arial" w:eastAsia="Times New Roman" w:hAnsi="Arial" w:cs="Arial"/>
          <w:b/>
          <w:bCs/>
          <w:sz w:val="24"/>
          <w:szCs w:val="24"/>
          <w:lang w:val="en-US"/>
        </w:rPr>
      </w:pPr>
      <w:r w:rsidRPr="00DD41D2">
        <w:rPr>
          <w:rFonts w:ascii="Arial" w:eastAsia="Times New Roman" w:hAnsi="Arial" w:cs="Arial"/>
          <w:b/>
          <w:bCs/>
          <w:sz w:val="24"/>
          <w:szCs w:val="24"/>
          <w:lang w:val="en-US"/>
        </w:rPr>
        <w:t>As-a-Service-Modelle</w:t>
      </w:r>
    </w:p>
    <w:p w14:paraId="4D8FB3DF" w14:textId="77777777" w:rsidR="00960EA0" w:rsidRPr="00DD41D2" w:rsidRDefault="00960EA0" w:rsidP="00526196">
      <w:pPr>
        <w:spacing w:line="276" w:lineRule="auto"/>
        <w:rPr>
          <w:rFonts w:ascii="Arial" w:eastAsia="Times New Roman" w:hAnsi="Arial" w:cs="Arial"/>
          <w:b/>
          <w:bCs/>
          <w:sz w:val="20"/>
          <w:szCs w:val="20"/>
          <w:lang w:val="en-US"/>
        </w:rPr>
      </w:pPr>
    </w:p>
    <w:p w14:paraId="6561FC1F" w14:textId="7C727216" w:rsidR="00526196" w:rsidRPr="00DD41D2" w:rsidRDefault="00526196" w:rsidP="00526196">
      <w:pPr>
        <w:spacing w:line="276" w:lineRule="auto"/>
        <w:rPr>
          <w:rFonts w:ascii="Arial" w:eastAsia="Times New Roman" w:hAnsi="Arial" w:cs="Arial"/>
          <w:b/>
          <w:bCs/>
          <w:sz w:val="20"/>
          <w:szCs w:val="20"/>
          <w:lang w:val="en-US"/>
        </w:rPr>
      </w:pPr>
      <w:proofErr w:type="spellStart"/>
      <w:r w:rsidRPr="00DD41D2">
        <w:rPr>
          <w:rFonts w:ascii="Arial" w:eastAsia="Times New Roman" w:hAnsi="Arial" w:cs="Arial"/>
          <w:b/>
          <w:bCs/>
          <w:sz w:val="20"/>
          <w:szCs w:val="20"/>
          <w:lang w:val="en-US"/>
        </w:rPr>
        <w:t>NaaS</w:t>
      </w:r>
      <w:proofErr w:type="spellEnd"/>
      <w:r w:rsidRPr="00DD41D2">
        <w:rPr>
          <w:rFonts w:ascii="Arial" w:eastAsia="Times New Roman" w:hAnsi="Arial" w:cs="Arial"/>
          <w:b/>
          <w:bCs/>
          <w:sz w:val="20"/>
          <w:szCs w:val="20"/>
          <w:lang w:val="en-US"/>
        </w:rPr>
        <w:t xml:space="preserve"> 2.0</w:t>
      </w:r>
    </w:p>
    <w:p w14:paraId="7B1213B7" w14:textId="47298101" w:rsidR="00526196" w:rsidRPr="00526196" w:rsidRDefault="00526196" w:rsidP="00526196">
      <w:pPr>
        <w:spacing w:line="276" w:lineRule="auto"/>
        <w:rPr>
          <w:rFonts w:ascii="Arial" w:eastAsia="Times New Roman" w:hAnsi="Arial" w:cs="Arial"/>
          <w:sz w:val="20"/>
          <w:szCs w:val="20"/>
          <w:lang w:val="de-DE"/>
        </w:rPr>
      </w:pPr>
      <w:r w:rsidRPr="00526196">
        <w:rPr>
          <w:rFonts w:ascii="Arial" w:eastAsia="Times New Roman" w:hAnsi="Arial" w:cs="Arial"/>
          <w:sz w:val="20"/>
          <w:szCs w:val="20"/>
          <w:lang w:val="de-DE"/>
        </w:rPr>
        <w:t xml:space="preserve">Der </w:t>
      </w:r>
      <w:proofErr w:type="spellStart"/>
      <w:r w:rsidRPr="00526196">
        <w:rPr>
          <w:rFonts w:ascii="Arial" w:eastAsia="Times New Roman" w:hAnsi="Arial" w:cs="Arial"/>
          <w:sz w:val="20"/>
          <w:szCs w:val="20"/>
          <w:lang w:val="de-DE"/>
        </w:rPr>
        <w:t>NaaS</w:t>
      </w:r>
      <w:proofErr w:type="spellEnd"/>
      <w:r w:rsidRPr="00526196">
        <w:rPr>
          <w:rFonts w:ascii="Arial" w:eastAsia="Times New Roman" w:hAnsi="Arial" w:cs="Arial"/>
          <w:sz w:val="20"/>
          <w:szCs w:val="20"/>
          <w:lang w:val="de-DE"/>
        </w:rPr>
        <w:t>-Markt wächst weiter</w:t>
      </w:r>
      <w:r w:rsidR="00801642">
        <w:rPr>
          <w:rFonts w:ascii="Arial" w:eastAsia="Times New Roman" w:hAnsi="Arial" w:cs="Arial"/>
          <w:sz w:val="20"/>
          <w:szCs w:val="20"/>
          <w:lang w:val="de-DE"/>
        </w:rPr>
        <w:t>,</w:t>
      </w:r>
      <w:r w:rsidRPr="00526196">
        <w:rPr>
          <w:rFonts w:ascii="Arial" w:eastAsia="Times New Roman" w:hAnsi="Arial" w:cs="Arial"/>
          <w:sz w:val="20"/>
          <w:szCs w:val="20"/>
          <w:lang w:val="de-DE"/>
        </w:rPr>
        <w:t xml:space="preserve"> getrieben durch Faktoren wie KI, Edge Computing, Cloud-Adoption und den Wunsch </w:t>
      </w:r>
      <w:r w:rsidR="00801642">
        <w:rPr>
          <w:rFonts w:ascii="Arial" w:eastAsia="Times New Roman" w:hAnsi="Arial" w:cs="Arial"/>
          <w:sz w:val="20"/>
          <w:szCs w:val="20"/>
          <w:lang w:val="de-DE"/>
        </w:rPr>
        <w:t xml:space="preserve">der Unternehmen </w:t>
      </w:r>
      <w:r w:rsidRPr="00526196">
        <w:rPr>
          <w:rFonts w:ascii="Arial" w:eastAsia="Times New Roman" w:hAnsi="Arial" w:cs="Arial"/>
          <w:sz w:val="20"/>
          <w:szCs w:val="20"/>
          <w:lang w:val="de-DE"/>
        </w:rPr>
        <w:t xml:space="preserve">nach mehr Flexibilität in dynamischen globalen Märkten. Laut </w:t>
      </w:r>
      <w:r w:rsidR="00801642">
        <w:rPr>
          <w:rFonts w:ascii="Arial" w:eastAsia="Times New Roman" w:hAnsi="Arial" w:cs="Arial"/>
          <w:sz w:val="20"/>
          <w:szCs w:val="20"/>
          <w:lang w:val="de-DE"/>
        </w:rPr>
        <w:t xml:space="preserve">einer </w:t>
      </w:r>
      <w:hyperlink r:id="rId13" w:history="1">
        <w:r w:rsidR="00801642" w:rsidRPr="00801642">
          <w:rPr>
            <w:rStyle w:val="Hyperlink"/>
            <w:rFonts w:ascii="Arial" w:eastAsia="Times New Roman" w:hAnsi="Arial" w:cs="Arial"/>
            <w:sz w:val="20"/>
            <w:szCs w:val="20"/>
            <w:lang w:val="de-DE"/>
          </w:rPr>
          <w:t>Umfrage von Colt</w:t>
        </w:r>
      </w:hyperlink>
      <w:r w:rsidRPr="00526196">
        <w:rPr>
          <w:rFonts w:ascii="Arial" w:eastAsia="Times New Roman" w:hAnsi="Arial" w:cs="Arial"/>
          <w:sz w:val="20"/>
          <w:szCs w:val="20"/>
          <w:lang w:val="de-DE"/>
        </w:rPr>
        <w:t xml:space="preserve"> erhöhen 58 Prozent der 1.500 befragten CIOs ihre Nutzung von </w:t>
      </w:r>
      <w:proofErr w:type="spellStart"/>
      <w:r w:rsidRPr="00526196">
        <w:rPr>
          <w:rFonts w:ascii="Arial" w:eastAsia="Times New Roman" w:hAnsi="Arial" w:cs="Arial"/>
          <w:sz w:val="20"/>
          <w:szCs w:val="20"/>
          <w:lang w:val="de-DE"/>
        </w:rPr>
        <w:t>NaaS</w:t>
      </w:r>
      <w:proofErr w:type="spellEnd"/>
      <w:r w:rsidRPr="00526196">
        <w:rPr>
          <w:rFonts w:ascii="Arial" w:eastAsia="Times New Roman" w:hAnsi="Arial" w:cs="Arial"/>
          <w:sz w:val="20"/>
          <w:szCs w:val="20"/>
          <w:lang w:val="de-DE"/>
        </w:rPr>
        <w:t>-Funktionen aufgrund steigender KI-Anforderungen.</w:t>
      </w:r>
      <w:r w:rsidR="00801642">
        <w:rPr>
          <w:rFonts w:ascii="Arial" w:eastAsia="Times New Roman" w:hAnsi="Arial" w:cs="Arial"/>
          <w:sz w:val="20"/>
          <w:szCs w:val="20"/>
          <w:lang w:val="de-DE"/>
        </w:rPr>
        <w:t xml:space="preserve"> </w:t>
      </w:r>
      <w:r w:rsidRPr="00526196">
        <w:rPr>
          <w:rFonts w:ascii="Arial" w:eastAsia="Times New Roman" w:hAnsi="Arial" w:cs="Arial"/>
          <w:sz w:val="20"/>
          <w:szCs w:val="20"/>
          <w:lang w:val="de-DE"/>
        </w:rPr>
        <w:t xml:space="preserve">Ab 2026 wird </w:t>
      </w:r>
      <w:proofErr w:type="spellStart"/>
      <w:r w:rsidRPr="00526196">
        <w:rPr>
          <w:rFonts w:ascii="Arial" w:eastAsia="Times New Roman" w:hAnsi="Arial" w:cs="Arial"/>
          <w:sz w:val="20"/>
          <w:szCs w:val="20"/>
          <w:lang w:val="de-DE"/>
        </w:rPr>
        <w:t>NaaS</w:t>
      </w:r>
      <w:proofErr w:type="spellEnd"/>
      <w:r w:rsidRPr="00526196">
        <w:rPr>
          <w:rFonts w:ascii="Arial" w:eastAsia="Times New Roman" w:hAnsi="Arial" w:cs="Arial"/>
          <w:sz w:val="20"/>
          <w:szCs w:val="20"/>
          <w:lang w:val="de-DE"/>
        </w:rPr>
        <w:t xml:space="preserve"> eine neue Evolutionsphase erreichen</w:t>
      </w:r>
      <w:r w:rsidR="00C26EA7">
        <w:rPr>
          <w:rFonts w:ascii="Arial" w:eastAsia="Times New Roman" w:hAnsi="Arial" w:cs="Arial"/>
          <w:sz w:val="20"/>
          <w:szCs w:val="20"/>
          <w:lang w:val="de-DE"/>
        </w:rPr>
        <w:t>, um die Bed</w:t>
      </w:r>
      <w:r w:rsidR="00960EA0">
        <w:rPr>
          <w:rFonts w:ascii="Arial" w:eastAsia="Times New Roman" w:hAnsi="Arial" w:cs="Arial"/>
          <w:sz w:val="20"/>
          <w:szCs w:val="20"/>
          <w:lang w:val="de-DE"/>
        </w:rPr>
        <w:t>ürfnisse</w:t>
      </w:r>
      <w:r w:rsidR="00C26EA7">
        <w:rPr>
          <w:rFonts w:ascii="Arial" w:eastAsia="Times New Roman" w:hAnsi="Arial" w:cs="Arial"/>
          <w:sz w:val="20"/>
          <w:szCs w:val="20"/>
          <w:lang w:val="de-DE"/>
        </w:rPr>
        <w:t xml:space="preserve"> des KI-Zeitalters zu decken und über die klassische Funktion hinauszuwachsen, digitale Erlebnisse zu unterstützen.</w:t>
      </w:r>
      <w:r w:rsidRPr="00526196">
        <w:rPr>
          <w:rFonts w:ascii="Arial" w:eastAsia="Times New Roman" w:hAnsi="Arial" w:cs="Arial"/>
          <w:sz w:val="20"/>
          <w:szCs w:val="20"/>
          <w:lang w:val="de-DE"/>
        </w:rPr>
        <w:t xml:space="preserve"> Die nächste Generation – </w:t>
      </w:r>
      <w:proofErr w:type="spellStart"/>
      <w:r w:rsidRPr="00526196">
        <w:rPr>
          <w:rFonts w:ascii="Arial" w:eastAsia="Times New Roman" w:hAnsi="Arial" w:cs="Arial"/>
          <w:sz w:val="20"/>
          <w:szCs w:val="20"/>
          <w:lang w:val="de-DE"/>
        </w:rPr>
        <w:t>NaaS</w:t>
      </w:r>
      <w:proofErr w:type="spellEnd"/>
      <w:r w:rsidRPr="00526196">
        <w:rPr>
          <w:rFonts w:ascii="Arial" w:eastAsia="Times New Roman" w:hAnsi="Arial" w:cs="Arial"/>
          <w:sz w:val="20"/>
          <w:szCs w:val="20"/>
          <w:lang w:val="de-DE"/>
        </w:rPr>
        <w:t xml:space="preserve"> 2.0 – wird intelligent, automatisiert und ergebnisorientiert sein. Sie bietet Echtzeit-Performance, hohe Anpassungsfähigkeit und autonome Fähigkeiten für KI-getriebene Unternehmen.</w:t>
      </w:r>
    </w:p>
    <w:p w14:paraId="7F8B473E" w14:textId="45607741" w:rsidR="00526196" w:rsidRPr="00526196" w:rsidRDefault="00526196" w:rsidP="00526196">
      <w:pPr>
        <w:spacing w:line="276" w:lineRule="auto"/>
        <w:rPr>
          <w:rFonts w:ascii="Arial" w:eastAsia="Times New Roman" w:hAnsi="Arial" w:cs="Arial"/>
          <w:sz w:val="20"/>
          <w:szCs w:val="20"/>
          <w:lang w:val="de-DE"/>
        </w:rPr>
      </w:pPr>
    </w:p>
    <w:p w14:paraId="1D3907CB" w14:textId="1E46EF43" w:rsidR="00526196" w:rsidRPr="00DD41D2" w:rsidRDefault="00526196" w:rsidP="00526196">
      <w:pPr>
        <w:spacing w:line="276" w:lineRule="auto"/>
        <w:rPr>
          <w:rFonts w:ascii="Arial" w:eastAsia="Times New Roman" w:hAnsi="Arial" w:cs="Arial"/>
          <w:b/>
          <w:bCs/>
          <w:sz w:val="24"/>
          <w:szCs w:val="24"/>
          <w:lang w:val="de-DE"/>
        </w:rPr>
      </w:pPr>
      <w:r w:rsidRPr="00DD41D2">
        <w:rPr>
          <w:rFonts w:ascii="Arial" w:eastAsia="Times New Roman" w:hAnsi="Arial" w:cs="Arial"/>
          <w:b/>
          <w:bCs/>
          <w:sz w:val="24"/>
          <w:szCs w:val="24"/>
          <w:lang w:val="de-DE"/>
        </w:rPr>
        <w:t>Quanten</w:t>
      </w:r>
      <w:r w:rsidR="00AC3DB9" w:rsidRPr="00DD41D2">
        <w:rPr>
          <w:rFonts w:ascii="Arial" w:eastAsia="Times New Roman" w:hAnsi="Arial" w:cs="Arial"/>
          <w:b/>
          <w:bCs/>
          <w:sz w:val="24"/>
          <w:szCs w:val="24"/>
          <w:lang w:val="de-DE"/>
        </w:rPr>
        <w:t>basierte</w:t>
      </w:r>
      <w:r w:rsidRPr="00DD41D2">
        <w:rPr>
          <w:rFonts w:ascii="Arial" w:eastAsia="Times New Roman" w:hAnsi="Arial" w:cs="Arial"/>
          <w:b/>
          <w:bCs/>
          <w:sz w:val="24"/>
          <w:szCs w:val="24"/>
          <w:lang w:val="de-DE"/>
        </w:rPr>
        <w:t xml:space="preserve"> Sicherheit</w:t>
      </w:r>
    </w:p>
    <w:p w14:paraId="2D4F3F32" w14:textId="77777777" w:rsidR="00FE2DF8" w:rsidRDefault="00FE2DF8" w:rsidP="00526196">
      <w:pPr>
        <w:spacing w:line="276" w:lineRule="auto"/>
        <w:rPr>
          <w:rFonts w:ascii="Arial" w:eastAsia="Times New Roman" w:hAnsi="Arial" w:cs="Arial"/>
          <w:b/>
          <w:bCs/>
          <w:sz w:val="20"/>
          <w:szCs w:val="20"/>
          <w:lang w:val="de-DE"/>
        </w:rPr>
      </w:pPr>
    </w:p>
    <w:p w14:paraId="2FECAA5F" w14:textId="0930B9A9" w:rsidR="00526196" w:rsidRPr="00526196" w:rsidRDefault="00526196" w:rsidP="00526196">
      <w:pPr>
        <w:spacing w:line="276" w:lineRule="auto"/>
        <w:rPr>
          <w:rFonts w:ascii="Arial" w:eastAsia="Times New Roman" w:hAnsi="Arial" w:cs="Arial"/>
          <w:b/>
          <w:bCs/>
          <w:sz w:val="20"/>
          <w:szCs w:val="20"/>
          <w:lang w:val="de-DE"/>
        </w:rPr>
      </w:pPr>
      <w:r w:rsidRPr="00526196">
        <w:rPr>
          <w:rFonts w:ascii="Arial" w:eastAsia="Times New Roman" w:hAnsi="Arial" w:cs="Arial"/>
          <w:b/>
          <w:bCs/>
          <w:sz w:val="20"/>
          <w:szCs w:val="20"/>
          <w:lang w:val="de-DE"/>
        </w:rPr>
        <w:t xml:space="preserve">Steigende Investitionen </w:t>
      </w:r>
      <w:r w:rsidR="00C26EA7">
        <w:rPr>
          <w:rFonts w:ascii="Arial" w:eastAsia="Times New Roman" w:hAnsi="Arial" w:cs="Arial"/>
          <w:b/>
          <w:bCs/>
          <w:sz w:val="20"/>
          <w:szCs w:val="20"/>
          <w:lang w:val="de-DE"/>
        </w:rPr>
        <w:t xml:space="preserve">in Quantensicherung </w:t>
      </w:r>
      <w:r w:rsidRPr="00526196">
        <w:rPr>
          <w:rFonts w:ascii="Arial" w:eastAsia="Times New Roman" w:hAnsi="Arial" w:cs="Arial"/>
          <w:b/>
          <w:bCs/>
          <w:sz w:val="20"/>
          <w:szCs w:val="20"/>
          <w:lang w:val="de-DE"/>
        </w:rPr>
        <w:t>im Vorfeld des „Q Day“</w:t>
      </w:r>
    </w:p>
    <w:p w14:paraId="2550DE1F" w14:textId="379BE7E4" w:rsidR="00526196" w:rsidRDefault="00526196" w:rsidP="00526196">
      <w:pPr>
        <w:spacing w:line="276" w:lineRule="auto"/>
        <w:rPr>
          <w:rFonts w:ascii="Arial" w:eastAsia="Times New Roman" w:hAnsi="Arial" w:cs="Arial"/>
          <w:sz w:val="20"/>
          <w:szCs w:val="20"/>
          <w:lang w:val="de-DE"/>
        </w:rPr>
      </w:pPr>
      <w:r w:rsidRPr="00526196">
        <w:rPr>
          <w:rFonts w:ascii="Arial" w:eastAsia="Times New Roman" w:hAnsi="Arial" w:cs="Arial"/>
          <w:sz w:val="20"/>
          <w:szCs w:val="20"/>
          <w:lang w:val="de-DE"/>
        </w:rPr>
        <w:t xml:space="preserve">CIOs stehen unter Druck, Daten und Infrastruktur vor neuen Risiken zu schützen. Mit wachsendem Verständnis </w:t>
      </w:r>
      <w:r w:rsidR="00C26EA7">
        <w:rPr>
          <w:rFonts w:ascii="Arial" w:eastAsia="Times New Roman" w:hAnsi="Arial" w:cs="Arial"/>
          <w:sz w:val="20"/>
          <w:szCs w:val="20"/>
          <w:lang w:val="de-DE"/>
        </w:rPr>
        <w:t xml:space="preserve">seitens Regierungen und Unternehmen </w:t>
      </w:r>
      <w:r w:rsidRPr="00526196">
        <w:rPr>
          <w:rFonts w:ascii="Arial" w:eastAsia="Times New Roman" w:hAnsi="Arial" w:cs="Arial"/>
          <w:sz w:val="20"/>
          <w:szCs w:val="20"/>
          <w:lang w:val="de-DE"/>
        </w:rPr>
        <w:t>für die Potenziale und Bedrohungen de</w:t>
      </w:r>
      <w:r w:rsidR="00C26EA7">
        <w:rPr>
          <w:rFonts w:ascii="Arial" w:eastAsia="Times New Roman" w:hAnsi="Arial" w:cs="Arial"/>
          <w:sz w:val="20"/>
          <w:szCs w:val="20"/>
          <w:lang w:val="de-DE"/>
        </w:rPr>
        <w:t>s</w:t>
      </w:r>
      <w:r w:rsidRPr="00526196">
        <w:rPr>
          <w:rFonts w:ascii="Arial" w:eastAsia="Times New Roman" w:hAnsi="Arial" w:cs="Arial"/>
          <w:sz w:val="20"/>
          <w:szCs w:val="20"/>
          <w:lang w:val="de-DE"/>
        </w:rPr>
        <w:t xml:space="preserve"> </w:t>
      </w:r>
      <w:proofErr w:type="spellStart"/>
      <w:r w:rsidRPr="00526196">
        <w:rPr>
          <w:rFonts w:ascii="Arial" w:eastAsia="Times New Roman" w:hAnsi="Arial" w:cs="Arial"/>
          <w:sz w:val="20"/>
          <w:szCs w:val="20"/>
          <w:lang w:val="de-DE"/>
        </w:rPr>
        <w:t>Quantencomput</w:t>
      </w:r>
      <w:r w:rsidR="00C26EA7">
        <w:rPr>
          <w:rFonts w:ascii="Arial" w:eastAsia="Times New Roman" w:hAnsi="Arial" w:cs="Arial"/>
          <w:sz w:val="20"/>
          <w:szCs w:val="20"/>
          <w:lang w:val="de-DE"/>
        </w:rPr>
        <w:t>ings</w:t>
      </w:r>
      <w:proofErr w:type="spellEnd"/>
      <w:r w:rsidRPr="00526196">
        <w:rPr>
          <w:rFonts w:ascii="Arial" w:eastAsia="Times New Roman" w:hAnsi="Arial" w:cs="Arial"/>
          <w:sz w:val="20"/>
          <w:szCs w:val="20"/>
          <w:lang w:val="de-DE"/>
        </w:rPr>
        <w:t xml:space="preserve"> steigt das Interesse an quanten</w:t>
      </w:r>
      <w:r w:rsidR="008531E1">
        <w:rPr>
          <w:rFonts w:ascii="Arial" w:eastAsia="Times New Roman" w:hAnsi="Arial" w:cs="Arial"/>
          <w:sz w:val="20"/>
          <w:szCs w:val="20"/>
          <w:lang w:val="de-DE"/>
        </w:rPr>
        <w:t>basierter</w:t>
      </w:r>
      <w:r w:rsidRPr="00526196">
        <w:rPr>
          <w:rFonts w:ascii="Arial" w:eastAsia="Times New Roman" w:hAnsi="Arial" w:cs="Arial"/>
          <w:sz w:val="20"/>
          <w:szCs w:val="20"/>
          <w:lang w:val="de-DE"/>
        </w:rPr>
        <w:t xml:space="preserve"> Sicherheit.</w:t>
      </w:r>
      <w:r w:rsidR="00C26EA7">
        <w:rPr>
          <w:rFonts w:ascii="Arial" w:eastAsia="Times New Roman" w:hAnsi="Arial" w:cs="Arial"/>
          <w:sz w:val="20"/>
          <w:szCs w:val="20"/>
          <w:lang w:val="de-DE"/>
        </w:rPr>
        <w:t xml:space="preserve"> </w:t>
      </w:r>
      <w:r w:rsidRPr="00526196">
        <w:rPr>
          <w:rFonts w:ascii="Arial" w:eastAsia="Times New Roman" w:hAnsi="Arial" w:cs="Arial"/>
          <w:sz w:val="20"/>
          <w:szCs w:val="20"/>
          <w:lang w:val="de-DE"/>
        </w:rPr>
        <w:t xml:space="preserve">Laut dem Bericht </w:t>
      </w:r>
      <w:hyperlink r:id="rId14" w:history="1">
        <w:r w:rsidR="00C26EA7" w:rsidRPr="00C26EA7">
          <w:rPr>
            <w:rStyle w:val="Hyperlink"/>
            <w:rFonts w:ascii="Arial" w:eastAsia="Times New Roman" w:hAnsi="Arial" w:cs="Arial"/>
            <w:sz w:val="20"/>
            <w:szCs w:val="20"/>
            <w:lang w:val="de-DE"/>
          </w:rPr>
          <w:t>„</w:t>
        </w:r>
        <w:r w:rsidRPr="00C26EA7">
          <w:rPr>
            <w:rStyle w:val="Hyperlink"/>
            <w:rFonts w:ascii="Arial" w:eastAsia="Times New Roman" w:hAnsi="Arial" w:cs="Arial"/>
            <w:sz w:val="20"/>
            <w:szCs w:val="20"/>
            <w:lang w:val="de-DE"/>
          </w:rPr>
          <w:t>2026 Technology and Security Predictions</w:t>
        </w:r>
        <w:r w:rsidR="00C26EA7" w:rsidRPr="00C26EA7">
          <w:rPr>
            <w:rStyle w:val="Hyperlink"/>
            <w:rFonts w:ascii="Arial" w:eastAsia="Times New Roman" w:hAnsi="Arial" w:cs="Arial"/>
            <w:sz w:val="20"/>
            <w:szCs w:val="20"/>
            <w:lang w:val="de-DE"/>
          </w:rPr>
          <w:t>“</w:t>
        </w:r>
      </w:hyperlink>
      <w:r w:rsidR="00C26EA7" w:rsidRPr="00C26EA7">
        <w:rPr>
          <w:rFonts w:ascii="Arial" w:eastAsia="Times New Roman" w:hAnsi="Arial" w:cs="Arial"/>
          <w:sz w:val="20"/>
          <w:szCs w:val="20"/>
          <w:vertAlign w:val="superscript"/>
          <w:lang w:val="de-DE"/>
        </w:rPr>
        <w:t>2</w:t>
      </w:r>
      <w:r w:rsidRPr="00526196">
        <w:rPr>
          <w:rFonts w:ascii="Arial" w:eastAsia="Times New Roman" w:hAnsi="Arial" w:cs="Arial"/>
          <w:sz w:val="20"/>
          <w:szCs w:val="20"/>
          <w:lang w:val="de-DE"/>
        </w:rPr>
        <w:t xml:space="preserve"> von Forrester werden Unternehmen im kommenden Jahr mehr als 5 Prozent ihres gesamten IT-Budgets für Quantensicherheit ausgeben. </w:t>
      </w:r>
      <w:hyperlink r:id="rId15" w:history="1">
        <w:r w:rsidR="00C26EA7" w:rsidRPr="00C26EA7">
          <w:rPr>
            <w:rStyle w:val="Hyperlink"/>
            <w:rFonts w:ascii="Arial" w:eastAsia="Times New Roman" w:hAnsi="Arial" w:cs="Arial"/>
            <w:sz w:val="20"/>
            <w:szCs w:val="20"/>
            <w:lang w:val="de-DE"/>
          </w:rPr>
          <w:t>„</w:t>
        </w:r>
        <w:r w:rsidRPr="00C26EA7">
          <w:rPr>
            <w:rStyle w:val="Hyperlink"/>
            <w:rFonts w:ascii="Arial" w:eastAsia="Times New Roman" w:hAnsi="Arial" w:cs="Arial"/>
            <w:sz w:val="20"/>
            <w:szCs w:val="20"/>
            <w:lang w:val="de-DE"/>
          </w:rPr>
          <w:t>The Quantum Insider</w:t>
        </w:r>
        <w:r w:rsidR="00C26EA7" w:rsidRPr="00C26EA7">
          <w:rPr>
            <w:rStyle w:val="Hyperlink"/>
            <w:rFonts w:ascii="Arial" w:eastAsia="Times New Roman" w:hAnsi="Arial" w:cs="Arial"/>
            <w:sz w:val="20"/>
            <w:szCs w:val="20"/>
            <w:lang w:val="de-DE"/>
          </w:rPr>
          <w:t>“</w:t>
        </w:r>
      </w:hyperlink>
      <w:r w:rsidRPr="00526196">
        <w:rPr>
          <w:rFonts w:ascii="Arial" w:eastAsia="Times New Roman" w:hAnsi="Arial" w:cs="Arial"/>
          <w:sz w:val="20"/>
          <w:szCs w:val="20"/>
          <w:lang w:val="de-DE"/>
        </w:rPr>
        <w:t xml:space="preserve"> schätzt zudem, dass der Markt bis 2030 </w:t>
      </w:r>
      <w:r w:rsidR="00C26EA7">
        <w:rPr>
          <w:rFonts w:ascii="Arial" w:eastAsia="Times New Roman" w:hAnsi="Arial" w:cs="Arial"/>
          <w:sz w:val="20"/>
          <w:szCs w:val="20"/>
          <w:lang w:val="de-DE"/>
        </w:rPr>
        <w:t xml:space="preserve">mit einer durchschnittlichen jährlichen Wachstumsrate </w:t>
      </w:r>
      <w:r w:rsidR="00C26EA7" w:rsidRPr="00C26EA7">
        <w:rPr>
          <w:rFonts w:ascii="Arial" w:eastAsia="Times New Roman" w:hAnsi="Arial" w:cs="Arial"/>
          <w:sz w:val="20"/>
          <w:szCs w:val="20"/>
          <w:lang w:val="de-DE"/>
        </w:rPr>
        <w:t>(</w:t>
      </w:r>
      <w:hyperlink r:id="rId16" w:history="1">
        <w:r w:rsidR="00C26EA7" w:rsidRPr="00C26EA7">
          <w:rPr>
            <w:rStyle w:val="Hyperlink"/>
            <w:rFonts w:ascii="Arial" w:eastAsia="Times New Roman" w:hAnsi="Arial" w:cs="Arial"/>
            <w:color w:val="auto"/>
            <w:sz w:val="20"/>
            <w:szCs w:val="20"/>
            <w:u w:val="none"/>
            <w:lang w:val="de-DE"/>
          </w:rPr>
          <w:t>Compound Annual Growth Rate</w:t>
        </w:r>
      </w:hyperlink>
      <w:r w:rsidR="00C26EA7">
        <w:rPr>
          <w:rFonts w:ascii="Arial" w:eastAsia="Times New Roman" w:hAnsi="Arial" w:cs="Arial"/>
          <w:sz w:val="20"/>
          <w:szCs w:val="20"/>
          <w:lang w:val="de-DE"/>
        </w:rPr>
        <w:t xml:space="preserve"> – </w:t>
      </w:r>
      <w:r w:rsidR="00C26EA7" w:rsidRPr="00C26EA7">
        <w:rPr>
          <w:rFonts w:ascii="Arial" w:eastAsia="Times New Roman" w:hAnsi="Arial" w:cs="Arial"/>
          <w:sz w:val="20"/>
          <w:szCs w:val="20"/>
          <w:lang w:val="de-DE"/>
        </w:rPr>
        <w:t>CAGR</w:t>
      </w:r>
      <w:r w:rsidR="00C26EA7">
        <w:rPr>
          <w:rFonts w:ascii="Arial" w:eastAsia="Times New Roman" w:hAnsi="Arial" w:cs="Arial"/>
          <w:sz w:val="20"/>
          <w:szCs w:val="20"/>
          <w:lang w:val="de-DE"/>
        </w:rPr>
        <w:t>) von</w:t>
      </w:r>
      <w:r w:rsidR="00C26EA7" w:rsidRPr="00C26EA7">
        <w:rPr>
          <w:rFonts w:ascii="Arial" w:eastAsia="Times New Roman" w:hAnsi="Arial" w:cs="Arial"/>
          <w:sz w:val="20"/>
          <w:szCs w:val="20"/>
          <w:lang w:val="de-DE"/>
        </w:rPr>
        <w:t xml:space="preserve"> </w:t>
      </w:r>
      <w:r w:rsidRPr="00526196">
        <w:rPr>
          <w:rFonts w:ascii="Arial" w:eastAsia="Times New Roman" w:hAnsi="Arial" w:cs="Arial"/>
          <w:sz w:val="20"/>
          <w:szCs w:val="20"/>
          <w:lang w:val="de-DE"/>
        </w:rPr>
        <w:t>über 50 Prozent wächst und ein Volumen von 10 Milliarden US-Dollar erreicht.</w:t>
      </w:r>
      <w:r w:rsidR="00C26EA7">
        <w:rPr>
          <w:rFonts w:ascii="Arial" w:eastAsia="Times New Roman" w:hAnsi="Arial" w:cs="Arial"/>
          <w:sz w:val="20"/>
          <w:szCs w:val="20"/>
          <w:lang w:val="de-DE"/>
        </w:rPr>
        <w:t xml:space="preserve"> </w:t>
      </w:r>
      <w:r w:rsidRPr="00526196">
        <w:rPr>
          <w:rFonts w:ascii="Arial" w:eastAsia="Times New Roman" w:hAnsi="Arial" w:cs="Arial"/>
          <w:sz w:val="20"/>
          <w:szCs w:val="20"/>
          <w:lang w:val="de-DE"/>
        </w:rPr>
        <w:t xml:space="preserve">Da klassische Verschlüsselungsmethoden durch Quantentechnologie entschlüsselt werden könnten – der Zeitpunkt wird als „Q Day“ bezeichnet und derzeit für </w:t>
      </w:r>
      <w:hyperlink r:id="rId17" w:history="1">
        <w:r w:rsidRPr="00C26EA7">
          <w:rPr>
            <w:rStyle w:val="Hyperlink"/>
            <w:rFonts w:ascii="Arial" w:eastAsia="Times New Roman" w:hAnsi="Arial" w:cs="Arial"/>
            <w:sz w:val="20"/>
            <w:szCs w:val="20"/>
            <w:lang w:val="de-DE"/>
          </w:rPr>
          <w:t>2030</w:t>
        </w:r>
      </w:hyperlink>
      <w:r w:rsidRPr="00526196">
        <w:rPr>
          <w:rFonts w:ascii="Arial" w:eastAsia="Times New Roman" w:hAnsi="Arial" w:cs="Arial"/>
          <w:sz w:val="20"/>
          <w:szCs w:val="20"/>
          <w:lang w:val="de-DE"/>
        </w:rPr>
        <w:t xml:space="preserve"> prognostiziert – gewinnen Technologien wie Post-Quantum </w:t>
      </w:r>
      <w:proofErr w:type="spellStart"/>
      <w:r w:rsidRPr="00526196">
        <w:rPr>
          <w:rFonts w:ascii="Arial" w:eastAsia="Times New Roman" w:hAnsi="Arial" w:cs="Arial"/>
          <w:sz w:val="20"/>
          <w:szCs w:val="20"/>
          <w:lang w:val="de-DE"/>
        </w:rPr>
        <w:t>Cryptography</w:t>
      </w:r>
      <w:proofErr w:type="spellEnd"/>
      <w:r w:rsidRPr="00526196">
        <w:rPr>
          <w:rFonts w:ascii="Arial" w:eastAsia="Times New Roman" w:hAnsi="Arial" w:cs="Arial"/>
          <w:sz w:val="20"/>
          <w:szCs w:val="20"/>
          <w:lang w:val="de-DE"/>
        </w:rPr>
        <w:t xml:space="preserve"> (PQC) und Quantum Key Distribution (QKD) stark an </w:t>
      </w:r>
      <w:r w:rsidRPr="00526196">
        <w:rPr>
          <w:rFonts w:ascii="Arial" w:eastAsia="Times New Roman" w:hAnsi="Arial" w:cs="Arial"/>
          <w:sz w:val="20"/>
          <w:szCs w:val="20"/>
          <w:lang w:val="de-DE"/>
        </w:rPr>
        <w:lastRenderedPageBreak/>
        <w:t xml:space="preserve">Bedeutung. </w:t>
      </w:r>
      <w:r w:rsidR="00714A6E">
        <w:rPr>
          <w:rFonts w:ascii="Arial" w:eastAsia="Times New Roman" w:hAnsi="Arial" w:cs="Arial"/>
          <w:sz w:val="20"/>
          <w:szCs w:val="20"/>
          <w:lang w:val="de-DE"/>
        </w:rPr>
        <w:t xml:space="preserve">Das Jahr </w:t>
      </w:r>
      <w:r w:rsidRPr="00526196">
        <w:rPr>
          <w:rFonts w:ascii="Arial" w:eastAsia="Times New Roman" w:hAnsi="Arial" w:cs="Arial"/>
          <w:sz w:val="20"/>
          <w:szCs w:val="20"/>
          <w:lang w:val="de-DE"/>
        </w:rPr>
        <w:t>2026 wird Innovationen, Tests und Fortschritte in der quantensicheren Datenübertragung bringen.</w:t>
      </w:r>
    </w:p>
    <w:p w14:paraId="320CB394" w14:textId="77777777" w:rsidR="00C26EA7" w:rsidRDefault="00C26EA7" w:rsidP="00526196">
      <w:pPr>
        <w:spacing w:line="276" w:lineRule="auto"/>
        <w:rPr>
          <w:rFonts w:ascii="Arial" w:eastAsia="Times New Roman" w:hAnsi="Arial" w:cs="Arial"/>
          <w:sz w:val="20"/>
          <w:szCs w:val="20"/>
          <w:lang w:val="de-DE"/>
        </w:rPr>
      </w:pPr>
    </w:p>
    <w:p w14:paraId="2A661C69" w14:textId="77777777" w:rsidR="00526196" w:rsidRPr="00526196" w:rsidRDefault="00526196" w:rsidP="00526196">
      <w:pPr>
        <w:spacing w:line="276" w:lineRule="auto"/>
        <w:rPr>
          <w:rFonts w:ascii="Arial" w:eastAsia="Times New Roman" w:hAnsi="Arial" w:cs="Arial"/>
          <w:b/>
          <w:bCs/>
          <w:sz w:val="20"/>
          <w:szCs w:val="20"/>
          <w:lang w:val="de-DE"/>
        </w:rPr>
      </w:pPr>
      <w:r w:rsidRPr="00526196">
        <w:rPr>
          <w:rFonts w:ascii="Arial" w:eastAsia="Times New Roman" w:hAnsi="Arial" w:cs="Arial"/>
          <w:b/>
          <w:bCs/>
          <w:sz w:val="20"/>
          <w:szCs w:val="20"/>
          <w:lang w:val="de-DE"/>
        </w:rPr>
        <w:t>LEO-Satelliten und Quantentechnologie</w:t>
      </w:r>
    </w:p>
    <w:p w14:paraId="2A5CB71F" w14:textId="445DFFB4" w:rsidR="00526196" w:rsidRPr="00526196" w:rsidRDefault="00526196" w:rsidP="00526196">
      <w:pPr>
        <w:spacing w:line="276" w:lineRule="auto"/>
        <w:rPr>
          <w:rFonts w:ascii="Arial" w:eastAsia="Times New Roman" w:hAnsi="Arial" w:cs="Arial"/>
          <w:sz w:val="20"/>
          <w:szCs w:val="20"/>
          <w:lang w:val="de-DE"/>
        </w:rPr>
      </w:pPr>
      <w:r w:rsidRPr="00526196">
        <w:rPr>
          <w:rFonts w:ascii="Arial" w:eastAsia="Times New Roman" w:hAnsi="Arial" w:cs="Arial"/>
          <w:sz w:val="20"/>
          <w:szCs w:val="20"/>
          <w:lang w:val="de-DE"/>
        </w:rPr>
        <w:t>2026 wird ein Schlüsseljahr für Low-Earth-Orbit-Satelliten (LEO). Neue Satelliten und Dienste werden gestartet</w:t>
      </w:r>
      <w:r w:rsidR="00C26EA7">
        <w:rPr>
          <w:rFonts w:ascii="Arial" w:eastAsia="Times New Roman" w:hAnsi="Arial" w:cs="Arial"/>
          <w:sz w:val="20"/>
          <w:szCs w:val="20"/>
          <w:lang w:val="de-DE"/>
        </w:rPr>
        <w:t>.</w:t>
      </w:r>
      <w:r w:rsidRPr="00526196">
        <w:rPr>
          <w:rFonts w:ascii="Arial" w:eastAsia="Times New Roman" w:hAnsi="Arial" w:cs="Arial"/>
          <w:sz w:val="20"/>
          <w:szCs w:val="20"/>
          <w:lang w:val="de-DE"/>
        </w:rPr>
        <w:t xml:space="preserve"> </w:t>
      </w:r>
      <w:r w:rsidR="00C26EA7">
        <w:rPr>
          <w:rFonts w:ascii="Arial" w:eastAsia="Times New Roman" w:hAnsi="Arial" w:cs="Arial"/>
          <w:sz w:val="20"/>
          <w:szCs w:val="20"/>
          <w:lang w:val="de-DE"/>
        </w:rPr>
        <w:t xml:space="preserve">Sie </w:t>
      </w:r>
      <w:r w:rsidR="00E0474B">
        <w:rPr>
          <w:rFonts w:ascii="Arial" w:eastAsia="Times New Roman" w:hAnsi="Arial" w:cs="Arial"/>
          <w:sz w:val="20"/>
          <w:szCs w:val="20"/>
          <w:lang w:val="de-DE"/>
        </w:rPr>
        <w:t>werden ein</w:t>
      </w:r>
      <w:r w:rsidR="00C26EA7">
        <w:rPr>
          <w:rFonts w:ascii="Arial" w:eastAsia="Times New Roman" w:hAnsi="Arial" w:cs="Arial"/>
          <w:sz w:val="20"/>
          <w:szCs w:val="20"/>
          <w:lang w:val="de-DE"/>
        </w:rPr>
        <w:t xml:space="preserve"> wichtig</w:t>
      </w:r>
      <w:r w:rsidR="00E0474B">
        <w:rPr>
          <w:rFonts w:ascii="Arial" w:eastAsia="Times New Roman" w:hAnsi="Arial" w:cs="Arial"/>
          <w:sz w:val="20"/>
          <w:szCs w:val="20"/>
          <w:lang w:val="de-DE"/>
        </w:rPr>
        <w:t>er Teil der globalen Telekommunikationsinfrastruktur</w:t>
      </w:r>
      <w:r w:rsidR="00C26EA7">
        <w:rPr>
          <w:rFonts w:ascii="Arial" w:eastAsia="Times New Roman" w:hAnsi="Arial" w:cs="Arial"/>
          <w:sz w:val="20"/>
          <w:szCs w:val="20"/>
          <w:lang w:val="de-DE"/>
        </w:rPr>
        <w:t xml:space="preserve">, </w:t>
      </w:r>
      <w:r w:rsidR="00E0474B">
        <w:rPr>
          <w:rFonts w:ascii="Arial" w:eastAsia="Times New Roman" w:hAnsi="Arial" w:cs="Arial"/>
          <w:sz w:val="20"/>
          <w:szCs w:val="20"/>
          <w:lang w:val="de-DE"/>
        </w:rPr>
        <w:t>denn sie bringen</w:t>
      </w:r>
      <w:r w:rsidRPr="00526196">
        <w:rPr>
          <w:rFonts w:ascii="Arial" w:eastAsia="Times New Roman" w:hAnsi="Arial" w:cs="Arial"/>
          <w:sz w:val="20"/>
          <w:szCs w:val="20"/>
          <w:lang w:val="de-DE"/>
        </w:rPr>
        <w:t xml:space="preserve"> Konnektivität in abgelegenen Regionen und </w:t>
      </w:r>
      <w:r w:rsidR="00E0474B">
        <w:rPr>
          <w:rFonts w:ascii="Arial" w:eastAsia="Times New Roman" w:hAnsi="Arial" w:cs="Arial"/>
          <w:sz w:val="20"/>
          <w:szCs w:val="20"/>
          <w:lang w:val="de-DE"/>
        </w:rPr>
        <w:t>stärken als Back-up-Lösung für die Infrastruktur die</w:t>
      </w:r>
      <w:r w:rsidRPr="00526196">
        <w:rPr>
          <w:rFonts w:ascii="Arial" w:eastAsia="Times New Roman" w:hAnsi="Arial" w:cs="Arial"/>
          <w:sz w:val="20"/>
          <w:szCs w:val="20"/>
          <w:lang w:val="de-DE"/>
        </w:rPr>
        <w:t xml:space="preserve"> Resilien</w:t>
      </w:r>
      <w:r w:rsidR="00E0474B">
        <w:rPr>
          <w:rFonts w:ascii="Arial" w:eastAsia="Times New Roman" w:hAnsi="Arial" w:cs="Arial"/>
          <w:sz w:val="20"/>
          <w:szCs w:val="20"/>
          <w:lang w:val="de-DE"/>
        </w:rPr>
        <w:t>z</w:t>
      </w:r>
      <w:r w:rsidRPr="00526196">
        <w:rPr>
          <w:rFonts w:ascii="Arial" w:eastAsia="Times New Roman" w:hAnsi="Arial" w:cs="Arial"/>
          <w:sz w:val="20"/>
          <w:szCs w:val="20"/>
          <w:lang w:val="de-DE"/>
        </w:rPr>
        <w:t xml:space="preserve"> </w:t>
      </w:r>
      <w:r w:rsidR="00E0474B">
        <w:rPr>
          <w:rFonts w:ascii="Arial" w:eastAsia="Times New Roman" w:hAnsi="Arial" w:cs="Arial"/>
          <w:sz w:val="20"/>
          <w:szCs w:val="20"/>
          <w:lang w:val="de-DE"/>
        </w:rPr>
        <w:t>von</w:t>
      </w:r>
      <w:r w:rsidRPr="00526196">
        <w:rPr>
          <w:rFonts w:ascii="Arial" w:eastAsia="Times New Roman" w:hAnsi="Arial" w:cs="Arial"/>
          <w:sz w:val="20"/>
          <w:szCs w:val="20"/>
          <w:lang w:val="de-DE"/>
        </w:rPr>
        <w:t xml:space="preserve"> Unternehmen. Colt plant Tests für QKD-Übertragung über LEO-Satelliten, um verschlüsselte symmetrische Schlüssel sicher auszutauschen und die Reichweitenbeschränkungen terrestrischer Verbindungen zu überwinden. Gemeinsam mit Partnern wird Colt weltraum</w:t>
      </w:r>
      <w:r w:rsidR="00E0474B">
        <w:rPr>
          <w:rFonts w:ascii="Arial" w:eastAsia="Times New Roman" w:hAnsi="Arial" w:cs="Arial"/>
          <w:sz w:val="20"/>
          <w:szCs w:val="20"/>
          <w:lang w:val="de-DE"/>
        </w:rPr>
        <w:t>b</w:t>
      </w:r>
      <w:r w:rsidRPr="00526196">
        <w:rPr>
          <w:rFonts w:ascii="Arial" w:eastAsia="Times New Roman" w:hAnsi="Arial" w:cs="Arial"/>
          <w:sz w:val="20"/>
          <w:szCs w:val="20"/>
          <w:lang w:val="de-DE"/>
        </w:rPr>
        <w:t xml:space="preserve">asierte </w:t>
      </w:r>
      <w:r w:rsidR="00E0474B">
        <w:rPr>
          <w:rFonts w:ascii="Arial" w:eastAsia="Times New Roman" w:hAnsi="Arial" w:cs="Arial"/>
          <w:sz w:val="20"/>
          <w:szCs w:val="20"/>
          <w:lang w:val="de-DE"/>
        </w:rPr>
        <w:t xml:space="preserve">und unterwassergestützte Technologien </w:t>
      </w:r>
      <w:r w:rsidRPr="00526196">
        <w:rPr>
          <w:rFonts w:ascii="Arial" w:eastAsia="Times New Roman" w:hAnsi="Arial" w:cs="Arial"/>
          <w:sz w:val="20"/>
          <w:szCs w:val="20"/>
          <w:lang w:val="de-DE"/>
        </w:rPr>
        <w:t xml:space="preserve">erproben, um </w:t>
      </w:r>
      <w:r w:rsidR="00E0474B">
        <w:rPr>
          <w:rFonts w:ascii="Arial" w:eastAsia="Times New Roman" w:hAnsi="Arial" w:cs="Arial"/>
          <w:sz w:val="20"/>
          <w:szCs w:val="20"/>
          <w:lang w:val="de-DE"/>
        </w:rPr>
        <w:t>Q</w:t>
      </w:r>
      <w:r w:rsidRPr="00526196">
        <w:rPr>
          <w:rFonts w:ascii="Arial" w:eastAsia="Times New Roman" w:hAnsi="Arial" w:cs="Arial"/>
          <w:sz w:val="20"/>
          <w:szCs w:val="20"/>
          <w:lang w:val="de-DE"/>
        </w:rPr>
        <w:t>uantensicher</w:t>
      </w:r>
      <w:r w:rsidR="00E0474B">
        <w:rPr>
          <w:rFonts w:ascii="Arial" w:eastAsia="Times New Roman" w:hAnsi="Arial" w:cs="Arial"/>
          <w:sz w:val="20"/>
          <w:szCs w:val="20"/>
          <w:lang w:val="de-DE"/>
        </w:rPr>
        <w:t>ung</w:t>
      </w:r>
      <w:r w:rsidRPr="00526196">
        <w:rPr>
          <w:rFonts w:ascii="Arial" w:eastAsia="Times New Roman" w:hAnsi="Arial" w:cs="Arial"/>
          <w:sz w:val="20"/>
          <w:szCs w:val="20"/>
          <w:lang w:val="de-DE"/>
        </w:rPr>
        <w:t xml:space="preserve"> </w:t>
      </w:r>
      <w:r w:rsidR="00E0474B">
        <w:rPr>
          <w:rFonts w:ascii="Arial" w:eastAsia="Times New Roman" w:hAnsi="Arial" w:cs="Arial"/>
          <w:sz w:val="20"/>
          <w:szCs w:val="20"/>
          <w:lang w:val="de-DE"/>
        </w:rPr>
        <w:t xml:space="preserve">in </w:t>
      </w:r>
      <w:r w:rsidRPr="00526196">
        <w:rPr>
          <w:rFonts w:ascii="Arial" w:eastAsia="Times New Roman" w:hAnsi="Arial" w:cs="Arial"/>
          <w:sz w:val="20"/>
          <w:szCs w:val="20"/>
          <w:lang w:val="de-DE"/>
        </w:rPr>
        <w:t>global</w:t>
      </w:r>
      <w:r w:rsidR="00E0474B">
        <w:rPr>
          <w:rFonts w:ascii="Arial" w:eastAsia="Times New Roman" w:hAnsi="Arial" w:cs="Arial"/>
          <w:sz w:val="20"/>
          <w:szCs w:val="20"/>
          <w:lang w:val="de-DE"/>
        </w:rPr>
        <w:t>en Netzwerken</w:t>
      </w:r>
      <w:r w:rsidRPr="00526196">
        <w:rPr>
          <w:rFonts w:ascii="Arial" w:eastAsia="Times New Roman" w:hAnsi="Arial" w:cs="Arial"/>
          <w:sz w:val="20"/>
          <w:szCs w:val="20"/>
          <w:lang w:val="de-DE"/>
        </w:rPr>
        <w:t xml:space="preserve"> umzusetzen.</w:t>
      </w:r>
    </w:p>
    <w:p w14:paraId="41E9E4F9" w14:textId="6C2AADE9" w:rsidR="00526196" w:rsidRPr="00526196" w:rsidRDefault="00526196" w:rsidP="00526196">
      <w:pPr>
        <w:spacing w:line="276" w:lineRule="auto"/>
        <w:rPr>
          <w:rFonts w:ascii="Arial" w:eastAsia="Times New Roman" w:hAnsi="Arial" w:cs="Arial"/>
          <w:sz w:val="20"/>
          <w:szCs w:val="20"/>
          <w:lang w:val="de-DE"/>
        </w:rPr>
      </w:pPr>
    </w:p>
    <w:p w14:paraId="4501ED96" w14:textId="77777777" w:rsidR="00526196" w:rsidRDefault="00526196" w:rsidP="00526196">
      <w:pPr>
        <w:spacing w:line="276" w:lineRule="auto"/>
        <w:rPr>
          <w:rFonts w:ascii="Arial" w:eastAsia="Times New Roman" w:hAnsi="Arial" w:cs="Arial"/>
          <w:b/>
          <w:bCs/>
          <w:sz w:val="24"/>
          <w:szCs w:val="24"/>
          <w:lang w:val="en-US"/>
        </w:rPr>
      </w:pPr>
      <w:r w:rsidRPr="00DD41D2">
        <w:rPr>
          <w:rFonts w:ascii="Arial" w:eastAsia="Times New Roman" w:hAnsi="Arial" w:cs="Arial"/>
          <w:b/>
          <w:bCs/>
          <w:sz w:val="24"/>
          <w:szCs w:val="24"/>
          <w:lang w:val="en-US"/>
        </w:rPr>
        <w:t>Hybrid-Cloud-Modelle</w:t>
      </w:r>
    </w:p>
    <w:p w14:paraId="60E73294" w14:textId="77777777" w:rsidR="00FE2DF8" w:rsidRPr="00DD41D2" w:rsidRDefault="00FE2DF8" w:rsidP="00526196">
      <w:pPr>
        <w:spacing w:line="276" w:lineRule="auto"/>
        <w:rPr>
          <w:rFonts w:ascii="Arial" w:eastAsia="Times New Roman" w:hAnsi="Arial" w:cs="Arial"/>
          <w:b/>
          <w:bCs/>
          <w:sz w:val="24"/>
          <w:szCs w:val="24"/>
          <w:lang w:val="en-US"/>
        </w:rPr>
      </w:pPr>
    </w:p>
    <w:p w14:paraId="7604781E" w14:textId="2A6D577D" w:rsidR="00526196" w:rsidRPr="00526196" w:rsidRDefault="00526196" w:rsidP="00526196">
      <w:pPr>
        <w:spacing w:line="276" w:lineRule="auto"/>
        <w:rPr>
          <w:rFonts w:ascii="Arial" w:eastAsia="Times New Roman" w:hAnsi="Arial" w:cs="Arial"/>
          <w:b/>
          <w:bCs/>
          <w:sz w:val="20"/>
          <w:szCs w:val="20"/>
          <w:lang w:val="en-US"/>
        </w:rPr>
      </w:pPr>
      <w:r w:rsidRPr="00526196">
        <w:rPr>
          <w:rFonts w:ascii="Arial" w:eastAsia="Times New Roman" w:hAnsi="Arial" w:cs="Arial"/>
          <w:b/>
          <w:bCs/>
          <w:sz w:val="20"/>
          <w:szCs w:val="20"/>
          <w:lang w:val="en-US"/>
        </w:rPr>
        <w:t>Multi-Cloud</w:t>
      </w:r>
      <w:r w:rsidR="00E0474B">
        <w:rPr>
          <w:rFonts w:ascii="Arial" w:eastAsia="Times New Roman" w:hAnsi="Arial" w:cs="Arial"/>
          <w:b/>
          <w:bCs/>
          <w:sz w:val="20"/>
          <w:szCs w:val="20"/>
          <w:lang w:val="en-US"/>
        </w:rPr>
        <w:t>-</w:t>
      </w:r>
      <w:r w:rsidRPr="00526196">
        <w:rPr>
          <w:rFonts w:ascii="Arial" w:eastAsia="Times New Roman" w:hAnsi="Arial" w:cs="Arial"/>
          <w:b/>
          <w:bCs/>
          <w:sz w:val="20"/>
          <w:szCs w:val="20"/>
          <w:lang w:val="en-US"/>
        </w:rPr>
        <w:t>, Hybrid</w:t>
      </w:r>
      <w:r w:rsidR="00E0474B">
        <w:rPr>
          <w:rFonts w:ascii="Arial" w:eastAsia="Times New Roman" w:hAnsi="Arial" w:cs="Arial"/>
          <w:b/>
          <w:bCs/>
          <w:sz w:val="20"/>
          <w:szCs w:val="20"/>
          <w:lang w:val="en-US"/>
        </w:rPr>
        <w:t>-</w:t>
      </w:r>
      <w:r w:rsidRPr="00526196">
        <w:rPr>
          <w:rFonts w:ascii="Arial" w:eastAsia="Times New Roman" w:hAnsi="Arial" w:cs="Arial"/>
          <w:b/>
          <w:bCs/>
          <w:sz w:val="20"/>
          <w:szCs w:val="20"/>
          <w:lang w:val="en-US"/>
        </w:rPr>
        <w:t xml:space="preserve"> und Edge</w:t>
      </w:r>
      <w:r w:rsidR="00E0474B">
        <w:rPr>
          <w:rFonts w:ascii="Arial" w:eastAsia="Times New Roman" w:hAnsi="Arial" w:cs="Arial"/>
          <w:b/>
          <w:bCs/>
          <w:sz w:val="20"/>
          <w:szCs w:val="20"/>
          <w:lang w:val="en-US"/>
        </w:rPr>
        <w:t>-</w:t>
      </w:r>
      <w:proofErr w:type="spellStart"/>
      <w:r w:rsidR="00E0474B">
        <w:rPr>
          <w:rFonts w:ascii="Arial" w:eastAsia="Times New Roman" w:hAnsi="Arial" w:cs="Arial"/>
          <w:b/>
          <w:bCs/>
          <w:sz w:val="20"/>
          <w:szCs w:val="20"/>
          <w:lang w:val="en-US"/>
        </w:rPr>
        <w:t>Ökosysteme</w:t>
      </w:r>
      <w:proofErr w:type="spellEnd"/>
    </w:p>
    <w:p w14:paraId="20894C43" w14:textId="77777777" w:rsidR="00E0474B" w:rsidRDefault="00526196" w:rsidP="00526196">
      <w:pPr>
        <w:spacing w:line="276" w:lineRule="auto"/>
        <w:rPr>
          <w:rFonts w:ascii="Arial" w:eastAsia="Times New Roman" w:hAnsi="Arial" w:cs="Arial"/>
          <w:sz w:val="20"/>
          <w:szCs w:val="20"/>
          <w:lang w:val="de-DE"/>
        </w:rPr>
      </w:pPr>
      <w:r w:rsidRPr="00526196">
        <w:rPr>
          <w:rFonts w:ascii="Arial" w:eastAsia="Times New Roman" w:hAnsi="Arial" w:cs="Arial"/>
          <w:sz w:val="20"/>
          <w:szCs w:val="20"/>
          <w:lang w:val="de-DE"/>
        </w:rPr>
        <w:t xml:space="preserve">2026 werden Multi-Cloud-Modelle zum Standard. Unternehmen benötigen flexible, resiliente Infrastrukturen und wollen sich nicht länger an einen einzigen Anbieter binden. APIs und sichere </w:t>
      </w:r>
      <w:proofErr w:type="spellStart"/>
      <w:r w:rsidRPr="00526196">
        <w:rPr>
          <w:rFonts w:ascii="Arial" w:eastAsia="Times New Roman" w:hAnsi="Arial" w:cs="Arial"/>
          <w:sz w:val="20"/>
          <w:szCs w:val="20"/>
          <w:lang w:val="de-DE"/>
        </w:rPr>
        <w:t>Interconnects</w:t>
      </w:r>
      <w:proofErr w:type="spellEnd"/>
      <w:r w:rsidRPr="00526196">
        <w:rPr>
          <w:rFonts w:ascii="Arial" w:eastAsia="Times New Roman" w:hAnsi="Arial" w:cs="Arial"/>
          <w:sz w:val="20"/>
          <w:szCs w:val="20"/>
          <w:lang w:val="de-DE"/>
        </w:rPr>
        <w:t xml:space="preserve"> zwischen </w:t>
      </w:r>
      <w:proofErr w:type="spellStart"/>
      <w:r w:rsidRPr="00526196">
        <w:rPr>
          <w:rFonts w:ascii="Arial" w:eastAsia="Times New Roman" w:hAnsi="Arial" w:cs="Arial"/>
          <w:sz w:val="20"/>
          <w:szCs w:val="20"/>
          <w:lang w:val="de-DE"/>
        </w:rPr>
        <w:t>Hyperscalern</w:t>
      </w:r>
      <w:proofErr w:type="spellEnd"/>
      <w:r w:rsidRPr="00526196">
        <w:rPr>
          <w:rFonts w:ascii="Arial" w:eastAsia="Times New Roman" w:hAnsi="Arial" w:cs="Arial"/>
          <w:sz w:val="20"/>
          <w:szCs w:val="20"/>
          <w:lang w:val="de-DE"/>
        </w:rPr>
        <w:t xml:space="preserve"> werden zunehmend harmonisiert, wettbewerbsfähig bepreist und über Aggregatoren bereitgestellt.</w:t>
      </w:r>
    </w:p>
    <w:p w14:paraId="6F54395F" w14:textId="77777777" w:rsidR="00E0474B" w:rsidRDefault="00E0474B" w:rsidP="00526196">
      <w:pPr>
        <w:spacing w:line="276" w:lineRule="auto"/>
        <w:rPr>
          <w:rFonts w:ascii="Arial" w:eastAsia="Times New Roman" w:hAnsi="Arial" w:cs="Arial"/>
          <w:sz w:val="20"/>
          <w:szCs w:val="20"/>
          <w:lang w:val="de-DE"/>
        </w:rPr>
      </w:pPr>
    </w:p>
    <w:p w14:paraId="248114EE" w14:textId="2713AE7C" w:rsidR="00526196" w:rsidRPr="00526196" w:rsidRDefault="00526196" w:rsidP="00526196">
      <w:pPr>
        <w:spacing w:line="276" w:lineRule="auto"/>
        <w:rPr>
          <w:rFonts w:ascii="Arial" w:eastAsia="Times New Roman" w:hAnsi="Arial" w:cs="Arial"/>
          <w:sz w:val="20"/>
          <w:szCs w:val="20"/>
          <w:lang w:val="de-DE"/>
        </w:rPr>
      </w:pPr>
      <w:r w:rsidRPr="00526196">
        <w:rPr>
          <w:rFonts w:ascii="Arial" w:eastAsia="Times New Roman" w:hAnsi="Arial" w:cs="Arial"/>
          <w:sz w:val="20"/>
          <w:szCs w:val="20"/>
          <w:lang w:val="de-DE"/>
        </w:rPr>
        <w:t xml:space="preserve">Edge Computing wird </w:t>
      </w:r>
      <w:r w:rsidR="00E0474B">
        <w:rPr>
          <w:rFonts w:ascii="Arial" w:eastAsia="Times New Roman" w:hAnsi="Arial" w:cs="Arial"/>
          <w:sz w:val="20"/>
          <w:szCs w:val="20"/>
          <w:lang w:val="de-DE"/>
        </w:rPr>
        <w:t xml:space="preserve">2026 und darüber hinaus </w:t>
      </w:r>
      <w:proofErr w:type="gramStart"/>
      <w:r w:rsidRPr="00526196">
        <w:rPr>
          <w:rFonts w:ascii="Arial" w:eastAsia="Times New Roman" w:hAnsi="Arial" w:cs="Arial"/>
          <w:sz w:val="20"/>
          <w:szCs w:val="20"/>
          <w:lang w:val="de-DE"/>
        </w:rPr>
        <w:t>weiter wachsen</w:t>
      </w:r>
      <w:proofErr w:type="gramEnd"/>
      <w:r w:rsidR="00E0474B">
        <w:rPr>
          <w:rFonts w:ascii="Arial" w:eastAsia="Times New Roman" w:hAnsi="Arial" w:cs="Arial"/>
          <w:sz w:val="20"/>
          <w:szCs w:val="20"/>
          <w:lang w:val="de-DE"/>
        </w:rPr>
        <w:t>,</w:t>
      </w:r>
      <w:r w:rsidRPr="00526196">
        <w:rPr>
          <w:rFonts w:ascii="Arial" w:eastAsia="Times New Roman" w:hAnsi="Arial" w:cs="Arial"/>
          <w:sz w:val="20"/>
          <w:szCs w:val="20"/>
          <w:lang w:val="de-DE"/>
        </w:rPr>
        <w:t xml:space="preserve"> getrieben durch KI-Inferen</w:t>
      </w:r>
      <w:r w:rsidR="00E0474B">
        <w:rPr>
          <w:rFonts w:ascii="Arial" w:eastAsia="Times New Roman" w:hAnsi="Arial" w:cs="Arial"/>
          <w:sz w:val="20"/>
          <w:szCs w:val="20"/>
          <w:lang w:val="de-DE"/>
        </w:rPr>
        <w:t>z</w:t>
      </w:r>
      <w:r w:rsidRPr="00526196">
        <w:rPr>
          <w:rFonts w:ascii="Arial" w:eastAsia="Times New Roman" w:hAnsi="Arial" w:cs="Arial"/>
          <w:sz w:val="20"/>
          <w:szCs w:val="20"/>
          <w:lang w:val="de-DE"/>
        </w:rPr>
        <w:t xml:space="preserve">, Echtzeitanalysen und Anforderungen an Datensouveränität. </w:t>
      </w:r>
      <w:r w:rsidR="00E0474B">
        <w:rPr>
          <w:rFonts w:ascii="Arial" w:eastAsia="Times New Roman" w:hAnsi="Arial" w:cs="Arial"/>
          <w:sz w:val="20"/>
          <w:szCs w:val="20"/>
          <w:lang w:val="de-DE"/>
        </w:rPr>
        <w:t xml:space="preserve">Cloud-Anbieter der nächsten Generation konzentrieren sich auf den Einsatz von Infrastruktur </w:t>
      </w:r>
      <w:r w:rsidR="00714A6E">
        <w:rPr>
          <w:rFonts w:ascii="Arial" w:eastAsia="Times New Roman" w:hAnsi="Arial" w:cs="Arial"/>
          <w:sz w:val="20"/>
          <w:szCs w:val="20"/>
          <w:lang w:val="de-DE"/>
        </w:rPr>
        <w:t xml:space="preserve">an der </w:t>
      </w:r>
      <w:r w:rsidR="00E0474B">
        <w:rPr>
          <w:rFonts w:ascii="Arial" w:eastAsia="Times New Roman" w:hAnsi="Arial" w:cs="Arial"/>
          <w:sz w:val="20"/>
          <w:szCs w:val="20"/>
          <w:lang w:val="de-DE"/>
        </w:rPr>
        <w:t xml:space="preserve">Edge, um die Daten dort zu verarbeiten, wo sie generiert werden. </w:t>
      </w:r>
      <w:proofErr w:type="spellStart"/>
      <w:r w:rsidR="00E0474B">
        <w:rPr>
          <w:rFonts w:ascii="Arial" w:eastAsia="Times New Roman" w:hAnsi="Arial" w:cs="Arial"/>
          <w:sz w:val="20"/>
          <w:szCs w:val="20"/>
          <w:lang w:val="de-DE"/>
        </w:rPr>
        <w:t>Hyperscaler</w:t>
      </w:r>
      <w:proofErr w:type="spellEnd"/>
      <w:r w:rsidR="00E0474B">
        <w:rPr>
          <w:rFonts w:ascii="Arial" w:eastAsia="Times New Roman" w:hAnsi="Arial" w:cs="Arial"/>
          <w:sz w:val="20"/>
          <w:szCs w:val="20"/>
          <w:lang w:val="de-DE"/>
        </w:rPr>
        <w:t xml:space="preserve"> fokussieren Skalierbarkeit und Rechenleistung in</w:t>
      </w:r>
      <w:r w:rsidRPr="00526196">
        <w:rPr>
          <w:rFonts w:ascii="Arial" w:eastAsia="Times New Roman" w:hAnsi="Arial" w:cs="Arial"/>
          <w:sz w:val="20"/>
          <w:szCs w:val="20"/>
          <w:lang w:val="de-DE"/>
        </w:rPr>
        <w:t xml:space="preserve"> zentralisierten Umgebungen. </w:t>
      </w:r>
      <w:r w:rsidR="00E0474B">
        <w:rPr>
          <w:rFonts w:ascii="Arial" w:eastAsia="Times New Roman" w:hAnsi="Arial" w:cs="Arial"/>
          <w:sz w:val="20"/>
          <w:szCs w:val="20"/>
          <w:lang w:val="de-DE"/>
        </w:rPr>
        <w:t xml:space="preserve">Beide Strategien sind notwendig und ergänzen sich: Edge Computing </w:t>
      </w:r>
      <w:r w:rsidR="008B5FF2">
        <w:rPr>
          <w:rFonts w:ascii="Arial" w:eastAsia="Times New Roman" w:hAnsi="Arial" w:cs="Arial"/>
          <w:sz w:val="20"/>
          <w:szCs w:val="20"/>
          <w:lang w:val="de-DE"/>
        </w:rPr>
        <w:t>erfordert</w:t>
      </w:r>
      <w:r w:rsidR="00DF790F">
        <w:rPr>
          <w:rFonts w:ascii="Arial" w:eastAsia="Times New Roman" w:hAnsi="Arial" w:cs="Arial"/>
          <w:sz w:val="20"/>
          <w:szCs w:val="20"/>
          <w:lang w:val="de-DE"/>
        </w:rPr>
        <w:t xml:space="preserve"> eine</w:t>
      </w:r>
      <w:r w:rsidR="008B5FF2">
        <w:rPr>
          <w:rFonts w:ascii="Arial" w:eastAsia="Times New Roman" w:hAnsi="Arial" w:cs="Arial"/>
          <w:sz w:val="20"/>
          <w:szCs w:val="20"/>
          <w:lang w:val="de-DE"/>
        </w:rPr>
        <w:t xml:space="preserve"> weitverteilte lokale Infrastruktur die zentralisierte Cloud-Instanzen ergänzt</w:t>
      </w:r>
      <w:r w:rsidR="00DF790F">
        <w:rPr>
          <w:rFonts w:ascii="Arial" w:eastAsia="Times New Roman" w:hAnsi="Arial" w:cs="Arial"/>
          <w:sz w:val="20"/>
          <w:szCs w:val="20"/>
          <w:lang w:val="de-DE"/>
        </w:rPr>
        <w:t xml:space="preserve"> und </w:t>
      </w:r>
      <w:r w:rsidR="008B5FF2">
        <w:rPr>
          <w:rFonts w:ascii="Arial" w:eastAsia="Times New Roman" w:hAnsi="Arial" w:cs="Arial"/>
          <w:sz w:val="20"/>
          <w:szCs w:val="20"/>
          <w:lang w:val="de-DE"/>
        </w:rPr>
        <w:t>für komplexe Rechenleistung und Speicherung genutzt w</w:t>
      </w:r>
      <w:r w:rsidR="00DF790F">
        <w:rPr>
          <w:rFonts w:ascii="Arial" w:eastAsia="Times New Roman" w:hAnsi="Arial" w:cs="Arial"/>
          <w:sz w:val="20"/>
          <w:szCs w:val="20"/>
          <w:lang w:val="de-DE"/>
        </w:rPr>
        <w:t>ird</w:t>
      </w:r>
      <w:r w:rsidR="008B5FF2">
        <w:rPr>
          <w:rFonts w:ascii="Arial" w:eastAsia="Times New Roman" w:hAnsi="Arial" w:cs="Arial"/>
          <w:sz w:val="20"/>
          <w:szCs w:val="20"/>
          <w:lang w:val="de-DE"/>
        </w:rPr>
        <w:t xml:space="preserve">. Da der Bedarf an Edge Computing 2026 und darüber </w:t>
      </w:r>
      <w:proofErr w:type="gramStart"/>
      <w:r w:rsidR="008B5FF2">
        <w:rPr>
          <w:rFonts w:ascii="Arial" w:eastAsia="Times New Roman" w:hAnsi="Arial" w:cs="Arial"/>
          <w:sz w:val="20"/>
          <w:szCs w:val="20"/>
          <w:lang w:val="de-DE"/>
        </w:rPr>
        <w:t>hinaus wächst</w:t>
      </w:r>
      <w:proofErr w:type="gramEnd"/>
      <w:r w:rsidR="008B5FF2">
        <w:rPr>
          <w:rFonts w:ascii="Arial" w:eastAsia="Times New Roman" w:hAnsi="Arial" w:cs="Arial"/>
          <w:sz w:val="20"/>
          <w:szCs w:val="20"/>
          <w:lang w:val="de-DE"/>
        </w:rPr>
        <w:t xml:space="preserve"> – Prognosen schätzen eine durchschnittliche jährliche </w:t>
      </w:r>
      <w:hyperlink r:id="rId18" w:history="1">
        <w:r w:rsidR="008B5FF2" w:rsidRPr="00CA2E45">
          <w:rPr>
            <w:rStyle w:val="Hyperlink"/>
            <w:rFonts w:ascii="Arial" w:eastAsia="Times New Roman" w:hAnsi="Arial" w:cs="Arial"/>
            <w:sz w:val="20"/>
            <w:szCs w:val="20"/>
            <w:lang w:val="de-DE"/>
          </w:rPr>
          <w:t>Wachstumsrate von 33 Prozent</w:t>
        </w:r>
      </w:hyperlink>
      <w:r w:rsidR="008B5FF2">
        <w:rPr>
          <w:rFonts w:ascii="Arial" w:eastAsia="Times New Roman" w:hAnsi="Arial" w:cs="Arial"/>
          <w:sz w:val="20"/>
          <w:szCs w:val="20"/>
          <w:lang w:val="de-DE"/>
        </w:rPr>
        <w:t xml:space="preserve"> – ist zu erwarten, dass der Bedarf an verteilten Architekturen in neuen </w:t>
      </w:r>
      <w:r w:rsidR="00DF790F">
        <w:rPr>
          <w:rFonts w:ascii="Arial" w:eastAsia="Times New Roman" w:hAnsi="Arial" w:cs="Arial"/>
          <w:sz w:val="20"/>
          <w:szCs w:val="20"/>
          <w:lang w:val="de-DE"/>
        </w:rPr>
        <w:t xml:space="preserve">geographischen </w:t>
      </w:r>
      <w:r w:rsidR="008B5FF2">
        <w:rPr>
          <w:rFonts w:ascii="Arial" w:eastAsia="Times New Roman" w:hAnsi="Arial" w:cs="Arial"/>
          <w:sz w:val="20"/>
          <w:szCs w:val="20"/>
          <w:lang w:val="de-DE"/>
        </w:rPr>
        <w:t>Gebieten zunimmt.</w:t>
      </w:r>
    </w:p>
    <w:p w14:paraId="070CB605" w14:textId="3C5EA953" w:rsidR="00526196" w:rsidRPr="00526196" w:rsidRDefault="00526196" w:rsidP="00526196">
      <w:pPr>
        <w:spacing w:line="276" w:lineRule="auto"/>
        <w:rPr>
          <w:rFonts w:ascii="Arial" w:eastAsia="Times New Roman" w:hAnsi="Arial" w:cs="Arial"/>
          <w:sz w:val="20"/>
          <w:szCs w:val="20"/>
          <w:lang w:val="de-DE"/>
        </w:rPr>
      </w:pPr>
    </w:p>
    <w:p w14:paraId="0DAFA334" w14:textId="77777777" w:rsidR="00526196" w:rsidRPr="00DD41D2" w:rsidRDefault="00526196" w:rsidP="00526196">
      <w:pPr>
        <w:spacing w:line="276" w:lineRule="auto"/>
        <w:rPr>
          <w:rFonts w:ascii="Arial" w:eastAsia="Times New Roman" w:hAnsi="Arial" w:cs="Arial"/>
          <w:b/>
          <w:bCs/>
          <w:sz w:val="24"/>
          <w:szCs w:val="24"/>
          <w:lang w:val="de-DE"/>
        </w:rPr>
      </w:pPr>
      <w:r w:rsidRPr="00DD41D2">
        <w:rPr>
          <w:rFonts w:ascii="Arial" w:eastAsia="Times New Roman" w:hAnsi="Arial" w:cs="Arial"/>
          <w:b/>
          <w:bCs/>
          <w:sz w:val="24"/>
          <w:szCs w:val="24"/>
          <w:lang w:val="de-DE"/>
        </w:rPr>
        <w:t>Strengere regulatorische Rahmenbedingungen</w:t>
      </w:r>
    </w:p>
    <w:p w14:paraId="7FE58655" w14:textId="77777777" w:rsidR="00FE2DF8" w:rsidRDefault="00FE2DF8" w:rsidP="00526196">
      <w:pPr>
        <w:spacing w:line="276" w:lineRule="auto"/>
        <w:rPr>
          <w:rFonts w:ascii="Arial" w:eastAsia="Times New Roman" w:hAnsi="Arial" w:cs="Arial"/>
          <w:sz w:val="20"/>
          <w:szCs w:val="20"/>
          <w:lang w:val="de-DE"/>
        </w:rPr>
      </w:pPr>
    </w:p>
    <w:p w14:paraId="2614BD03" w14:textId="65476B20" w:rsidR="00526196" w:rsidRPr="00526196" w:rsidRDefault="00526196" w:rsidP="00526196">
      <w:pPr>
        <w:spacing w:line="276" w:lineRule="auto"/>
        <w:rPr>
          <w:rFonts w:ascii="Arial" w:eastAsia="Times New Roman" w:hAnsi="Arial" w:cs="Arial"/>
          <w:sz w:val="20"/>
          <w:szCs w:val="20"/>
          <w:lang w:val="de-DE"/>
        </w:rPr>
      </w:pPr>
      <w:r w:rsidRPr="00526196">
        <w:rPr>
          <w:rFonts w:ascii="Arial" w:eastAsia="Times New Roman" w:hAnsi="Arial" w:cs="Arial"/>
          <w:sz w:val="20"/>
          <w:szCs w:val="20"/>
          <w:lang w:val="de-DE"/>
        </w:rPr>
        <w:t xml:space="preserve">2026 treten zahlreiche Berichtspflichten, Regularien und Leitlinien </w:t>
      </w:r>
      <w:r w:rsidR="00CA2E45">
        <w:rPr>
          <w:rFonts w:ascii="Arial" w:eastAsia="Times New Roman" w:hAnsi="Arial" w:cs="Arial"/>
          <w:sz w:val="20"/>
          <w:szCs w:val="20"/>
          <w:lang w:val="de-DE"/>
        </w:rPr>
        <w:t xml:space="preserve">mit Auswirkungen </w:t>
      </w:r>
      <w:r w:rsidRPr="00526196">
        <w:rPr>
          <w:rFonts w:ascii="Arial" w:eastAsia="Times New Roman" w:hAnsi="Arial" w:cs="Arial"/>
          <w:sz w:val="20"/>
          <w:szCs w:val="20"/>
          <w:lang w:val="de-DE"/>
        </w:rPr>
        <w:t>für CIOs in Kraft</w:t>
      </w:r>
      <w:r w:rsidR="00CA2E45">
        <w:rPr>
          <w:rFonts w:ascii="Arial" w:eastAsia="Times New Roman" w:hAnsi="Arial" w:cs="Arial"/>
          <w:sz w:val="20"/>
          <w:szCs w:val="20"/>
          <w:lang w:val="de-DE"/>
        </w:rPr>
        <w:t xml:space="preserve">, </w:t>
      </w:r>
      <w:r w:rsidRPr="00526196">
        <w:rPr>
          <w:rFonts w:ascii="Arial" w:eastAsia="Times New Roman" w:hAnsi="Arial" w:cs="Arial"/>
          <w:sz w:val="20"/>
          <w:szCs w:val="20"/>
          <w:lang w:val="de-DE"/>
        </w:rPr>
        <w:t xml:space="preserve">insbesondere im Bereich KI und </w:t>
      </w:r>
      <w:proofErr w:type="spellStart"/>
      <w:r w:rsidRPr="00526196">
        <w:rPr>
          <w:rFonts w:ascii="Arial" w:eastAsia="Times New Roman" w:hAnsi="Arial" w:cs="Arial"/>
          <w:sz w:val="20"/>
          <w:szCs w:val="20"/>
          <w:lang w:val="de-DE"/>
        </w:rPr>
        <w:t>Cybersecurity</w:t>
      </w:r>
      <w:proofErr w:type="spellEnd"/>
      <w:r w:rsidRPr="00526196">
        <w:rPr>
          <w:rFonts w:ascii="Arial" w:eastAsia="Times New Roman" w:hAnsi="Arial" w:cs="Arial"/>
          <w:sz w:val="20"/>
          <w:szCs w:val="20"/>
          <w:lang w:val="de-DE"/>
        </w:rPr>
        <w:t>. Wichtige Eckpunkte:</w:t>
      </w:r>
    </w:p>
    <w:p w14:paraId="04A3DBA2" w14:textId="43D7E97E" w:rsidR="00526196" w:rsidRPr="00526196" w:rsidRDefault="00526196" w:rsidP="00526196">
      <w:pPr>
        <w:numPr>
          <w:ilvl w:val="0"/>
          <w:numId w:val="34"/>
        </w:numPr>
        <w:spacing w:line="276" w:lineRule="auto"/>
        <w:rPr>
          <w:rFonts w:ascii="Arial" w:eastAsia="Times New Roman" w:hAnsi="Arial" w:cs="Arial"/>
          <w:sz w:val="20"/>
          <w:szCs w:val="20"/>
          <w:lang w:val="de-DE"/>
        </w:rPr>
      </w:pPr>
      <w:r w:rsidRPr="00526196">
        <w:rPr>
          <w:rFonts w:ascii="Arial" w:eastAsia="Times New Roman" w:hAnsi="Arial" w:cs="Arial"/>
          <w:sz w:val="20"/>
          <w:szCs w:val="20"/>
          <w:lang w:val="de-DE"/>
        </w:rPr>
        <w:t xml:space="preserve">EU AI Act: </w:t>
      </w:r>
      <w:r w:rsidR="00CA2E45">
        <w:rPr>
          <w:rFonts w:ascii="Arial" w:eastAsia="Times New Roman" w:hAnsi="Arial" w:cs="Arial"/>
          <w:sz w:val="20"/>
          <w:szCs w:val="20"/>
          <w:lang w:val="de-DE"/>
        </w:rPr>
        <w:t xml:space="preserve">Der </w:t>
      </w:r>
      <w:r w:rsidRPr="00526196">
        <w:rPr>
          <w:rFonts w:ascii="Arial" w:eastAsia="Times New Roman" w:hAnsi="Arial" w:cs="Arial"/>
          <w:sz w:val="20"/>
          <w:szCs w:val="20"/>
          <w:lang w:val="de-DE"/>
        </w:rPr>
        <w:t xml:space="preserve">Großteil der Pflichten </w:t>
      </w:r>
      <w:r w:rsidR="00CA2E45">
        <w:rPr>
          <w:rFonts w:ascii="Arial" w:eastAsia="Times New Roman" w:hAnsi="Arial" w:cs="Arial"/>
          <w:sz w:val="20"/>
          <w:szCs w:val="20"/>
          <w:lang w:val="de-DE"/>
        </w:rPr>
        <w:t xml:space="preserve">tritt </w:t>
      </w:r>
      <w:r w:rsidRPr="00526196">
        <w:rPr>
          <w:rFonts w:ascii="Arial" w:eastAsia="Times New Roman" w:hAnsi="Arial" w:cs="Arial"/>
          <w:sz w:val="20"/>
          <w:szCs w:val="20"/>
          <w:lang w:val="de-DE"/>
        </w:rPr>
        <w:t>ab 2. August 2026</w:t>
      </w:r>
      <w:r w:rsidR="00CA2E45">
        <w:rPr>
          <w:rFonts w:ascii="Arial" w:eastAsia="Times New Roman" w:hAnsi="Arial" w:cs="Arial"/>
          <w:sz w:val="20"/>
          <w:szCs w:val="20"/>
          <w:lang w:val="de-DE"/>
        </w:rPr>
        <w:t xml:space="preserve"> in Kraft – Anforderungen für KI-Hochrisikosysteme werden möglicherweise verschoben</w:t>
      </w:r>
    </w:p>
    <w:p w14:paraId="1D2D8A87" w14:textId="39199214" w:rsidR="00526196" w:rsidRPr="00526196" w:rsidRDefault="00526196" w:rsidP="00526196">
      <w:pPr>
        <w:numPr>
          <w:ilvl w:val="0"/>
          <w:numId w:val="34"/>
        </w:numPr>
        <w:spacing w:line="276" w:lineRule="auto"/>
        <w:rPr>
          <w:rFonts w:ascii="Arial" w:eastAsia="Times New Roman" w:hAnsi="Arial" w:cs="Arial"/>
          <w:sz w:val="20"/>
          <w:szCs w:val="20"/>
          <w:lang w:val="de-DE"/>
        </w:rPr>
      </w:pPr>
      <w:r w:rsidRPr="00526196">
        <w:rPr>
          <w:rFonts w:ascii="Arial" w:eastAsia="Times New Roman" w:hAnsi="Arial" w:cs="Arial"/>
          <w:sz w:val="20"/>
          <w:szCs w:val="20"/>
          <w:lang w:val="de-DE"/>
        </w:rPr>
        <w:t xml:space="preserve">EU </w:t>
      </w:r>
      <w:proofErr w:type="spellStart"/>
      <w:r w:rsidRPr="00526196">
        <w:rPr>
          <w:rFonts w:ascii="Arial" w:eastAsia="Times New Roman" w:hAnsi="Arial" w:cs="Arial"/>
          <w:sz w:val="20"/>
          <w:szCs w:val="20"/>
          <w:lang w:val="de-DE"/>
        </w:rPr>
        <w:t>Cyber</w:t>
      </w:r>
      <w:proofErr w:type="spellEnd"/>
      <w:r w:rsidRPr="00526196">
        <w:rPr>
          <w:rFonts w:ascii="Arial" w:eastAsia="Times New Roman" w:hAnsi="Arial" w:cs="Arial"/>
          <w:sz w:val="20"/>
          <w:szCs w:val="20"/>
          <w:lang w:val="de-DE"/>
        </w:rPr>
        <w:t xml:space="preserve"> </w:t>
      </w:r>
      <w:proofErr w:type="spellStart"/>
      <w:r w:rsidRPr="00526196">
        <w:rPr>
          <w:rFonts w:ascii="Arial" w:eastAsia="Times New Roman" w:hAnsi="Arial" w:cs="Arial"/>
          <w:sz w:val="20"/>
          <w:szCs w:val="20"/>
          <w:lang w:val="de-DE"/>
        </w:rPr>
        <w:t>Resilience</w:t>
      </w:r>
      <w:proofErr w:type="spellEnd"/>
      <w:r w:rsidRPr="00526196">
        <w:rPr>
          <w:rFonts w:ascii="Arial" w:eastAsia="Times New Roman" w:hAnsi="Arial" w:cs="Arial"/>
          <w:sz w:val="20"/>
          <w:szCs w:val="20"/>
          <w:lang w:val="de-DE"/>
        </w:rPr>
        <w:t xml:space="preserve"> Act: Berichtspflichten </w:t>
      </w:r>
      <w:r w:rsidR="00DF790F">
        <w:rPr>
          <w:rFonts w:ascii="Arial" w:eastAsia="Times New Roman" w:hAnsi="Arial" w:cs="Arial"/>
          <w:sz w:val="20"/>
          <w:szCs w:val="20"/>
          <w:lang w:val="de-DE"/>
        </w:rPr>
        <w:t xml:space="preserve">werden </w:t>
      </w:r>
      <w:r w:rsidRPr="00526196">
        <w:rPr>
          <w:rFonts w:ascii="Arial" w:eastAsia="Times New Roman" w:hAnsi="Arial" w:cs="Arial"/>
          <w:sz w:val="20"/>
          <w:szCs w:val="20"/>
          <w:lang w:val="de-DE"/>
        </w:rPr>
        <w:t>ab September 2026</w:t>
      </w:r>
      <w:r w:rsidR="00DF790F">
        <w:rPr>
          <w:rFonts w:ascii="Arial" w:eastAsia="Times New Roman" w:hAnsi="Arial" w:cs="Arial"/>
          <w:sz w:val="20"/>
          <w:szCs w:val="20"/>
          <w:lang w:val="de-DE"/>
        </w:rPr>
        <w:t xml:space="preserve"> erwartet</w:t>
      </w:r>
    </w:p>
    <w:p w14:paraId="77282B1D" w14:textId="570C8796" w:rsidR="00526196" w:rsidRPr="00526196" w:rsidRDefault="00526196" w:rsidP="00526196">
      <w:pPr>
        <w:numPr>
          <w:ilvl w:val="0"/>
          <w:numId w:val="34"/>
        </w:numPr>
        <w:spacing w:line="276" w:lineRule="auto"/>
        <w:rPr>
          <w:rFonts w:ascii="Arial" w:eastAsia="Times New Roman" w:hAnsi="Arial" w:cs="Arial"/>
          <w:sz w:val="20"/>
          <w:szCs w:val="20"/>
          <w:lang w:val="de-DE"/>
        </w:rPr>
      </w:pPr>
      <w:r w:rsidRPr="00526196">
        <w:rPr>
          <w:rFonts w:ascii="Arial" w:eastAsia="Times New Roman" w:hAnsi="Arial" w:cs="Arial"/>
          <w:sz w:val="20"/>
          <w:szCs w:val="20"/>
          <w:lang w:val="de-DE"/>
        </w:rPr>
        <w:t xml:space="preserve">EU Data Act: Fortlaufende </w:t>
      </w:r>
      <w:r w:rsidR="00CA2E45">
        <w:rPr>
          <w:rFonts w:ascii="Arial" w:eastAsia="Times New Roman" w:hAnsi="Arial" w:cs="Arial"/>
          <w:sz w:val="20"/>
          <w:szCs w:val="20"/>
          <w:lang w:val="de-DE"/>
        </w:rPr>
        <w:t xml:space="preserve">neue </w:t>
      </w:r>
      <w:r w:rsidRPr="00526196">
        <w:rPr>
          <w:rFonts w:ascii="Arial" w:eastAsia="Times New Roman" w:hAnsi="Arial" w:cs="Arial"/>
          <w:sz w:val="20"/>
          <w:szCs w:val="20"/>
          <w:lang w:val="de-DE"/>
        </w:rPr>
        <w:t xml:space="preserve">Anforderungen ab </w:t>
      </w:r>
      <w:r w:rsidR="00CA2E45">
        <w:rPr>
          <w:rFonts w:ascii="Arial" w:eastAsia="Times New Roman" w:hAnsi="Arial" w:cs="Arial"/>
          <w:sz w:val="20"/>
          <w:szCs w:val="20"/>
          <w:lang w:val="de-DE"/>
        </w:rPr>
        <w:t xml:space="preserve">September </w:t>
      </w:r>
      <w:r w:rsidRPr="00526196">
        <w:rPr>
          <w:rFonts w:ascii="Arial" w:eastAsia="Times New Roman" w:hAnsi="Arial" w:cs="Arial"/>
          <w:sz w:val="20"/>
          <w:szCs w:val="20"/>
          <w:lang w:val="de-DE"/>
        </w:rPr>
        <w:t>2026</w:t>
      </w:r>
    </w:p>
    <w:p w14:paraId="5B0B0214" w14:textId="76D4ED8B" w:rsidR="00526196" w:rsidRPr="00526196" w:rsidRDefault="00526196" w:rsidP="00526196">
      <w:pPr>
        <w:numPr>
          <w:ilvl w:val="0"/>
          <w:numId w:val="34"/>
        </w:numPr>
        <w:spacing w:line="276" w:lineRule="auto"/>
        <w:rPr>
          <w:rFonts w:ascii="Arial" w:eastAsia="Times New Roman" w:hAnsi="Arial" w:cs="Arial"/>
          <w:sz w:val="20"/>
          <w:szCs w:val="20"/>
          <w:lang w:val="de-DE"/>
        </w:rPr>
      </w:pPr>
      <w:r w:rsidRPr="00526196">
        <w:rPr>
          <w:rFonts w:ascii="Arial" w:eastAsia="Times New Roman" w:hAnsi="Arial" w:cs="Arial"/>
          <w:sz w:val="20"/>
          <w:szCs w:val="20"/>
          <w:lang w:val="de-DE"/>
        </w:rPr>
        <w:t>ISO/IEC 42001:2023: globaler Standard für KI-</w:t>
      </w:r>
      <w:proofErr w:type="spellStart"/>
      <w:r w:rsidRPr="00526196">
        <w:rPr>
          <w:rFonts w:ascii="Arial" w:eastAsia="Times New Roman" w:hAnsi="Arial" w:cs="Arial"/>
          <w:sz w:val="20"/>
          <w:szCs w:val="20"/>
          <w:lang w:val="de-DE"/>
        </w:rPr>
        <w:t>Governance</w:t>
      </w:r>
      <w:proofErr w:type="spellEnd"/>
      <w:r w:rsidR="00CA2E45">
        <w:rPr>
          <w:rFonts w:ascii="Arial" w:eastAsia="Times New Roman" w:hAnsi="Arial" w:cs="Arial"/>
          <w:sz w:val="20"/>
          <w:szCs w:val="20"/>
          <w:lang w:val="de-DE"/>
        </w:rPr>
        <w:t xml:space="preserve"> – Für den Digital Services Act und den Digital Marktets Act müssen CIOs und CAIOs KI-</w:t>
      </w:r>
      <w:proofErr w:type="spellStart"/>
      <w:r w:rsidR="00CA2E45">
        <w:rPr>
          <w:rFonts w:ascii="Arial" w:eastAsia="Times New Roman" w:hAnsi="Arial" w:cs="Arial"/>
          <w:sz w:val="20"/>
          <w:szCs w:val="20"/>
          <w:lang w:val="de-DE"/>
        </w:rPr>
        <w:t>Governance</w:t>
      </w:r>
      <w:proofErr w:type="spellEnd"/>
      <w:r w:rsidR="00CA2E45">
        <w:rPr>
          <w:rFonts w:ascii="Arial" w:eastAsia="Times New Roman" w:hAnsi="Arial" w:cs="Arial"/>
          <w:sz w:val="20"/>
          <w:szCs w:val="20"/>
          <w:lang w:val="de-DE"/>
        </w:rPr>
        <w:t xml:space="preserve"> in Unternehmensarchitekturen und Beschaffungsentscheidungen integrieren und Auswirkungen auf den Betrieb offenlegen</w:t>
      </w:r>
    </w:p>
    <w:p w14:paraId="505B8D8F" w14:textId="64EE08F9" w:rsidR="00526196" w:rsidRPr="00526196" w:rsidRDefault="00DD3C0A" w:rsidP="00526196">
      <w:pPr>
        <w:numPr>
          <w:ilvl w:val="0"/>
          <w:numId w:val="34"/>
        </w:numPr>
        <w:spacing w:line="276" w:lineRule="auto"/>
        <w:rPr>
          <w:rFonts w:ascii="Arial" w:eastAsia="Times New Roman" w:hAnsi="Arial" w:cs="Arial"/>
          <w:sz w:val="20"/>
          <w:szCs w:val="20"/>
          <w:lang w:val="en-US"/>
        </w:rPr>
      </w:pPr>
      <w:proofErr w:type="spellStart"/>
      <w:r>
        <w:rPr>
          <w:rFonts w:ascii="Arial" w:eastAsia="Times New Roman" w:hAnsi="Arial" w:cs="Arial"/>
          <w:sz w:val="20"/>
          <w:szCs w:val="20"/>
          <w:lang w:val="en-US"/>
        </w:rPr>
        <w:t>Gro</w:t>
      </w:r>
      <w:r w:rsidR="00FE2DF8">
        <w:rPr>
          <w:rFonts w:ascii="Arial" w:eastAsia="Times New Roman" w:hAnsi="Arial" w:cs="Arial"/>
          <w:sz w:val="20"/>
          <w:szCs w:val="20"/>
          <w:lang w:val="en-US"/>
        </w:rPr>
        <w:t>ß</w:t>
      </w:r>
      <w:r>
        <w:rPr>
          <w:rFonts w:ascii="Arial" w:eastAsia="Times New Roman" w:hAnsi="Arial" w:cs="Arial"/>
          <w:sz w:val="20"/>
          <w:szCs w:val="20"/>
          <w:lang w:val="en-US"/>
        </w:rPr>
        <w:t>britannien</w:t>
      </w:r>
      <w:proofErr w:type="spellEnd"/>
      <w:r w:rsidR="00526196" w:rsidRPr="00526196">
        <w:rPr>
          <w:rFonts w:ascii="Arial" w:eastAsia="Times New Roman" w:hAnsi="Arial" w:cs="Arial"/>
          <w:sz w:val="20"/>
          <w:szCs w:val="20"/>
          <w:lang w:val="en-US"/>
        </w:rPr>
        <w:t>: Cyber Security and Resilience Bill</w:t>
      </w:r>
    </w:p>
    <w:p w14:paraId="63528E0C" w14:textId="6D1D8E35" w:rsidR="00526196" w:rsidRDefault="00526196" w:rsidP="00526196">
      <w:pPr>
        <w:numPr>
          <w:ilvl w:val="0"/>
          <w:numId w:val="34"/>
        </w:numPr>
        <w:spacing w:line="276" w:lineRule="auto"/>
        <w:rPr>
          <w:rFonts w:ascii="Arial" w:eastAsia="Times New Roman" w:hAnsi="Arial" w:cs="Arial"/>
          <w:sz w:val="20"/>
          <w:szCs w:val="20"/>
          <w:lang w:val="de-DE"/>
        </w:rPr>
      </w:pPr>
      <w:r w:rsidRPr="00526196">
        <w:rPr>
          <w:rFonts w:ascii="Arial" w:eastAsia="Times New Roman" w:hAnsi="Arial" w:cs="Arial"/>
          <w:sz w:val="20"/>
          <w:szCs w:val="20"/>
          <w:lang w:val="de-DE"/>
        </w:rPr>
        <w:t xml:space="preserve">Asien: Japans AI Promotion Act; Umsetzung von Singapurs </w:t>
      </w:r>
      <w:r w:rsidR="00DD3C0A">
        <w:rPr>
          <w:rFonts w:ascii="Arial" w:eastAsia="Times New Roman" w:hAnsi="Arial" w:cs="Arial"/>
          <w:sz w:val="20"/>
          <w:szCs w:val="20"/>
          <w:lang w:val="de-DE"/>
        </w:rPr>
        <w:t xml:space="preserve">nationaler KI-Strategie </w:t>
      </w:r>
      <w:r w:rsidRPr="00526196">
        <w:rPr>
          <w:rFonts w:ascii="Arial" w:eastAsia="Times New Roman" w:hAnsi="Arial" w:cs="Arial"/>
          <w:sz w:val="20"/>
          <w:szCs w:val="20"/>
          <w:lang w:val="de-DE"/>
        </w:rPr>
        <w:t>NAIS 2.0</w:t>
      </w:r>
    </w:p>
    <w:p w14:paraId="127E3C85" w14:textId="77777777" w:rsidR="008531E1" w:rsidRPr="00526196" w:rsidRDefault="008531E1" w:rsidP="008531E1">
      <w:pPr>
        <w:spacing w:line="276" w:lineRule="auto"/>
        <w:rPr>
          <w:rFonts w:ascii="Arial" w:eastAsia="Times New Roman" w:hAnsi="Arial" w:cs="Arial"/>
          <w:sz w:val="20"/>
          <w:szCs w:val="20"/>
          <w:lang w:val="de-DE"/>
        </w:rPr>
      </w:pPr>
    </w:p>
    <w:p w14:paraId="5379D54B" w14:textId="49E8A995" w:rsidR="00DD3C0A" w:rsidRPr="005E5893" w:rsidRDefault="00DD3C0A" w:rsidP="00DD3C0A">
      <w:pPr>
        <w:shd w:val="clear" w:color="auto" w:fill="FFFFFF"/>
        <w:spacing w:line="276" w:lineRule="auto"/>
        <w:rPr>
          <w:rFonts w:ascii="Arial" w:hAnsi="Arial" w:cs="Arial"/>
          <w:b/>
          <w:sz w:val="20"/>
          <w:szCs w:val="20"/>
          <w:lang w:val="de-DE"/>
        </w:rPr>
      </w:pPr>
      <w:r w:rsidRPr="005E5893">
        <w:rPr>
          <w:rFonts w:ascii="Arial" w:hAnsi="Arial" w:cs="Arial"/>
          <w:b/>
          <w:sz w:val="20"/>
          <w:szCs w:val="20"/>
          <w:lang w:val="de-DE"/>
        </w:rPr>
        <w:lastRenderedPageBreak/>
        <w:t>Hinweis</w:t>
      </w:r>
      <w:r>
        <w:rPr>
          <w:rFonts w:ascii="Arial" w:hAnsi="Arial" w:cs="Arial"/>
          <w:b/>
          <w:sz w:val="20"/>
          <w:szCs w:val="20"/>
          <w:lang w:val="de-DE"/>
        </w:rPr>
        <w:t>e</w:t>
      </w:r>
      <w:r w:rsidRPr="005E5893">
        <w:rPr>
          <w:rFonts w:ascii="Arial" w:hAnsi="Arial" w:cs="Arial"/>
          <w:b/>
          <w:sz w:val="20"/>
          <w:szCs w:val="20"/>
          <w:lang w:val="de-DE"/>
        </w:rPr>
        <w:t xml:space="preserve"> an die Redaktionen</w:t>
      </w:r>
    </w:p>
    <w:p w14:paraId="21CFBF64" w14:textId="7E6C2DB5" w:rsidR="00DD3C0A" w:rsidRPr="00DD3C0A" w:rsidRDefault="00DD3C0A" w:rsidP="00DD3C0A">
      <w:pPr>
        <w:spacing w:line="278" w:lineRule="auto"/>
        <w:rPr>
          <w:rFonts w:ascii="Arial" w:hAnsi="Arial" w:cs="Arial"/>
          <w:sz w:val="20"/>
          <w:szCs w:val="20"/>
          <w:lang w:val="de-DE"/>
        </w:rPr>
      </w:pPr>
      <w:r w:rsidRPr="00DD3C0A">
        <w:rPr>
          <w:rFonts w:ascii="Arial" w:hAnsi="Arial" w:cs="Arial"/>
          <w:sz w:val="20"/>
          <w:szCs w:val="20"/>
          <w:vertAlign w:val="superscript"/>
          <w:lang w:val="de-DE"/>
        </w:rPr>
        <w:t>1</w:t>
      </w:r>
      <w:r w:rsidRPr="00DD3C0A">
        <w:rPr>
          <w:rFonts w:ascii="Arial" w:hAnsi="Arial" w:cs="Arial"/>
          <w:sz w:val="20"/>
          <w:szCs w:val="20"/>
          <w:lang w:val="de-DE"/>
        </w:rPr>
        <w:t>Geschätzt</w:t>
      </w:r>
      <w:r>
        <w:rPr>
          <w:rFonts w:ascii="Arial" w:hAnsi="Arial" w:cs="Arial"/>
          <w:sz w:val="20"/>
          <w:szCs w:val="20"/>
          <w:vertAlign w:val="superscript"/>
          <w:lang w:val="de-DE"/>
        </w:rPr>
        <w:t xml:space="preserve"> </w:t>
      </w:r>
      <w:r>
        <w:rPr>
          <w:rFonts w:ascii="Arial" w:hAnsi="Arial" w:cs="Arial"/>
          <w:sz w:val="20"/>
          <w:szCs w:val="20"/>
          <w:lang w:val="de-DE"/>
        </w:rPr>
        <w:t>nach diesen Quellen</w:t>
      </w:r>
      <w:r w:rsidRPr="00DD3C0A">
        <w:rPr>
          <w:rFonts w:ascii="Arial" w:hAnsi="Arial" w:cs="Arial"/>
          <w:sz w:val="20"/>
          <w:szCs w:val="20"/>
          <w:lang w:val="de-DE"/>
        </w:rPr>
        <w:t xml:space="preserve">: </w:t>
      </w:r>
    </w:p>
    <w:p w14:paraId="39EE10DB" w14:textId="77777777" w:rsidR="00DD3C0A" w:rsidRPr="00531E1E" w:rsidRDefault="00DD3C0A" w:rsidP="00DD3C0A">
      <w:pPr>
        <w:rPr>
          <w:rFonts w:ascii="Arial" w:hAnsi="Arial" w:cs="Arial"/>
          <w:sz w:val="20"/>
          <w:szCs w:val="20"/>
        </w:rPr>
      </w:pPr>
      <w:r w:rsidRPr="00531E1E">
        <w:rPr>
          <w:rFonts w:ascii="Arial" w:hAnsi="Arial" w:cs="Arial"/>
          <w:sz w:val="20"/>
          <w:szCs w:val="20"/>
        </w:rPr>
        <w:t xml:space="preserve">Cisco </w:t>
      </w:r>
    </w:p>
    <w:p w14:paraId="7D097DDE" w14:textId="77777777" w:rsidR="00DD3C0A" w:rsidRPr="00531E1E" w:rsidRDefault="00DD3C0A" w:rsidP="00DD3C0A">
      <w:pPr>
        <w:numPr>
          <w:ilvl w:val="0"/>
          <w:numId w:val="35"/>
        </w:numPr>
        <w:rPr>
          <w:rFonts w:ascii="Arial" w:hAnsi="Arial" w:cs="Arial"/>
          <w:sz w:val="20"/>
          <w:szCs w:val="20"/>
        </w:rPr>
      </w:pPr>
      <w:hyperlink r:id="rId19" w:tgtFrame="_blank" w:tooltip="https://newsroom.cisco.com/c/r/newsroom/en/us/a/y2024/m02/cisco-delivers-800gbps-on-amitie-transatlantic-cable-in-collaboration-with-microsoft-to-support-exponential-growth-of-cloud-and-ai-services.html" w:history="1">
        <w:r w:rsidRPr="00531E1E">
          <w:rPr>
            <w:rStyle w:val="Hyperlink"/>
            <w:rFonts w:ascii="Arial" w:hAnsi="Arial" w:cs="Arial"/>
            <w:sz w:val="20"/>
            <w:szCs w:val="20"/>
          </w:rPr>
          <w:t xml:space="preserve">Cisco Delivers 800Gbps on </w:t>
        </w:r>
        <w:proofErr w:type="spellStart"/>
        <w:r w:rsidRPr="00531E1E">
          <w:rPr>
            <w:rStyle w:val="Hyperlink"/>
            <w:rFonts w:ascii="Arial" w:hAnsi="Arial" w:cs="Arial"/>
            <w:sz w:val="20"/>
            <w:szCs w:val="20"/>
          </w:rPr>
          <w:t>Amitié</w:t>
        </w:r>
        <w:proofErr w:type="spellEnd"/>
        <w:r w:rsidRPr="00531E1E">
          <w:rPr>
            <w:rStyle w:val="Hyperlink"/>
            <w:rFonts w:ascii="Arial" w:hAnsi="Arial" w:cs="Arial"/>
            <w:sz w:val="20"/>
            <w:szCs w:val="20"/>
          </w:rPr>
          <w:t xml:space="preserve"> Transatlantic Cable</w:t>
        </w:r>
      </w:hyperlink>
      <w:r w:rsidRPr="00531E1E">
        <w:rPr>
          <w:rFonts w:ascii="Arial" w:hAnsi="Arial" w:cs="Arial"/>
          <w:sz w:val="20"/>
          <w:szCs w:val="20"/>
        </w:rPr>
        <w:t xml:space="preserve"> </w:t>
      </w:r>
      <w:hyperlink r:id="rId20" w:tgtFrame="_blank" w:tooltip="https://newsroom.cisco.com/c/r/newsroom/en/us/a/y2024/m02/cisco-delivers-800gbps-on-amitie-transatlantic-cable-in-collaboration-with-microsoft-to-support-exponential-growth-of-cloud-and-ai-services.html" w:history="1">
        <w:r w:rsidRPr="00531E1E">
          <w:rPr>
            <w:rStyle w:val="Hyperlink"/>
            <w:rFonts w:ascii="Arial" w:hAnsi="Arial" w:cs="Arial"/>
            <w:sz w:val="20"/>
            <w:szCs w:val="20"/>
          </w:rPr>
          <w:t>[newsroom.cisco.com]</w:t>
        </w:r>
      </w:hyperlink>
    </w:p>
    <w:p w14:paraId="702EA575" w14:textId="77777777" w:rsidR="00DD3C0A" w:rsidRPr="00531E1E" w:rsidRDefault="00DD3C0A" w:rsidP="00DD3C0A">
      <w:pPr>
        <w:numPr>
          <w:ilvl w:val="0"/>
          <w:numId w:val="35"/>
        </w:numPr>
        <w:rPr>
          <w:rFonts w:ascii="Arial" w:hAnsi="Arial" w:cs="Arial"/>
          <w:sz w:val="20"/>
          <w:szCs w:val="20"/>
        </w:rPr>
      </w:pPr>
      <w:hyperlink r:id="rId21" w:tgtFrame="_blank" w:tooltip="https://newsroom.cisco.com/c/r/newsroom/en/us/a/y2019/m09/cisco-demonstrates-26-4tbps-on-marea-transatlantic-subsea-cable.html" w:history="1">
        <w:r w:rsidRPr="00531E1E">
          <w:rPr>
            <w:rStyle w:val="Hyperlink"/>
            <w:rFonts w:ascii="Arial" w:hAnsi="Arial" w:cs="Arial"/>
            <w:sz w:val="20"/>
            <w:szCs w:val="20"/>
          </w:rPr>
          <w:t>Cisco Demonstrates 26.4Tbps on MAREA Transatlantic Subsea Cable</w:t>
        </w:r>
      </w:hyperlink>
      <w:r w:rsidRPr="00531E1E">
        <w:rPr>
          <w:rFonts w:ascii="Arial" w:hAnsi="Arial" w:cs="Arial"/>
          <w:sz w:val="20"/>
          <w:szCs w:val="20"/>
        </w:rPr>
        <w:t xml:space="preserve"> </w:t>
      </w:r>
      <w:hyperlink r:id="rId22" w:tgtFrame="_blank" w:tooltip="https://newsroom.cisco.com/c/r/newsroom/en/us/a/y2019/m09/cisco-demonstrates-26-4tbps-on-marea-transatlantic-subsea-cable.html" w:history="1">
        <w:r w:rsidRPr="00531E1E">
          <w:rPr>
            <w:rStyle w:val="Hyperlink"/>
            <w:rFonts w:ascii="Arial" w:hAnsi="Arial" w:cs="Arial"/>
            <w:sz w:val="20"/>
            <w:szCs w:val="20"/>
          </w:rPr>
          <w:t>[newsroom.cisco.com]</w:t>
        </w:r>
      </w:hyperlink>
    </w:p>
    <w:p w14:paraId="488E646D" w14:textId="77777777" w:rsidR="00DD3C0A" w:rsidRPr="00531E1E" w:rsidRDefault="00DD3C0A" w:rsidP="00DD3C0A">
      <w:pPr>
        <w:rPr>
          <w:rFonts w:ascii="Arial" w:hAnsi="Arial" w:cs="Arial"/>
          <w:sz w:val="20"/>
          <w:szCs w:val="20"/>
        </w:rPr>
      </w:pPr>
      <w:bookmarkStart w:id="0" w:name="_Int_QbpkGTED"/>
      <w:proofErr w:type="spellStart"/>
      <w:r w:rsidRPr="75898714">
        <w:rPr>
          <w:rFonts w:ascii="Arial" w:hAnsi="Arial" w:cs="Arial"/>
          <w:sz w:val="20"/>
          <w:szCs w:val="20"/>
        </w:rPr>
        <w:t>TeleGeography</w:t>
      </w:r>
      <w:bookmarkEnd w:id="0"/>
      <w:proofErr w:type="spellEnd"/>
    </w:p>
    <w:p w14:paraId="19AF8B3B" w14:textId="77777777" w:rsidR="00DD3C0A" w:rsidRPr="00531E1E" w:rsidRDefault="00DD3C0A" w:rsidP="00DD3C0A">
      <w:pPr>
        <w:numPr>
          <w:ilvl w:val="0"/>
          <w:numId w:val="36"/>
        </w:numPr>
        <w:rPr>
          <w:rFonts w:ascii="Arial" w:hAnsi="Arial" w:cs="Arial"/>
          <w:sz w:val="20"/>
          <w:szCs w:val="20"/>
        </w:rPr>
      </w:pPr>
      <w:hyperlink r:id="rId23" w:tgtFrame="_blank" w:tooltip="https://www2.telegeography.com/submarine-cable-faqs-frequently-asked-questions" w:history="1">
        <w:r w:rsidRPr="00531E1E">
          <w:rPr>
            <w:rStyle w:val="Hyperlink"/>
            <w:rFonts w:ascii="Arial" w:hAnsi="Arial" w:cs="Arial"/>
            <w:sz w:val="20"/>
            <w:szCs w:val="20"/>
          </w:rPr>
          <w:t>Submarine Cable FAQs</w:t>
        </w:r>
      </w:hyperlink>
      <w:r w:rsidRPr="00531E1E">
        <w:rPr>
          <w:rFonts w:ascii="Arial" w:hAnsi="Arial" w:cs="Arial"/>
          <w:sz w:val="20"/>
          <w:szCs w:val="20"/>
        </w:rPr>
        <w:t xml:space="preserve"> </w:t>
      </w:r>
      <w:hyperlink r:id="rId24" w:tgtFrame="_blank" w:tooltip="https://www2.telegeography.com/submarine-cable-faqs-frequently-asked-questions" w:history="1">
        <w:r w:rsidRPr="00531E1E">
          <w:rPr>
            <w:rStyle w:val="Hyperlink"/>
            <w:rFonts w:ascii="Arial" w:hAnsi="Arial" w:cs="Arial"/>
            <w:sz w:val="20"/>
            <w:szCs w:val="20"/>
          </w:rPr>
          <w:t>[www2.teleg...graphy.com]</w:t>
        </w:r>
      </w:hyperlink>
    </w:p>
    <w:p w14:paraId="7E7D23E8" w14:textId="77777777" w:rsidR="00DD3C0A" w:rsidRPr="00531E1E" w:rsidRDefault="00DD3C0A" w:rsidP="00DD3C0A">
      <w:pPr>
        <w:numPr>
          <w:ilvl w:val="0"/>
          <w:numId w:val="36"/>
        </w:numPr>
        <w:rPr>
          <w:rFonts w:ascii="Arial" w:hAnsi="Arial" w:cs="Arial"/>
          <w:sz w:val="20"/>
          <w:szCs w:val="20"/>
        </w:rPr>
      </w:pPr>
      <w:hyperlink r:id="rId25" w:tgtFrame="_blank" w:tooltip="https://blog.telegeography.com/building-tomorrows-internet-an-update-on-new-cable-investment" w:history="1">
        <w:r w:rsidRPr="00531E1E">
          <w:rPr>
            <w:rStyle w:val="Hyperlink"/>
            <w:rFonts w:ascii="Arial" w:hAnsi="Arial" w:cs="Arial"/>
            <w:sz w:val="20"/>
            <w:szCs w:val="20"/>
          </w:rPr>
          <w:t>Building Tomorrow’s Internet: A 2025 Update on Cable Investment</w:t>
        </w:r>
      </w:hyperlink>
      <w:r w:rsidRPr="00531E1E">
        <w:rPr>
          <w:rFonts w:ascii="Arial" w:hAnsi="Arial" w:cs="Arial"/>
          <w:sz w:val="20"/>
          <w:szCs w:val="20"/>
        </w:rPr>
        <w:t xml:space="preserve"> </w:t>
      </w:r>
    </w:p>
    <w:p w14:paraId="21D77471" w14:textId="77777777" w:rsidR="00DD3C0A" w:rsidRPr="00531E1E" w:rsidRDefault="00DD3C0A" w:rsidP="00DD3C0A">
      <w:pPr>
        <w:numPr>
          <w:ilvl w:val="0"/>
          <w:numId w:val="36"/>
        </w:numPr>
        <w:rPr>
          <w:rFonts w:ascii="Arial" w:hAnsi="Arial" w:cs="Arial"/>
          <w:sz w:val="20"/>
          <w:szCs w:val="20"/>
        </w:rPr>
      </w:pPr>
      <w:hyperlink r:id="rId26" w:tgtFrame="_blank" w:tooltip="https://www.transatlantic.org/wp-content/uploads/2024/04/digital-atlantic-telegeography-presentation-march-14-2024.pdf" w:history="1">
        <w:r w:rsidRPr="00531E1E">
          <w:rPr>
            <w:rStyle w:val="Hyperlink"/>
            <w:rFonts w:ascii="Arial" w:hAnsi="Arial" w:cs="Arial"/>
            <w:sz w:val="20"/>
            <w:szCs w:val="20"/>
          </w:rPr>
          <w:t>Submarine Cable Connectivity in the Atlantic</w:t>
        </w:r>
      </w:hyperlink>
      <w:r w:rsidRPr="00531E1E">
        <w:rPr>
          <w:rFonts w:ascii="Arial" w:hAnsi="Arial" w:cs="Arial"/>
          <w:sz w:val="20"/>
          <w:szCs w:val="20"/>
        </w:rPr>
        <w:t xml:space="preserve"> </w:t>
      </w:r>
      <w:hyperlink r:id="rId27" w:tgtFrame="_blank" w:tooltip="https://www.transatlantic.org/wp-content/uploads/2024/04/digital-atlantic-telegeography-presentation-march-14-2024.pdf" w:history="1">
        <w:r w:rsidRPr="00531E1E">
          <w:rPr>
            <w:rStyle w:val="Hyperlink"/>
            <w:rFonts w:ascii="Arial" w:hAnsi="Arial" w:cs="Arial"/>
            <w:sz w:val="20"/>
            <w:szCs w:val="20"/>
          </w:rPr>
          <w:t>[www.transa...lantic.org]</w:t>
        </w:r>
      </w:hyperlink>
    </w:p>
    <w:p w14:paraId="619AE1F3" w14:textId="77777777" w:rsidR="00DD3C0A" w:rsidRPr="00531E1E" w:rsidRDefault="00DD3C0A" w:rsidP="00DD3C0A">
      <w:pPr>
        <w:rPr>
          <w:rFonts w:ascii="Arial" w:hAnsi="Arial" w:cs="Arial"/>
          <w:sz w:val="20"/>
          <w:szCs w:val="20"/>
        </w:rPr>
      </w:pPr>
      <w:proofErr w:type="spellStart"/>
      <w:r w:rsidRPr="00531E1E">
        <w:rPr>
          <w:rFonts w:ascii="Arial" w:hAnsi="Arial" w:cs="Arial"/>
          <w:sz w:val="20"/>
          <w:szCs w:val="20"/>
        </w:rPr>
        <w:t>Analysys</w:t>
      </w:r>
      <w:proofErr w:type="spellEnd"/>
      <w:r w:rsidRPr="00531E1E">
        <w:rPr>
          <w:rFonts w:ascii="Arial" w:hAnsi="Arial" w:cs="Arial"/>
          <w:sz w:val="20"/>
          <w:szCs w:val="20"/>
        </w:rPr>
        <w:t xml:space="preserve"> Mason</w:t>
      </w:r>
    </w:p>
    <w:p w14:paraId="0DDB0B63" w14:textId="77777777" w:rsidR="00DD3C0A" w:rsidRPr="00531E1E" w:rsidRDefault="00DD3C0A" w:rsidP="00DD3C0A">
      <w:pPr>
        <w:numPr>
          <w:ilvl w:val="0"/>
          <w:numId w:val="37"/>
        </w:numPr>
        <w:rPr>
          <w:rFonts w:ascii="Arial" w:hAnsi="Arial" w:cs="Arial"/>
          <w:sz w:val="20"/>
          <w:szCs w:val="20"/>
        </w:rPr>
      </w:pPr>
      <w:hyperlink r:id="rId28" w:tgtFrame="_blank" w:tooltip="https://www.analysysmason.com/research/content/regional-forecasts-/submarine-cable-forecast-rdfi0/" w:history="1">
        <w:r w:rsidRPr="00531E1E">
          <w:rPr>
            <w:rStyle w:val="Hyperlink"/>
            <w:rFonts w:ascii="Arial" w:hAnsi="Arial" w:cs="Arial"/>
            <w:sz w:val="20"/>
            <w:szCs w:val="20"/>
          </w:rPr>
          <w:t>Submarine Cable Market: Worldwide Forecast 2023–2029</w:t>
        </w:r>
      </w:hyperlink>
      <w:r w:rsidRPr="00531E1E">
        <w:rPr>
          <w:rFonts w:ascii="Arial" w:hAnsi="Arial" w:cs="Arial"/>
          <w:sz w:val="20"/>
          <w:szCs w:val="20"/>
        </w:rPr>
        <w:t xml:space="preserve"> </w:t>
      </w:r>
      <w:hyperlink r:id="rId29" w:tgtFrame="_blank" w:tooltip="https://www.analysysmason.com/research/content/regional-forecasts-/submarine-cable-forecast-rdfi0/" w:history="1">
        <w:r w:rsidRPr="00531E1E">
          <w:rPr>
            <w:rStyle w:val="Hyperlink"/>
            <w:rFonts w:ascii="Arial" w:hAnsi="Arial" w:cs="Arial"/>
            <w:sz w:val="20"/>
            <w:szCs w:val="20"/>
          </w:rPr>
          <w:t>[www.analys...smason.com]</w:t>
        </w:r>
      </w:hyperlink>
    </w:p>
    <w:p w14:paraId="27507BDB" w14:textId="77777777" w:rsidR="00DD3C0A" w:rsidRPr="00531E1E" w:rsidRDefault="00DD3C0A" w:rsidP="00DD3C0A">
      <w:pPr>
        <w:numPr>
          <w:ilvl w:val="0"/>
          <w:numId w:val="37"/>
        </w:numPr>
        <w:rPr>
          <w:rFonts w:ascii="Arial" w:hAnsi="Arial" w:cs="Arial"/>
          <w:sz w:val="20"/>
          <w:szCs w:val="20"/>
        </w:rPr>
      </w:pPr>
      <w:hyperlink r:id="rId30" w:tgtFrame="_blank" w:tooltip="https://www.analysysmason.com/research/content/articles/submarine-cable-forecast/" w:history="1">
        <w:r w:rsidRPr="00531E1E">
          <w:rPr>
            <w:rStyle w:val="Hyperlink"/>
            <w:rFonts w:ascii="Arial" w:hAnsi="Arial" w:cs="Arial"/>
            <w:sz w:val="20"/>
            <w:szCs w:val="20"/>
          </w:rPr>
          <w:t>The Global Submarine Fibre-Optic Telecoms Cable Market Will Grow</w:t>
        </w:r>
      </w:hyperlink>
      <w:r w:rsidRPr="00531E1E">
        <w:rPr>
          <w:rFonts w:ascii="Arial" w:hAnsi="Arial" w:cs="Arial"/>
          <w:sz w:val="20"/>
          <w:szCs w:val="20"/>
        </w:rPr>
        <w:t xml:space="preserve"> </w:t>
      </w:r>
      <w:hyperlink r:id="rId31" w:tgtFrame="_blank" w:tooltip="https://www.analysysmason.com/research/content/articles/submarine-cable-forecast/" w:history="1">
        <w:r w:rsidRPr="00531E1E">
          <w:rPr>
            <w:rStyle w:val="Hyperlink"/>
            <w:rFonts w:ascii="Arial" w:hAnsi="Arial" w:cs="Arial"/>
            <w:sz w:val="20"/>
            <w:szCs w:val="20"/>
          </w:rPr>
          <w:t>[www.analys...smason.com]</w:t>
        </w:r>
      </w:hyperlink>
    </w:p>
    <w:p w14:paraId="55AC3E73" w14:textId="77777777" w:rsidR="00DD3C0A" w:rsidRPr="00531E1E" w:rsidRDefault="00DD3C0A" w:rsidP="00DD3C0A">
      <w:pPr>
        <w:spacing w:line="278" w:lineRule="auto"/>
        <w:rPr>
          <w:rFonts w:ascii="Arial" w:hAnsi="Arial" w:cs="Arial"/>
          <w:sz w:val="20"/>
          <w:szCs w:val="20"/>
        </w:rPr>
      </w:pPr>
    </w:p>
    <w:p w14:paraId="4BE49CF7" w14:textId="325881DC" w:rsidR="00DD3C0A" w:rsidRDefault="00DD3C0A" w:rsidP="00DD3C0A">
      <w:pPr>
        <w:rPr>
          <w:rFonts w:ascii="Arial" w:eastAsia="Arial" w:hAnsi="Arial" w:cs="Arial"/>
          <w:sz w:val="20"/>
          <w:szCs w:val="20"/>
          <w:vertAlign w:val="superscript"/>
        </w:rPr>
      </w:pPr>
      <w:r w:rsidRPr="4755F0D4">
        <w:rPr>
          <w:rFonts w:ascii="Arial" w:eastAsia="Arial" w:hAnsi="Arial" w:cs="Arial"/>
          <w:sz w:val="20"/>
          <w:szCs w:val="20"/>
          <w:vertAlign w:val="superscript"/>
        </w:rPr>
        <w:t xml:space="preserve">2 </w:t>
      </w:r>
      <w:r w:rsidRPr="4755F0D4">
        <w:rPr>
          <w:rFonts w:ascii="Arial" w:eastAsia="Arial" w:hAnsi="Arial" w:cs="Arial"/>
          <w:sz w:val="20"/>
          <w:szCs w:val="20"/>
        </w:rPr>
        <w:t xml:space="preserve">Forrester’s </w:t>
      </w:r>
      <w:hyperlink r:id="rId32">
        <w:r w:rsidRPr="4755F0D4">
          <w:rPr>
            <w:rStyle w:val="Hyperlink"/>
            <w:rFonts w:ascii="Arial" w:eastAsia="Arial" w:hAnsi="Arial" w:cs="Arial"/>
            <w:sz w:val="20"/>
            <w:szCs w:val="20"/>
          </w:rPr>
          <w:t>2026 Technology and Security Predictions</w:t>
        </w:r>
      </w:hyperlink>
    </w:p>
    <w:p w14:paraId="12F4C6C3" w14:textId="77777777" w:rsidR="00DD3C0A" w:rsidRPr="00E02D04" w:rsidRDefault="00DD3C0A" w:rsidP="009A5E70">
      <w:pPr>
        <w:shd w:val="clear" w:color="auto" w:fill="FFFFFF"/>
        <w:spacing w:line="276" w:lineRule="auto"/>
        <w:rPr>
          <w:rFonts w:ascii="Arial" w:hAnsi="Arial" w:cs="Arial"/>
          <w:bCs/>
          <w:sz w:val="20"/>
          <w:szCs w:val="20"/>
          <w:lang w:val="en-US"/>
        </w:rPr>
      </w:pPr>
    </w:p>
    <w:p w14:paraId="360C7EA1" w14:textId="77777777" w:rsidR="007277C7" w:rsidRPr="00E02D04" w:rsidRDefault="007277C7" w:rsidP="009A5E70">
      <w:pPr>
        <w:shd w:val="clear" w:color="auto" w:fill="FFFFFF"/>
        <w:spacing w:line="276" w:lineRule="auto"/>
        <w:rPr>
          <w:rFonts w:ascii="Arial" w:hAnsi="Arial" w:cs="Arial"/>
          <w:bCs/>
          <w:sz w:val="20"/>
          <w:szCs w:val="20"/>
          <w:lang w:val="en-US"/>
        </w:rPr>
      </w:pPr>
    </w:p>
    <w:p w14:paraId="6E5F6E37" w14:textId="264CF795" w:rsidR="009A5E70" w:rsidRPr="00E02D04" w:rsidRDefault="009A5E70" w:rsidP="009A5E70">
      <w:pPr>
        <w:shd w:val="clear" w:color="auto" w:fill="FFFFFF"/>
        <w:spacing w:line="276" w:lineRule="auto"/>
        <w:rPr>
          <w:rFonts w:ascii="Arial" w:hAnsi="Arial" w:cs="Arial"/>
          <w:b/>
          <w:sz w:val="20"/>
          <w:szCs w:val="20"/>
          <w:lang w:val="en-US"/>
        </w:rPr>
      </w:pPr>
      <w:proofErr w:type="spellStart"/>
      <w:r w:rsidRPr="00E02D04">
        <w:rPr>
          <w:rFonts w:ascii="Arial" w:hAnsi="Arial" w:cs="Arial"/>
          <w:b/>
          <w:sz w:val="20"/>
          <w:szCs w:val="20"/>
          <w:lang w:val="en-US"/>
        </w:rPr>
        <w:t>Über</w:t>
      </w:r>
      <w:proofErr w:type="spellEnd"/>
      <w:r w:rsidRPr="00E02D04">
        <w:rPr>
          <w:rFonts w:ascii="Arial" w:hAnsi="Arial" w:cs="Arial"/>
          <w:b/>
          <w:sz w:val="20"/>
          <w:szCs w:val="20"/>
          <w:lang w:val="en-US"/>
        </w:rPr>
        <w:t xml:space="preserve"> </w:t>
      </w:r>
      <w:r w:rsidR="00414FC9" w:rsidRPr="00E02D04">
        <w:rPr>
          <w:rFonts w:ascii="Arial" w:hAnsi="Arial" w:cs="Arial"/>
          <w:b/>
          <w:sz w:val="20"/>
          <w:szCs w:val="20"/>
          <w:lang w:val="en-US"/>
        </w:rPr>
        <w:t xml:space="preserve">Colt </w:t>
      </w:r>
      <w:r w:rsidR="0054458F" w:rsidRPr="00E02D04">
        <w:rPr>
          <w:rFonts w:ascii="Arial" w:hAnsi="Arial" w:cs="Arial"/>
          <w:b/>
          <w:sz w:val="20"/>
          <w:szCs w:val="20"/>
          <w:lang w:val="en-US"/>
        </w:rPr>
        <w:t>Technology Services</w:t>
      </w:r>
    </w:p>
    <w:p w14:paraId="344721C6" w14:textId="26208D25" w:rsidR="0038514D" w:rsidRDefault="0038514D" w:rsidP="0038514D">
      <w:pPr>
        <w:spacing w:line="276" w:lineRule="auto"/>
        <w:rPr>
          <w:rFonts w:ascii="Arial" w:eastAsia="Times New Roman" w:hAnsi="Arial" w:cs="Arial"/>
          <w:sz w:val="20"/>
          <w:szCs w:val="20"/>
          <w:lang w:val="de-DE"/>
        </w:rPr>
      </w:pPr>
      <w:r w:rsidRPr="00414FC9">
        <w:rPr>
          <w:rFonts w:ascii="Arial" w:eastAsia="Times New Roman" w:hAnsi="Arial" w:cs="Arial"/>
          <w:sz w:val="20"/>
          <w:szCs w:val="20"/>
          <w:lang w:val="de-DE"/>
        </w:rPr>
        <w:t xml:space="preserve">Colt Technology Services (Colt) ist ein globaler Anbieter digitaler Infrastruktur, der ausgezeichnete Verbindungen schafft und Unternehmen zum Erfolg verhilft. Angetrieben von </w:t>
      </w:r>
      <w:r w:rsidR="00F46808">
        <w:rPr>
          <w:rFonts w:ascii="Arial" w:eastAsia="Times New Roman" w:hAnsi="Arial" w:cs="Arial"/>
          <w:sz w:val="20"/>
          <w:szCs w:val="20"/>
          <w:lang w:val="de-DE"/>
        </w:rPr>
        <w:t>exzellenten</w:t>
      </w:r>
      <w:r>
        <w:rPr>
          <w:rFonts w:ascii="Arial" w:eastAsia="Times New Roman" w:hAnsi="Arial" w:cs="Arial"/>
          <w:sz w:val="20"/>
          <w:szCs w:val="20"/>
          <w:lang w:val="de-DE"/>
        </w:rPr>
        <w:t xml:space="preserve"> Mitarbeitern</w:t>
      </w:r>
      <w:r w:rsidRPr="00414FC9">
        <w:rPr>
          <w:rFonts w:ascii="Arial" w:eastAsia="Times New Roman" w:hAnsi="Arial" w:cs="Arial"/>
          <w:sz w:val="20"/>
          <w:szCs w:val="20"/>
          <w:lang w:val="de-DE"/>
        </w:rPr>
        <w:t xml:space="preserve"> sowie gleichgesinnten Partnern verfolgt Colt das Ziel, seinen Kunden das ganze Universum digitaler Möglichkeiten zugänglich zu machen, damit sie es einsetzen können, wo, wann und wie sie es möchten. </w:t>
      </w:r>
    </w:p>
    <w:p w14:paraId="27E7895D" w14:textId="77777777" w:rsidR="0038514D" w:rsidRDefault="0038514D" w:rsidP="0038514D">
      <w:pPr>
        <w:spacing w:line="276" w:lineRule="auto"/>
        <w:rPr>
          <w:rFonts w:ascii="Arial" w:eastAsia="Times New Roman" w:hAnsi="Arial" w:cs="Arial"/>
          <w:sz w:val="20"/>
          <w:szCs w:val="20"/>
          <w:lang w:val="de-DE"/>
        </w:rPr>
      </w:pPr>
    </w:p>
    <w:p w14:paraId="0A62F190" w14:textId="6EDB5322" w:rsidR="0038514D" w:rsidRDefault="0038514D" w:rsidP="0038514D">
      <w:pPr>
        <w:spacing w:line="276" w:lineRule="auto"/>
        <w:rPr>
          <w:rFonts w:ascii="Arial" w:eastAsia="Times New Roman" w:hAnsi="Arial" w:cs="Arial"/>
          <w:sz w:val="20"/>
          <w:szCs w:val="20"/>
          <w:lang w:val="de-DE"/>
        </w:rPr>
      </w:pPr>
      <w:r w:rsidRPr="00A31416">
        <w:rPr>
          <w:rFonts w:ascii="Arial" w:eastAsia="Times New Roman" w:hAnsi="Arial" w:cs="Arial"/>
          <w:sz w:val="20"/>
          <w:szCs w:val="20"/>
          <w:lang w:val="de-DE"/>
        </w:rPr>
        <w:t xml:space="preserve">Seit 1992 zeichnet sich Colt durch ein starkes Engagement für seine Kunden aus und ist von seinem Hauptsitz in der Londoner City zu einem </w:t>
      </w:r>
      <w:r>
        <w:rPr>
          <w:rFonts w:ascii="Arial" w:eastAsia="Times New Roman" w:hAnsi="Arial" w:cs="Arial"/>
          <w:sz w:val="20"/>
          <w:szCs w:val="20"/>
          <w:lang w:val="de-DE"/>
        </w:rPr>
        <w:t xml:space="preserve">globalen </w:t>
      </w:r>
      <w:r w:rsidRPr="00A31416">
        <w:rPr>
          <w:rFonts w:ascii="Arial" w:eastAsia="Times New Roman" w:hAnsi="Arial" w:cs="Arial"/>
          <w:sz w:val="20"/>
          <w:szCs w:val="20"/>
          <w:lang w:val="de-DE"/>
        </w:rPr>
        <w:t xml:space="preserve">Unternehmen gewachsen, das in </w:t>
      </w:r>
      <w:r>
        <w:rPr>
          <w:rFonts w:ascii="Arial" w:eastAsia="Times New Roman" w:hAnsi="Arial" w:cs="Arial"/>
          <w:sz w:val="20"/>
          <w:szCs w:val="20"/>
          <w:lang w:val="de-DE"/>
        </w:rPr>
        <w:t>mehr als 40</w:t>
      </w:r>
      <w:r w:rsidRPr="00A31416">
        <w:rPr>
          <w:rFonts w:ascii="Arial" w:eastAsia="Times New Roman" w:hAnsi="Arial" w:cs="Arial"/>
          <w:sz w:val="20"/>
          <w:szCs w:val="20"/>
          <w:lang w:val="de-DE"/>
        </w:rPr>
        <w:t xml:space="preserve"> Ländern mit über 6.000 Mitarbeitern und mehr als 80 Niederlassungen </w:t>
      </w:r>
      <w:r>
        <w:rPr>
          <w:rFonts w:ascii="Arial" w:eastAsia="Times New Roman" w:hAnsi="Arial" w:cs="Arial"/>
          <w:sz w:val="20"/>
          <w:szCs w:val="20"/>
          <w:lang w:val="de-DE"/>
        </w:rPr>
        <w:t xml:space="preserve">auf der ganzen Welt </w:t>
      </w:r>
      <w:r w:rsidRPr="00A31416">
        <w:rPr>
          <w:rFonts w:ascii="Arial" w:eastAsia="Times New Roman" w:hAnsi="Arial" w:cs="Arial"/>
          <w:sz w:val="20"/>
          <w:szCs w:val="20"/>
          <w:lang w:val="de-DE"/>
        </w:rPr>
        <w:t xml:space="preserve">aktiv ist. </w:t>
      </w:r>
      <w:r w:rsidRPr="0038514D">
        <w:rPr>
          <w:rFonts w:ascii="Arial" w:eastAsia="Times New Roman" w:hAnsi="Arial" w:cs="Arial"/>
          <w:sz w:val="20"/>
          <w:szCs w:val="20"/>
          <w:lang w:val="de-DE"/>
        </w:rPr>
        <w:t>Die</w:t>
      </w:r>
      <w:r w:rsidR="00F46808">
        <w:rPr>
          <w:rFonts w:ascii="Arial" w:eastAsia="Times New Roman" w:hAnsi="Arial" w:cs="Arial"/>
          <w:sz w:val="20"/>
          <w:szCs w:val="20"/>
          <w:lang w:val="de-DE"/>
        </w:rPr>
        <w:t xml:space="preserve"> Colt</w:t>
      </w:r>
      <w:r w:rsidRPr="0038514D">
        <w:rPr>
          <w:rFonts w:ascii="Arial" w:eastAsia="Times New Roman" w:hAnsi="Arial" w:cs="Arial"/>
          <w:sz w:val="20"/>
          <w:szCs w:val="20"/>
          <w:lang w:val="de-DE"/>
        </w:rPr>
        <w:t xml:space="preserve"> Kunden profitieren von einer </w:t>
      </w:r>
      <w:r w:rsidR="00F46808">
        <w:rPr>
          <w:rFonts w:ascii="Arial" w:eastAsia="Times New Roman" w:hAnsi="Arial" w:cs="Arial"/>
          <w:sz w:val="20"/>
          <w:szCs w:val="20"/>
          <w:lang w:val="de-DE"/>
        </w:rPr>
        <w:t>weitreichenden</w:t>
      </w:r>
      <w:r w:rsidRPr="0038514D">
        <w:rPr>
          <w:rFonts w:ascii="Arial" w:eastAsia="Times New Roman" w:hAnsi="Arial" w:cs="Arial"/>
          <w:sz w:val="20"/>
          <w:szCs w:val="20"/>
          <w:lang w:val="de-DE"/>
        </w:rPr>
        <w:t xml:space="preserve"> digitalen Infrastruktur, die 32.000 Gebäude in 230 Städten, mehr als 50 Metropolitan Area Networks und </w:t>
      </w:r>
      <w:r w:rsidR="00836373">
        <w:rPr>
          <w:rFonts w:ascii="Arial" w:eastAsia="Times New Roman" w:hAnsi="Arial" w:cs="Arial"/>
          <w:sz w:val="20"/>
          <w:szCs w:val="20"/>
          <w:lang w:val="de-DE"/>
        </w:rPr>
        <w:t xml:space="preserve">über </w:t>
      </w:r>
      <w:r w:rsidRPr="0038514D">
        <w:rPr>
          <w:rFonts w:ascii="Arial" w:eastAsia="Times New Roman" w:hAnsi="Arial" w:cs="Arial"/>
          <w:sz w:val="20"/>
          <w:szCs w:val="20"/>
          <w:lang w:val="de-DE"/>
        </w:rPr>
        <w:t>2</w:t>
      </w:r>
      <w:r w:rsidR="00C6564C">
        <w:rPr>
          <w:rFonts w:ascii="Arial" w:eastAsia="Times New Roman" w:hAnsi="Arial" w:cs="Arial"/>
          <w:sz w:val="20"/>
          <w:szCs w:val="20"/>
          <w:lang w:val="de-DE"/>
        </w:rPr>
        <w:t>75</w:t>
      </w:r>
      <w:r w:rsidRPr="0038514D">
        <w:rPr>
          <w:rFonts w:ascii="Arial" w:eastAsia="Times New Roman" w:hAnsi="Arial" w:cs="Arial"/>
          <w:sz w:val="20"/>
          <w:szCs w:val="20"/>
          <w:lang w:val="de-DE"/>
        </w:rPr>
        <w:t xml:space="preserve"> Points </w:t>
      </w:r>
      <w:proofErr w:type="spellStart"/>
      <w:r w:rsidRPr="0038514D">
        <w:rPr>
          <w:rFonts w:ascii="Arial" w:eastAsia="Times New Roman" w:hAnsi="Arial" w:cs="Arial"/>
          <w:sz w:val="20"/>
          <w:szCs w:val="20"/>
          <w:lang w:val="de-DE"/>
        </w:rPr>
        <w:t>of</w:t>
      </w:r>
      <w:proofErr w:type="spellEnd"/>
      <w:r w:rsidRPr="0038514D">
        <w:rPr>
          <w:rFonts w:ascii="Arial" w:eastAsia="Times New Roman" w:hAnsi="Arial" w:cs="Arial"/>
          <w:sz w:val="20"/>
          <w:szCs w:val="20"/>
          <w:lang w:val="de-DE"/>
        </w:rPr>
        <w:t xml:space="preserve"> Presence in </w:t>
      </w:r>
      <w:r>
        <w:rPr>
          <w:rFonts w:ascii="Arial" w:eastAsia="Times New Roman" w:hAnsi="Arial" w:cs="Arial"/>
          <w:sz w:val="20"/>
          <w:szCs w:val="20"/>
          <w:lang w:val="de-DE"/>
        </w:rPr>
        <w:t xml:space="preserve">den größten </w:t>
      </w:r>
      <w:r w:rsidR="00F46808">
        <w:rPr>
          <w:rFonts w:ascii="Arial" w:eastAsia="Times New Roman" w:hAnsi="Arial" w:cs="Arial"/>
          <w:sz w:val="20"/>
          <w:szCs w:val="20"/>
          <w:lang w:val="de-DE"/>
        </w:rPr>
        <w:t>Wirtschaft</w:t>
      </w:r>
      <w:r w:rsidRPr="0038514D">
        <w:rPr>
          <w:rFonts w:ascii="Arial" w:eastAsia="Times New Roman" w:hAnsi="Arial" w:cs="Arial"/>
          <w:sz w:val="20"/>
          <w:szCs w:val="20"/>
          <w:lang w:val="de-DE"/>
        </w:rPr>
        <w:t>szentren Europa</w:t>
      </w:r>
      <w:r>
        <w:rPr>
          <w:rFonts w:ascii="Arial" w:eastAsia="Times New Roman" w:hAnsi="Arial" w:cs="Arial"/>
          <w:sz w:val="20"/>
          <w:szCs w:val="20"/>
          <w:lang w:val="de-DE"/>
        </w:rPr>
        <w:t>s</w:t>
      </w:r>
      <w:r w:rsidRPr="0038514D">
        <w:rPr>
          <w:rFonts w:ascii="Arial" w:eastAsia="Times New Roman" w:hAnsi="Arial" w:cs="Arial"/>
          <w:sz w:val="20"/>
          <w:szCs w:val="20"/>
          <w:lang w:val="de-DE"/>
        </w:rPr>
        <w:t>, Asien</w:t>
      </w:r>
      <w:r>
        <w:rPr>
          <w:rFonts w:ascii="Arial" w:eastAsia="Times New Roman" w:hAnsi="Arial" w:cs="Arial"/>
          <w:sz w:val="20"/>
          <w:szCs w:val="20"/>
          <w:lang w:val="de-DE"/>
        </w:rPr>
        <w:t>s</w:t>
      </w:r>
      <w:r w:rsidRPr="0038514D">
        <w:rPr>
          <w:rFonts w:ascii="Arial" w:eastAsia="Times New Roman" w:hAnsi="Arial" w:cs="Arial"/>
          <w:sz w:val="20"/>
          <w:szCs w:val="20"/>
          <w:lang w:val="de-DE"/>
        </w:rPr>
        <w:t>, de</w:t>
      </w:r>
      <w:r>
        <w:rPr>
          <w:rFonts w:ascii="Arial" w:eastAsia="Times New Roman" w:hAnsi="Arial" w:cs="Arial"/>
          <w:sz w:val="20"/>
          <w:szCs w:val="20"/>
          <w:lang w:val="de-DE"/>
        </w:rPr>
        <w:t>s</w:t>
      </w:r>
      <w:r w:rsidRPr="0038514D">
        <w:rPr>
          <w:rFonts w:ascii="Arial" w:eastAsia="Times New Roman" w:hAnsi="Arial" w:cs="Arial"/>
          <w:sz w:val="20"/>
          <w:szCs w:val="20"/>
          <w:lang w:val="de-DE"/>
        </w:rPr>
        <w:t xml:space="preserve"> Nahen Osten</w:t>
      </w:r>
      <w:r>
        <w:rPr>
          <w:rFonts w:ascii="Arial" w:eastAsia="Times New Roman" w:hAnsi="Arial" w:cs="Arial"/>
          <w:sz w:val="20"/>
          <w:szCs w:val="20"/>
          <w:lang w:val="de-DE"/>
        </w:rPr>
        <w:t>s</w:t>
      </w:r>
      <w:r w:rsidRPr="0038514D">
        <w:rPr>
          <w:rFonts w:ascii="Arial" w:eastAsia="Times New Roman" w:hAnsi="Arial" w:cs="Arial"/>
          <w:sz w:val="20"/>
          <w:szCs w:val="20"/>
          <w:lang w:val="de-DE"/>
        </w:rPr>
        <w:t>, Afrika</w:t>
      </w:r>
      <w:r>
        <w:rPr>
          <w:rFonts w:ascii="Arial" w:eastAsia="Times New Roman" w:hAnsi="Arial" w:cs="Arial"/>
          <w:sz w:val="20"/>
          <w:szCs w:val="20"/>
          <w:lang w:val="de-DE"/>
        </w:rPr>
        <w:t>s</w:t>
      </w:r>
      <w:r w:rsidRPr="0038514D">
        <w:rPr>
          <w:rFonts w:ascii="Arial" w:eastAsia="Times New Roman" w:hAnsi="Arial" w:cs="Arial"/>
          <w:sz w:val="20"/>
          <w:szCs w:val="20"/>
          <w:lang w:val="de-DE"/>
        </w:rPr>
        <w:t xml:space="preserve"> und Nordamerikas verbindet.</w:t>
      </w:r>
    </w:p>
    <w:p w14:paraId="405518C0" w14:textId="77777777" w:rsidR="0038514D" w:rsidRDefault="0038514D" w:rsidP="0038514D">
      <w:pPr>
        <w:spacing w:line="276" w:lineRule="auto"/>
        <w:rPr>
          <w:rFonts w:ascii="Arial" w:eastAsia="Times New Roman" w:hAnsi="Arial" w:cs="Arial"/>
          <w:sz w:val="20"/>
          <w:szCs w:val="20"/>
          <w:lang w:val="de-DE"/>
        </w:rPr>
      </w:pPr>
    </w:p>
    <w:p w14:paraId="788D85DB" w14:textId="040B4B51" w:rsidR="0038514D" w:rsidRPr="00414FC9" w:rsidRDefault="0038514D" w:rsidP="0038514D">
      <w:pPr>
        <w:spacing w:line="276" w:lineRule="auto"/>
        <w:rPr>
          <w:rFonts w:ascii="Arial" w:eastAsia="Times New Roman" w:hAnsi="Arial" w:cs="Arial"/>
          <w:sz w:val="20"/>
          <w:szCs w:val="20"/>
          <w:lang w:val="de-DE"/>
        </w:rPr>
      </w:pPr>
      <w:r w:rsidRPr="00A31416">
        <w:rPr>
          <w:rFonts w:ascii="Arial" w:eastAsia="Times New Roman" w:hAnsi="Arial" w:cs="Arial"/>
          <w:sz w:val="20"/>
          <w:szCs w:val="20"/>
          <w:lang w:val="de-DE"/>
        </w:rPr>
        <w:t>Colt befindet sich in Privatbesitz und ist eines der finanziell solidesten Unternehmen in der Branche. Colt hat es sich zur Aufgabe gemacht, branchenführende Kundenerfahrungen zu bieten und lässt sich dabei von seinem Engagement für Kundeninnovationen, seinen Werten und seiner Verantwortung gegenüber Kunden, Partnern, Menschen und der Umwelt leiten.</w:t>
      </w:r>
      <w:r w:rsidRPr="00414FC9">
        <w:rPr>
          <w:rFonts w:ascii="Arial" w:eastAsia="Times New Roman" w:hAnsi="Arial" w:cs="Arial"/>
          <w:sz w:val="20"/>
          <w:szCs w:val="20"/>
          <w:lang w:val="de-DE"/>
        </w:rPr>
        <w:t xml:space="preserve"> </w:t>
      </w:r>
    </w:p>
    <w:p w14:paraId="029D7B8B" w14:textId="77777777" w:rsidR="00414FC9" w:rsidRDefault="00414FC9" w:rsidP="00414FC9">
      <w:pPr>
        <w:spacing w:line="276" w:lineRule="auto"/>
        <w:rPr>
          <w:rFonts w:ascii="Arial" w:eastAsia="Times New Roman" w:hAnsi="Arial" w:cs="Arial"/>
          <w:sz w:val="20"/>
          <w:szCs w:val="20"/>
          <w:lang w:val="de-DE"/>
        </w:rPr>
      </w:pPr>
    </w:p>
    <w:p w14:paraId="3332CE7C" w14:textId="4FF12B1C" w:rsidR="00414FC9" w:rsidRPr="0024737F" w:rsidRDefault="00414FC9" w:rsidP="00414FC9">
      <w:pPr>
        <w:spacing w:line="276" w:lineRule="auto"/>
        <w:rPr>
          <w:rFonts w:ascii="Arial" w:eastAsia="Times New Roman" w:hAnsi="Arial" w:cs="Arial"/>
          <w:sz w:val="20"/>
          <w:szCs w:val="20"/>
          <w:lang w:val="de-DE"/>
        </w:rPr>
      </w:pPr>
      <w:r w:rsidRPr="00414FC9">
        <w:rPr>
          <w:rFonts w:ascii="Arial" w:eastAsia="Times New Roman" w:hAnsi="Arial" w:cs="Arial"/>
          <w:sz w:val="20"/>
          <w:szCs w:val="20"/>
          <w:lang w:val="de-DE"/>
        </w:rPr>
        <w:t xml:space="preserve">Für weitere Informationen besuchen Sie </w:t>
      </w:r>
      <w:hyperlink r:id="rId33" w:history="1">
        <w:r w:rsidR="006A6742" w:rsidRPr="000256FC">
          <w:rPr>
            <w:rStyle w:val="Hyperlink"/>
            <w:rFonts w:ascii="Arial" w:eastAsia="Times New Roman" w:hAnsi="Arial" w:cs="Arial"/>
            <w:sz w:val="20"/>
            <w:szCs w:val="20"/>
            <w:lang w:val="de-DE"/>
          </w:rPr>
          <w:t>www.colt.net</w:t>
        </w:r>
      </w:hyperlink>
      <w:r w:rsidR="006A6742">
        <w:rPr>
          <w:rFonts w:ascii="Arial" w:eastAsia="Times New Roman" w:hAnsi="Arial" w:cs="Arial"/>
          <w:sz w:val="20"/>
          <w:szCs w:val="20"/>
          <w:lang w:val="de-DE"/>
        </w:rPr>
        <w:t xml:space="preserve"> </w:t>
      </w:r>
    </w:p>
    <w:p w14:paraId="55C388D7" w14:textId="77777777" w:rsidR="0091462A" w:rsidRPr="00943516" w:rsidRDefault="0091462A" w:rsidP="009A5E70">
      <w:pPr>
        <w:rPr>
          <w:rFonts w:ascii="Arial" w:hAnsi="Arial" w:cs="Arial"/>
          <w:sz w:val="20"/>
          <w:szCs w:val="20"/>
          <w:lang w:val="de-DE"/>
        </w:rPr>
      </w:pPr>
    </w:p>
    <w:p w14:paraId="1D59BA4D" w14:textId="77777777" w:rsidR="009A5E70" w:rsidRPr="00AC49FA" w:rsidRDefault="009A5E70" w:rsidP="009A5E70">
      <w:pPr>
        <w:rPr>
          <w:rFonts w:ascii="Arial" w:hAnsi="Arial" w:cs="Arial"/>
          <w:b/>
          <w:sz w:val="20"/>
          <w:szCs w:val="20"/>
          <w:lang w:val="de-DE"/>
        </w:rPr>
      </w:pPr>
      <w:r w:rsidRPr="00AC49FA">
        <w:rPr>
          <w:rFonts w:ascii="Arial" w:hAnsi="Arial" w:cs="Arial"/>
          <w:b/>
          <w:sz w:val="20"/>
          <w:szCs w:val="20"/>
          <w:lang w:val="de-DE"/>
        </w:rPr>
        <w:t>Pressekontakt:</w:t>
      </w:r>
    </w:p>
    <w:p w14:paraId="34AE683F" w14:textId="6DCC9B36" w:rsidR="008B0327" w:rsidRPr="00943516" w:rsidRDefault="008B0327" w:rsidP="008B0327">
      <w:pPr>
        <w:rPr>
          <w:rFonts w:ascii="Arial" w:hAnsi="Arial" w:cs="Arial"/>
          <w:sz w:val="20"/>
          <w:szCs w:val="20"/>
          <w:lang w:val="de-DE"/>
        </w:rPr>
      </w:pPr>
      <w:r w:rsidRPr="00943516">
        <w:rPr>
          <w:rFonts w:ascii="Arial" w:hAnsi="Arial" w:cs="Arial"/>
          <w:sz w:val="20"/>
          <w:szCs w:val="20"/>
          <w:lang w:val="de-DE"/>
        </w:rPr>
        <w:t>Fauth Gundlach &amp; Hübl</w:t>
      </w:r>
      <w:r w:rsidR="003D2CD9">
        <w:rPr>
          <w:rFonts w:ascii="Arial" w:hAnsi="Arial" w:cs="Arial"/>
          <w:sz w:val="20"/>
          <w:szCs w:val="20"/>
          <w:lang w:val="de-DE"/>
        </w:rPr>
        <w:t xml:space="preserve"> GmbH</w:t>
      </w:r>
    </w:p>
    <w:p w14:paraId="21E21A39" w14:textId="2ED3BF0A" w:rsidR="008B0327" w:rsidRPr="00943516" w:rsidRDefault="009A2D87" w:rsidP="008B0327">
      <w:pPr>
        <w:rPr>
          <w:rFonts w:ascii="Arial" w:hAnsi="Arial" w:cs="Arial"/>
          <w:sz w:val="20"/>
          <w:szCs w:val="20"/>
          <w:lang w:val="de-DE"/>
        </w:rPr>
      </w:pPr>
      <w:r>
        <w:rPr>
          <w:rFonts w:ascii="Arial" w:hAnsi="Arial" w:cs="Arial"/>
          <w:sz w:val="20"/>
          <w:szCs w:val="20"/>
          <w:lang w:val="de-DE"/>
        </w:rPr>
        <w:t>Mathias Gundlach</w:t>
      </w:r>
    </w:p>
    <w:p w14:paraId="7A14AE4E" w14:textId="3F08D9A2" w:rsidR="008B0327" w:rsidRPr="00E02D04" w:rsidRDefault="008B0327" w:rsidP="008B0327">
      <w:pPr>
        <w:rPr>
          <w:rFonts w:ascii="Arial" w:hAnsi="Arial" w:cs="Arial"/>
          <w:sz w:val="20"/>
          <w:szCs w:val="20"/>
          <w:lang w:val="pt-PT"/>
        </w:rPr>
      </w:pPr>
      <w:r w:rsidRPr="00E02D04">
        <w:rPr>
          <w:rFonts w:ascii="Arial" w:hAnsi="Arial" w:cs="Arial"/>
          <w:sz w:val="20"/>
          <w:szCs w:val="20"/>
          <w:lang w:val="pt-PT"/>
        </w:rPr>
        <w:t xml:space="preserve">Tel.: +49 (0) 611 172142 </w:t>
      </w:r>
      <w:r w:rsidR="009A2D87" w:rsidRPr="00E02D04">
        <w:rPr>
          <w:rFonts w:ascii="Arial" w:hAnsi="Arial" w:cs="Arial"/>
          <w:sz w:val="20"/>
          <w:szCs w:val="20"/>
          <w:lang w:val="pt-PT"/>
        </w:rPr>
        <w:t>10</w:t>
      </w:r>
    </w:p>
    <w:p w14:paraId="066FEFFC" w14:textId="0120991B" w:rsidR="008B0327" w:rsidRPr="00E02D04" w:rsidRDefault="008B0327" w:rsidP="008B0327">
      <w:pPr>
        <w:rPr>
          <w:lang w:val="pt-PT"/>
        </w:rPr>
      </w:pPr>
      <w:r w:rsidRPr="00E02D04">
        <w:rPr>
          <w:rFonts w:ascii="Arial" w:hAnsi="Arial" w:cs="Arial"/>
          <w:sz w:val="20"/>
          <w:szCs w:val="20"/>
          <w:lang w:val="pt-PT"/>
        </w:rPr>
        <w:t xml:space="preserve">E-Mail: </w:t>
      </w:r>
      <w:r w:rsidR="008B1CEF">
        <w:fldChar w:fldCharType="begin"/>
      </w:r>
      <w:r w:rsidR="008B1CEF" w:rsidRPr="00DD41D2">
        <w:rPr>
          <w:lang w:val="pt-PT"/>
        </w:rPr>
        <w:instrText>HYPERLINK "mailto:gundlach@fgundh.de"</w:instrText>
      </w:r>
      <w:r w:rsidR="008B1CEF">
        <w:fldChar w:fldCharType="separate"/>
      </w:r>
      <w:r w:rsidR="009A2D87" w:rsidRPr="00E02D04">
        <w:rPr>
          <w:rStyle w:val="Hyperlink"/>
          <w:rFonts w:ascii="Arial" w:hAnsi="Arial" w:cs="Arial"/>
          <w:sz w:val="20"/>
          <w:szCs w:val="20"/>
          <w:lang w:val="pt-PT"/>
        </w:rPr>
        <w:t>gundlach@fgundh.de</w:t>
      </w:r>
      <w:r w:rsidR="008B1CEF">
        <w:rPr>
          <w:rStyle w:val="Hyperlink"/>
          <w:rFonts w:ascii="Arial" w:hAnsi="Arial" w:cs="Arial"/>
          <w:sz w:val="20"/>
          <w:szCs w:val="20"/>
          <w:lang w:val="de-DE"/>
        </w:rPr>
        <w:fldChar w:fldCharType="end"/>
      </w:r>
    </w:p>
    <w:p w14:paraId="5821C0A6" w14:textId="63A80042" w:rsidR="006C07A4" w:rsidRPr="0024737F" w:rsidRDefault="00D42C7B" w:rsidP="0002261B">
      <w:pPr>
        <w:pStyle w:val="StandardWeb"/>
        <w:shd w:val="clear" w:color="auto" w:fill="FFFFFF"/>
        <w:rPr>
          <w:rFonts w:ascii="Arial" w:hAnsi="Arial" w:cs="Arial"/>
          <w:sz w:val="20"/>
          <w:szCs w:val="20"/>
          <w:lang w:val="de-DE"/>
        </w:rPr>
      </w:pPr>
      <w:r w:rsidRPr="0024737F">
        <w:rPr>
          <w:rFonts w:ascii="Arial" w:hAnsi="Arial" w:cs="Arial"/>
          <w:sz w:val="20"/>
          <w:szCs w:val="20"/>
          <w:lang w:val="de-DE"/>
        </w:rPr>
        <w:t>Colt Technology Services GmbH</w:t>
      </w:r>
      <w:r w:rsidRPr="0024737F">
        <w:rPr>
          <w:rFonts w:ascii="Arial" w:hAnsi="Arial" w:cs="Arial"/>
          <w:sz w:val="20"/>
          <w:szCs w:val="20"/>
          <w:lang w:val="de-DE"/>
        </w:rPr>
        <w:br/>
      </w:r>
      <w:proofErr w:type="spellStart"/>
      <w:r w:rsidR="00AB5766" w:rsidRPr="0024737F">
        <w:rPr>
          <w:rFonts w:ascii="Arial" w:hAnsi="Arial" w:cs="Arial"/>
          <w:sz w:val="20"/>
          <w:szCs w:val="20"/>
          <w:lang w:val="de-DE"/>
        </w:rPr>
        <w:t>Gervinusstraße</w:t>
      </w:r>
      <w:proofErr w:type="spellEnd"/>
      <w:r w:rsidR="00AB5766" w:rsidRPr="0024737F">
        <w:rPr>
          <w:rFonts w:ascii="Arial" w:hAnsi="Arial" w:cs="Arial"/>
          <w:sz w:val="20"/>
          <w:szCs w:val="20"/>
          <w:lang w:val="de-DE"/>
        </w:rPr>
        <w:t xml:space="preserve"> 18-22</w:t>
      </w:r>
      <w:r w:rsidR="00AB5766" w:rsidRPr="0024737F">
        <w:rPr>
          <w:rFonts w:ascii="Calibri" w:eastAsiaTheme="minorHAnsi" w:hAnsi="Calibri"/>
          <w:sz w:val="22"/>
          <w:szCs w:val="22"/>
          <w:lang w:val="de-DE"/>
        </w:rPr>
        <w:br/>
      </w:r>
      <w:r w:rsidR="00AB5766" w:rsidRPr="0024737F">
        <w:rPr>
          <w:rFonts w:ascii="Arial" w:hAnsi="Arial" w:cs="Arial"/>
          <w:sz w:val="20"/>
          <w:szCs w:val="20"/>
          <w:lang w:val="de-DE"/>
        </w:rPr>
        <w:t>60322 Frankfurt am Main</w:t>
      </w:r>
      <w:r w:rsidR="007C5D4F" w:rsidRPr="0024737F">
        <w:rPr>
          <w:rFonts w:ascii="Calibri" w:eastAsiaTheme="minorHAnsi" w:hAnsi="Calibri"/>
          <w:sz w:val="22"/>
          <w:szCs w:val="22"/>
          <w:lang w:val="de-DE"/>
        </w:rPr>
        <w:br/>
      </w:r>
      <w:hyperlink r:id="rId34" w:history="1">
        <w:r w:rsidR="007C5D4F" w:rsidRPr="0024737F">
          <w:rPr>
            <w:rStyle w:val="Hyperlink"/>
            <w:rFonts w:ascii="Arial" w:hAnsi="Arial" w:cs="Arial"/>
            <w:color w:val="auto"/>
            <w:sz w:val="20"/>
            <w:szCs w:val="20"/>
            <w:lang w:val="de-DE"/>
          </w:rPr>
          <w:t>www.colt.net/de</w:t>
        </w:r>
      </w:hyperlink>
      <w:r w:rsidR="007C5D4F" w:rsidRPr="0024737F">
        <w:rPr>
          <w:rFonts w:ascii="Arial" w:hAnsi="Arial" w:cs="Arial"/>
          <w:sz w:val="20"/>
          <w:szCs w:val="20"/>
          <w:lang w:val="de-DE"/>
        </w:rPr>
        <w:br/>
      </w:r>
      <w:r w:rsidRPr="0024737F">
        <w:rPr>
          <w:rFonts w:ascii="Arial" w:hAnsi="Arial" w:cs="Arial"/>
          <w:sz w:val="20"/>
          <w:szCs w:val="20"/>
          <w:lang w:val="de-DE"/>
        </w:rPr>
        <w:t>Sitz und Registergericht: Amtsgericht Frankfurt/Main HRB 46123</w:t>
      </w:r>
      <w:r w:rsidRPr="0024737F">
        <w:rPr>
          <w:rFonts w:ascii="Arial" w:hAnsi="Arial" w:cs="Arial"/>
          <w:sz w:val="20"/>
          <w:szCs w:val="20"/>
          <w:lang w:val="de-DE"/>
        </w:rPr>
        <w:br/>
      </w:r>
      <w:r w:rsidR="00D00507" w:rsidRPr="0024737F">
        <w:rPr>
          <w:rFonts w:ascii="Arial" w:hAnsi="Arial" w:cs="Arial"/>
          <w:sz w:val="20"/>
          <w:szCs w:val="20"/>
          <w:lang w:val="de-DE"/>
        </w:rPr>
        <w:t>Ges</w:t>
      </w:r>
      <w:r w:rsidR="005B24DE" w:rsidRPr="0024737F">
        <w:rPr>
          <w:rFonts w:ascii="Arial" w:hAnsi="Arial" w:cs="Arial"/>
          <w:sz w:val="20"/>
          <w:szCs w:val="20"/>
          <w:lang w:val="de-DE"/>
        </w:rPr>
        <w:t>chäftsführer:</w:t>
      </w:r>
      <w:r w:rsidR="00B8712D">
        <w:rPr>
          <w:rFonts w:ascii="Arial" w:hAnsi="Arial" w:cs="Arial"/>
          <w:sz w:val="20"/>
          <w:szCs w:val="20"/>
          <w:lang w:val="de-DE"/>
        </w:rPr>
        <w:t xml:space="preserve"> Stephan Wanke</w:t>
      </w:r>
    </w:p>
    <w:sectPr w:rsidR="006C07A4" w:rsidRPr="0024737F" w:rsidSect="0004522D">
      <w:headerReference w:type="even" r:id="rId35"/>
      <w:headerReference w:type="default" r:id="rId36"/>
      <w:footerReference w:type="even" r:id="rId37"/>
      <w:footerReference w:type="default" r:id="rId38"/>
      <w:headerReference w:type="first" r:id="rId39"/>
      <w:footerReference w:type="first" r:id="rId40"/>
      <w:pgSz w:w="11906" w:h="16838" w:code="9"/>
      <w:pgMar w:top="62" w:right="1134" w:bottom="1440" w:left="1361" w:header="432"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9A29A" w14:textId="77777777" w:rsidR="00495AFD" w:rsidRDefault="00495AFD">
      <w:r>
        <w:separator/>
      </w:r>
    </w:p>
  </w:endnote>
  <w:endnote w:type="continuationSeparator" w:id="0">
    <w:p w14:paraId="6F2D1B81" w14:textId="77777777" w:rsidR="00495AFD" w:rsidRDefault="00495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E2094" w14:textId="77777777" w:rsidR="00AA7950" w:rsidRDefault="00AA795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63C96" w14:textId="77777777" w:rsidR="00F032F6" w:rsidRDefault="00F032F6" w:rsidP="00D93DF9">
    <w:pPr>
      <w:pStyle w:val="Fuzeile"/>
      <w:jc w:val="both"/>
    </w:pPr>
  </w:p>
  <w:p w14:paraId="3ECF1F22" w14:textId="2D7924F3" w:rsidR="00F032F6" w:rsidRPr="00AA7950" w:rsidRDefault="00AC49FA" w:rsidP="00BF1D6C">
    <w:pPr>
      <w:pStyle w:val="Fuzeile"/>
      <w:jc w:val="both"/>
      <w:rPr>
        <w:rFonts w:ascii="Arial" w:hAnsi="Arial" w:cs="Arial"/>
      </w:rPr>
    </w:pPr>
    <w:proofErr w:type="spellStart"/>
    <w:r w:rsidRPr="00AA7950">
      <w:rPr>
        <w:rFonts w:ascii="Arial" w:hAnsi="Arial" w:cs="Arial"/>
      </w:rPr>
      <w:t>Seite</w:t>
    </w:r>
    <w:proofErr w:type="spellEnd"/>
    <w:r w:rsidR="00F032F6" w:rsidRPr="00AA7950">
      <w:rPr>
        <w:rFonts w:ascii="Arial" w:hAnsi="Arial" w:cs="Arial"/>
      </w:rPr>
      <w:t xml:space="preserve"> </w:t>
    </w:r>
    <w:r w:rsidR="004554F3" w:rsidRPr="00AA7950">
      <w:rPr>
        <w:rFonts w:ascii="Arial" w:hAnsi="Arial" w:cs="Arial"/>
      </w:rPr>
      <w:fldChar w:fldCharType="begin"/>
    </w:r>
    <w:r w:rsidR="00F032F6" w:rsidRPr="00AA7950">
      <w:rPr>
        <w:rFonts w:ascii="Arial" w:hAnsi="Arial" w:cs="Arial"/>
      </w:rPr>
      <w:instrText xml:space="preserve"> PAGE  \* Arabic  \* MERGEFORMAT </w:instrText>
    </w:r>
    <w:r w:rsidR="004554F3" w:rsidRPr="00AA7950">
      <w:rPr>
        <w:rFonts w:ascii="Arial" w:hAnsi="Arial" w:cs="Arial"/>
      </w:rPr>
      <w:fldChar w:fldCharType="separate"/>
    </w:r>
    <w:r w:rsidR="00E75B08" w:rsidRPr="00AA7950">
      <w:rPr>
        <w:rFonts w:ascii="Arial" w:hAnsi="Arial" w:cs="Arial"/>
        <w:noProof/>
      </w:rPr>
      <w:t>3</w:t>
    </w:r>
    <w:r w:rsidR="004554F3" w:rsidRPr="00AA7950">
      <w:rPr>
        <w:rFonts w:ascii="Arial" w:hAnsi="Arial" w:cs="Arial"/>
        <w:noProof/>
      </w:rPr>
      <w:fldChar w:fldCharType="end"/>
    </w:r>
    <w:r w:rsidR="00F032F6" w:rsidRPr="00AA7950">
      <w:rPr>
        <w:rFonts w:ascii="Arial" w:hAnsi="Arial" w:cs="Arial"/>
      </w:rPr>
      <w:t xml:space="preserve"> </w:t>
    </w:r>
    <w:r w:rsidRPr="00AA7950">
      <w:rPr>
        <w:rFonts w:ascii="Arial" w:hAnsi="Arial" w:cs="Arial"/>
      </w:rPr>
      <w:t>von</w:t>
    </w:r>
    <w:r w:rsidR="00F032F6" w:rsidRPr="00AA7950">
      <w:rPr>
        <w:rFonts w:ascii="Arial" w:hAnsi="Arial" w:cs="Arial"/>
      </w:rPr>
      <w:t xml:space="preserve"> </w:t>
    </w:r>
    <w:r w:rsidR="004554F3" w:rsidRPr="00AA7950">
      <w:rPr>
        <w:rFonts w:ascii="Arial" w:hAnsi="Arial" w:cs="Arial"/>
      </w:rPr>
      <w:fldChar w:fldCharType="begin"/>
    </w:r>
    <w:r w:rsidR="00FC1A3F" w:rsidRPr="00AA7950">
      <w:rPr>
        <w:rFonts w:ascii="Arial" w:hAnsi="Arial" w:cs="Arial"/>
      </w:rPr>
      <w:instrText xml:space="preserve"> NUMPAGES  \* Arabic </w:instrText>
    </w:r>
    <w:r w:rsidR="004554F3" w:rsidRPr="00AA7950">
      <w:rPr>
        <w:rFonts w:ascii="Arial" w:hAnsi="Arial" w:cs="Arial"/>
      </w:rPr>
      <w:fldChar w:fldCharType="separate"/>
    </w:r>
    <w:r w:rsidR="00E75B08" w:rsidRPr="00AA7950">
      <w:rPr>
        <w:rFonts w:ascii="Arial" w:hAnsi="Arial" w:cs="Arial"/>
        <w:noProof/>
      </w:rPr>
      <w:t>3</w:t>
    </w:r>
    <w:r w:rsidR="004554F3" w:rsidRPr="00AA7950">
      <w:rPr>
        <w:rFonts w:ascii="Arial" w:hAnsi="Arial" w:cs="Arial"/>
        <w:noProof/>
      </w:rPr>
      <w:fldChar w:fldCharType="end"/>
    </w:r>
    <w:r w:rsidR="00F032F6" w:rsidRPr="00AA7950">
      <w:rPr>
        <w:rFonts w:ascii="Arial" w:hAnsi="Arial" w:cs="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93A0C" w14:textId="77777777" w:rsidR="00F032F6" w:rsidRDefault="00F032F6" w:rsidP="00683AB3">
    <w:pPr>
      <w:pStyle w:val="Fuzeile"/>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6BF61" w14:textId="77777777" w:rsidR="00495AFD" w:rsidRDefault="00495AFD">
      <w:r>
        <w:separator/>
      </w:r>
    </w:p>
  </w:footnote>
  <w:footnote w:type="continuationSeparator" w:id="0">
    <w:p w14:paraId="0F9BE66D" w14:textId="77777777" w:rsidR="00495AFD" w:rsidRDefault="00495A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3BA3C" w14:textId="77777777" w:rsidR="00AA7950" w:rsidRDefault="00AA795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7C51C" w14:textId="77777777" w:rsidR="00F032F6" w:rsidRPr="006B1846" w:rsidRDefault="00F032F6" w:rsidP="00D93DF9">
    <w:pPr>
      <w:pStyle w:val="ColtHeader"/>
      <w:rPr>
        <w:rFonts w:ascii="Arial Black" w:hAnsi="Arial Black"/>
      </w:rPr>
    </w:pPr>
    <w:r w:rsidRPr="006B1846">
      <w:rPr>
        <w:rFonts w:ascii="Arial Black" w:hAnsi="Arial Black"/>
        <w:noProof/>
      </w:rPr>
      <w:t>Press</w:t>
    </w:r>
    <w:r w:rsidR="00AB340F">
      <w:rPr>
        <w:rFonts w:ascii="Arial Black" w:hAnsi="Arial Black"/>
        <w:noProof/>
      </w:rPr>
      <w:t>emeldung</w:t>
    </w:r>
  </w:p>
  <w:p w14:paraId="2F419B37" w14:textId="77777777" w:rsidR="00F032F6" w:rsidRDefault="00F032F6" w:rsidP="00D93DF9">
    <w:pPr>
      <w:pStyle w:val="ColtHeader"/>
    </w:pPr>
  </w:p>
  <w:p w14:paraId="02EC50DF" w14:textId="77777777" w:rsidR="00F032F6" w:rsidRDefault="00535BB5" w:rsidP="00D93DF9">
    <w:pPr>
      <w:pStyle w:val="ColtHeader"/>
    </w:pPr>
    <w:r w:rsidRPr="00736C9E">
      <w:rPr>
        <w:rFonts w:ascii="Arial Black" w:hAnsi="Arial Black"/>
        <w:noProof/>
        <w:lang w:val="de-DE" w:eastAsia="ja-JP"/>
      </w:rPr>
      <w:drawing>
        <wp:anchor distT="0" distB="0" distL="114300" distR="114300" simplePos="0" relativeHeight="251658752" behindDoc="0" locked="1" layoutInCell="1" allowOverlap="1" wp14:anchorId="797BE0AF" wp14:editId="20679522">
          <wp:simplePos x="0" y="0"/>
          <wp:positionH relativeFrom="page">
            <wp:posOffset>4876800</wp:posOffset>
          </wp:positionH>
          <wp:positionV relativeFrom="page">
            <wp:posOffset>533400</wp:posOffset>
          </wp:positionV>
          <wp:extent cx="2100580" cy="4267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srcRect b="27273"/>
                  <a:stretch/>
                </pic:blipFill>
                <pic:spPr bwMode="auto">
                  <a:xfrm>
                    <a:off x="0" y="0"/>
                    <a:ext cx="2100580" cy="426720"/>
                  </a:xfrm>
                  <a:prstGeom prst="rect">
                    <a:avLst/>
                  </a:prstGeom>
                  <a:noFill/>
                  <a:ln>
                    <a:noFill/>
                  </a:ln>
                  <a:extLst>
                    <a:ext uri="{53640926-AAD7-44D8-BBD7-CCE9431645EC}">
                      <a14:shadowObscured xmlns:a14="http://schemas.microsoft.com/office/drawing/2010/main"/>
                    </a:ext>
                  </a:extLst>
                </pic:spPr>
              </pic:pic>
            </a:graphicData>
          </a:graphic>
        </wp:anchor>
      </w:drawing>
    </w:r>
  </w:p>
  <w:p w14:paraId="3EE71DDB" w14:textId="77777777" w:rsidR="00F032F6" w:rsidRDefault="00F032F6" w:rsidP="00D93DF9">
    <w:pPr>
      <w:pStyle w:val="ColtHeader"/>
    </w:pPr>
  </w:p>
  <w:p w14:paraId="43711FCB" w14:textId="77777777" w:rsidR="00F032F6" w:rsidRDefault="00F032F6" w:rsidP="00D93DF9">
    <w:pPr>
      <w:pStyle w:val="ColtHeader"/>
    </w:pPr>
  </w:p>
  <w:p w14:paraId="65DD994B" w14:textId="77777777" w:rsidR="00F032F6" w:rsidRDefault="00F032F6" w:rsidP="00D93DF9">
    <w:pPr>
      <w:pStyle w:val="ColtHeader"/>
    </w:pPr>
  </w:p>
  <w:p w14:paraId="014EB754" w14:textId="77777777" w:rsidR="00F032F6" w:rsidRDefault="00F032F6" w:rsidP="00D93DF9">
    <w:pPr>
      <w:pStyle w:val="ColtHeader"/>
    </w:pPr>
  </w:p>
  <w:p w14:paraId="43DBC644" w14:textId="77777777" w:rsidR="00F032F6" w:rsidRDefault="00F032F6" w:rsidP="005A4715">
    <w:pPr>
      <w:pStyle w:val="ColtHeader"/>
      <w:jc w:val="center"/>
    </w:pPr>
  </w:p>
  <w:p w14:paraId="6151F3BF" w14:textId="77777777" w:rsidR="00F032F6" w:rsidRDefault="00F032F6" w:rsidP="00D93DF9">
    <w:pPr>
      <w:pStyle w:val="ColtHeader"/>
    </w:pPr>
  </w:p>
  <w:p w14:paraId="2000D1E9" w14:textId="77777777" w:rsidR="00F032F6" w:rsidRDefault="00F032F6" w:rsidP="00D93DF9">
    <w:pPr>
      <w:pStyle w:val="ColtHeader"/>
    </w:pPr>
  </w:p>
  <w:p w14:paraId="5A81A438" w14:textId="77777777" w:rsidR="00F032F6" w:rsidRDefault="00F032F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8125C" w14:textId="77777777" w:rsidR="00F032F6" w:rsidRPr="00736C9E" w:rsidRDefault="00F032F6" w:rsidP="00452960">
    <w:pPr>
      <w:pStyle w:val="ColtHeader"/>
      <w:rPr>
        <w:rFonts w:ascii="Arial Black" w:hAnsi="Arial Black"/>
      </w:rPr>
    </w:pPr>
    <w:r w:rsidRPr="00736C9E">
      <w:rPr>
        <w:rFonts w:ascii="Arial Black" w:hAnsi="Arial Black"/>
        <w:noProof/>
        <w:lang w:val="de-DE" w:eastAsia="ja-JP"/>
      </w:rPr>
      <w:drawing>
        <wp:anchor distT="0" distB="0" distL="114300" distR="114300" simplePos="0" relativeHeight="251655168" behindDoc="0" locked="1" layoutInCell="1" allowOverlap="1" wp14:anchorId="40D1010F" wp14:editId="2D226FC5">
          <wp:simplePos x="0" y="0"/>
          <wp:positionH relativeFrom="page">
            <wp:posOffset>4724400</wp:posOffset>
          </wp:positionH>
          <wp:positionV relativeFrom="page">
            <wp:posOffset>381000</wp:posOffset>
          </wp:positionV>
          <wp:extent cx="2100580" cy="42672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srcRect b="27273"/>
                  <a:stretch/>
                </pic:blipFill>
                <pic:spPr bwMode="auto">
                  <a:xfrm>
                    <a:off x="0" y="0"/>
                    <a:ext cx="2100580" cy="426720"/>
                  </a:xfrm>
                  <a:prstGeom prst="rect">
                    <a:avLst/>
                  </a:prstGeom>
                  <a:noFill/>
                  <a:ln>
                    <a:noFill/>
                  </a:ln>
                  <a:extLst>
                    <a:ext uri="{53640926-AAD7-44D8-BBD7-CCE9431645EC}">
                      <a14:shadowObscured xmlns:a14="http://schemas.microsoft.com/office/drawing/2010/main"/>
                    </a:ext>
                  </a:extLst>
                </pic:spPr>
              </pic:pic>
            </a:graphicData>
          </a:graphic>
        </wp:anchor>
      </w:drawing>
    </w:r>
    <w:r w:rsidRPr="00736C9E">
      <w:rPr>
        <w:rFonts w:ascii="Arial Black" w:hAnsi="Arial Black"/>
        <w:noProof/>
      </w:rPr>
      <w:t>Press</w:t>
    </w:r>
    <w:r w:rsidR="00AA7BB2">
      <w:rPr>
        <w:rFonts w:ascii="Arial Black" w:hAnsi="Arial Black"/>
        <w:noProof/>
      </w:rPr>
      <w:t>emeldung</w:t>
    </w:r>
  </w:p>
  <w:p w14:paraId="4EC54204" w14:textId="77777777" w:rsidR="00F032F6" w:rsidRDefault="00F032F6" w:rsidP="00452960">
    <w:pPr>
      <w:pStyle w:val="ColtHeader"/>
    </w:pPr>
  </w:p>
  <w:p w14:paraId="00827131" w14:textId="77777777" w:rsidR="00F032F6" w:rsidRDefault="00F032F6" w:rsidP="00452960">
    <w:pPr>
      <w:pStyle w:val="ColtHeader"/>
    </w:pPr>
  </w:p>
  <w:p w14:paraId="273D2132" w14:textId="77777777" w:rsidR="00F032F6" w:rsidRDefault="00F032F6" w:rsidP="00452960">
    <w:pPr>
      <w:pStyle w:val="ColtHeader"/>
    </w:pPr>
  </w:p>
  <w:p w14:paraId="6F2F3E13" w14:textId="77777777" w:rsidR="00F032F6" w:rsidRDefault="00F032F6" w:rsidP="00452960">
    <w:pPr>
      <w:pStyle w:val="ColtHeader"/>
    </w:pPr>
  </w:p>
  <w:p w14:paraId="026D4C1D" w14:textId="77777777" w:rsidR="00F032F6" w:rsidRDefault="00F032F6" w:rsidP="00452960">
    <w:pPr>
      <w:pStyle w:val="ColtHeader"/>
    </w:pPr>
  </w:p>
  <w:p w14:paraId="360DB14E" w14:textId="77777777" w:rsidR="00F032F6" w:rsidRDefault="00F032F6" w:rsidP="00452960">
    <w:pPr>
      <w:pStyle w:val="ColtHeader"/>
    </w:pPr>
  </w:p>
  <w:p w14:paraId="4657BCBA" w14:textId="77777777" w:rsidR="00F032F6" w:rsidRDefault="00F032F6" w:rsidP="00452960">
    <w:pPr>
      <w:pStyle w:val="ColtHeader"/>
    </w:pPr>
  </w:p>
  <w:p w14:paraId="2EF00FAD" w14:textId="77777777" w:rsidR="00F032F6" w:rsidRDefault="00F032F6" w:rsidP="00452960">
    <w:pPr>
      <w:pStyle w:val="ColtHeader"/>
    </w:pPr>
  </w:p>
  <w:p w14:paraId="4A962D19" w14:textId="77777777" w:rsidR="00F032F6" w:rsidRDefault="00F032F6" w:rsidP="0004522D">
    <w:pPr>
      <w:pStyle w:val="ColtHeader"/>
      <w:tabs>
        <w:tab w:val="left" w:pos="1359"/>
      </w:tabs>
    </w:pPr>
    <w:r>
      <w:tab/>
    </w:r>
  </w:p>
  <w:p w14:paraId="7E4CFC55" w14:textId="77777777" w:rsidR="00F032F6" w:rsidRDefault="00F032F6" w:rsidP="00452960">
    <w:pPr>
      <w:pStyle w:val="Colt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6FCF"/>
    <w:multiLevelType w:val="hybridMultilevel"/>
    <w:tmpl w:val="6BD076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11154B"/>
    <w:multiLevelType w:val="hybridMultilevel"/>
    <w:tmpl w:val="31C48CB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1475048D"/>
    <w:multiLevelType w:val="hybridMultilevel"/>
    <w:tmpl w:val="29D672C0"/>
    <w:lvl w:ilvl="0" w:tplc="922C5018">
      <w:start w:val="1"/>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5F34E14"/>
    <w:multiLevelType w:val="hybridMultilevel"/>
    <w:tmpl w:val="4F861B00"/>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15:restartNumberingAfterBreak="0">
    <w:nsid w:val="1C0C40FC"/>
    <w:multiLevelType w:val="hybridMultilevel"/>
    <w:tmpl w:val="4F861B00"/>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 w15:restartNumberingAfterBreak="0">
    <w:nsid w:val="1C7A23D3"/>
    <w:multiLevelType w:val="hybridMultilevel"/>
    <w:tmpl w:val="82BAB938"/>
    <w:lvl w:ilvl="0" w:tplc="A55686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E77CDB"/>
    <w:multiLevelType w:val="multilevel"/>
    <w:tmpl w:val="93F83CE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4E479AE"/>
    <w:multiLevelType w:val="hybridMultilevel"/>
    <w:tmpl w:val="349A6712"/>
    <w:lvl w:ilvl="0" w:tplc="D62A90AA">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A8265A1"/>
    <w:multiLevelType w:val="hybridMultilevel"/>
    <w:tmpl w:val="567C5CC0"/>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9" w15:restartNumberingAfterBreak="0">
    <w:nsid w:val="2B9115A5"/>
    <w:multiLevelType w:val="hybridMultilevel"/>
    <w:tmpl w:val="4F861B00"/>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0" w15:restartNumberingAfterBreak="0">
    <w:nsid w:val="3116598E"/>
    <w:multiLevelType w:val="multilevel"/>
    <w:tmpl w:val="60CA977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1701"/>
        </w:tabs>
        <w:ind w:left="1928" w:hanging="62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4FF55F3"/>
    <w:multiLevelType w:val="hybridMultilevel"/>
    <w:tmpl w:val="23FA6FAC"/>
    <w:lvl w:ilvl="0" w:tplc="9E20C3B6">
      <w:start w:val="1"/>
      <w:numFmt w:val="bullet"/>
      <w:lvlText w:val="•"/>
      <w:lvlJc w:val="left"/>
      <w:pPr>
        <w:tabs>
          <w:tab w:val="num" w:pos="720"/>
        </w:tabs>
        <w:ind w:left="720" w:hanging="360"/>
      </w:pPr>
      <w:rPr>
        <w:rFonts w:ascii="Times New Roman" w:hAnsi="Times New Roman" w:hint="default"/>
      </w:rPr>
    </w:lvl>
    <w:lvl w:ilvl="1" w:tplc="9EFCAF66" w:tentative="1">
      <w:start w:val="1"/>
      <w:numFmt w:val="bullet"/>
      <w:lvlText w:val="•"/>
      <w:lvlJc w:val="left"/>
      <w:pPr>
        <w:tabs>
          <w:tab w:val="num" w:pos="1440"/>
        </w:tabs>
        <w:ind w:left="1440" w:hanging="360"/>
      </w:pPr>
      <w:rPr>
        <w:rFonts w:ascii="Times New Roman" w:hAnsi="Times New Roman" w:hint="default"/>
      </w:rPr>
    </w:lvl>
    <w:lvl w:ilvl="2" w:tplc="4B0464BE" w:tentative="1">
      <w:start w:val="1"/>
      <w:numFmt w:val="bullet"/>
      <w:lvlText w:val="•"/>
      <w:lvlJc w:val="left"/>
      <w:pPr>
        <w:tabs>
          <w:tab w:val="num" w:pos="2160"/>
        </w:tabs>
        <w:ind w:left="2160" w:hanging="360"/>
      </w:pPr>
      <w:rPr>
        <w:rFonts w:ascii="Times New Roman" w:hAnsi="Times New Roman" w:hint="default"/>
      </w:rPr>
    </w:lvl>
    <w:lvl w:ilvl="3" w:tplc="6368FDB0" w:tentative="1">
      <w:start w:val="1"/>
      <w:numFmt w:val="bullet"/>
      <w:lvlText w:val="•"/>
      <w:lvlJc w:val="left"/>
      <w:pPr>
        <w:tabs>
          <w:tab w:val="num" w:pos="2880"/>
        </w:tabs>
        <w:ind w:left="2880" w:hanging="360"/>
      </w:pPr>
      <w:rPr>
        <w:rFonts w:ascii="Times New Roman" w:hAnsi="Times New Roman" w:hint="default"/>
      </w:rPr>
    </w:lvl>
    <w:lvl w:ilvl="4" w:tplc="DED4F8AA" w:tentative="1">
      <w:start w:val="1"/>
      <w:numFmt w:val="bullet"/>
      <w:lvlText w:val="•"/>
      <w:lvlJc w:val="left"/>
      <w:pPr>
        <w:tabs>
          <w:tab w:val="num" w:pos="3600"/>
        </w:tabs>
        <w:ind w:left="3600" w:hanging="360"/>
      </w:pPr>
      <w:rPr>
        <w:rFonts w:ascii="Times New Roman" w:hAnsi="Times New Roman" w:hint="default"/>
      </w:rPr>
    </w:lvl>
    <w:lvl w:ilvl="5" w:tplc="1B781240" w:tentative="1">
      <w:start w:val="1"/>
      <w:numFmt w:val="bullet"/>
      <w:lvlText w:val="•"/>
      <w:lvlJc w:val="left"/>
      <w:pPr>
        <w:tabs>
          <w:tab w:val="num" w:pos="4320"/>
        </w:tabs>
        <w:ind w:left="4320" w:hanging="360"/>
      </w:pPr>
      <w:rPr>
        <w:rFonts w:ascii="Times New Roman" w:hAnsi="Times New Roman" w:hint="default"/>
      </w:rPr>
    </w:lvl>
    <w:lvl w:ilvl="6" w:tplc="6046E7F6" w:tentative="1">
      <w:start w:val="1"/>
      <w:numFmt w:val="bullet"/>
      <w:lvlText w:val="•"/>
      <w:lvlJc w:val="left"/>
      <w:pPr>
        <w:tabs>
          <w:tab w:val="num" w:pos="5040"/>
        </w:tabs>
        <w:ind w:left="5040" w:hanging="360"/>
      </w:pPr>
      <w:rPr>
        <w:rFonts w:ascii="Times New Roman" w:hAnsi="Times New Roman" w:hint="default"/>
      </w:rPr>
    </w:lvl>
    <w:lvl w:ilvl="7" w:tplc="5E82F3C8" w:tentative="1">
      <w:start w:val="1"/>
      <w:numFmt w:val="bullet"/>
      <w:lvlText w:val="•"/>
      <w:lvlJc w:val="left"/>
      <w:pPr>
        <w:tabs>
          <w:tab w:val="num" w:pos="5760"/>
        </w:tabs>
        <w:ind w:left="5760" w:hanging="360"/>
      </w:pPr>
      <w:rPr>
        <w:rFonts w:ascii="Times New Roman" w:hAnsi="Times New Roman" w:hint="default"/>
      </w:rPr>
    </w:lvl>
    <w:lvl w:ilvl="8" w:tplc="F732C5A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3976171F"/>
    <w:multiLevelType w:val="multilevel"/>
    <w:tmpl w:val="45AAF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F006EA"/>
    <w:multiLevelType w:val="hybridMultilevel"/>
    <w:tmpl w:val="4F861B00"/>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4" w15:restartNumberingAfterBreak="0">
    <w:nsid w:val="3F9321BE"/>
    <w:multiLevelType w:val="hybridMultilevel"/>
    <w:tmpl w:val="55529E88"/>
    <w:lvl w:ilvl="0" w:tplc="76DC34AC">
      <w:start w:val="1"/>
      <w:numFmt w:val="bullet"/>
      <w:lvlText w:val="•"/>
      <w:lvlJc w:val="left"/>
      <w:pPr>
        <w:tabs>
          <w:tab w:val="num" w:pos="720"/>
        </w:tabs>
        <w:ind w:left="720" w:hanging="360"/>
      </w:pPr>
      <w:rPr>
        <w:rFonts w:ascii="Arial" w:hAnsi="Arial" w:hint="default"/>
      </w:rPr>
    </w:lvl>
    <w:lvl w:ilvl="1" w:tplc="3BBC07C6" w:tentative="1">
      <w:start w:val="1"/>
      <w:numFmt w:val="bullet"/>
      <w:lvlText w:val="•"/>
      <w:lvlJc w:val="left"/>
      <w:pPr>
        <w:tabs>
          <w:tab w:val="num" w:pos="1440"/>
        </w:tabs>
        <w:ind w:left="1440" w:hanging="360"/>
      </w:pPr>
      <w:rPr>
        <w:rFonts w:ascii="Arial" w:hAnsi="Arial" w:hint="default"/>
      </w:rPr>
    </w:lvl>
    <w:lvl w:ilvl="2" w:tplc="8622659C" w:tentative="1">
      <w:start w:val="1"/>
      <w:numFmt w:val="bullet"/>
      <w:lvlText w:val="•"/>
      <w:lvlJc w:val="left"/>
      <w:pPr>
        <w:tabs>
          <w:tab w:val="num" w:pos="2160"/>
        </w:tabs>
        <w:ind w:left="2160" w:hanging="360"/>
      </w:pPr>
      <w:rPr>
        <w:rFonts w:ascii="Arial" w:hAnsi="Arial" w:hint="default"/>
      </w:rPr>
    </w:lvl>
    <w:lvl w:ilvl="3" w:tplc="6E146CE4" w:tentative="1">
      <w:start w:val="1"/>
      <w:numFmt w:val="bullet"/>
      <w:lvlText w:val="•"/>
      <w:lvlJc w:val="left"/>
      <w:pPr>
        <w:tabs>
          <w:tab w:val="num" w:pos="2880"/>
        </w:tabs>
        <w:ind w:left="2880" w:hanging="360"/>
      </w:pPr>
      <w:rPr>
        <w:rFonts w:ascii="Arial" w:hAnsi="Arial" w:hint="default"/>
      </w:rPr>
    </w:lvl>
    <w:lvl w:ilvl="4" w:tplc="F9A84004" w:tentative="1">
      <w:start w:val="1"/>
      <w:numFmt w:val="bullet"/>
      <w:lvlText w:val="•"/>
      <w:lvlJc w:val="left"/>
      <w:pPr>
        <w:tabs>
          <w:tab w:val="num" w:pos="3600"/>
        </w:tabs>
        <w:ind w:left="3600" w:hanging="360"/>
      </w:pPr>
      <w:rPr>
        <w:rFonts w:ascii="Arial" w:hAnsi="Arial" w:hint="default"/>
      </w:rPr>
    </w:lvl>
    <w:lvl w:ilvl="5" w:tplc="4DE26586" w:tentative="1">
      <w:start w:val="1"/>
      <w:numFmt w:val="bullet"/>
      <w:lvlText w:val="•"/>
      <w:lvlJc w:val="left"/>
      <w:pPr>
        <w:tabs>
          <w:tab w:val="num" w:pos="4320"/>
        </w:tabs>
        <w:ind w:left="4320" w:hanging="360"/>
      </w:pPr>
      <w:rPr>
        <w:rFonts w:ascii="Arial" w:hAnsi="Arial" w:hint="default"/>
      </w:rPr>
    </w:lvl>
    <w:lvl w:ilvl="6" w:tplc="2C86816A" w:tentative="1">
      <w:start w:val="1"/>
      <w:numFmt w:val="bullet"/>
      <w:lvlText w:val="•"/>
      <w:lvlJc w:val="left"/>
      <w:pPr>
        <w:tabs>
          <w:tab w:val="num" w:pos="5040"/>
        </w:tabs>
        <w:ind w:left="5040" w:hanging="360"/>
      </w:pPr>
      <w:rPr>
        <w:rFonts w:ascii="Arial" w:hAnsi="Arial" w:hint="default"/>
      </w:rPr>
    </w:lvl>
    <w:lvl w:ilvl="7" w:tplc="20802572" w:tentative="1">
      <w:start w:val="1"/>
      <w:numFmt w:val="bullet"/>
      <w:lvlText w:val="•"/>
      <w:lvlJc w:val="left"/>
      <w:pPr>
        <w:tabs>
          <w:tab w:val="num" w:pos="5760"/>
        </w:tabs>
        <w:ind w:left="5760" w:hanging="360"/>
      </w:pPr>
      <w:rPr>
        <w:rFonts w:ascii="Arial" w:hAnsi="Arial" w:hint="default"/>
      </w:rPr>
    </w:lvl>
    <w:lvl w:ilvl="8" w:tplc="EF1EFC3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FF43868"/>
    <w:multiLevelType w:val="multilevel"/>
    <w:tmpl w:val="48321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2D5190"/>
    <w:multiLevelType w:val="multilevel"/>
    <w:tmpl w:val="AEB8480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1701"/>
        </w:tabs>
        <w:ind w:left="2155" w:hanging="85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42C3774C"/>
    <w:multiLevelType w:val="multilevel"/>
    <w:tmpl w:val="3B62793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1800"/>
        </w:tabs>
        <w:ind w:left="1728" w:hanging="42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48DF600B"/>
    <w:multiLevelType w:val="hybridMultilevel"/>
    <w:tmpl w:val="1AF219C6"/>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15:restartNumberingAfterBreak="0">
    <w:nsid w:val="494A54AD"/>
    <w:multiLevelType w:val="hybridMultilevel"/>
    <w:tmpl w:val="4F861B00"/>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0" w15:restartNumberingAfterBreak="0">
    <w:nsid w:val="49B73EE6"/>
    <w:multiLevelType w:val="hybridMultilevel"/>
    <w:tmpl w:val="9AA8A2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9B97A0D"/>
    <w:multiLevelType w:val="multilevel"/>
    <w:tmpl w:val="92C4070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1701"/>
        </w:tabs>
        <w:ind w:left="2155" w:hanging="851"/>
      </w:pPr>
      <w:rPr>
        <w:rFonts w:hint="default"/>
      </w:rPr>
    </w:lvl>
    <w:lvl w:ilvl="4">
      <w:start w:val="1"/>
      <w:numFmt w:val="decimal"/>
      <w:lvlText w:val="%1.%2.%3.%4.%5."/>
      <w:lvlJc w:val="left"/>
      <w:pPr>
        <w:tabs>
          <w:tab w:val="num" w:pos="2520"/>
        </w:tabs>
        <w:ind w:left="2232" w:hanging="7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4A2A71E6"/>
    <w:multiLevelType w:val="multilevel"/>
    <w:tmpl w:val="A10A6D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4D3C2F47"/>
    <w:multiLevelType w:val="multilevel"/>
    <w:tmpl w:val="08B67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2515E9"/>
    <w:multiLevelType w:val="multilevel"/>
    <w:tmpl w:val="5BCE834E"/>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25" w15:restartNumberingAfterBreak="0">
    <w:nsid w:val="583A6E9C"/>
    <w:multiLevelType w:val="multilevel"/>
    <w:tmpl w:val="6D4C6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4015CC"/>
    <w:multiLevelType w:val="hybridMultilevel"/>
    <w:tmpl w:val="DF78B28C"/>
    <w:lvl w:ilvl="0" w:tplc="55DA1BA8">
      <w:start w:val="1"/>
      <w:numFmt w:val="bullet"/>
      <w:lvlText w:val="•"/>
      <w:lvlJc w:val="left"/>
      <w:pPr>
        <w:tabs>
          <w:tab w:val="num" w:pos="720"/>
        </w:tabs>
        <w:ind w:left="720" w:hanging="360"/>
      </w:pPr>
      <w:rPr>
        <w:rFonts w:ascii="Arial" w:hAnsi="Arial" w:hint="default"/>
      </w:rPr>
    </w:lvl>
    <w:lvl w:ilvl="1" w:tplc="413274E6" w:tentative="1">
      <w:start w:val="1"/>
      <w:numFmt w:val="bullet"/>
      <w:lvlText w:val="•"/>
      <w:lvlJc w:val="left"/>
      <w:pPr>
        <w:tabs>
          <w:tab w:val="num" w:pos="1440"/>
        </w:tabs>
        <w:ind w:left="1440" w:hanging="360"/>
      </w:pPr>
      <w:rPr>
        <w:rFonts w:ascii="Arial" w:hAnsi="Arial" w:hint="default"/>
      </w:rPr>
    </w:lvl>
    <w:lvl w:ilvl="2" w:tplc="38A0CDCA" w:tentative="1">
      <w:start w:val="1"/>
      <w:numFmt w:val="bullet"/>
      <w:lvlText w:val="•"/>
      <w:lvlJc w:val="left"/>
      <w:pPr>
        <w:tabs>
          <w:tab w:val="num" w:pos="2160"/>
        </w:tabs>
        <w:ind w:left="2160" w:hanging="360"/>
      </w:pPr>
      <w:rPr>
        <w:rFonts w:ascii="Arial" w:hAnsi="Arial" w:hint="default"/>
      </w:rPr>
    </w:lvl>
    <w:lvl w:ilvl="3" w:tplc="622A4258" w:tentative="1">
      <w:start w:val="1"/>
      <w:numFmt w:val="bullet"/>
      <w:lvlText w:val="•"/>
      <w:lvlJc w:val="left"/>
      <w:pPr>
        <w:tabs>
          <w:tab w:val="num" w:pos="2880"/>
        </w:tabs>
        <w:ind w:left="2880" w:hanging="360"/>
      </w:pPr>
      <w:rPr>
        <w:rFonts w:ascii="Arial" w:hAnsi="Arial" w:hint="default"/>
      </w:rPr>
    </w:lvl>
    <w:lvl w:ilvl="4" w:tplc="BF023CF0" w:tentative="1">
      <w:start w:val="1"/>
      <w:numFmt w:val="bullet"/>
      <w:lvlText w:val="•"/>
      <w:lvlJc w:val="left"/>
      <w:pPr>
        <w:tabs>
          <w:tab w:val="num" w:pos="3600"/>
        </w:tabs>
        <w:ind w:left="3600" w:hanging="360"/>
      </w:pPr>
      <w:rPr>
        <w:rFonts w:ascii="Arial" w:hAnsi="Arial" w:hint="default"/>
      </w:rPr>
    </w:lvl>
    <w:lvl w:ilvl="5" w:tplc="3B20901A" w:tentative="1">
      <w:start w:val="1"/>
      <w:numFmt w:val="bullet"/>
      <w:lvlText w:val="•"/>
      <w:lvlJc w:val="left"/>
      <w:pPr>
        <w:tabs>
          <w:tab w:val="num" w:pos="4320"/>
        </w:tabs>
        <w:ind w:left="4320" w:hanging="360"/>
      </w:pPr>
      <w:rPr>
        <w:rFonts w:ascii="Arial" w:hAnsi="Arial" w:hint="default"/>
      </w:rPr>
    </w:lvl>
    <w:lvl w:ilvl="6" w:tplc="C72EA56E" w:tentative="1">
      <w:start w:val="1"/>
      <w:numFmt w:val="bullet"/>
      <w:lvlText w:val="•"/>
      <w:lvlJc w:val="left"/>
      <w:pPr>
        <w:tabs>
          <w:tab w:val="num" w:pos="5040"/>
        </w:tabs>
        <w:ind w:left="5040" w:hanging="360"/>
      </w:pPr>
      <w:rPr>
        <w:rFonts w:ascii="Arial" w:hAnsi="Arial" w:hint="default"/>
      </w:rPr>
    </w:lvl>
    <w:lvl w:ilvl="7" w:tplc="EE70FBFA" w:tentative="1">
      <w:start w:val="1"/>
      <w:numFmt w:val="bullet"/>
      <w:lvlText w:val="•"/>
      <w:lvlJc w:val="left"/>
      <w:pPr>
        <w:tabs>
          <w:tab w:val="num" w:pos="5760"/>
        </w:tabs>
        <w:ind w:left="5760" w:hanging="360"/>
      </w:pPr>
      <w:rPr>
        <w:rFonts w:ascii="Arial" w:hAnsi="Arial" w:hint="default"/>
      </w:rPr>
    </w:lvl>
    <w:lvl w:ilvl="8" w:tplc="6F20A58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5B36113"/>
    <w:multiLevelType w:val="multilevel"/>
    <w:tmpl w:val="AC8ABF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473E67"/>
    <w:multiLevelType w:val="multilevel"/>
    <w:tmpl w:val="4846F3F4"/>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9" w15:restartNumberingAfterBreak="0">
    <w:nsid w:val="6B5B5546"/>
    <w:multiLevelType w:val="multilevel"/>
    <w:tmpl w:val="BC0CBB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1701"/>
        </w:tabs>
        <w:ind w:left="1701" w:hanging="39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71255916"/>
    <w:multiLevelType w:val="multilevel"/>
    <w:tmpl w:val="5BCE834E"/>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31" w15:restartNumberingAfterBreak="0">
    <w:nsid w:val="73E2688C"/>
    <w:multiLevelType w:val="multilevel"/>
    <w:tmpl w:val="4C6C428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1800"/>
        </w:tabs>
        <w:ind w:left="1728" w:hanging="53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74AE1A5E"/>
    <w:multiLevelType w:val="hybridMultilevel"/>
    <w:tmpl w:val="A2AAC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157EEF"/>
    <w:multiLevelType w:val="multilevel"/>
    <w:tmpl w:val="52DAF3AA"/>
    <w:lvl w:ilvl="0">
      <w:start w:val="1"/>
      <w:numFmt w:val="decimal"/>
      <w:pStyle w:val="ColtNumberlevelone"/>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1701"/>
        </w:tabs>
        <w:ind w:left="2155" w:hanging="851"/>
      </w:pPr>
      <w:rPr>
        <w:rFonts w:hint="default"/>
      </w:rPr>
    </w:lvl>
    <w:lvl w:ilvl="4">
      <w:start w:val="1"/>
      <w:numFmt w:val="decimal"/>
      <w:lvlText w:val="%1.%2.%3.%4.%5."/>
      <w:lvlJc w:val="left"/>
      <w:pPr>
        <w:tabs>
          <w:tab w:val="num" w:pos="2520"/>
        </w:tabs>
        <w:ind w:left="2232" w:hanging="77"/>
      </w:pPr>
      <w:rPr>
        <w:rFonts w:hint="default"/>
      </w:rPr>
    </w:lvl>
    <w:lvl w:ilvl="5">
      <w:start w:val="1"/>
      <w:numFmt w:val="decimal"/>
      <w:lvlText w:val="%1.%2.%3.%4.%5.%6."/>
      <w:lvlJc w:val="left"/>
      <w:pPr>
        <w:tabs>
          <w:tab w:val="num" w:pos="2880"/>
        </w:tabs>
        <w:ind w:left="2736" w:hanging="502"/>
      </w:pPr>
      <w:rPr>
        <w:rFonts w:hint="default"/>
      </w:rPr>
    </w:lvl>
    <w:lvl w:ilvl="6">
      <w:start w:val="1"/>
      <w:numFmt w:val="decimal"/>
      <w:lvlText w:val="%1.%2.%3.%4.%5.%6.%7."/>
      <w:lvlJc w:val="left"/>
      <w:pPr>
        <w:tabs>
          <w:tab w:val="num" w:pos="3600"/>
        </w:tabs>
        <w:ind w:left="3240" w:hanging="501"/>
      </w:pPr>
      <w:rPr>
        <w:rFonts w:hint="default"/>
      </w:rPr>
    </w:lvl>
    <w:lvl w:ilvl="7">
      <w:start w:val="1"/>
      <w:numFmt w:val="decimal"/>
      <w:lvlText w:val="%1.%2.%3.%4.%5.%6.%7.%8."/>
      <w:lvlJc w:val="left"/>
      <w:pPr>
        <w:tabs>
          <w:tab w:val="num" w:pos="3960"/>
        </w:tabs>
        <w:ind w:left="3744" w:hanging="506"/>
      </w:pPr>
      <w:rPr>
        <w:rFonts w:hint="default"/>
      </w:rPr>
    </w:lvl>
    <w:lvl w:ilvl="8">
      <w:start w:val="1"/>
      <w:numFmt w:val="decimal"/>
      <w:lvlText w:val="%1.%2.%3.%4.%5.%6.%7.%8.%9."/>
      <w:lvlJc w:val="left"/>
      <w:pPr>
        <w:tabs>
          <w:tab w:val="num" w:pos="4680"/>
        </w:tabs>
        <w:ind w:left="4320" w:hanging="578"/>
      </w:pPr>
      <w:rPr>
        <w:rFonts w:hint="default"/>
      </w:rPr>
    </w:lvl>
  </w:abstractNum>
  <w:abstractNum w:abstractNumId="34" w15:restartNumberingAfterBreak="0">
    <w:nsid w:val="7D381F82"/>
    <w:multiLevelType w:val="hybridMultilevel"/>
    <w:tmpl w:val="F02C7D5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61875950">
    <w:abstractNumId w:val="33"/>
  </w:num>
  <w:num w:numId="2" w16cid:durableId="342439676">
    <w:abstractNumId w:val="28"/>
  </w:num>
  <w:num w:numId="3" w16cid:durableId="1870947463">
    <w:abstractNumId w:val="30"/>
  </w:num>
  <w:num w:numId="4" w16cid:durableId="2109152322">
    <w:abstractNumId w:val="24"/>
  </w:num>
  <w:num w:numId="5" w16cid:durableId="102654378">
    <w:abstractNumId w:val="22"/>
  </w:num>
  <w:num w:numId="6" w16cid:durableId="481313814">
    <w:abstractNumId w:val="6"/>
  </w:num>
  <w:num w:numId="7" w16cid:durableId="1613825097">
    <w:abstractNumId w:val="31"/>
  </w:num>
  <w:num w:numId="8" w16cid:durableId="958147244">
    <w:abstractNumId w:val="17"/>
  </w:num>
  <w:num w:numId="9" w16cid:durableId="2057048233">
    <w:abstractNumId w:val="29"/>
  </w:num>
  <w:num w:numId="10" w16cid:durableId="1766219089">
    <w:abstractNumId w:val="10"/>
  </w:num>
  <w:num w:numId="11" w16cid:durableId="1861891753">
    <w:abstractNumId w:val="16"/>
  </w:num>
  <w:num w:numId="12" w16cid:durableId="1215701317">
    <w:abstractNumId w:val="21"/>
  </w:num>
  <w:num w:numId="13" w16cid:durableId="173836168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43683738">
    <w:abstractNumId w:val="19"/>
  </w:num>
  <w:num w:numId="15" w16cid:durableId="2091728264">
    <w:abstractNumId w:val="9"/>
  </w:num>
  <w:num w:numId="16" w16cid:durableId="445467144">
    <w:abstractNumId w:val="4"/>
  </w:num>
  <w:num w:numId="17" w16cid:durableId="1764951084">
    <w:abstractNumId w:val="13"/>
  </w:num>
  <w:num w:numId="18" w16cid:durableId="1461412699">
    <w:abstractNumId w:val="3"/>
  </w:num>
  <w:num w:numId="19" w16cid:durableId="2084646876">
    <w:abstractNumId w:val="20"/>
  </w:num>
  <w:num w:numId="20" w16cid:durableId="4745228">
    <w:abstractNumId w:val="0"/>
  </w:num>
  <w:num w:numId="21" w16cid:durableId="803233337">
    <w:abstractNumId w:val="34"/>
  </w:num>
  <w:num w:numId="22" w16cid:durableId="101233532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385280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72236436">
    <w:abstractNumId w:val="8"/>
  </w:num>
  <w:num w:numId="25" w16cid:durableId="1311983171">
    <w:abstractNumId w:val="32"/>
  </w:num>
  <w:num w:numId="26" w16cid:durableId="838426236">
    <w:abstractNumId w:val="5"/>
  </w:num>
  <w:num w:numId="27" w16cid:durableId="822702681">
    <w:abstractNumId w:val="7"/>
  </w:num>
  <w:num w:numId="28" w16cid:durableId="2016035315">
    <w:abstractNumId w:val="1"/>
  </w:num>
  <w:num w:numId="29" w16cid:durableId="1550923215">
    <w:abstractNumId w:val="27"/>
  </w:num>
  <w:num w:numId="30" w16cid:durableId="591157893">
    <w:abstractNumId w:val="26"/>
  </w:num>
  <w:num w:numId="31" w16cid:durableId="740254487">
    <w:abstractNumId w:val="11"/>
  </w:num>
  <w:num w:numId="32" w16cid:durableId="933824998">
    <w:abstractNumId w:val="14"/>
  </w:num>
  <w:num w:numId="33" w16cid:durableId="1730028653">
    <w:abstractNumId w:val="2"/>
  </w:num>
  <w:num w:numId="34" w16cid:durableId="1569532033">
    <w:abstractNumId w:val="23"/>
  </w:num>
  <w:num w:numId="35" w16cid:durableId="139005683">
    <w:abstractNumId w:val="15"/>
  </w:num>
  <w:num w:numId="36" w16cid:durableId="1432093114">
    <w:abstractNumId w:val="12"/>
  </w:num>
  <w:num w:numId="37" w16cid:durableId="15903823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0" w:nlCheck="1" w:checkStyle="0"/>
  <w:activeWritingStyle w:appName="MSWord" w:lang="de-DE" w:vendorID="64" w:dllVersion="0" w:nlCheck="1" w:checkStyle="0"/>
  <w:activeWritingStyle w:appName="MSWord" w:lang="fr-FR" w:vendorID="64" w:dllVersion="0" w:nlCheck="1" w:checkStyle="1"/>
  <w:activeWritingStyle w:appName="MSWord" w:lang="en-GB" w:vendorID="64" w:dllVersion="0" w:nlCheck="1" w:checkStyle="1"/>
  <w:activeWritingStyle w:appName="MSWord" w:lang="en-US" w:vendorID="64" w:dllVersion="0" w:nlCheck="1" w:checkStyle="1"/>
  <w:activeWritingStyle w:appName="MSWord" w:lang="de-DE" w:vendorID="64" w:dllVersion="6" w:nlCheck="1" w:checkStyle="1"/>
  <w:activeWritingStyle w:appName="MSWord" w:lang="it-IT" w:vendorID="64" w:dllVersion="6" w:nlCheck="1" w:checkStyle="0"/>
  <w:activeWritingStyle w:appName="MSWord" w:lang="en-GB" w:vendorID="64" w:dllVersion="6" w:nlCheck="1" w:checkStyle="1"/>
  <w:activeWritingStyle w:appName="MSWord" w:lang="pt-PT"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3F3"/>
    <w:rsid w:val="0000091A"/>
    <w:rsid w:val="00003134"/>
    <w:rsid w:val="00004DAE"/>
    <w:rsid w:val="0000618F"/>
    <w:rsid w:val="000105F2"/>
    <w:rsid w:val="000153F3"/>
    <w:rsid w:val="0002261B"/>
    <w:rsid w:val="00027D71"/>
    <w:rsid w:val="00030498"/>
    <w:rsid w:val="00035A11"/>
    <w:rsid w:val="000408F5"/>
    <w:rsid w:val="0004237C"/>
    <w:rsid w:val="00042BFA"/>
    <w:rsid w:val="0004427B"/>
    <w:rsid w:val="0004522D"/>
    <w:rsid w:val="00053A33"/>
    <w:rsid w:val="000552BA"/>
    <w:rsid w:val="00055816"/>
    <w:rsid w:val="000561A6"/>
    <w:rsid w:val="0005741F"/>
    <w:rsid w:val="00062180"/>
    <w:rsid w:val="0006297D"/>
    <w:rsid w:val="00063FB9"/>
    <w:rsid w:val="00064435"/>
    <w:rsid w:val="000660B2"/>
    <w:rsid w:val="0007155F"/>
    <w:rsid w:val="00075EC9"/>
    <w:rsid w:val="00076681"/>
    <w:rsid w:val="00081559"/>
    <w:rsid w:val="00082647"/>
    <w:rsid w:val="000829B1"/>
    <w:rsid w:val="00086144"/>
    <w:rsid w:val="00086B7B"/>
    <w:rsid w:val="000928DC"/>
    <w:rsid w:val="000A263F"/>
    <w:rsid w:val="000B02E8"/>
    <w:rsid w:val="000B160F"/>
    <w:rsid w:val="000B20CB"/>
    <w:rsid w:val="000B4E42"/>
    <w:rsid w:val="000B793D"/>
    <w:rsid w:val="000C7B78"/>
    <w:rsid w:val="000D2BC6"/>
    <w:rsid w:val="000D31EF"/>
    <w:rsid w:val="000D3BE7"/>
    <w:rsid w:val="000D4730"/>
    <w:rsid w:val="000E6121"/>
    <w:rsid w:val="000E692F"/>
    <w:rsid w:val="000F1B65"/>
    <w:rsid w:val="000F275E"/>
    <w:rsid w:val="000F35AF"/>
    <w:rsid w:val="000F7231"/>
    <w:rsid w:val="00101158"/>
    <w:rsid w:val="00104815"/>
    <w:rsid w:val="00105053"/>
    <w:rsid w:val="00111D58"/>
    <w:rsid w:val="00113C1E"/>
    <w:rsid w:val="00114C5C"/>
    <w:rsid w:val="00115F10"/>
    <w:rsid w:val="00117FF6"/>
    <w:rsid w:val="001204DD"/>
    <w:rsid w:val="00120BE6"/>
    <w:rsid w:val="001230DD"/>
    <w:rsid w:val="00125DC0"/>
    <w:rsid w:val="0012696F"/>
    <w:rsid w:val="00126E0D"/>
    <w:rsid w:val="0013789F"/>
    <w:rsid w:val="00140F88"/>
    <w:rsid w:val="00142583"/>
    <w:rsid w:val="00144428"/>
    <w:rsid w:val="0014687C"/>
    <w:rsid w:val="00155846"/>
    <w:rsid w:val="00155F80"/>
    <w:rsid w:val="001707B6"/>
    <w:rsid w:val="001777DF"/>
    <w:rsid w:val="0018118A"/>
    <w:rsid w:val="001815CC"/>
    <w:rsid w:val="00184CCD"/>
    <w:rsid w:val="00185285"/>
    <w:rsid w:val="00194FBC"/>
    <w:rsid w:val="0019654E"/>
    <w:rsid w:val="0019691E"/>
    <w:rsid w:val="001A1CDF"/>
    <w:rsid w:val="001A2939"/>
    <w:rsid w:val="001A2E04"/>
    <w:rsid w:val="001B0F64"/>
    <w:rsid w:val="001B24BB"/>
    <w:rsid w:val="001B48B8"/>
    <w:rsid w:val="001C0875"/>
    <w:rsid w:val="001C3331"/>
    <w:rsid w:val="001C7BD9"/>
    <w:rsid w:val="001D0462"/>
    <w:rsid w:val="001D1DBF"/>
    <w:rsid w:val="001D2EBC"/>
    <w:rsid w:val="001D2EC9"/>
    <w:rsid w:val="001D2FFA"/>
    <w:rsid w:val="001D7920"/>
    <w:rsid w:val="001D7A40"/>
    <w:rsid w:val="001E1477"/>
    <w:rsid w:val="001E4459"/>
    <w:rsid w:val="001E7482"/>
    <w:rsid w:val="001F398A"/>
    <w:rsid w:val="001F50CA"/>
    <w:rsid w:val="0020425C"/>
    <w:rsid w:val="00204CFC"/>
    <w:rsid w:val="002053F8"/>
    <w:rsid w:val="0020562F"/>
    <w:rsid w:val="0020588F"/>
    <w:rsid w:val="00221F2B"/>
    <w:rsid w:val="00222947"/>
    <w:rsid w:val="002255FB"/>
    <w:rsid w:val="00230028"/>
    <w:rsid w:val="00243D87"/>
    <w:rsid w:val="0024480E"/>
    <w:rsid w:val="00244C07"/>
    <w:rsid w:val="00246FEE"/>
    <w:rsid w:val="0024737F"/>
    <w:rsid w:val="0025480E"/>
    <w:rsid w:val="00264219"/>
    <w:rsid w:val="00265D9A"/>
    <w:rsid w:val="00270256"/>
    <w:rsid w:val="0027144B"/>
    <w:rsid w:val="002726E2"/>
    <w:rsid w:val="0027615B"/>
    <w:rsid w:val="0027641A"/>
    <w:rsid w:val="00281040"/>
    <w:rsid w:val="00292BEA"/>
    <w:rsid w:val="00296408"/>
    <w:rsid w:val="002A3D4F"/>
    <w:rsid w:val="002A3FE3"/>
    <w:rsid w:val="002A49E5"/>
    <w:rsid w:val="002B3286"/>
    <w:rsid w:val="002B6A64"/>
    <w:rsid w:val="002C1D71"/>
    <w:rsid w:val="002C2798"/>
    <w:rsid w:val="002C296E"/>
    <w:rsid w:val="002C41FB"/>
    <w:rsid w:val="002D1671"/>
    <w:rsid w:val="002D2D96"/>
    <w:rsid w:val="002D34A6"/>
    <w:rsid w:val="002D5872"/>
    <w:rsid w:val="002D7C08"/>
    <w:rsid w:val="002E726E"/>
    <w:rsid w:val="002F0E75"/>
    <w:rsid w:val="002F7618"/>
    <w:rsid w:val="00300109"/>
    <w:rsid w:val="00301341"/>
    <w:rsid w:val="00303F9D"/>
    <w:rsid w:val="00305323"/>
    <w:rsid w:val="0030587F"/>
    <w:rsid w:val="00307D00"/>
    <w:rsid w:val="00312CD1"/>
    <w:rsid w:val="003130C2"/>
    <w:rsid w:val="00322C76"/>
    <w:rsid w:val="00332478"/>
    <w:rsid w:val="00342AA8"/>
    <w:rsid w:val="00343A6C"/>
    <w:rsid w:val="00346E1A"/>
    <w:rsid w:val="0036244A"/>
    <w:rsid w:val="00362772"/>
    <w:rsid w:val="00365328"/>
    <w:rsid w:val="003662D6"/>
    <w:rsid w:val="003665FC"/>
    <w:rsid w:val="00376CD8"/>
    <w:rsid w:val="00377203"/>
    <w:rsid w:val="0038078C"/>
    <w:rsid w:val="00382206"/>
    <w:rsid w:val="00382779"/>
    <w:rsid w:val="0038279B"/>
    <w:rsid w:val="003833AD"/>
    <w:rsid w:val="0038514D"/>
    <w:rsid w:val="0038728A"/>
    <w:rsid w:val="00394946"/>
    <w:rsid w:val="00395A94"/>
    <w:rsid w:val="003A16E0"/>
    <w:rsid w:val="003A5A67"/>
    <w:rsid w:val="003B593A"/>
    <w:rsid w:val="003B64DD"/>
    <w:rsid w:val="003B7EB5"/>
    <w:rsid w:val="003C1ACE"/>
    <w:rsid w:val="003C1C18"/>
    <w:rsid w:val="003C31CD"/>
    <w:rsid w:val="003C7750"/>
    <w:rsid w:val="003D2CD9"/>
    <w:rsid w:val="003E3B27"/>
    <w:rsid w:val="003E4567"/>
    <w:rsid w:val="003F0AFE"/>
    <w:rsid w:val="003F1864"/>
    <w:rsid w:val="003F1D17"/>
    <w:rsid w:val="003F1D8C"/>
    <w:rsid w:val="003F5A4D"/>
    <w:rsid w:val="00401BFC"/>
    <w:rsid w:val="00402089"/>
    <w:rsid w:val="00405922"/>
    <w:rsid w:val="00407B81"/>
    <w:rsid w:val="004103D4"/>
    <w:rsid w:val="00412F10"/>
    <w:rsid w:val="00414FC9"/>
    <w:rsid w:val="00415985"/>
    <w:rsid w:val="00420146"/>
    <w:rsid w:val="004217E2"/>
    <w:rsid w:val="00423AFC"/>
    <w:rsid w:val="00424468"/>
    <w:rsid w:val="00424F7E"/>
    <w:rsid w:val="00427128"/>
    <w:rsid w:val="00427847"/>
    <w:rsid w:val="00430729"/>
    <w:rsid w:val="0043301B"/>
    <w:rsid w:val="00435DDD"/>
    <w:rsid w:val="0043773D"/>
    <w:rsid w:val="00441B99"/>
    <w:rsid w:val="00442F4C"/>
    <w:rsid w:val="00444708"/>
    <w:rsid w:val="004466F0"/>
    <w:rsid w:val="00446C02"/>
    <w:rsid w:val="0044747A"/>
    <w:rsid w:val="004523ED"/>
    <w:rsid w:val="00452960"/>
    <w:rsid w:val="004547AE"/>
    <w:rsid w:val="004554F3"/>
    <w:rsid w:val="00457161"/>
    <w:rsid w:val="00472590"/>
    <w:rsid w:val="004744B3"/>
    <w:rsid w:val="00475E9E"/>
    <w:rsid w:val="00484235"/>
    <w:rsid w:val="00487970"/>
    <w:rsid w:val="00495AFD"/>
    <w:rsid w:val="004960D1"/>
    <w:rsid w:val="0049705F"/>
    <w:rsid w:val="004A1483"/>
    <w:rsid w:val="004A2547"/>
    <w:rsid w:val="004B0408"/>
    <w:rsid w:val="004B21D3"/>
    <w:rsid w:val="004B2928"/>
    <w:rsid w:val="004B2B39"/>
    <w:rsid w:val="004B2FDA"/>
    <w:rsid w:val="004B72BF"/>
    <w:rsid w:val="004B7707"/>
    <w:rsid w:val="004C06CD"/>
    <w:rsid w:val="004C2CAB"/>
    <w:rsid w:val="004C42FC"/>
    <w:rsid w:val="004C53E2"/>
    <w:rsid w:val="004C707E"/>
    <w:rsid w:val="004D0689"/>
    <w:rsid w:val="004D3C86"/>
    <w:rsid w:val="004D5AFE"/>
    <w:rsid w:val="004E2A2C"/>
    <w:rsid w:val="004E2AFF"/>
    <w:rsid w:val="004E68F5"/>
    <w:rsid w:val="004F17DF"/>
    <w:rsid w:val="004F254F"/>
    <w:rsid w:val="004F7DF7"/>
    <w:rsid w:val="00503769"/>
    <w:rsid w:val="00506694"/>
    <w:rsid w:val="00507277"/>
    <w:rsid w:val="00510413"/>
    <w:rsid w:val="00512A14"/>
    <w:rsid w:val="0051527E"/>
    <w:rsid w:val="00516C48"/>
    <w:rsid w:val="00521311"/>
    <w:rsid w:val="00521D93"/>
    <w:rsid w:val="00526196"/>
    <w:rsid w:val="00531A78"/>
    <w:rsid w:val="00534488"/>
    <w:rsid w:val="00535BB5"/>
    <w:rsid w:val="00535C5F"/>
    <w:rsid w:val="005365C0"/>
    <w:rsid w:val="0054073B"/>
    <w:rsid w:val="005424D9"/>
    <w:rsid w:val="005426D7"/>
    <w:rsid w:val="00543917"/>
    <w:rsid w:val="0054458F"/>
    <w:rsid w:val="00545729"/>
    <w:rsid w:val="005463E1"/>
    <w:rsid w:val="00553BBA"/>
    <w:rsid w:val="00573EF2"/>
    <w:rsid w:val="005857E2"/>
    <w:rsid w:val="00586215"/>
    <w:rsid w:val="0059127F"/>
    <w:rsid w:val="00593495"/>
    <w:rsid w:val="00596406"/>
    <w:rsid w:val="005A13F4"/>
    <w:rsid w:val="005A3889"/>
    <w:rsid w:val="005A4715"/>
    <w:rsid w:val="005A4E0C"/>
    <w:rsid w:val="005B24DE"/>
    <w:rsid w:val="005C5386"/>
    <w:rsid w:val="005C53DB"/>
    <w:rsid w:val="005C68B9"/>
    <w:rsid w:val="005D1CAD"/>
    <w:rsid w:val="005D23EB"/>
    <w:rsid w:val="005D446A"/>
    <w:rsid w:val="005D60D6"/>
    <w:rsid w:val="005D6F3C"/>
    <w:rsid w:val="005E0F24"/>
    <w:rsid w:val="005E1432"/>
    <w:rsid w:val="005E704F"/>
    <w:rsid w:val="005F2BA8"/>
    <w:rsid w:val="005F325F"/>
    <w:rsid w:val="005F66C8"/>
    <w:rsid w:val="00600088"/>
    <w:rsid w:val="006024DD"/>
    <w:rsid w:val="006027F1"/>
    <w:rsid w:val="0060333B"/>
    <w:rsid w:val="00605C60"/>
    <w:rsid w:val="0060720C"/>
    <w:rsid w:val="00607280"/>
    <w:rsid w:val="00610084"/>
    <w:rsid w:val="00611AF0"/>
    <w:rsid w:val="00616269"/>
    <w:rsid w:val="00624354"/>
    <w:rsid w:val="00644706"/>
    <w:rsid w:val="006463EB"/>
    <w:rsid w:val="00650428"/>
    <w:rsid w:val="0065198C"/>
    <w:rsid w:val="006524FB"/>
    <w:rsid w:val="00653594"/>
    <w:rsid w:val="006536A8"/>
    <w:rsid w:val="006546DC"/>
    <w:rsid w:val="00655711"/>
    <w:rsid w:val="006578D5"/>
    <w:rsid w:val="006612CB"/>
    <w:rsid w:val="00664567"/>
    <w:rsid w:val="0066513E"/>
    <w:rsid w:val="00667974"/>
    <w:rsid w:val="00667CA4"/>
    <w:rsid w:val="006711A8"/>
    <w:rsid w:val="006759F4"/>
    <w:rsid w:val="006802D1"/>
    <w:rsid w:val="00680C16"/>
    <w:rsid w:val="00680C47"/>
    <w:rsid w:val="00683AB3"/>
    <w:rsid w:val="00687B3B"/>
    <w:rsid w:val="00696A51"/>
    <w:rsid w:val="00696BAD"/>
    <w:rsid w:val="006A0EA4"/>
    <w:rsid w:val="006A3D72"/>
    <w:rsid w:val="006A6742"/>
    <w:rsid w:val="006B1846"/>
    <w:rsid w:val="006B38D4"/>
    <w:rsid w:val="006C046A"/>
    <w:rsid w:val="006C07A4"/>
    <w:rsid w:val="006C52F9"/>
    <w:rsid w:val="006D0EAB"/>
    <w:rsid w:val="006D3599"/>
    <w:rsid w:val="006D50EC"/>
    <w:rsid w:val="006E1A07"/>
    <w:rsid w:val="006E215E"/>
    <w:rsid w:val="006E3277"/>
    <w:rsid w:val="006E6E62"/>
    <w:rsid w:val="006F4422"/>
    <w:rsid w:val="006F54B7"/>
    <w:rsid w:val="006F6063"/>
    <w:rsid w:val="006F6475"/>
    <w:rsid w:val="00701A4F"/>
    <w:rsid w:val="00704BFF"/>
    <w:rsid w:val="00714003"/>
    <w:rsid w:val="00714665"/>
    <w:rsid w:val="00714A6E"/>
    <w:rsid w:val="0071765F"/>
    <w:rsid w:val="007204FC"/>
    <w:rsid w:val="0072059C"/>
    <w:rsid w:val="00721CE2"/>
    <w:rsid w:val="00721E06"/>
    <w:rsid w:val="007265A0"/>
    <w:rsid w:val="007277C7"/>
    <w:rsid w:val="00733746"/>
    <w:rsid w:val="00734C59"/>
    <w:rsid w:val="00736C9E"/>
    <w:rsid w:val="00737581"/>
    <w:rsid w:val="007409BD"/>
    <w:rsid w:val="0074108D"/>
    <w:rsid w:val="007415BE"/>
    <w:rsid w:val="007467C2"/>
    <w:rsid w:val="00752D16"/>
    <w:rsid w:val="00753912"/>
    <w:rsid w:val="0075598A"/>
    <w:rsid w:val="007565E1"/>
    <w:rsid w:val="00756744"/>
    <w:rsid w:val="00761496"/>
    <w:rsid w:val="0076275C"/>
    <w:rsid w:val="00764290"/>
    <w:rsid w:val="00767FF9"/>
    <w:rsid w:val="00770449"/>
    <w:rsid w:val="00773ACA"/>
    <w:rsid w:val="00774797"/>
    <w:rsid w:val="00775B7C"/>
    <w:rsid w:val="00776D1A"/>
    <w:rsid w:val="00784E7F"/>
    <w:rsid w:val="00785327"/>
    <w:rsid w:val="00786D86"/>
    <w:rsid w:val="0079399F"/>
    <w:rsid w:val="00795B64"/>
    <w:rsid w:val="00797106"/>
    <w:rsid w:val="007A105F"/>
    <w:rsid w:val="007A22B6"/>
    <w:rsid w:val="007A3505"/>
    <w:rsid w:val="007A4395"/>
    <w:rsid w:val="007A4771"/>
    <w:rsid w:val="007A529F"/>
    <w:rsid w:val="007B179E"/>
    <w:rsid w:val="007B2716"/>
    <w:rsid w:val="007C1B67"/>
    <w:rsid w:val="007C49BF"/>
    <w:rsid w:val="007C5D4F"/>
    <w:rsid w:val="007C72FE"/>
    <w:rsid w:val="007D67AC"/>
    <w:rsid w:val="007E1801"/>
    <w:rsid w:val="007E2E83"/>
    <w:rsid w:val="007E4599"/>
    <w:rsid w:val="007F1534"/>
    <w:rsid w:val="007F4B39"/>
    <w:rsid w:val="007F5640"/>
    <w:rsid w:val="007F6615"/>
    <w:rsid w:val="007F765E"/>
    <w:rsid w:val="00801642"/>
    <w:rsid w:val="008026B8"/>
    <w:rsid w:val="00811130"/>
    <w:rsid w:val="00811BDF"/>
    <w:rsid w:val="00814696"/>
    <w:rsid w:val="00821441"/>
    <w:rsid w:val="00821851"/>
    <w:rsid w:val="008234D7"/>
    <w:rsid w:val="008264F3"/>
    <w:rsid w:val="00830ECA"/>
    <w:rsid w:val="008347B5"/>
    <w:rsid w:val="00835675"/>
    <w:rsid w:val="00836373"/>
    <w:rsid w:val="00840605"/>
    <w:rsid w:val="00846641"/>
    <w:rsid w:val="0084783C"/>
    <w:rsid w:val="008531E1"/>
    <w:rsid w:val="0085476F"/>
    <w:rsid w:val="00860E10"/>
    <w:rsid w:val="0086617B"/>
    <w:rsid w:val="00874726"/>
    <w:rsid w:val="008776C5"/>
    <w:rsid w:val="008815E6"/>
    <w:rsid w:val="00884246"/>
    <w:rsid w:val="00884F4D"/>
    <w:rsid w:val="008853ED"/>
    <w:rsid w:val="008864C7"/>
    <w:rsid w:val="00895159"/>
    <w:rsid w:val="008961EA"/>
    <w:rsid w:val="008974AB"/>
    <w:rsid w:val="008A17E5"/>
    <w:rsid w:val="008B0327"/>
    <w:rsid w:val="008B1CEF"/>
    <w:rsid w:val="008B5FF2"/>
    <w:rsid w:val="008B7F57"/>
    <w:rsid w:val="008C0B46"/>
    <w:rsid w:val="008C6AD3"/>
    <w:rsid w:val="008C7075"/>
    <w:rsid w:val="008D4239"/>
    <w:rsid w:val="008D7A6C"/>
    <w:rsid w:val="008E5CA6"/>
    <w:rsid w:val="008F24BE"/>
    <w:rsid w:val="008F2FBD"/>
    <w:rsid w:val="009013B1"/>
    <w:rsid w:val="00910809"/>
    <w:rsid w:val="00913F24"/>
    <w:rsid w:val="0091462A"/>
    <w:rsid w:val="00922268"/>
    <w:rsid w:val="00923927"/>
    <w:rsid w:val="00926A53"/>
    <w:rsid w:val="00934054"/>
    <w:rsid w:val="00937D22"/>
    <w:rsid w:val="00943516"/>
    <w:rsid w:val="00945DF1"/>
    <w:rsid w:val="00952502"/>
    <w:rsid w:val="00952A2D"/>
    <w:rsid w:val="00956126"/>
    <w:rsid w:val="0095647B"/>
    <w:rsid w:val="0095657E"/>
    <w:rsid w:val="00960EA0"/>
    <w:rsid w:val="00962075"/>
    <w:rsid w:val="0096371E"/>
    <w:rsid w:val="009644EC"/>
    <w:rsid w:val="009668AE"/>
    <w:rsid w:val="00966E0D"/>
    <w:rsid w:val="009739C7"/>
    <w:rsid w:val="0097455A"/>
    <w:rsid w:val="00974937"/>
    <w:rsid w:val="0097545A"/>
    <w:rsid w:val="0097596E"/>
    <w:rsid w:val="00977F4B"/>
    <w:rsid w:val="00981857"/>
    <w:rsid w:val="00984258"/>
    <w:rsid w:val="00991361"/>
    <w:rsid w:val="009915F4"/>
    <w:rsid w:val="0099281D"/>
    <w:rsid w:val="00993C1F"/>
    <w:rsid w:val="00996D38"/>
    <w:rsid w:val="009A090D"/>
    <w:rsid w:val="009A1B54"/>
    <w:rsid w:val="009A2D87"/>
    <w:rsid w:val="009A3001"/>
    <w:rsid w:val="009A33F7"/>
    <w:rsid w:val="009A5E70"/>
    <w:rsid w:val="009A680E"/>
    <w:rsid w:val="009A72C6"/>
    <w:rsid w:val="009B155E"/>
    <w:rsid w:val="009C518D"/>
    <w:rsid w:val="009C5A91"/>
    <w:rsid w:val="009D1FB8"/>
    <w:rsid w:val="009D54D7"/>
    <w:rsid w:val="009E039E"/>
    <w:rsid w:val="009E4D6B"/>
    <w:rsid w:val="009E6685"/>
    <w:rsid w:val="009F112F"/>
    <w:rsid w:val="009F225A"/>
    <w:rsid w:val="009F4DD7"/>
    <w:rsid w:val="00A103E9"/>
    <w:rsid w:val="00A11DAA"/>
    <w:rsid w:val="00A12CA5"/>
    <w:rsid w:val="00A1305E"/>
    <w:rsid w:val="00A15195"/>
    <w:rsid w:val="00A1735A"/>
    <w:rsid w:val="00A17806"/>
    <w:rsid w:val="00A21B1E"/>
    <w:rsid w:val="00A33698"/>
    <w:rsid w:val="00A34ECE"/>
    <w:rsid w:val="00A44BFF"/>
    <w:rsid w:val="00A46165"/>
    <w:rsid w:val="00A577BA"/>
    <w:rsid w:val="00A618B8"/>
    <w:rsid w:val="00A6212D"/>
    <w:rsid w:val="00A65EA0"/>
    <w:rsid w:val="00A73847"/>
    <w:rsid w:val="00A74846"/>
    <w:rsid w:val="00A85836"/>
    <w:rsid w:val="00A8709E"/>
    <w:rsid w:val="00A97AB1"/>
    <w:rsid w:val="00AA0800"/>
    <w:rsid w:val="00AA1DAC"/>
    <w:rsid w:val="00AA384A"/>
    <w:rsid w:val="00AA4B96"/>
    <w:rsid w:val="00AA7881"/>
    <w:rsid w:val="00AA7950"/>
    <w:rsid w:val="00AA7BB2"/>
    <w:rsid w:val="00AB3176"/>
    <w:rsid w:val="00AB340F"/>
    <w:rsid w:val="00AB5766"/>
    <w:rsid w:val="00AC0110"/>
    <w:rsid w:val="00AC251B"/>
    <w:rsid w:val="00AC2858"/>
    <w:rsid w:val="00AC35B2"/>
    <w:rsid w:val="00AC3DB9"/>
    <w:rsid w:val="00AC459C"/>
    <w:rsid w:val="00AC49FA"/>
    <w:rsid w:val="00AC5427"/>
    <w:rsid w:val="00AC6A42"/>
    <w:rsid w:val="00AC71F4"/>
    <w:rsid w:val="00AD23A1"/>
    <w:rsid w:val="00AD2AE3"/>
    <w:rsid w:val="00AD365D"/>
    <w:rsid w:val="00AD406B"/>
    <w:rsid w:val="00AD7642"/>
    <w:rsid w:val="00AD7D40"/>
    <w:rsid w:val="00AE0402"/>
    <w:rsid w:val="00AE2AB6"/>
    <w:rsid w:val="00AF1AFA"/>
    <w:rsid w:val="00AF1C82"/>
    <w:rsid w:val="00AF1FCB"/>
    <w:rsid w:val="00AF3BB1"/>
    <w:rsid w:val="00AF5DFB"/>
    <w:rsid w:val="00B05642"/>
    <w:rsid w:val="00B06972"/>
    <w:rsid w:val="00B10208"/>
    <w:rsid w:val="00B12342"/>
    <w:rsid w:val="00B15DD4"/>
    <w:rsid w:val="00B178FD"/>
    <w:rsid w:val="00B238BB"/>
    <w:rsid w:val="00B24B29"/>
    <w:rsid w:val="00B26C58"/>
    <w:rsid w:val="00B30183"/>
    <w:rsid w:val="00B3042B"/>
    <w:rsid w:val="00B334B9"/>
    <w:rsid w:val="00B33F11"/>
    <w:rsid w:val="00B42AC3"/>
    <w:rsid w:val="00B4373F"/>
    <w:rsid w:val="00B471C4"/>
    <w:rsid w:val="00B55520"/>
    <w:rsid w:val="00B57A6A"/>
    <w:rsid w:val="00B6004F"/>
    <w:rsid w:val="00B609A7"/>
    <w:rsid w:val="00B60FA5"/>
    <w:rsid w:val="00B6393D"/>
    <w:rsid w:val="00B66626"/>
    <w:rsid w:val="00B725FC"/>
    <w:rsid w:val="00B72CB1"/>
    <w:rsid w:val="00B731B7"/>
    <w:rsid w:val="00B80C24"/>
    <w:rsid w:val="00B80F78"/>
    <w:rsid w:val="00B8371A"/>
    <w:rsid w:val="00B8712D"/>
    <w:rsid w:val="00B918A3"/>
    <w:rsid w:val="00B94443"/>
    <w:rsid w:val="00BB7C0E"/>
    <w:rsid w:val="00BC044C"/>
    <w:rsid w:val="00BC284F"/>
    <w:rsid w:val="00BC3771"/>
    <w:rsid w:val="00BC5009"/>
    <w:rsid w:val="00BC6269"/>
    <w:rsid w:val="00BC6E88"/>
    <w:rsid w:val="00BC742B"/>
    <w:rsid w:val="00BD14D0"/>
    <w:rsid w:val="00BE260A"/>
    <w:rsid w:val="00BE5698"/>
    <w:rsid w:val="00BF0020"/>
    <w:rsid w:val="00BF1358"/>
    <w:rsid w:val="00BF1D6C"/>
    <w:rsid w:val="00BF3432"/>
    <w:rsid w:val="00BF5A81"/>
    <w:rsid w:val="00BF69A5"/>
    <w:rsid w:val="00C068AA"/>
    <w:rsid w:val="00C11118"/>
    <w:rsid w:val="00C12736"/>
    <w:rsid w:val="00C173E1"/>
    <w:rsid w:val="00C178C2"/>
    <w:rsid w:val="00C26284"/>
    <w:rsid w:val="00C26EA7"/>
    <w:rsid w:val="00C34C6B"/>
    <w:rsid w:val="00C35DA6"/>
    <w:rsid w:val="00C35F15"/>
    <w:rsid w:val="00C370CA"/>
    <w:rsid w:val="00C4327B"/>
    <w:rsid w:val="00C4653D"/>
    <w:rsid w:val="00C500E8"/>
    <w:rsid w:val="00C5116F"/>
    <w:rsid w:val="00C545BA"/>
    <w:rsid w:val="00C54D85"/>
    <w:rsid w:val="00C57B20"/>
    <w:rsid w:val="00C60C94"/>
    <w:rsid w:val="00C6378D"/>
    <w:rsid w:val="00C63CA1"/>
    <w:rsid w:val="00C6419F"/>
    <w:rsid w:val="00C6564C"/>
    <w:rsid w:val="00C70602"/>
    <w:rsid w:val="00C7198B"/>
    <w:rsid w:val="00C71EF5"/>
    <w:rsid w:val="00C72C5A"/>
    <w:rsid w:val="00C73135"/>
    <w:rsid w:val="00C76CC0"/>
    <w:rsid w:val="00C76F1F"/>
    <w:rsid w:val="00C83ECA"/>
    <w:rsid w:val="00C85FBD"/>
    <w:rsid w:val="00C92636"/>
    <w:rsid w:val="00CA1376"/>
    <w:rsid w:val="00CA2745"/>
    <w:rsid w:val="00CA2C4E"/>
    <w:rsid w:val="00CA2E45"/>
    <w:rsid w:val="00CA50A5"/>
    <w:rsid w:val="00CA6605"/>
    <w:rsid w:val="00CB096D"/>
    <w:rsid w:val="00CB2DEB"/>
    <w:rsid w:val="00CB6988"/>
    <w:rsid w:val="00CB6A17"/>
    <w:rsid w:val="00CB770E"/>
    <w:rsid w:val="00CC3D90"/>
    <w:rsid w:val="00CC4400"/>
    <w:rsid w:val="00CC46F0"/>
    <w:rsid w:val="00CC55E8"/>
    <w:rsid w:val="00CC6A15"/>
    <w:rsid w:val="00CC716B"/>
    <w:rsid w:val="00CC7C41"/>
    <w:rsid w:val="00CD285C"/>
    <w:rsid w:val="00CD30F8"/>
    <w:rsid w:val="00CE1A06"/>
    <w:rsid w:val="00CE6AFC"/>
    <w:rsid w:val="00CE6D49"/>
    <w:rsid w:val="00CF29C5"/>
    <w:rsid w:val="00CF3357"/>
    <w:rsid w:val="00CF6136"/>
    <w:rsid w:val="00D00507"/>
    <w:rsid w:val="00D02DA7"/>
    <w:rsid w:val="00D03350"/>
    <w:rsid w:val="00D068F5"/>
    <w:rsid w:val="00D10A77"/>
    <w:rsid w:val="00D11CC8"/>
    <w:rsid w:val="00D21A14"/>
    <w:rsid w:val="00D24D7A"/>
    <w:rsid w:val="00D2593E"/>
    <w:rsid w:val="00D35B7A"/>
    <w:rsid w:val="00D35DD2"/>
    <w:rsid w:val="00D35F29"/>
    <w:rsid w:val="00D36016"/>
    <w:rsid w:val="00D40947"/>
    <w:rsid w:val="00D42C7B"/>
    <w:rsid w:val="00D45F93"/>
    <w:rsid w:val="00D46547"/>
    <w:rsid w:val="00D469E3"/>
    <w:rsid w:val="00D47EDA"/>
    <w:rsid w:val="00D55743"/>
    <w:rsid w:val="00D55DA6"/>
    <w:rsid w:val="00D56586"/>
    <w:rsid w:val="00D645F7"/>
    <w:rsid w:val="00D65505"/>
    <w:rsid w:val="00D7282C"/>
    <w:rsid w:val="00D7364A"/>
    <w:rsid w:val="00D7364F"/>
    <w:rsid w:val="00D73F9D"/>
    <w:rsid w:val="00D74504"/>
    <w:rsid w:val="00D745CA"/>
    <w:rsid w:val="00D76310"/>
    <w:rsid w:val="00D765D2"/>
    <w:rsid w:val="00D803C5"/>
    <w:rsid w:val="00D82D20"/>
    <w:rsid w:val="00D8332F"/>
    <w:rsid w:val="00D85B73"/>
    <w:rsid w:val="00D8772D"/>
    <w:rsid w:val="00D90EBD"/>
    <w:rsid w:val="00D93547"/>
    <w:rsid w:val="00D93DF9"/>
    <w:rsid w:val="00DA0B73"/>
    <w:rsid w:val="00DB3293"/>
    <w:rsid w:val="00DB3765"/>
    <w:rsid w:val="00DB6D5B"/>
    <w:rsid w:val="00DC15BF"/>
    <w:rsid w:val="00DC2D20"/>
    <w:rsid w:val="00DC39E9"/>
    <w:rsid w:val="00DC3C30"/>
    <w:rsid w:val="00DC7018"/>
    <w:rsid w:val="00DD0BF5"/>
    <w:rsid w:val="00DD3C0A"/>
    <w:rsid w:val="00DD41D2"/>
    <w:rsid w:val="00DD57A6"/>
    <w:rsid w:val="00DD5883"/>
    <w:rsid w:val="00DE576A"/>
    <w:rsid w:val="00DE73F4"/>
    <w:rsid w:val="00DF2122"/>
    <w:rsid w:val="00DF261C"/>
    <w:rsid w:val="00DF5CDE"/>
    <w:rsid w:val="00DF790F"/>
    <w:rsid w:val="00E02D04"/>
    <w:rsid w:val="00E0474B"/>
    <w:rsid w:val="00E1000E"/>
    <w:rsid w:val="00E101EE"/>
    <w:rsid w:val="00E10A6F"/>
    <w:rsid w:val="00E10C76"/>
    <w:rsid w:val="00E12EF7"/>
    <w:rsid w:val="00E12FB8"/>
    <w:rsid w:val="00E14824"/>
    <w:rsid w:val="00E151BA"/>
    <w:rsid w:val="00E169F2"/>
    <w:rsid w:val="00E211BC"/>
    <w:rsid w:val="00E24333"/>
    <w:rsid w:val="00E25A62"/>
    <w:rsid w:val="00E310B6"/>
    <w:rsid w:val="00E323E1"/>
    <w:rsid w:val="00E32EB0"/>
    <w:rsid w:val="00E35127"/>
    <w:rsid w:val="00E367CA"/>
    <w:rsid w:val="00E40386"/>
    <w:rsid w:val="00E4138B"/>
    <w:rsid w:val="00E50E70"/>
    <w:rsid w:val="00E5211E"/>
    <w:rsid w:val="00E53394"/>
    <w:rsid w:val="00E5506B"/>
    <w:rsid w:val="00E5566C"/>
    <w:rsid w:val="00E55F57"/>
    <w:rsid w:val="00E56C64"/>
    <w:rsid w:val="00E56CEE"/>
    <w:rsid w:val="00E6028A"/>
    <w:rsid w:val="00E6381D"/>
    <w:rsid w:val="00E719D4"/>
    <w:rsid w:val="00E7580B"/>
    <w:rsid w:val="00E75B08"/>
    <w:rsid w:val="00E80EC4"/>
    <w:rsid w:val="00E853B9"/>
    <w:rsid w:val="00E86154"/>
    <w:rsid w:val="00E96614"/>
    <w:rsid w:val="00EA29AB"/>
    <w:rsid w:val="00EA49B3"/>
    <w:rsid w:val="00EA5031"/>
    <w:rsid w:val="00EA7D17"/>
    <w:rsid w:val="00EB019E"/>
    <w:rsid w:val="00EB06D5"/>
    <w:rsid w:val="00EB2D38"/>
    <w:rsid w:val="00EB729C"/>
    <w:rsid w:val="00EC7F81"/>
    <w:rsid w:val="00ED1D00"/>
    <w:rsid w:val="00ED3CCF"/>
    <w:rsid w:val="00ED48BE"/>
    <w:rsid w:val="00ED6BD4"/>
    <w:rsid w:val="00EE080E"/>
    <w:rsid w:val="00EE26F3"/>
    <w:rsid w:val="00EE2BCA"/>
    <w:rsid w:val="00EE3B21"/>
    <w:rsid w:val="00EE53A3"/>
    <w:rsid w:val="00F032F6"/>
    <w:rsid w:val="00F07AF5"/>
    <w:rsid w:val="00F07E6B"/>
    <w:rsid w:val="00F15A45"/>
    <w:rsid w:val="00F15B99"/>
    <w:rsid w:val="00F16AA0"/>
    <w:rsid w:val="00F22FA6"/>
    <w:rsid w:val="00F26086"/>
    <w:rsid w:val="00F30570"/>
    <w:rsid w:val="00F32AF8"/>
    <w:rsid w:val="00F37939"/>
    <w:rsid w:val="00F40078"/>
    <w:rsid w:val="00F43B1A"/>
    <w:rsid w:val="00F4458C"/>
    <w:rsid w:val="00F44AF4"/>
    <w:rsid w:val="00F45DB7"/>
    <w:rsid w:val="00F46564"/>
    <w:rsid w:val="00F46808"/>
    <w:rsid w:val="00F47201"/>
    <w:rsid w:val="00F51269"/>
    <w:rsid w:val="00F525BA"/>
    <w:rsid w:val="00F54F12"/>
    <w:rsid w:val="00F56691"/>
    <w:rsid w:val="00F57123"/>
    <w:rsid w:val="00F62847"/>
    <w:rsid w:val="00F653A1"/>
    <w:rsid w:val="00F701DF"/>
    <w:rsid w:val="00F70FEE"/>
    <w:rsid w:val="00F81D0F"/>
    <w:rsid w:val="00F8404C"/>
    <w:rsid w:val="00F90C5F"/>
    <w:rsid w:val="00F92DFC"/>
    <w:rsid w:val="00F92E33"/>
    <w:rsid w:val="00F944D1"/>
    <w:rsid w:val="00F95F67"/>
    <w:rsid w:val="00F963DE"/>
    <w:rsid w:val="00F97DE6"/>
    <w:rsid w:val="00FA1CCE"/>
    <w:rsid w:val="00FA2F91"/>
    <w:rsid w:val="00FB18BE"/>
    <w:rsid w:val="00FB7160"/>
    <w:rsid w:val="00FC19AC"/>
    <w:rsid w:val="00FC1A3F"/>
    <w:rsid w:val="00FC7065"/>
    <w:rsid w:val="00FD3A7D"/>
    <w:rsid w:val="00FD6B39"/>
    <w:rsid w:val="00FD7D71"/>
    <w:rsid w:val="00FE2DF8"/>
    <w:rsid w:val="00FE4D24"/>
    <w:rsid w:val="00FE4E0D"/>
    <w:rsid w:val="00FF36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80127C"/>
  <w15:docId w15:val="{F6685E10-DA13-4C61-B2D7-80CEBFCDF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05922"/>
    <w:rPr>
      <w:rFonts w:ascii="Calibri" w:eastAsia="Calibri" w:hAnsi="Calibri"/>
      <w:sz w:val="22"/>
      <w:szCs w:val="22"/>
    </w:rPr>
  </w:style>
  <w:style w:type="paragraph" w:styleId="berschrift1">
    <w:name w:val="heading 1"/>
    <w:basedOn w:val="Standard"/>
    <w:next w:val="Standard"/>
    <w:link w:val="berschrift1Zchn"/>
    <w:qFormat/>
    <w:rsid w:val="0052619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semiHidden/>
    <w:unhideWhenUsed/>
    <w:qFormat/>
    <w:rsid w:val="0052619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semiHidden/>
    <w:unhideWhenUsed/>
    <w:qFormat/>
    <w:rsid w:val="0052619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link w:val="berschrift4Zchn"/>
    <w:uiPriority w:val="9"/>
    <w:qFormat/>
    <w:rsid w:val="00222947"/>
    <w:pPr>
      <w:spacing w:before="100" w:beforeAutospacing="1" w:after="100" w:afterAutospacing="1"/>
      <w:outlineLvl w:val="3"/>
    </w:pPr>
    <w:rPr>
      <w:rFonts w:ascii="Times New Roman" w:eastAsia="Times New Roman" w:hAnsi="Times New Roman"/>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6024DD"/>
    <w:pPr>
      <w:tabs>
        <w:tab w:val="center" w:pos="4153"/>
        <w:tab w:val="right" w:pos="8306"/>
      </w:tabs>
    </w:pPr>
  </w:style>
  <w:style w:type="paragraph" w:styleId="Fuzeile">
    <w:name w:val="footer"/>
    <w:basedOn w:val="Standard"/>
    <w:rsid w:val="00BF1D6C"/>
    <w:pPr>
      <w:tabs>
        <w:tab w:val="center" w:pos="4153"/>
        <w:tab w:val="right" w:pos="8306"/>
      </w:tabs>
      <w:spacing w:line="190" w:lineRule="exact"/>
    </w:pPr>
    <w:rPr>
      <w:sz w:val="16"/>
    </w:rPr>
  </w:style>
  <w:style w:type="paragraph" w:customStyle="1" w:styleId="ColtNormal">
    <w:name w:val="Colt_Normal"/>
    <w:rsid w:val="00452960"/>
    <w:pPr>
      <w:spacing w:line="280" w:lineRule="exact"/>
    </w:pPr>
    <w:rPr>
      <w:rFonts w:ascii="Arial" w:hAnsi="Arial"/>
      <w:szCs w:val="24"/>
    </w:rPr>
  </w:style>
  <w:style w:type="paragraph" w:customStyle="1" w:styleId="ColtHeader">
    <w:name w:val="Colt_Header"/>
    <w:basedOn w:val="ColtNormal"/>
    <w:rsid w:val="00452960"/>
    <w:pPr>
      <w:spacing w:line="240" w:lineRule="exact"/>
    </w:pPr>
  </w:style>
  <w:style w:type="paragraph" w:customStyle="1" w:styleId="ColtPRDetail">
    <w:name w:val="Colt_PR Detail"/>
    <w:basedOn w:val="ColtNormal"/>
    <w:rsid w:val="00AA4B96"/>
    <w:pPr>
      <w:spacing w:after="280"/>
      <w:contextualSpacing/>
    </w:pPr>
    <w:rPr>
      <w:sz w:val="24"/>
    </w:rPr>
  </w:style>
  <w:style w:type="character" w:customStyle="1" w:styleId="ColtBold">
    <w:name w:val="Colt_Bold"/>
    <w:basedOn w:val="Absatz-Standardschriftart"/>
    <w:rsid w:val="00AA4B96"/>
    <w:rPr>
      <w:b/>
    </w:rPr>
  </w:style>
  <w:style w:type="paragraph" w:customStyle="1" w:styleId="ColtPREnds">
    <w:name w:val="Colt_PR Ends"/>
    <w:basedOn w:val="ColtNormal"/>
    <w:next w:val="ColtBodyText"/>
    <w:rsid w:val="00AA4B96"/>
    <w:pPr>
      <w:spacing w:after="280"/>
      <w:jc w:val="center"/>
    </w:pPr>
    <w:rPr>
      <w:b/>
      <w:sz w:val="24"/>
    </w:rPr>
  </w:style>
  <w:style w:type="paragraph" w:customStyle="1" w:styleId="ColtBodyText">
    <w:name w:val="Colt_Body Text"/>
    <w:basedOn w:val="ColtNormal"/>
    <w:rsid w:val="00003134"/>
    <w:pPr>
      <w:spacing w:after="280"/>
    </w:pPr>
  </w:style>
  <w:style w:type="paragraph" w:customStyle="1" w:styleId="ColtSignOff">
    <w:name w:val="Colt_Sign Off"/>
    <w:basedOn w:val="ColtNormal"/>
    <w:rsid w:val="00AC71F4"/>
    <w:pPr>
      <w:tabs>
        <w:tab w:val="left" w:pos="680"/>
      </w:tabs>
      <w:spacing w:line="300" w:lineRule="exact"/>
    </w:pPr>
  </w:style>
  <w:style w:type="paragraph" w:customStyle="1" w:styleId="ColtSubheading">
    <w:name w:val="Colt_Subheading"/>
    <w:basedOn w:val="ColtNormal"/>
    <w:next w:val="ColtBodyText"/>
    <w:rsid w:val="00AA4B96"/>
    <w:pPr>
      <w:spacing w:after="240" w:line="320" w:lineRule="exact"/>
    </w:pPr>
    <w:rPr>
      <w:b/>
      <w:sz w:val="28"/>
    </w:rPr>
  </w:style>
  <w:style w:type="paragraph" w:customStyle="1" w:styleId="ColtNumberlevelone">
    <w:name w:val="Colt_Number level one"/>
    <w:basedOn w:val="ColtNormal"/>
    <w:rsid w:val="007A4771"/>
    <w:pPr>
      <w:numPr>
        <w:numId w:val="1"/>
      </w:numPr>
      <w:tabs>
        <w:tab w:val="left" w:pos="567"/>
      </w:tabs>
      <w:spacing w:after="280"/>
      <w:ind w:left="357" w:hanging="357"/>
    </w:pPr>
  </w:style>
  <w:style w:type="paragraph" w:customStyle="1" w:styleId="ColtDetail">
    <w:name w:val="Colt_Detail"/>
    <w:basedOn w:val="ColtNormal"/>
    <w:rsid w:val="00F16AA0"/>
    <w:pPr>
      <w:spacing w:line="190" w:lineRule="exact"/>
    </w:pPr>
    <w:rPr>
      <w:sz w:val="16"/>
    </w:rPr>
  </w:style>
  <w:style w:type="paragraph" w:customStyle="1" w:styleId="ColtHeading">
    <w:name w:val="Colt_Heading"/>
    <w:basedOn w:val="ColtNormal"/>
    <w:next w:val="ColtSubheading"/>
    <w:rsid w:val="00AA4B96"/>
    <w:pPr>
      <w:spacing w:after="440" w:line="400" w:lineRule="exact"/>
      <w:contextualSpacing/>
    </w:pPr>
    <w:rPr>
      <w:sz w:val="32"/>
    </w:rPr>
  </w:style>
  <w:style w:type="paragraph" w:customStyle="1" w:styleId="ColtHeadingsmall">
    <w:name w:val="Colt_Heading small"/>
    <w:basedOn w:val="ColtNormal"/>
    <w:rsid w:val="00AA4B96"/>
    <w:rPr>
      <w:b/>
    </w:rPr>
  </w:style>
  <w:style w:type="paragraph" w:customStyle="1" w:styleId="ColtPRContacts">
    <w:name w:val="Colt_PR Contacts"/>
    <w:basedOn w:val="ColtBodyText"/>
    <w:uiPriority w:val="99"/>
    <w:rsid w:val="00003134"/>
    <w:pPr>
      <w:spacing w:after="0"/>
    </w:pPr>
  </w:style>
  <w:style w:type="character" w:styleId="Hyperlink">
    <w:name w:val="Hyperlink"/>
    <w:basedOn w:val="Absatz-Standardschriftart"/>
    <w:uiPriority w:val="99"/>
    <w:rsid w:val="00405922"/>
    <w:rPr>
      <w:color w:val="0000FF"/>
      <w:u w:val="single"/>
    </w:rPr>
  </w:style>
  <w:style w:type="character" w:customStyle="1" w:styleId="KommentartextZchn">
    <w:name w:val="Kommentartext Zchn"/>
    <w:basedOn w:val="Absatz-Standardschriftart"/>
    <w:link w:val="Kommentartext"/>
    <w:uiPriority w:val="99"/>
    <w:rsid w:val="00405922"/>
    <w:rPr>
      <w:rFonts w:ascii="Calibri" w:eastAsia="Calibri" w:hAnsi="Calibri"/>
      <w:sz w:val="22"/>
      <w:szCs w:val="22"/>
      <w:lang w:val="en-GB" w:eastAsia="en-GB" w:bidi="ar-SA"/>
    </w:rPr>
  </w:style>
  <w:style w:type="paragraph" w:styleId="Kommentartext">
    <w:name w:val="annotation text"/>
    <w:basedOn w:val="Standard"/>
    <w:link w:val="KommentartextZchn"/>
    <w:uiPriority w:val="99"/>
    <w:rsid w:val="00405922"/>
  </w:style>
  <w:style w:type="character" w:styleId="Kommentarzeichen">
    <w:name w:val="annotation reference"/>
    <w:basedOn w:val="Absatz-Standardschriftart"/>
    <w:rsid w:val="00405922"/>
  </w:style>
  <w:style w:type="paragraph" w:styleId="Sprechblasentext">
    <w:name w:val="Balloon Text"/>
    <w:basedOn w:val="Standard"/>
    <w:semiHidden/>
    <w:rsid w:val="00405922"/>
    <w:rPr>
      <w:rFonts w:ascii="Tahoma" w:hAnsi="Tahoma" w:cs="Tahoma"/>
      <w:sz w:val="16"/>
      <w:szCs w:val="16"/>
    </w:rPr>
  </w:style>
  <w:style w:type="table" w:styleId="Tabellenraster">
    <w:name w:val="Table Grid"/>
    <w:basedOn w:val="NormaleTabelle"/>
    <w:rsid w:val="007614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076681"/>
    <w:pPr>
      <w:ind w:left="720"/>
    </w:pPr>
    <w:rPr>
      <w:lang w:val="fr-FR" w:eastAsia="fr-FR"/>
    </w:rPr>
  </w:style>
  <w:style w:type="character" w:styleId="BesuchterLink">
    <w:name w:val="FollowedHyperlink"/>
    <w:basedOn w:val="Absatz-Standardschriftart"/>
    <w:rsid w:val="00076681"/>
    <w:rPr>
      <w:color w:val="800080"/>
      <w:u w:val="single"/>
    </w:rPr>
  </w:style>
  <w:style w:type="paragraph" w:styleId="NurText">
    <w:name w:val="Plain Text"/>
    <w:basedOn w:val="Standard"/>
    <w:link w:val="NurTextZchn"/>
    <w:uiPriority w:val="99"/>
    <w:unhideWhenUsed/>
    <w:rsid w:val="00D93DF9"/>
    <w:rPr>
      <w:rFonts w:ascii="Arial" w:hAnsi="Arial"/>
      <w:sz w:val="20"/>
      <w:szCs w:val="21"/>
      <w:lang w:val="fr-FR" w:eastAsia="en-US"/>
    </w:rPr>
  </w:style>
  <w:style w:type="character" w:customStyle="1" w:styleId="NurTextZchn">
    <w:name w:val="Nur Text Zchn"/>
    <w:basedOn w:val="Absatz-Standardschriftart"/>
    <w:link w:val="NurText"/>
    <w:uiPriority w:val="99"/>
    <w:rsid w:val="00D93DF9"/>
    <w:rPr>
      <w:rFonts w:ascii="Arial" w:eastAsia="Calibri" w:hAnsi="Arial" w:cs="Times New Roman"/>
      <w:szCs w:val="21"/>
      <w:lang w:eastAsia="en-US"/>
    </w:rPr>
  </w:style>
  <w:style w:type="paragraph" w:styleId="StandardWeb">
    <w:name w:val="Normal (Web)"/>
    <w:basedOn w:val="Standard"/>
    <w:uiPriority w:val="99"/>
    <w:rsid w:val="00243D87"/>
    <w:pPr>
      <w:spacing w:before="100" w:beforeAutospacing="1" w:after="100" w:afterAutospacing="1"/>
    </w:pPr>
    <w:rPr>
      <w:rFonts w:ascii="Times New Roman" w:eastAsia="Times New Roman" w:hAnsi="Times New Roman"/>
      <w:sz w:val="24"/>
      <w:szCs w:val="24"/>
      <w:lang w:val="en-US" w:eastAsia="en-US"/>
    </w:rPr>
  </w:style>
  <w:style w:type="paragraph" w:styleId="Kommentarthema">
    <w:name w:val="annotation subject"/>
    <w:basedOn w:val="Kommentartext"/>
    <w:next w:val="Kommentartext"/>
    <w:link w:val="KommentarthemaZchn"/>
    <w:rsid w:val="00243D87"/>
    <w:pPr>
      <w:suppressAutoHyphens/>
    </w:pPr>
    <w:rPr>
      <w:rFonts w:ascii="Arial" w:eastAsia="Times New Roman" w:hAnsi="Arial"/>
      <w:b/>
      <w:bCs/>
      <w:sz w:val="20"/>
      <w:szCs w:val="20"/>
      <w:lang w:eastAsia="ar-SA"/>
    </w:rPr>
  </w:style>
  <w:style w:type="character" w:customStyle="1" w:styleId="KommentarthemaZchn">
    <w:name w:val="Kommentarthema Zchn"/>
    <w:basedOn w:val="KommentartextZchn"/>
    <w:link w:val="Kommentarthema"/>
    <w:rsid w:val="00243D87"/>
    <w:rPr>
      <w:rFonts w:ascii="Arial" w:eastAsia="Calibri" w:hAnsi="Arial"/>
      <w:b/>
      <w:bCs/>
      <w:sz w:val="22"/>
      <w:szCs w:val="22"/>
      <w:lang w:val="en-GB" w:eastAsia="ar-SA" w:bidi="ar-SA"/>
    </w:rPr>
  </w:style>
  <w:style w:type="character" w:styleId="Fett">
    <w:name w:val="Strong"/>
    <w:basedOn w:val="Absatz-Standardschriftart"/>
    <w:uiPriority w:val="22"/>
    <w:qFormat/>
    <w:rsid w:val="00956126"/>
    <w:rPr>
      <w:b/>
      <w:bCs/>
    </w:rPr>
  </w:style>
  <w:style w:type="paragraph" w:customStyle="1" w:styleId="Default">
    <w:name w:val="Default"/>
    <w:rsid w:val="00E211BC"/>
    <w:pPr>
      <w:autoSpaceDE w:val="0"/>
      <w:autoSpaceDN w:val="0"/>
      <w:adjustRightInd w:val="0"/>
    </w:pPr>
    <w:rPr>
      <w:rFonts w:ascii="Arial" w:hAnsi="Arial" w:cs="Arial"/>
      <w:color w:val="000000"/>
      <w:sz w:val="24"/>
      <w:szCs w:val="24"/>
    </w:rPr>
  </w:style>
  <w:style w:type="character" w:customStyle="1" w:styleId="berschrift4Zchn">
    <w:name w:val="Überschrift 4 Zchn"/>
    <w:basedOn w:val="Absatz-Standardschriftart"/>
    <w:link w:val="berschrift4"/>
    <w:uiPriority w:val="9"/>
    <w:rsid w:val="00222947"/>
    <w:rPr>
      <w:b/>
      <w:bCs/>
      <w:sz w:val="24"/>
      <w:szCs w:val="24"/>
    </w:rPr>
  </w:style>
  <w:style w:type="paragraph" w:styleId="berarbeitung">
    <w:name w:val="Revision"/>
    <w:hidden/>
    <w:uiPriority w:val="99"/>
    <w:semiHidden/>
    <w:rsid w:val="003F1D8C"/>
    <w:rPr>
      <w:rFonts w:ascii="Calibri" w:eastAsia="Calibri" w:hAnsi="Calibri"/>
      <w:sz w:val="22"/>
      <w:szCs w:val="22"/>
    </w:rPr>
  </w:style>
  <w:style w:type="paragraph" w:styleId="Endnotentext">
    <w:name w:val="endnote text"/>
    <w:basedOn w:val="Standard"/>
    <w:link w:val="EndnotentextZchn"/>
    <w:rsid w:val="001815CC"/>
    <w:rPr>
      <w:sz w:val="20"/>
      <w:szCs w:val="20"/>
    </w:rPr>
  </w:style>
  <w:style w:type="character" w:customStyle="1" w:styleId="EndnotentextZchn">
    <w:name w:val="Endnotentext Zchn"/>
    <w:basedOn w:val="Absatz-Standardschriftart"/>
    <w:link w:val="Endnotentext"/>
    <w:rsid w:val="001815CC"/>
    <w:rPr>
      <w:rFonts w:ascii="Calibri" w:eastAsia="Calibri" w:hAnsi="Calibri"/>
    </w:rPr>
  </w:style>
  <w:style w:type="character" w:styleId="Endnotenzeichen">
    <w:name w:val="endnote reference"/>
    <w:basedOn w:val="Absatz-Standardschriftart"/>
    <w:rsid w:val="001815CC"/>
    <w:rPr>
      <w:vertAlign w:val="superscript"/>
    </w:rPr>
  </w:style>
  <w:style w:type="paragraph" w:styleId="Funotentext">
    <w:name w:val="footnote text"/>
    <w:basedOn w:val="Standard"/>
    <w:link w:val="FunotentextZchn"/>
    <w:rsid w:val="001815CC"/>
    <w:rPr>
      <w:sz w:val="20"/>
      <w:szCs w:val="20"/>
    </w:rPr>
  </w:style>
  <w:style w:type="character" w:customStyle="1" w:styleId="FunotentextZchn">
    <w:name w:val="Fußnotentext Zchn"/>
    <w:basedOn w:val="Absatz-Standardschriftart"/>
    <w:link w:val="Funotentext"/>
    <w:rsid w:val="001815CC"/>
    <w:rPr>
      <w:rFonts w:ascii="Calibri" w:eastAsia="Calibri" w:hAnsi="Calibri"/>
    </w:rPr>
  </w:style>
  <w:style w:type="character" w:styleId="Funotenzeichen">
    <w:name w:val="footnote reference"/>
    <w:basedOn w:val="Absatz-Standardschriftart"/>
    <w:rsid w:val="001815CC"/>
    <w:rPr>
      <w:vertAlign w:val="superscript"/>
    </w:rPr>
  </w:style>
  <w:style w:type="character" w:styleId="Hervorhebung">
    <w:name w:val="Emphasis"/>
    <w:basedOn w:val="Absatz-Standardschriftart"/>
    <w:uiPriority w:val="20"/>
    <w:qFormat/>
    <w:rsid w:val="00D35F29"/>
    <w:rPr>
      <w:b/>
      <w:bCs/>
      <w:i w:val="0"/>
      <w:iCs w:val="0"/>
    </w:rPr>
  </w:style>
  <w:style w:type="character" w:customStyle="1" w:styleId="st1">
    <w:name w:val="st1"/>
    <w:basedOn w:val="Absatz-Standardschriftart"/>
    <w:rsid w:val="00D35F29"/>
  </w:style>
  <w:style w:type="character" w:customStyle="1" w:styleId="apple-converted-space">
    <w:name w:val="apple-converted-space"/>
    <w:basedOn w:val="Absatz-Standardschriftart"/>
    <w:rsid w:val="00B60FA5"/>
  </w:style>
  <w:style w:type="character" w:customStyle="1" w:styleId="messagebody">
    <w:name w:val="message_body"/>
    <w:basedOn w:val="Absatz-Standardschriftart"/>
    <w:rsid w:val="00A65EA0"/>
  </w:style>
  <w:style w:type="character" w:styleId="NichtaufgelsteErwhnung">
    <w:name w:val="Unresolved Mention"/>
    <w:basedOn w:val="Absatz-Standardschriftart"/>
    <w:uiPriority w:val="99"/>
    <w:semiHidden/>
    <w:unhideWhenUsed/>
    <w:rsid w:val="00414FC9"/>
    <w:rPr>
      <w:color w:val="605E5C"/>
      <w:shd w:val="clear" w:color="auto" w:fill="E1DFDD"/>
    </w:rPr>
  </w:style>
  <w:style w:type="character" w:customStyle="1" w:styleId="berschrift1Zchn">
    <w:name w:val="Überschrift 1 Zchn"/>
    <w:basedOn w:val="Absatz-Standardschriftart"/>
    <w:link w:val="berschrift1"/>
    <w:rsid w:val="00526196"/>
    <w:rPr>
      <w:rFonts w:asciiTheme="majorHAnsi" w:eastAsiaTheme="majorEastAsia" w:hAnsiTheme="majorHAnsi" w:cstheme="majorBidi"/>
      <w:color w:val="365F91" w:themeColor="accent1" w:themeShade="BF"/>
      <w:sz w:val="32"/>
      <w:szCs w:val="32"/>
    </w:rPr>
  </w:style>
  <w:style w:type="character" w:customStyle="1" w:styleId="berschrift2Zchn">
    <w:name w:val="Überschrift 2 Zchn"/>
    <w:basedOn w:val="Absatz-Standardschriftart"/>
    <w:link w:val="berschrift2"/>
    <w:semiHidden/>
    <w:rsid w:val="00526196"/>
    <w:rPr>
      <w:rFonts w:asciiTheme="majorHAnsi" w:eastAsiaTheme="majorEastAsia" w:hAnsiTheme="majorHAnsi" w:cstheme="majorBidi"/>
      <w:color w:val="365F91" w:themeColor="accent1" w:themeShade="BF"/>
      <w:sz w:val="26"/>
      <w:szCs w:val="26"/>
    </w:rPr>
  </w:style>
  <w:style w:type="character" w:customStyle="1" w:styleId="berschrift3Zchn">
    <w:name w:val="Überschrift 3 Zchn"/>
    <w:basedOn w:val="Absatz-Standardschriftart"/>
    <w:link w:val="berschrift3"/>
    <w:semiHidden/>
    <w:rsid w:val="00526196"/>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1315">
      <w:bodyDiv w:val="1"/>
      <w:marLeft w:val="0"/>
      <w:marRight w:val="0"/>
      <w:marTop w:val="0"/>
      <w:marBottom w:val="0"/>
      <w:divBdr>
        <w:top w:val="none" w:sz="0" w:space="0" w:color="auto"/>
        <w:left w:val="none" w:sz="0" w:space="0" w:color="auto"/>
        <w:bottom w:val="none" w:sz="0" w:space="0" w:color="auto"/>
        <w:right w:val="none" w:sz="0" w:space="0" w:color="auto"/>
      </w:divBdr>
    </w:div>
    <w:div w:id="17004402">
      <w:bodyDiv w:val="1"/>
      <w:marLeft w:val="0"/>
      <w:marRight w:val="0"/>
      <w:marTop w:val="0"/>
      <w:marBottom w:val="0"/>
      <w:divBdr>
        <w:top w:val="none" w:sz="0" w:space="0" w:color="auto"/>
        <w:left w:val="none" w:sz="0" w:space="0" w:color="auto"/>
        <w:bottom w:val="none" w:sz="0" w:space="0" w:color="auto"/>
        <w:right w:val="none" w:sz="0" w:space="0" w:color="auto"/>
      </w:divBdr>
    </w:div>
    <w:div w:id="18630881">
      <w:bodyDiv w:val="1"/>
      <w:marLeft w:val="0"/>
      <w:marRight w:val="0"/>
      <w:marTop w:val="0"/>
      <w:marBottom w:val="0"/>
      <w:divBdr>
        <w:top w:val="none" w:sz="0" w:space="0" w:color="auto"/>
        <w:left w:val="none" w:sz="0" w:space="0" w:color="auto"/>
        <w:bottom w:val="none" w:sz="0" w:space="0" w:color="auto"/>
        <w:right w:val="none" w:sz="0" w:space="0" w:color="auto"/>
      </w:divBdr>
    </w:div>
    <w:div w:id="27726188">
      <w:bodyDiv w:val="1"/>
      <w:marLeft w:val="0"/>
      <w:marRight w:val="0"/>
      <w:marTop w:val="0"/>
      <w:marBottom w:val="0"/>
      <w:divBdr>
        <w:top w:val="none" w:sz="0" w:space="0" w:color="auto"/>
        <w:left w:val="none" w:sz="0" w:space="0" w:color="auto"/>
        <w:bottom w:val="none" w:sz="0" w:space="0" w:color="auto"/>
        <w:right w:val="none" w:sz="0" w:space="0" w:color="auto"/>
      </w:divBdr>
    </w:div>
    <w:div w:id="36593018">
      <w:bodyDiv w:val="1"/>
      <w:marLeft w:val="0"/>
      <w:marRight w:val="0"/>
      <w:marTop w:val="0"/>
      <w:marBottom w:val="0"/>
      <w:divBdr>
        <w:top w:val="none" w:sz="0" w:space="0" w:color="auto"/>
        <w:left w:val="none" w:sz="0" w:space="0" w:color="auto"/>
        <w:bottom w:val="none" w:sz="0" w:space="0" w:color="auto"/>
        <w:right w:val="none" w:sz="0" w:space="0" w:color="auto"/>
      </w:divBdr>
    </w:div>
    <w:div w:id="103967565">
      <w:bodyDiv w:val="1"/>
      <w:marLeft w:val="0"/>
      <w:marRight w:val="0"/>
      <w:marTop w:val="0"/>
      <w:marBottom w:val="0"/>
      <w:divBdr>
        <w:top w:val="none" w:sz="0" w:space="0" w:color="auto"/>
        <w:left w:val="none" w:sz="0" w:space="0" w:color="auto"/>
        <w:bottom w:val="none" w:sz="0" w:space="0" w:color="auto"/>
        <w:right w:val="none" w:sz="0" w:space="0" w:color="auto"/>
      </w:divBdr>
      <w:divsChild>
        <w:div w:id="2106536793">
          <w:marLeft w:val="446"/>
          <w:marRight w:val="0"/>
          <w:marTop w:val="120"/>
          <w:marBottom w:val="0"/>
          <w:divBdr>
            <w:top w:val="none" w:sz="0" w:space="0" w:color="auto"/>
            <w:left w:val="none" w:sz="0" w:space="0" w:color="auto"/>
            <w:bottom w:val="none" w:sz="0" w:space="0" w:color="auto"/>
            <w:right w:val="none" w:sz="0" w:space="0" w:color="auto"/>
          </w:divBdr>
        </w:div>
      </w:divsChild>
    </w:div>
    <w:div w:id="111172574">
      <w:bodyDiv w:val="1"/>
      <w:marLeft w:val="0"/>
      <w:marRight w:val="0"/>
      <w:marTop w:val="0"/>
      <w:marBottom w:val="0"/>
      <w:divBdr>
        <w:top w:val="none" w:sz="0" w:space="0" w:color="auto"/>
        <w:left w:val="none" w:sz="0" w:space="0" w:color="auto"/>
        <w:bottom w:val="none" w:sz="0" w:space="0" w:color="auto"/>
        <w:right w:val="none" w:sz="0" w:space="0" w:color="auto"/>
      </w:divBdr>
    </w:div>
    <w:div w:id="116031122">
      <w:bodyDiv w:val="1"/>
      <w:marLeft w:val="0"/>
      <w:marRight w:val="0"/>
      <w:marTop w:val="0"/>
      <w:marBottom w:val="0"/>
      <w:divBdr>
        <w:top w:val="none" w:sz="0" w:space="0" w:color="auto"/>
        <w:left w:val="none" w:sz="0" w:space="0" w:color="auto"/>
        <w:bottom w:val="none" w:sz="0" w:space="0" w:color="auto"/>
        <w:right w:val="none" w:sz="0" w:space="0" w:color="auto"/>
      </w:divBdr>
    </w:div>
    <w:div w:id="232393721">
      <w:bodyDiv w:val="1"/>
      <w:marLeft w:val="0"/>
      <w:marRight w:val="0"/>
      <w:marTop w:val="0"/>
      <w:marBottom w:val="0"/>
      <w:divBdr>
        <w:top w:val="none" w:sz="0" w:space="0" w:color="auto"/>
        <w:left w:val="none" w:sz="0" w:space="0" w:color="auto"/>
        <w:bottom w:val="none" w:sz="0" w:space="0" w:color="auto"/>
        <w:right w:val="none" w:sz="0" w:space="0" w:color="auto"/>
      </w:divBdr>
    </w:div>
    <w:div w:id="272832963">
      <w:bodyDiv w:val="1"/>
      <w:marLeft w:val="0"/>
      <w:marRight w:val="0"/>
      <w:marTop w:val="0"/>
      <w:marBottom w:val="0"/>
      <w:divBdr>
        <w:top w:val="none" w:sz="0" w:space="0" w:color="auto"/>
        <w:left w:val="none" w:sz="0" w:space="0" w:color="auto"/>
        <w:bottom w:val="none" w:sz="0" w:space="0" w:color="auto"/>
        <w:right w:val="none" w:sz="0" w:space="0" w:color="auto"/>
      </w:divBdr>
    </w:div>
    <w:div w:id="312754767">
      <w:bodyDiv w:val="1"/>
      <w:marLeft w:val="0"/>
      <w:marRight w:val="0"/>
      <w:marTop w:val="0"/>
      <w:marBottom w:val="0"/>
      <w:divBdr>
        <w:top w:val="none" w:sz="0" w:space="0" w:color="auto"/>
        <w:left w:val="none" w:sz="0" w:space="0" w:color="auto"/>
        <w:bottom w:val="none" w:sz="0" w:space="0" w:color="auto"/>
        <w:right w:val="none" w:sz="0" w:space="0" w:color="auto"/>
      </w:divBdr>
    </w:div>
    <w:div w:id="362286327">
      <w:bodyDiv w:val="1"/>
      <w:marLeft w:val="0"/>
      <w:marRight w:val="0"/>
      <w:marTop w:val="0"/>
      <w:marBottom w:val="0"/>
      <w:divBdr>
        <w:top w:val="none" w:sz="0" w:space="0" w:color="auto"/>
        <w:left w:val="none" w:sz="0" w:space="0" w:color="auto"/>
        <w:bottom w:val="none" w:sz="0" w:space="0" w:color="auto"/>
        <w:right w:val="none" w:sz="0" w:space="0" w:color="auto"/>
      </w:divBdr>
      <w:divsChild>
        <w:div w:id="762340786">
          <w:marLeft w:val="446"/>
          <w:marRight w:val="0"/>
          <w:marTop w:val="120"/>
          <w:marBottom w:val="0"/>
          <w:divBdr>
            <w:top w:val="none" w:sz="0" w:space="0" w:color="auto"/>
            <w:left w:val="none" w:sz="0" w:space="0" w:color="auto"/>
            <w:bottom w:val="none" w:sz="0" w:space="0" w:color="auto"/>
            <w:right w:val="none" w:sz="0" w:space="0" w:color="auto"/>
          </w:divBdr>
        </w:div>
      </w:divsChild>
    </w:div>
    <w:div w:id="364142578">
      <w:bodyDiv w:val="1"/>
      <w:marLeft w:val="0"/>
      <w:marRight w:val="0"/>
      <w:marTop w:val="0"/>
      <w:marBottom w:val="0"/>
      <w:divBdr>
        <w:top w:val="none" w:sz="0" w:space="0" w:color="auto"/>
        <w:left w:val="none" w:sz="0" w:space="0" w:color="auto"/>
        <w:bottom w:val="none" w:sz="0" w:space="0" w:color="auto"/>
        <w:right w:val="none" w:sz="0" w:space="0" w:color="auto"/>
      </w:divBdr>
    </w:div>
    <w:div w:id="410006217">
      <w:bodyDiv w:val="1"/>
      <w:marLeft w:val="0"/>
      <w:marRight w:val="0"/>
      <w:marTop w:val="0"/>
      <w:marBottom w:val="0"/>
      <w:divBdr>
        <w:top w:val="none" w:sz="0" w:space="0" w:color="auto"/>
        <w:left w:val="none" w:sz="0" w:space="0" w:color="auto"/>
        <w:bottom w:val="none" w:sz="0" w:space="0" w:color="auto"/>
        <w:right w:val="none" w:sz="0" w:space="0" w:color="auto"/>
      </w:divBdr>
      <w:divsChild>
        <w:div w:id="715855946">
          <w:marLeft w:val="432"/>
          <w:marRight w:val="0"/>
          <w:marTop w:val="360"/>
          <w:marBottom w:val="0"/>
          <w:divBdr>
            <w:top w:val="none" w:sz="0" w:space="0" w:color="auto"/>
            <w:left w:val="none" w:sz="0" w:space="0" w:color="auto"/>
            <w:bottom w:val="none" w:sz="0" w:space="0" w:color="auto"/>
            <w:right w:val="none" w:sz="0" w:space="0" w:color="auto"/>
          </w:divBdr>
        </w:div>
        <w:div w:id="1663316484">
          <w:marLeft w:val="432"/>
          <w:marRight w:val="0"/>
          <w:marTop w:val="360"/>
          <w:marBottom w:val="0"/>
          <w:divBdr>
            <w:top w:val="none" w:sz="0" w:space="0" w:color="auto"/>
            <w:left w:val="none" w:sz="0" w:space="0" w:color="auto"/>
            <w:bottom w:val="none" w:sz="0" w:space="0" w:color="auto"/>
            <w:right w:val="none" w:sz="0" w:space="0" w:color="auto"/>
          </w:divBdr>
        </w:div>
        <w:div w:id="1128207223">
          <w:marLeft w:val="432"/>
          <w:marRight w:val="0"/>
          <w:marTop w:val="360"/>
          <w:marBottom w:val="0"/>
          <w:divBdr>
            <w:top w:val="none" w:sz="0" w:space="0" w:color="auto"/>
            <w:left w:val="none" w:sz="0" w:space="0" w:color="auto"/>
            <w:bottom w:val="none" w:sz="0" w:space="0" w:color="auto"/>
            <w:right w:val="none" w:sz="0" w:space="0" w:color="auto"/>
          </w:divBdr>
        </w:div>
        <w:div w:id="1448238925">
          <w:marLeft w:val="432"/>
          <w:marRight w:val="0"/>
          <w:marTop w:val="360"/>
          <w:marBottom w:val="0"/>
          <w:divBdr>
            <w:top w:val="none" w:sz="0" w:space="0" w:color="auto"/>
            <w:left w:val="none" w:sz="0" w:space="0" w:color="auto"/>
            <w:bottom w:val="none" w:sz="0" w:space="0" w:color="auto"/>
            <w:right w:val="none" w:sz="0" w:space="0" w:color="auto"/>
          </w:divBdr>
        </w:div>
        <w:div w:id="2086876869">
          <w:marLeft w:val="432"/>
          <w:marRight w:val="0"/>
          <w:marTop w:val="360"/>
          <w:marBottom w:val="0"/>
          <w:divBdr>
            <w:top w:val="none" w:sz="0" w:space="0" w:color="auto"/>
            <w:left w:val="none" w:sz="0" w:space="0" w:color="auto"/>
            <w:bottom w:val="none" w:sz="0" w:space="0" w:color="auto"/>
            <w:right w:val="none" w:sz="0" w:space="0" w:color="auto"/>
          </w:divBdr>
        </w:div>
        <w:div w:id="24446146">
          <w:marLeft w:val="432"/>
          <w:marRight w:val="0"/>
          <w:marTop w:val="360"/>
          <w:marBottom w:val="0"/>
          <w:divBdr>
            <w:top w:val="none" w:sz="0" w:space="0" w:color="auto"/>
            <w:left w:val="none" w:sz="0" w:space="0" w:color="auto"/>
            <w:bottom w:val="none" w:sz="0" w:space="0" w:color="auto"/>
            <w:right w:val="none" w:sz="0" w:space="0" w:color="auto"/>
          </w:divBdr>
        </w:div>
      </w:divsChild>
    </w:div>
    <w:div w:id="599997234">
      <w:bodyDiv w:val="1"/>
      <w:marLeft w:val="0"/>
      <w:marRight w:val="0"/>
      <w:marTop w:val="0"/>
      <w:marBottom w:val="0"/>
      <w:divBdr>
        <w:top w:val="none" w:sz="0" w:space="0" w:color="auto"/>
        <w:left w:val="none" w:sz="0" w:space="0" w:color="auto"/>
        <w:bottom w:val="none" w:sz="0" w:space="0" w:color="auto"/>
        <w:right w:val="none" w:sz="0" w:space="0" w:color="auto"/>
      </w:divBdr>
    </w:div>
    <w:div w:id="736979934">
      <w:bodyDiv w:val="1"/>
      <w:marLeft w:val="0"/>
      <w:marRight w:val="0"/>
      <w:marTop w:val="0"/>
      <w:marBottom w:val="0"/>
      <w:divBdr>
        <w:top w:val="none" w:sz="0" w:space="0" w:color="auto"/>
        <w:left w:val="none" w:sz="0" w:space="0" w:color="auto"/>
        <w:bottom w:val="none" w:sz="0" w:space="0" w:color="auto"/>
        <w:right w:val="none" w:sz="0" w:space="0" w:color="auto"/>
      </w:divBdr>
    </w:div>
    <w:div w:id="743183513">
      <w:bodyDiv w:val="1"/>
      <w:marLeft w:val="0"/>
      <w:marRight w:val="0"/>
      <w:marTop w:val="0"/>
      <w:marBottom w:val="0"/>
      <w:divBdr>
        <w:top w:val="none" w:sz="0" w:space="0" w:color="auto"/>
        <w:left w:val="none" w:sz="0" w:space="0" w:color="auto"/>
        <w:bottom w:val="none" w:sz="0" w:space="0" w:color="auto"/>
        <w:right w:val="none" w:sz="0" w:space="0" w:color="auto"/>
      </w:divBdr>
      <w:divsChild>
        <w:div w:id="136534937">
          <w:marLeft w:val="0"/>
          <w:marRight w:val="0"/>
          <w:marTop w:val="450"/>
          <w:marBottom w:val="0"/>
          <w:divBdr>
            <w:top w:val="none" w:sz="0" w:space="0" w:color="auto"/>
            <w:left w:val="none" w:sz="0" w:space="0" w:color="auto"/>
            <w:bottom w:val="none" w:sz="0" w:space="0" w:color="auto"/>
            <w:right w:val="none" w:sz="0" w:space="0" w:color="auto"/>
          </w:divBdr>
          <w:divsChild>
            <w:div w:id="762645064">
              <w:marLeft w:val="0"/>
              <w:marRight w:val="0"/>
              <w:marTop w:val="0"/>
              <w:marBottom w:val="0"/>
              <w:divBdr>
                <w:top w:val="none" w:sz="0" w:space="0" w:color="auto"/>
                <w:left w:val="none" w:sz="0" w:space="0" w:color="auto"/>
                <w:bottom w:val="none" w:sz="0" w:space="0" w:color="auto"/>
                <w:right w:val="none" w:sz="0" w:space="0" w:color="auto"/>
              </w:divBdr>
              <w:divsChild>
                <w:div w:id="6287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019706">
      <w:bodyDiv w:val="1"/>
      <w:marLeft w:val="0"/>
      <w:marRight w:val="0"/>
      <w:marTop w:val="0"/>
      <w:marBottom w:val="0"/>
      <w:divBdr>
        <w:top w:val="none" w:sz="0" w:space="0" w:color="auto"/>
        <w:left w:val="none" w:sz="0" w:space="0" w:color="auto"/>
        <w:bottom w:val="none" w:sz="0" w:space="0" w:color="auto"/>
        <w:right w:val="none" w:sz="0" w:space="0" w:color="auto"/>
      </w:divBdr>
    </w:div>
    <w:div w:id="855968050">
      <w:bodyDiv w:val="1"/>
      <w:marLeft w:val="0"/>
      <w:marRight w:val="0"/>
      <w:marTop w:val="0"/>
      <w:marBottom w:val="0"/>
      <w:divBdr>
        <w:top w:val="none" w:sz="0" w:space="0" w:color="auto"/>
        <w:left w:val="none" w:sz="0" w:space="0" w:color="auto"/>
        <w:bottom w:val="none" w:sz="0" w:space="0" w:color="auto"/>
        <w:right w:val="none" w:sz="0" w:space="0" w:color="auto"/>
      </w:divBdr>
    </w:div>
    <w:div w:id="993294524">
      <w:bodyDiv w:val="1"/>
      <w:marLeft w:val="0"/>
      <w:marRight w:val="0"/>
      <w:marTop w:val="0"/>
      <w:marBottom w:val="0"/>
      <w:divBdr>
        <w:top w:val="none" w:sz="0" w:space="0" w:color="auto"/>
        <w:left w:val="none" w:sz="0" w:space="0" w:color="auto"/>
        <w:bottom w:val="none" w:sz="0" w:space="0" w:color="auto"/>
        <w:right w:val="none" w:sz="0" w:space="0" w:color="auto"/>
      </w:divBdr>
    </w:div>
    <w:div w:id="1043019531">
      <w:bodyDiv w:val="1"/>
      <w:marLeft w:val="0"/>
      <w:marRight w:val="0"/>
      <w:marTop w:val="0"/>
      <w:marBottom w:val="0"/>
      <w:divBdr>
        <w:top w:val="none" w:sz="0" w:space="0" w:color="auto"/>
        <w:left w:val="none" w:sz="0" w:space="0" w:color="auto"/>
        <w:bottom w:val="none" w:sz="0" w:space="0" w:color="auto"/>
        <w:right w:val="none" w:sz="0" w:space="0" w:color="auto"/>
      </w:divBdr>
    </w:div>
    <w:div w:id="1054618380">
      <w:bodyDiv w:val="1"/>
      <w:marLeft w:val="0"/>
      <w:marRight w:val="0"/>
      <w:marTop w:val="0"/>
      <w:marBottom w:val="0"/>
      <w:divBdr>
        <w:top w:val="none" w:sz="0" w:space="0" w:color="auto"/>
        <w:left w:val="none" w:sz="0" w:space="0" w:color="auto"/>
        <w:bottom w:val="none" w:sz="0" w:space="0" w:color="auto"/>
        <w:right w:val="none" w:sz="0" w:space="0" w:color="auto"/>
      </w:divBdr>
    </w:div>
    <w:div w:id="1087965896">
      <w:bodyDiv w:val="1"/>
      <w:marLeft w:val="0"/>
      <w:marRight w:val="0"/>
      <w:marTop w:val="0"/>
      <w:marBottom w:val="0"/>
      <w:divBdr>
        <w:top w:val="none" w:sz="0" w:space="0" w:color="auto"/>
        <w:left w:val="none" w:sz="0" w:space="0" w:color="auto"/>
        <w:bottom w:val="none" w:sz="0" w:space="0" w:color="auto"/>
        <w:right w:val="none" w:sz="0" w:space="0" w:color="auto"/>
      </w:divBdr>
    </w:div>
    <w:div w:id="1093745038">
      <w:bodyDiv w:val="1"/>
      <w:marLeft w:val="0"/>
      <w:marRight w:val="0"/>
      <w:marTop w:val="0"/>
      <w:marBottom w:val="0"/>
      <w:divBdr>
        <w:top w:val="none" w:sz="0" w:space="0" w:color="auto"/>
        <w:left w:val="none" w:sz="0" w:space="0" w:color="auto"/>
        <w:bottom w:val="none" w:sz="0" w:space="0" w:color="auto"/>
        <w:right w:val="none" w:sz="0" w:space="0" w:color="auto"/>
      </w:divBdr>
    </w:div>
    <w:div w:id="1130509823">
      <w:bodyDiv w:val="1"/>
      <w:marLeft w:val="0"/>
      <w:marRight w:val="0"/>
      <w:marTop w:val="0"/>
      <w:marBottom w:val="0"/>
      <w:divBdr>
        <w:top w:val="none" w:sz="0" w:space="0" w:color="auto"/>
        <w:left w:val="none" w:sz="0" w:space="0" w:color="auto"/>
        <w:bottom w:val="none" w:sz="0" w:space="0" w:color="auto"/>
        <w:right w:val="none" w:sz="0" w:space="0" w:color="auto"/>
      </w:divBdr>
    </w:div>
    <w:div w:id="1135484168">
      <w:bodyDiv w:val="1"/>
      <w:marLeft w:val="0"/>
      <w:marRight w:val="0"/>
      <w:marTop w:val="0"/>
      <w:marBottom w:val="0"/>
      <w:divBdr>
        <w:top w:val="none" w:sz="0" w:space="0" w:color="auto"/>
        <w:left w:val="none" w:sz="0" w:space="0" w:color="auto"/>
        <w:bottom w:val="none" w:sz="0" w:space="0" w:color="auto"/>
        <w:right w:val="none" w:sz="0" w:space="0" w:color="auto"/>
      </w:divBdr>
    </w:div>
    <w:div w:id="1147356307">
      <w:bodyDiv w:val="1"/>
      <w:marLeft w:val="0"/>
      <w:marRight w:val="0"/>
      <w:marTop w:val="0"/>
      <w:marBottom w:val="0"/>
      <w:divBdr>
        <w:top w:val="none" w:sz="0" w:space="0" w:color="auto"/>
        <w:left w:val="none" w:sz="0" w:space="0" w:color="auto"/>
        <w:bottom w:val="none" w:sz="0" w:space="0" w:color="auto"/>
        <w:right w:val="none" w:sz="0" w:space="0" w:color="auto"/>
      </w:divBdr>
    </w:div>
    <w:div w:id="1150561466">
      <w:bodyDiv w:val="1"/>
      <w:marLeft w:val="0"/>
      <w:marRight w:val="0"/>
      <w:marTop w:val="0"/>
      <w:marBottom w:val="0"/>
      <w:divBdr>
        <w:top w:val="none" w:sz="0" w:space="0" w:color="auto"/>
        <w:left w:val="none" w:sz="0" w:space="0" w:color="auto"/>
        <w:bottom w:val="none" w:sz="0" w:space="0" w:color="auto"/>
        <w:right w:val="none" w:sz="0" w:space="0" w:color="auto"/>
      </w:divBdr>
    </w:div>
    <w:div w:id="1158687442">
      <w:bodyDiv w:val="1"/>
      <w:marLeft w:val="0"/>
      <w:marRight w:val="0"/>
      <w:marTop w:val="0"/>
      <w:marBottom w:val="0"/>
      <w:divBdr>
        <w:top w:val="none" w:sz="0" w:space="0" w:color="auto"/>
        <w:left w:val="none" w:sz="0" w:space="0" w:color="auto"/>
        <w:bottom w:val="none" w:sz="0" w:space="0" w:color="auto"/>
        <w:right w:val="none" w:sz="0" w:space="0" w:color="auto"/>
      </w:divBdr>
    </w:div>
    <w:div w:id="1249538190">
      <w:bodyDiv w:val="1"/>
      <w:marLeft w:val="0"/>
      <w:marRight w:val="0"/>
      <w:marTop w:val="0"/>
      <w:marBottom w:val="0"/>
      <w:divBdr>
        <w:top w:val="none" w:sz="0" w:space="0" w:color="auto"/>
        <w:left w:val="none" w:sz="0" w:space="0" w:color="auto"/>
        <w:bottom w:val="none" w:sz="0" w:space="0" w:color="auto"/>
        <w:right w:val="none" w:sz="0" w:space="0" w:color="auto"/>
      </w:divBdr>
      <w:divsChild>
        <w:div w:id="1678842307">
          <w:marLeft w:val="418"/>
          <w:marRight w:val="0"/>
          <w:marTop w:val="240"/>
          <w:marBottom w:val="0"/>
          <w:divBdr>
            <w:top w:val="none" w:sz="0" w:space="0" w:color="auto"/>
            <w:left w:val="none" w:sz="0" w:space="0" w:color="auto"/>
            <w:bottom w:val="none" w:sz="0" w:space="0" w:color="auto"/>
            <w:right w:val="none" w:sz="0" w:space="0" w:color="auto"/>
          </w:divBdr>
        </w:div>
      </w:divsChild>
    </w:div>
    <w:div w:id="1278829077">
      <w:bodyDiv w:val="1"/>
      <w:marLeft w:val="0"/>
      <w:marRight w:val="0"/>
      <w:marTop w:val="0"/>
      <w:marBottom w:val="0"/>
      <w:divBdr>
        <w:top w:val="none" w:sz="0" w:space="0" w:color="auto"/>
        <w:left w:val="none" w:sz="0" w:space="0" w:color="auto"/>
        <w:bottom w:val="none" w:sz="0" w:space="0" w:color="auto"/>
        <w:right w:val="none" w:sz="0" w:space="0" w:color="auto"/>
      </w:divBdr>
    </w:div>
    <w:div w:id="1478451707">
      <w:bodyDiv w:val="1"/>
      <w:marLeft w:val="0"/>
      <w:marRight w:val="0"/>
      <w:marTop w:val="0"/>
      <w:marBottom w:val="0"/>
      <w:divBdr>
        <w:top w:val="none" w:sz="0" w:space="0" w:color="auto"/>
        <w:left w:val="none" w:sz="0" w:space="0" w:color="auto"/>
        <w:bottom w:val="none" w:sz="0" w:space="0" w:color="auto"/>
        <w:right w:val="none" w:sz="0" w:space="0" w:color="auto"/>
      </w:divBdr>
      <w:divsChild>
        <w:div w:id="1429082746">
          <w:marLeft w:val="418"/>
          <w:marRight w:val="0"/>
          <w:marTop w:val="240"/>
          <w:marBottom w:val="0"/>
          <w:divBdr>
            <w:top w:val="none" w:sz="0" w:space="0" w:color="auto"/>
            <w:left w:val="none" w:sz="0" w:space="0" w:color="auto"/>
            <w:bottom w:val="none" w:sz="0" w:space="0" w:color="auto"/>
            <w:right w:val="none" w:sz="0" w:space="0" w:color="auto"/>
          </w:divBdr>
        </w:div>
        <w:div w:id="1782723726">
          <w:marLeft w:val="418"/>
          <w:marRight w:val="0"/>
          <w:marTop w:val="240"/>
          <w:marBottom w:val="0"/>
          <w:divBdr>
            <w:top w:val="none" w:sz="0" w:space="0" w:color="auto"/>
            <w:left w:val="none" w:sz="0" w:space="0" w:color="auto"/>
            <w:bottom w:val="none" w:sz="0" w:space="0" w:color="auto"/>
            <w:right w:val="none" w:sz="0" w:space="0" w:color="auto"/>
          </w:divBdr>
        </w:div>
        <w:div w:id="1744374647">
          <w:marLeft w:val="418"/>
          <w:marRight w:val="0"/>
          <w:marTop w:val="240"/>
          <w:marBottom w:val="0"/>
          <w:divBdr>
            <w:top w:val="none" w:sz="0" w:space="0" w:color="auto"/>
            <w:left w:val="none" w:sz="0" w:space="0" w:color="auto"/>
            <w:bottom w:val="none" w:sz="0" w:space="0" w:color="auto"/>
            <w:right w:val="none" w:sz="0" w:space="0" w:color="auto"/>
          </w:divBdr>
        </w:div>
      </w:divsChild>
    </w:div>
    <w:div w:id="1526216685">
      <w:bodyDiv w:val="1"/>
      <w:marLeft w:val="0"/>
      <w:marRight w:val="0"/>
      <w:marTop w:val="0"/>
      <w:marBottom w:val="0"/>
      <w:divBdr>
        <w:top w:val="none" w:sz="0" w:space="0" w:color="auto"/>
        <w:left w:val="none" w:sz="0" w:space="0" w:color="auto"/>
        <w:bottom w:val="none" w:sz="0" w:space="0" w:color="auto"/>
        <w:right w:val="none" w:sz="0" w:space="0" w:color="auto"/>
      </w:divBdr>
      <w:divsChild>
        <w:div w:id="537470313">
          <w:marLeft w:val="418"/>
          <w:marRight w:val="0"/>
          <w:marTop w:val="240"/>
          <w:marBottom w:val="0"/>
          <w:divBdr>
            <w:top w:val="none" w:sz="0" w:space="0" w:color="auto"/>
            <w:left w:val="none" w:sz="0" w:space="0" w:color="auto"/>
            <w:bottom w:val="none" w:sz="0" w:space="0" w:color="auto"/>
            <w:right w:val="none" w:sz="0" w:space="0" w:color="auto"/>
          </w:divBdr>
        </w:div>
        <w:div w:id="125706100">
          <w:marLeft w:val="418"/>
          <w:marRight w:val="0"/>
          <w:marTop w:val="240"/>
          <w:marBottom w:val="0"/>
          <w:divBdr>
            <w:top w:val="none" w:sz="0" w:space="0" w:color="auto"/>
            <w:left w:val="none" w:sz="0" w:space="0" w:color="auto"/>
            <w:bottom w:val="none" w:sz="0" w:space="0" w:color="auto"/>
            <w:right w:val="none" w:sz="0" w:space="0" w:color="auto"/>
          </w:divBdr>
        </w:div>
        <w:div w:id="830027290">
          <w:marLeft w:val="418"/>
          <w:marRight w:val="0"/>
          <w:marTop w:val="240"/>
          <w:marBottom w:val="0"/>
          <w:divBdr>
            <w:top w:val="none" w:sz="0" w:space="0" w:color="auto"/>
            <w:left w:val="none" w:sz="0" w:space="0" w:color="auto"/>
            <w:bottom w:val="none" w:sz="0" w:space="0" w:color="auto"/>
            <w:right w:val="none" w:sz="0" w:space="0" w:color="auto"/>
          </w:divBdr>
        </w:div>
        <w:div w:id="1348405408">
          <w:marLeft w:val="418"/>
          <w:marRight w:val="0"/>
          <w:marTop w:val="240"/>
          <w:marBottom w:val="0"/>
          <w:divBdr>
            <w:top w:val="none" w:sz="0" w:space="0" w:color="auto"/>
            <w:left w:val="none" w:sz="0" w:space="0" w:color="auto"/>
            <w:bottom w:val="none" w:sz="0" w:space="0" w:color="auto"/>
            <w:right w:val="none" w:sz="0" w:space="0" w:color="auto"/>
          </w:divBdr>
        </w:div>
        <w:div w:id="559482936">
          <w:marLeft w:val="418"/>
          <w:marRight w:val="0"/>
          <w:marTop w:val="240"/>
          <w:marBottom w:val="0"/>
          <w:divBdr>
            <w:top w:val="none" w:sz="0" w:space="0" w:color="auto"/>
            <w:left w:val="none" w:sz="0" w:space="0" w:color="auto"/>
            <w:bottom w:val="none" w:sz="0" w:space="0" w:color="auto"/>
            <w:right w:val="none" w:sz="0" w:space="0" w:color="auto"/>
          </w:divBdr>
        </w:div>
      </w:divsChild>
    </w:div>
    <w:div w:id="1547372073">
      <w:bodyDiv w:val="1"/>
      <w:marLeft w:val="0"/>
      <w:marRight w:val="0"/>
      <w:marTop w:val="0"/>
      <w:marBottom w:val="0"/>
      <w:divBdr>
        <w:top w:val="none" w:sz="0" w:space="0" w:color="auto"/>
        <w:left w:val="none" w:sz="0" w:space="0" w:color="auto"/>
        <w:bottom w:val="none" w:sz="0" w:space="0" w:color="auto"/>
        <w:right w:val="none" w:sz="0" w:space="0" w:color="auto"/>
      </w:divBdr>
    </w:div>
    <w:div w:id="1559323679">
      <w:bodyDiv w:val="1"/>
      <w:marLeft w:val="0"/>
      <w:marRight w:val="0"/>
      <w:marTop w:val="0"/>
      <w:marBottom w:val="0"/>
      <w:divBdr>
        <w:top w:val="none" w:sz="0" w:space="0" w:color="auto"/>
        <w:left w:val="none" w:sz="0" w:space="0" w:color="auto"/>
        <w:bottom w:val="none" w:sz="0" w:space="0" w:color="auto"/>
        <w:right w:val="none" w:sz="0" w:space="0" w:color="auto"/>
      </w:divBdr>
    </w:div>
    <w:div w:id="1568300839">
      <w:bodyDiv w:val="1"/>
      <w:marLeft w:val="0"/>
      <w:marRight w:val="0"/>
      <w:marTop w:val="0"/>
      <w:marBottom w:val="0"/>
      <w:divBdr>
        <w:top w:val="none" w:sz="0" w:space="0" w:color="auto"/>
        <w:left w:val="none" w:sz="0" w:space="0" w:color="auto"/>
        <w:bottom w:val="none" w:sz="0" w:space="0" w:color="auto"/>
        <w:right w:val="none" w:sz="0" w:space="0" w:color="auto"/>
      </w:divBdr>
    </w:div>
    <w:div w:id="1582786777">
      <w:bodyDiv w:val="1"/>
      <w:marLeft w:val="0"/>
      <w:marRight w:val="0"/>
      <w:marTop w:val="0"/>
      <w:marBottom w:val="0"/>
      <w:divBdr>
        <w:top w:val="none" w:sz="0" w:space="0" w:color="auto"/>
        <w:left w:val="none" w:sz="0" w:space="0" w:color="auto"/>
        <w:bottom w:val="none" w:sz="0" w:space="0" w:color="auto"/>
        <w:right w:val="none" w:sz="0" w:space="0" w:color="auto"/>
      </w:divBdr>
    </w:div>
    <w:div w:id="1603491225">
      <w:bodyDiv w:val="1"/>
      <w:marLeft w:val="0"/>
      <w:marRight w:val="0"/>
      <w:marTop w:val="0"/>
      <w:marBottom w:val="0"/>
      <w:divBdr>
        <w:top w:val="none" w:sz="0" w:space="0" w:color="auto"/>
        <w:left w:val="none" w:sz="0" w:space="0" w:color="auto"/>
        <w:bottom w:val="none" w:sz="0" w:space="0" w:color="auto"/>
        <w:right w:val="none" w:sz="0" w:space="0" w:color="auto"/>
      </w:divBdr>
    </w:div>
    <w:div w:id="1824276367">
      <w:bodyDiv w:val="1"/>
      <w:marLeft w:val="0"/>
      <w:marRight w:val="0"/>
      <w:marTop w:val="0"/>
      <w:marBottom w:val="0"/>
      <w:divBdr>
        <w:top w:val="none" w:sz="0" w:space="0" w:color="auto"/>
        <w:left w:val="none" w:sz="0" w:space="0" w:color="auto"/>
        <w:bottom w:val="none" w:sz="0" w:space="0" w:color="auto"/>
        <w:right w:val="none" w:sz="0" w:space="0" w:color="auto"/>
      </w:divBdr>
    </w:div>
    <w:div w:id="1868060742">
      <w:bodyDiv w:val="1"/>
      <w:marLeft w:val="0"/>
      <w:marRight w:val="0"/>
      <w:marTop w:val="0"/>
      <w:marBottom w:val="0"/>
      <w:divBdr>
        <w:top w:val="none" w:sz="0" w:space="0" w:color="auto"/>
        <w:left w:val="none" w:sz="0" w:space="0" w:color="auto"/>
        <w:bottom w:val="none" w:sz="0" w:space="0" w:color="auto"/>
        <w:right w:val="none" w:sz="0" w:space="0" w:color="auto"/>
      </w:divBdr>
    </w:div>
    <w:div w:id="1932813799">
      <w:bodyDiv w:val="1"/>
      <w:marLeft w:val="0"/>
      <w:marRight w:val="0"/>
      <w:marTop w:val="0"/>
      <w:marBottom w:val="0"/>
      <w:divBdr>
        <w:top w:val="none" w:sz="0" w:space="0" w:color="auto"/>
        <w:left w:val="none" w:sz="0" w:space="0" w:color="auto"/>
        <w:bottom w:val="none" w:sz="0" w:space="0" w:color="auto"/>
        <w:right w:val="none" w:sz="0" w:space="0" w:color="auto"/>
      </w:divBdr>
    </w:div>
    <w:div w:id="1968311306">
      <w:bodyDiv w:val="1"/>
      <w:marLeft w:val="0"/>
      <w:marRight w:val="0"/>
      <w:marTop w:val="0"/>
      <w:marBottom w:val="0"/>
      <w:divBdr>
        <w:top w:val="none" w:sz="0" w:space="0" w:color="auto"/>
        <w:left w:val="none" w:sz="0" w:space="0" w:color="auto"/>
        <w:bottom w:val="none" w:sz="0" w:space="0" w:color="auto"/>
        <w:right w:val="none" w:sz="0" w:space="0" w:color="auto"/>
      </w:divBdr>
    </w:div>
    <w:div w:id="1977372701">
      <w:bodyDiv w:val="1"/>
      <w:marLeft w:val="0"/>
      <w:marRight w:val="0"/>
      <w:marTop w:val="0"/>
      <w:marBottom w:val="0"/>
      <w:divBdr>
        <w:top w:val="none" w:sz="0" w:space="0" w:color="auto"/>
        <w:left w:val="none" w:sz="0" w:space="0" w:color="auto"/>
        <w:bottom w:val="none" w:sz="0" w:space="0" w:color="auto"/>
        <w:right w:val="none" w:sz="0" w:space="0" w:color="auto"/>
      </w:divBdr>
    </w:div>
    <w:div w:id="2012482720">
      <w:bodyDiv w:val="1"/>
      <w:marLeft w:val="0"/>
      <w:marRight w:val="0"/>
      <w:marTop w:val="0"/>
      <w:marBottom w:val="0"/>
      <w:divBdr>
        <w:top w:val="none" w:sz="0" w:space="0" w:color="auto"/>
        <w:left w:val="none" w:sz="0" w:space="0" w:color="auto"/>
        <w:bottom w:val="none" w:sz="0" w:space="0" w:color="auto"/>
        <w:right w:val="none" w:sz="0" w:space="0" w:color="auto"/>
      </w:divBdr>
    </w:div>
    <w:div w:id="2057271053">
      <w:bodyDiv w:val="1"/>
      <w:marLeft w:val="0"/>
      <w:marRight w:val="0"/>
      <w:marTop w:val="0"/>
      <w:marBottom w:val="0"/>
      <w:divBdr>
        <w:top w:val="none" w:sz="0" w:space="0" w:color="auto"/>
        <w:left w:val="none" w:sz="0" w:space="0" w:color="auto"/>
        <w:bottom w:val="none" w:sz="0" w:space="0" w:color="auto"/>
        <w:right w:val="none" w:sz="0" w:space="0" w:color="auto"/>
      </w:divBdr>
    </w:div>
    <w:div w:id="213339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lt.net/de/go/digital-infrastructure-report-2024/" TargetMode="External"/><Relationship Id="rId18" Type="http://schemas.openxmlformats.org/officeDocument/2006/relationships/hyperlink" Target="https://www.grandviewresearch.com/industry-analysis/edge-computing-market" TargetMode="External"/><Relationship Id="rId26" Type="http://schemas.openxmlformats.org/officeDocument/2006/relationships/hyperlink" Target="https://www.transatlantic.org/wp-content/uploads/2024/04/Digital-Atlantic-TeleGeography-presentation-March-14-2024.pdf" TargetMode="External"/><Relationship Id="rId39"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newsroom.cisco.com/c/r/newsroom/en/us/a/y2019/m09/cisco-demonstrates-26-4tbps-on-marea-transatlantic-subsea-cable.html" TargetMode="External"/><Relationship Id="rId34" Type="http://schemas.openxmlformats.org/officeDocument/2006/relationships/hyperlink" Target="http://www.colt.net/de"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ieee.org/ieee-global-survey-forecasts-agentic-ai-adoption-will-reach-consumer-mass-market-level-2026-ai" TargetMode="External"/><Relationship Id="rId17" Type="http://schemas.openxmlformats.org/officeDocument/2006/relationships/hyperlink" Target="https://www.bbc.com/news/articles/c04gvx7egw5o" TargetMode="External"/><Relationship Id="rId25" Type="http://schemas.openxmlformats.org/officeDocument/2006/relationships/hyperlink" Target="https://blog.telegeography.com/building-tomorrows-internet-an-update-on-new-cable-investment" TargetMode="External"/><Relationship Id="rId33" Type="http://schemas.openxmlformats.org/officeDocument/2006/relationships/hyperlink" Target="http://www.colt.net"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google.com/search?q=Compound+Annual+Growth+Rate&amp;sca_esv=f21e9920cb852c1d&amp;rlz=1C1CHBD_deDE894DE894&amp;ei=c04oacaKI-Hni-gPiPLhkQo&amp;ved=2ahUKEwjL6auKuJKRAxWtzgIHHeJMOPoQgK4QegYIAQgAEAM&amp;uact=5&amp;oq=CAGR&amp;gs_lp=Egxnd3Mtd2l6LXNlcnAiBENBR1IyEBAAGIAEGLEDGEMYgwEYigUyChAAGIAEGEMYigUyChAAGIAEGEMYigUyBRAAGIAEMgUQABiABDIFEAAYgAQyChAAGIAEGEMYigUyBRAAGIAEMgUQABiABDIFEC4YgARI8gJQAFgAcAB4AZABAJgBU6ABU6oBATG4AQPIAQD4AQL4AQGYAgGgAluYAwCSBwExoAf6BrIHATG4B1vCBwMyLTHIBwY&amp;sclient=gws-wiz-serp" TargetMode="External"/><Relationship Id="rId20" Type="http://schemas.openxmlformats.org/officeDocument/2006/relationships/hyperlink" Target="https://newsroom.cisco.com/c/r/newsroom/en/us/a/y2024/m02/cisco-delivers-800gbps-on-amitie-transatlantic-cable-in-collaboration-with-microsoft-to-support-exponential-growth-of-cloud-and-ai-services.html" TargetMode="External"/><Relationship Id="rId29" Type="http://schemas.openxmlformats.org/officeDocument/2006/relationships/hyperlink" Target="https://www.analysysmason.com/research/content/regional-forecasts-/submarine-cable-forecast-rdfi0/"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lt.net/de/resources/jedes-fuenfte-weltweit-taetige-unternehmen-investiert-jaehrlich-rund-750-000-us-dollar-oder-mehr-in-ki/" TargetMode="External"/><Relationship Id="rId24" Type="http://schemas.openxmlformats.org/officeDocument/2006/relationships/hyperlink" Target="https://www2.telegeography.com/submarine-cable-faqs-frequently-asked-questions" TargetMode="External"/><Relationship Id="rId32" Type="http://schemas.openxmlformats.org/officeDocument/2006/relationships/hyperlink" Target="https://www.forrester.com/press-newsroom/forrester-tech-security-2026-predictions/"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thequantuminsider.com/2024/11/27/report-reveals-growing-interest-investments-in-quantum-security-market/" TargetMode="External"/><Relationship Id="rId23" Type="http://schemas.openxmlformats.org/officeDocument/2006/relationships/hyperlink" Target="https://www2.telegeography.com/submarine-cable-faqs-frequently-asked-questions" TargetMode="External"/><Relationship Id="rId28" Type="http://schemas.openxmlformats.org/officeDocument/2006/relationships/hyperlink" Target="https://www.analysysmason.com/research/content/regional-forecasts-/submarine-cable-forecast-rdfi0/"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newsroom.cisco.com/c/r/newsroom/en/us/a/y2024/m02/cisco-delivers-800gbps-on-amitie-transatlantic-cable-in-collaboration-with-microsoft-to-support-exponential-growth-of-cloud-and-ai-services.html" TargetMode="External"/><Relationship Id="rId31" Type="http://schemas.openxmlformats.org/officeDocument/2006/relationships/hyperlink" Target="https://www.analysysmason.com/research/content/articles/submarine-cable-forecas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orrester.com/press-newsroom/forrester-tech-security-2026-predictions/" TargetMode="External"/><Relationship Id="rId22" Type="http://schemas.openxmlformats.org/officeDocument/2006/relationships/hyperlink" Target="https://newsroom.cisco.com/c/r/newsroom/en/us/a/y2019/m09/cisco-demonstrates-26-4tbps-on-marea-transatlantic-subsea-cable.html" TargetMode="External"/><Relationship Id="rId27" Type="http://schemas.openxmlformats.org/officeDocument/2006/relationships/hyperlink" Target="https://www.transatlantic.org/wp-content/uploads/2024/04/Digital-Atlantic-TeleGeography-presentation-March-14-2024.pdf" TargetMode="External"/><Relationship Id="rId30" Type="http://schemas.openxmlformats.org/officeDocument/2006/relationships/hyperlink" Target="https://www.analysysmason.com/research/content/articles/submarine-cable-forecast/" TargetMode="External"/><Relationship Id="rId35"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osgood\Local%20Settings\Temporary%20Internet%20Files\Content.Outlook\O0O2GJDU\Press%20Releas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74630D6C4A20F49A69D035C169BB8D0" ma:contentTypeVersion="0" ma:contentTypeDescription="Create a new document." ma:contentTypeScope="" ma:versionID="50f1dce8afc3bdfb832e4f0306c964c1">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750F61A5-BB2D-4690-8053-B8E8A509F0F9}">
  <ds:schemaRefs>
    <ds:schemaRef ds:uri="http://schemas.microsoft.com/sharepoint/v3/contenttype/forms"/>
  </ds:schemaRefs>
</ds:datastoreItem>
</file>

<file path=customXml/itemProps2.xml><?xml version="1.0" encoding="utf-8"?>
<ds:datastoreItem xmlns:ds="http://schemas.openxmlformats.org/officeDocument/2006/customXml" ds:itemID="{D3B001DC-063E-4E72-9385-E474D61B889B}">
  <ds:schemaRefs>
    <ds:schemaRef ds:uri="http://schemas.microsoft.com/office/2006/metadata/properties"/>
  </ds:schemaRefs>
</ds:datastoreItem>
</file>

<file path=customXml/itemProps3.xml><?xml version="1.0" encoding="utf-8"?>
<ds:datastoreItem xmlns:ds="http://schemas.openxmlformats.org/officeDocument/2006/customXml" ds:itemID="{185114C6-6B87-47B0-B754-22BC649CB5AA}">
  <ds:schemaRefs>
    <ds:schemaRef ds:uri="http://schemas.openxmlformats.org/officeDocument/2006/bibliography"/>
  </ds:schemaRefs>
</ds:datastoreItem>
</file>

<file path=customXml/itemProps4.xml><?xml version="1.0" encoding="utf-8"?>
<ds:datastoreItem xmlns:ds="http://schemas.openxmlformats.org/officeDocument/2006/customXml" ds:itemID="{30378ACE-479B-46C8-B78A-49C85AC99B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Press Release</Template>
  <TotalTime>0</TotalTime>
  <Pages>4</Pages>
  <Words>1413</Words>
  <Characters>14871</Characters>
  <Application>Microsoft Office Word</Application>
  <DocSecurity>0</DocSecurity>
  <Lines>123</Lines>
  <Paragraphs>32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[Enter headline]</vt:lpstr>
      <vt:lpstr>[Enter headline]</vt:lpstr>
    </vt:vector>
  </TitlesOfParts>
  <Company>MS</Company>
  <LinksUpToDate>false</LinksUpToDate>
  <CharactersWithSpaces>16252</CharactersWithSpaces>
  <SharedDoc>false</SharedDoc>
  <HLinks>
    <vt:vector size="30" baseType="variant">
      <vt:variant>
        <vt:i4>7274585</vt:i4>
      </vt:variant>
      <vt:variant>
        <vt:i4>12</vt:i4>
      </vt:variant>
      <vt:variant>
        <vt:i4>0</vt:i4>
      </vt:variant>
      <vt:variant>
        <vt:i4>5</vt:i4>
      </vt:variant>
      <vt:variant>
        <vt:lpwstr>mailto:michael.john.lytle@source.info</vt:lpwstr>
      </vt:variant>
      <vt:variant>
        <vt:lpwstr/>
      </vt:variant>
      <vt:variant>
        <vt:i4>7864332</vt:i4>
      </vt:variant>
      <vt:variant>
        <vt:i4>9</vt:i4>
      </vt:variant>
      <vt:variant>
        <vt:i4>0</vt:i4>
      </vt:variant>
      <vt:variant>
        <vt:i4>5</vt:i4>
      </vt:variant>
      <vt:variant>
        <vt:lpwstr>mailto:francois.dessertaux@colt.net</vt:lpwstr>
      </vt:variant>
      <vt:variant>
        <vt:lpwstr/>
      </vt:variant>
      <vt:variant>
        <vt:i4>2228238</vt:i4>
      </vt:variant>
      <vt:variant>
        <vt:i4>6</vt:i4>
      </vt:variant>
      <vt:variant>
        <vt:i4>0</vt:i4>
      </vt:variant>
      <vt:variant>
        <vt:i4>5</vt:i4>
      </vt:variant>
      <vt:variant>
        <vt:lpwstr>mailto:ColtUK@webershandwick.com</vt:lpwstr>
      </vt:variant>
      <vt:variant>
        <vt:lpwstr/>
      </vt:variant>
      <vt:variant>
        <vt:i4>6357031</vt:i4>
      </vt:variant>
      <vt:variant>
        <vt:i4>3</vt:i4>
      </vt:variant>
      <vt:variant>
        <vt:i4>0</vt:i4>
      </vt:variant>
      <vt:variant>
        <vt:i4>5</vt:i4>
      </vt:variant>
      <vt:variant>
        <vt:lpwstr>http://www.source.info/</vt:lpwstr>
      </vt:variant>
      <vt:variant>
        <vt:lpwstr/>
      </vt:variant>
      <vt:variant>
        <vt:i4>4194385</vt:i4>
      </vt:variant>
      <vt:variant>
        <vt:i4>0</vt:i4>
      </vt:variant>
      <vt:variant>
        <vt:i4>0</vt:i4>
      </vt:variant>
      <vt:variant>
        <vt:i4>5</vt:i4>
      </vt:variant>
      <vt:variant>
        <vt:lpwstr>http://www.colt.net/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 headline]</dc:title>
  <dc:creator>POsgood</dc:creator>
  <cp:lastModifiedBy>Mathias Gundlach</cp:lastModifiedBy>
  <cp:revision>4</cp:revision>
  <cp:lastPrinted>2025-12-02T14:19:00Z</cp:lastPrinted>
  <dcterms:created xsi:type="dcterms:W3CDTF">2025-12-02T14:11:00Z</dcterms:created>
  <dcterms:modified xsi:type="dcterms:W3CDTF">2025-12-02T14:25:00Z</dcterms:modified>
</cp:coreProperties>
</file>