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A91CC" w14:textId="1B3F97D3" w:rsidR="008C3570" w:rsidRDefault="005F7502" w:rsidP="0037022C">
      <w:pPr>
        <w:rPr>
          <w:noProof/>
          <w:color w:val="5D5D60"/>
        </w:rPr>
      </w:pPr>
      <w:r>
        <w:rPr>
          <w:noProof/>
          <w:color w:val="5D5D60"/>
          <w:shd w:val="clear" w:color="auto" w:fill="E6E6E6"/>
        </w:rPr>
        <w:drawing>
          <wp:anchor distT="0" distB="0" distL="114300" distR="114300" simplePos="0" relativeHeight="251658240" behindDoc="0" locked="0" layoutInCell="1" allowOverlap="1" wp14:anchorId="40E6A3B2" wp14:editId="016FCCCA">
            <wp:simplePos x="0" y="0"/>
            <wp:positionH relativeFrom="page">
              <wp:posOffset>-47708</wp:posOffset>
            </wp:positionH>
            <wp:positionV relativeFrom="paragraph">
              <wp:posOffset>-656286</wp:posOffset>
            </wp:positionV>
            <wp:extent cx="7607300" cy="31889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1">
                      <a:extLst>
                        <a:ext uri="{28A0092B-C50C-407E-A947-70E740481C1C}">
                          <a14:useLocalDpi xmlns:a14="http://schemas.microsoft.com/office/drawing/2010/main" val="0"/>
                        </a:ext>
                      </a:extLst>
                    </a:blip>
                    <a:srcRect t="12910" b="12910"/>
                    <a:stretch>
                      <a:fillRect/>
                    </a:stretch>
                  </pic:blipFill>
                  <pic:spPr bwMode="auto">
                    <a:xfrm>
                      <a:off x="0" y="0"/>
                      <a:ext cx="7607300" cy="318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745">
        <w:rPr>
          <w:noProof/>
          <w:color w:val="2B579A"/>
          <w:sz w:val="20"/>
          <w:shd w:val="clear" w:color="auto" w:fill="E6E6E6"/>
        </w:rPr>
        <w:drawing>
          <wp:anchor distT="0" distB="0" distL="114300" distR="114300" simplePos="0" relativeHeight="251658245" behindDoc="0" locked="0" layoutInCell="1" allowOverlap="1" wp14:anchorId="5C6A63BB" wp14:editId="50B83BDD">
            <wp:simplePos x="0" y="0"/>
            <wp:positionH relativeFrom="column">
              <wp:posOffset>4900930</wp:posOffset>
            </wp:positionH>
            <wp:positionV relativeFrom="page">
              <wp:posOffset>-1905</wp:posOffset>
            </wp:positionV>
            <wp:extent cx="1614170" cy="860425"/>
            <wp:effectExtent l="0" t="0" r="508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4170" cy="860425"/>
                    </a:xfrm>
                    <a:prstGeom prst="rect">
                      <a:avLst/>
                    </a:prstGeom>
                  </pic:spPr>
                </pic:pic>
              </a:graphicData>
            </a:graphic>
            <wp14:sizeRelH relativeFrom="margin">
              <wp14:pctWidth>0</wp14:pctWidth>
            </wp14:sizeRelH>
            <wp14:sizeRelV relativeFrom="margin">
              <wp14:pctHeight>0</wp14:pctHeight>
            </wp14:sizeRelV>
          </wp:anchor>
        </w:drawing>
      </w:r>
    </w:p>
    <w:p w14:paraId="6D602852" w14:textId="62148C8B" w:rsidR="009B4D20" w:rsidRDefault="009B4D20" w:rsidP="0037022C"/>
    <w:p w14:paraId="5A85B309" w14:textId="07F099CC" w:rsidR="00EC1F99" w:rsidRDefault="00EC1F99" w:rsidP="0037022C"/>
    <w:p w14:paraId="05244922" w14:textId="7C36E1E5" w:rsidR="009B4D20" w:rsidRDefault="009B4D20" w:rsidP="0037022C"/>
    <w:p w14:paraId="61412E80" w14:textId="7FF3CAC1" w:rsidR="009B4D20" w:rsidRDefault="009B4D20" w:rsidP="0037022C"/>
    <w:p w14:paraId="093D05A9" w14:textId="21084BD0" w:rsidR="009B4D20" w:rsidRDefault="009B4D20" w:rsidP="0037022C"/>
    <w:p w14:paraId="282B58C7" w14:textId="63B56608" w:rsidR="009B4D20" w:rsidRDefault="009B4D20" w:rsidP="0037022C"/>
    <w:p w14:paraId="62AC093E" w14:textId="12987C6B" w:rsidR="009B4D20" w:rsidRDefault="009B4D20" w:rsidP="0037022C"/>
    <w:p w14:paraId="331A958E" w14:textId="5EC42AF7" w:rsidR="009B4D20" w:rsidRDefault="009B4D20" w:rsidP="0037022C">
      <w:pPr>
        <w:rPr>
          <w:sz w:val="20"/>
        </w:rPr>
      </w:pPr>
    </w:p>
    <w:p w14:paraId="2F7C50BE" w14:textId="7BEC74E8" w:rsidR="009B4D20" w:rsidRDefault="009B4D20" w:rsidP="0037022C">
      <w:pPr>
        <w:rPr>
          <w:sz w:val="20"/>
        </w:rPr>
      </w:pPr>
    </w:p>
    <w:p w14:paraId="58D4234E" w14:textId="354DE2C5" w:rsidR="009B4D20" w:rsidRDefault="009B4D20" w:rsidP="0037022C">
      <w:pPr>
        <w:rPr>
          <w:sz w:val="20"/>
        </w:rPr>
      </w:pPr>
    </w:p>
    <w:p w14:paraId="35B28D22" w14:textId="06EFAA7F" w:rsidR="00FB0F61" w:rsidRDefault="00FB0F61" w:rsidP="0037022C">
      <w:pPr>
        <w:pStyle w:val="Textkrper"/>
        <w:spacing w:before="101"/>
        <w:rPr>
          <w:color w:val="717073"/>
        </w:rPr>
      </w:pPr>
    </w:p>
    <w:p w14:paraId="56F31D69" w14:textId="77777777" w:rsidR="004872C0" w:rsidRDefault="004872C0" w:rsidP="0037022C">
      <w:pPr>
        <w:pStyle w:val="Textkrper"/>
        <w:spacing w:before="101"/>
        <w:rPr>
          <w:color w:val="717073"/>
        </w:rPr>
      </w:pPr>
    </w:p>
    <w:p w14:paraId="02881519" w14:textId="35F1E210" w:rsidR="008C3570" w:rsidRDefault="00921F63" w:rsidP="0037022C">
      <w:pPr>
        <w:pStyle w:val="Textkrper"/>
        <w:spacing w:before="101"/>
        <w:rPr>
          <w:color w:val="717073"/>
        </w:rPr>
      </w:pPr>
      <w:r>
        <w:rPr>
          <w:noProof/>
          <w:color w:val="2B579A"/>
          <w:shd w:val="clear" w:color="auto" w:fill="E6E6E6"/>
        </w:rPr>
        <mc:AlternateContent>
          <mc:Choice Requires="wps">
            <w:drawing>
              <wp:anchor distT="0" distB="0" distL="114300" distR="114300" simplePos="0" relativeHeight="251658244" behindDoc="0" locked="0" layoutInCell="1" allowOverlap="1" wp14:anchorId="12226751" wp14:editId="550A8B8B">
                <wp:simplePos x="0" y="0"/>
                <wp:positionH relativeFrom="margin">
                  <wp:posOffset>-635</wp:posOffset>
                </wp:positionH>
                <wp:positionV relativeFrom="paragraph">
                  <wp:posOffset>74246</wp:posOffset>
                </wp:positionV>
                <wp:extent cx="6493510" cy="441960"/>
                <wp:effectExtent l="0" t="0" r="2540" b="0"/>
                <wp:wrapNone/>
                <wp:docPr id="5" name="Textfeld 5"/>
                <wp:cNvGraphicFramePr/>
                <a:graphic xmlns:a="http://schemas.openxmlformats.org/drawingml/2006/main">
                  <a:graphicData uri="http://schemas.microsoft.com/office/word/2010/wordprocessingShape">
                    <wps:wsp>
                      <wps:cNvSpPr txBox="1"/>
                      <wps:spPr>
                        <a:xfrm>
                          <a:off x="0" y="0"/>
                          <a:ext cx="6493510" cy="441960"/>
                        </a:xfrm>
                        <a:prstGeom prst="rect">
                          <a:avLst/>
                        </a:prstGeom>
                        <a:solidFill>
                          <a:prstClr val="white"/>
                        </a:solidFill>
                        <a:ln>
                          <a:noFill/>
                        </a:ln>
                      </wps:spPr>
                      <wps:txbx>
                        <w:txbxContent>
                          <w:p w14:paraId="3D96ACBD" w14:textId="6A1298C1" w:rsidR="00DF4B94" w:rsidRPr="002E0CD7" w:rsidRDefault="0054352E" w:rsidP="00DF4B94">
                            <w:pPr>
                              <w:pStyle w:val="Beschriftung"/>
                              <w:rPr>
                                <w:i w:val="0"/>
                                <w:iCs w:val="0"/>
                                <w:color w:val="auto"/>
                                <w:sz w:val="16"/>
                                <w:szCs w:val="16"/>
                              </w:rPr>
                            </w:pPr>
                            <w:r>
                              <w:rPr>
                                <w:rFonts w:asciiTheme="minorHAnsi" w:hAnsiTheme="minorHAnsi" w:cstheme="minorHAnsi"/>
                                <w:i w:val="0"/>
                                <w:iCs w:val="0"/>
                                <w:color w:val="auto"/>
                                <w:sz w:val="16"/>
                                <w:szCs w:val="16"/>
                              </w:rPr>
                              <w:t xml:space="preserve">MHP </w:t>
                            </w:r>
                            <w:r w:rsidR="00505B7F">
                              <w:rPr>
                                <w:rFonts w:asciiTheme="minorHAnsi" w:hAnsiTheme="minorHAnsi" w:cstheme="minorHAnsi"/>
                                <w:i w:val="0"/>
                                <w:iCs w:val="0"/>
                                <w:color w:val="auto"/>
                                <w:sz w:val="16"/>
                                <w:szCs w:val="16"/>
                              </w:rPr>
                              <w:t xml:space="preserve">verbessert </w:t>
                            </w:r>
                            <w:r>
                              <w:rPr>
                                <w:rFonts w:asciiTheme="minorHAnsi" w:hAnsiTheme="minorHAnsi" w:cstheme="minorHAnsi"/>
                                <w:i w:val="0"/>
                                <w:iCs w:val="0"/>
                                <w:color w:val="auto"/>
                                <w:sz w:val="16"/>
                                <w:szCs w:val="16"/>
                              </w:rPr>
                              <w:t xml:space="preserve">mit </w:t>
                            </w:r>
                            <w:proofErr w:type="spellStart"/>
                            <w:r>
                              <w:rPr>
                                <w:rFonts w:asciiTheme="minorHAnsi" w:hAnsiTheme="minorHAnsi" w:cstheme="minorHAnsi"/>
                                <w:i w:val="0"/>
                                <w:iCs w:val="0"/>
                                <w:color w:val="auto"/>
                                <w:sz w:val="16"/>
                                <w:szCs w:val="16"/>
                              </w:rPr>
                              <w:t>Sounce</w:t>
                            </w:r>
                            <w:proofErr w:type="spellEnd"/>
                            <w:r>
                              <w:rPr>
                                <w:rFonts w:asciiTheme="minorHAnsi" w:hAnsiTheme="minorHAnsi" w:cstheme="minorHAnsi"/>
                                <w:i w:val="0"/>
                                <w:iCs w:val="0"/>
                                <w:color w:val="auto"/>
                                <w:sz w:val="16"/>
                                <w:szCs w:val="16"/>
                              </w:rPr>
                              <w:t xml:space="preserve"> die Qualitätssicherung</w:t>
                            </w:r>
                            <w:r w:rsidR="00D63EB1">
                              <w:rPr>
                                <w:rFonts w:asciiTheme="minorHAnsi" w:hAnsiTheme="minorHAnsi" w:cstheme="minorHAnsi"/>
                                <w:i w:val="0"/>
                                <w:iCs w:val="0"/>
                                <w:color w:val="auto"/>
                                <w:sz w:val="16"/>
                                <w:szCs w:val="16"/>
                              </w:rPr>
                              <w:t xml:space="preserve"> </w:t>
                            </w:r>
                            <w:r w:rsidR="00731B3C">
                              <w:rPr>
                                <w:rFonts w:asciiTheme="minorHAnsi" w:hAnsiTheme="minorHAnsi" w:cstheme="minorHAnsi"/>
                                <w:i w:val="0"/>
                                <w:iCs w:val="0"/>
                                <w:color w:val="auto"/>
                                <w:sz w:val="16"/>
                                <w:szCs w:val="16"/>
                              </w:rPr>
                              <w:t>bei</w:t>
                            </w:r>
                            <w:r w:rsidR="003A5C1E">
                              <w:rPr>
                                <w:rFonts w:asciiTheme="minorHAnsi" w:hAnsiTheme="minorHAnsi" w:cstheme="minorHAnsi"/>
                                <w:i w:val="0"/>
                                <w:iCs w:val="0"/>
                                <w:color w:val="auto"/>
                                <w:sz w:val="16"/>
                                <w:szCs w:val="16"/>
                              </w:rPr>
                              <w:t xml:space="preserve"> FAZU</w:t>
                            </w:r>
                            <w:r w:rsidR="003F0D7C">
                              <w:rPr>
                                <w:rFonts w:asciiTheme="minorHAnsi" w:hAnsiTheme="minorHAnsi" w:cstheme="minorHAnsi"/>
                                <w:i w:val="0"/>
                                <w:iCs w:val="0"/>
                                <w:color w:val="auto"/>
                                <w:sz w:val="16"/>
                                <w:szCs w:val="16"/>
                              </w:rPr>
                              <w:t>A</w:t>
                            </w:r>
                            <w:r w:rsidR="0067371D">
                              <w:rPr>
                                <w:rFonts w:asciiTheme="minorHAnsi" w:hAnsiTheme="minorHAnsi" w:cstheme="minorHAnsi"/>
                                <w:i w:val="0"/>
                                <w:iCs w:val="0"/>
                                <w:color w:val="auto"/>
                                <w:sz w:val="16"/>
                                <w:szCs w:val="16"/>
                              </w:rPr>
                              <w:t>,</w:t>
                            </w:r>
                            <w:r w:rsidR="00331F79">
                              <w:rPr>
                                <w:rFonts w:asciiTheme="minorHAnsi" w:hAnsiTheme="minorHAnsi" w:cstheme="minorHAnsi"/>
                                <w:i w:val="0"/>
                                <w:iCs w:val="0"/>
                                <w:color w:val="auto"/>
                                <w:sz w:val="16"/>
                                <w:szCs w:val="16"/>
                              </w:rPr>
                              <w:t xml:space="preserve"> ein</w:t>
                            </w:r>
                            <w:r w:rsidR="008A2AA7">
                              <w:rPr>
                                <w:rFonts w:asciiTheme="minorHAnsi" w:hAnsiTheme="minorHAnsi" w:cstheme="minorHAnsi"/>
                                <w:i w:val="0"/>
                                <w:iCs w:val="0"/>
                                <w:color w:val="auto"/>
                                <w:sz w:val="16"/>
                                <w:szCs w:val="16"/>
                              </w:rPr>
                              <w:t>em</w:t>
                            </w:r>
                            <w:r w:rsidR="00331F79">
                              <w:rPr>
                                <w:rFonts w:asciiTheme="minorHAnsi" w:hAnsiTheme="minorHAnsi" w:cstheme="minorHAnsi"/>
                                <w:i w:val="0"/>
                                <w:iCs w:val="0"/>
                                <w:color w:val="auto"/>
                                <w:sz w:val="16"/>
                                <w:szCs w:val="16"/>
                              </w:rPr>
                              <w:t xml:space="preserve"> </w:t>
                            </w:r>
                            <w:r w:rsidR="004B05F9">
                              <w:rPr>
                                <w:rFonts w:asciiTheme="minorHAnsi" w:hAnsiTheme="minorHAnsi" w:cstheme="minorHAnsi"/>
                                <w:i w:val="0"/>
                                <w:iCs w:val="0"/>
                                <w:color w:val="auto"/>
                                <w:sz w:val="16"/>
                                <w:szCs w:val="16"/>
                              </w:rPr>
                              <w:t>E-Bike-</w:t>
                            </w:r>
                            <w:r w:rsidR="00331F79">
                              <w:rPr>
                                <w:rFonts w:asciiTheme="minorHAnsi" w:hAnsiTheme="minorHAnsi" w:cstheme="minorHAnsi"/>
                                <w:i w:val="0"/>
                                <w:iCs w:val="0"/>
                                <w:color w:val="auto"/>
                                <w:sz w:val="16"/>
                                <w:szCs w:val="16"/>
                              </w:rPr>
                              <w:t xml:space="preserve">Antriebshersteller aus Bayern und Teil </w:t>
                            </w:r>
                            <w:r w:rsidR="0067371D">
                              <w:rPr>
                                <w:rFonts w:asciiTheme="minorHAnsi" w:hAnsiTheme="minorHAnsi" w:cstheme="minorHAnsi"/>
                                <w:i w:val="0"/>
                                <w:iCs w:val="0"/>
                                <w:color w:val="auto"/>
                                <w:sz w:val="16"/>
                                <w:szCs w:val="16"/>
                              </w:rPr>
                              <w:t>der</w:t>
                            </w:r>
                            <w:r w:rsidR="00731B3C" w:rsidRPr="00731B3C">
                              <w:t xml:space="preserve"> </w:t>
                            </w:r>
                            <w:r w:rsidR="00731B3C" w:rsidRPr="00731B3C">
                              <w:rPr>
                                <w:rFonts w:asciiTheme="minorHAnsi" w:hAnsiTheme="minorHAnsi" w:cstheme="minorHAnsi"/>
                                <w:i w:val="0"/>
                                <w:iCs w:val="0"/>
                                <w:color w:val="auto"/>
                                <w:sz w:val="16"/>
                                <w:szCs w:val="16"/>
                              </w:rPr>
                              <w:t xml:space="preserve">Porsche </w:t>
                            </w:r>
                            <w:proofErr w:type="spellStart"/>
                            <w:r w:rsidR="00731B3C" w:rsidRPr="00731B3C">
                              <w:rPr>
                                <w:rFonts w:asciiTheme="minorHAnsi" w:hAnsiTheme="minorHAnsi" w:cstheme="minorHAnsi"/>
                                <w:i w:val="0"/>
                                <w:iCs w:val="0"/>
                                <w:color w:val="auto"/>
                                <w:sz w:val="16"/>
                                <w:szCs w:val="16"/>
                              </w:rPr>
                              <w:t>eBike</w:t>
                            </w:r>
                            <w:proofErr w:type="spellEnd"/>
                            <w:r w:rsidR="00731B3C" w:rsidRPr="00731B3C">
                              <w:rPr>
                                <w:rFonts w:asciiTheme="minorHAnsi" w:hAnsiTheme="minorHAnsi" w:cstheme="minorHAnsi"/>
                                <w:i w:val="0"/>
                                <w:iCs w:val="0"/>
                                <w:color w:val="auto"/>
                                <w:sz w:val="16"/>
                                <w:szCs w:val="16"/>
                              </w:rPr>
                              <w:t xml:space="preserve"> Performance</w:t>
                            </w:r>
                            <w:r w:rsidR="0067371D">
                              <w:rPr>
                                <w:rFonts w:asciiTheme="minorHAnsi" w:hAnsiTheme="minorHAnsi" w:cstheme="minorHAnsi"/>
                                <w:i w:val="0"/>
                                <w:iCs w:val="0"/>
                                <w:color w:val="auto"/>
                                <w:sz w:val="16"/>
                                <w:szCs w:val="16"/>
                              </w:rPr>
                              <w:t xml:space="preserve"> GmbH</w:t>
                            </w:r>
                            <w:r w:rsidR="005F7502">
                              <w:rPr>
                                <w:rFonts w:asciiTheme="minorHAnsi" w:hAnsiTheme="minorHAnsi" w:cstheme="minorHAnsi"/>
                                <w:i w:val="0"/>
                                <w:iCs w:val="0"/>
                                <w:color w:val="auto"/>
                                <w:sz w:val="16"/>
                                <w:szCs w:val="16"/>
                              </w:rPr>
                              <w:t xml:space="preserve"> (Foto: </w:t>
                            </w:r>
                            <w:r w:rsidR="0067371D">
                              <w:rPr>
                                <w:rFonts w:asciiTheme="minorHAnsi" w:hAnsiTheme="minorHAnsi" w:cstheme="minorHAnsi"/>
                                <w:i w:val="0"/>
                                <w:iCs w:val="0"/>
                                <w:color w:val="auto"/>
                                <w:sz w:val="16"/>
                                <w:szCs w:val="16"/>
                              </w:rPr>
                              <w:t>MHP</w:t>
                            </w:r>
                            <w:r w:rsidR="005F7502">
                              <w:rPr>
                                <w:rFonts w:asciiTheme="minorHAnsi" w:hAnsiTheme="minorHAnsi" w:cstheme="minorHAnsi"/>
                                <w:i w:val="0"/>
                                <w:iCs w:val="0"/>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26751" id="_x0000_t202" coordsize="21600,21600" o:spt="202" path="m,l,21600r21600,l21600,xe">
                <v:stroke joinstyle="miter"/>
                <v:path gradientshapeok="t" o:connecttype="rect"/>
              </v:shapetype>
              <v:shape id="Textfeld 5" o:spid="_x0000_s1026" type="#_x0000_t202" style="position:absolute;margin-left:-.05pt;margin-top:5.85pt;width:511.3pt;height:34.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" stroked="f">
                <v:textbox inset="0,0,0,0">
                  <w:txbxContent>
                    <w:p w14:paraId="3D96ACBD" w14:textId="6A1298C1" w:rsidR="00DF4B94" w:rsidRPr="002E0CD7" w:rsidRDefault="0054352E" w:rsidP="00DF4B94">
                      <w:pPr>
                        <w:pStyle w:val="Beschriftung"/>
                        <w:rPr>
                          <w:i w:val="0"/>
                          <w:iCs w:val="0"/>
                          <w:color w:val="auto"/>
                          <w:sz w:val="16"/>
                          <w:szCs w:val="16"/>
                        </w:rPr>
                      </w:pPr>
                      <w:r>
                        <w:rPr>
                          <w:rFonts w:asciiTheme="minorHAnsi" w:hAnsiTheme="minorHAnsi" w:cstheme="minorHAnsi"/>
                          <w:i w:val="0"/>
                          <w:iCs w:val="0"/>
                          <w:color w:val="auto"/>
                          <w:sz w:val="16"/>
                          <w:szCs w:val="16"/>
                        </w:rPr>
                        <w:t xml:space="preserve">MHP </w:t>
                      </w:r>
                      <w:r w:rsidR="00505B7F">
                        <w:rPr>
                          <w:rFonts w:asciiTheme="minorHAnsi" w:hAnsiTheme="minorHAnsi" w:cstheme="minorHAnsi"/>
                          <w:i w:val="0"/>
                          <w:iCs w:val="0"/>
                          <w:color w:val="auto"/>
                          <w:sz w:val="16"/>
                          <w:szCs w:val="16"/>
                        </w:rPr>
                        <w:t xml:space="preserve">verbessert </w:t>
                      </w:r>
                      <w:r>
                        <w:rPr>
                          <w:rFonts w:asciiTheme="minorHAnsi" w:hAnsiTheme="minorHAnsi" w:cstheme="minorHAnsi"/>
                          <w:i w:val="0"/>
                          <w:iCs w:val="0"/>
                          <w:color w:val="auto"/>
                          <w:sz w:val="16"/>
                          <w:szCs w:val="16"/>
                        </w:rPr>
                        <w:t xml:space="preserve">mit </w:t>
                      </w:r>
                      <w:proofErr w:type="spellStart"/>
                      <w:r>
                        <w:rPr>
                          <w:rFonts w:asciiTheme="minorHAnsi" w:hAnsiTheme="minorHAnsi" w:cstheme="minorHAnsi"/>
                          <w:i w:val="0"/>
                          <w:iCs w:val="0"/>
                          <w:color w:val="auto"/>
                          <w:sz w:val="16"/>
                          <w:szCs w:val="16"/>
                        </w:rPr>
                        <w:t>Sounce</w:t>
                      </w:r>
                      <w:proofErr w:type="spellEnd"/>
                      <w:r>
                        <w:rPr>
                          <w:rFonts w:asciiTheme="minorHAnsi" w:hAnsiTheme="minorHAnsi" w:cstheme="minorHAnsi"/>
                          <w:i w:val="0"/>
                          <w:iCs w:val="0"/>
                          <w:color w:val="auto"/>
                          <w:sz w:val="16"/>
                          <w:szCs w:val="16"/>
                        </w:rPr>
                        <w:t xml:space="preserve"> die Qualitätssicherung</w:t>
                      </w:r>
                      <w:r w:rsidR="00D63EB1">
                        <w:rPr>
                          <w:rFonts w:asciiTheme="minorHAnsi" w:hAnsiTheme="minorHAnsi" w:cstheme="minorHAnsi"/>
                          <w:i w:val="0"/>
                          <w:iCs w:val="0"/>
                          <w:color w:val="auto"/>
                          <w:sz w:val="16"/>
                          <w:szCs w:val="16"/>
                        </w:rPr>
                        <w:t xml:space="preserve"> </w:t>
                      </w:r>
                      <w:r w:rsidR="00731B3C">
                        <w:rPr>
                          <w:rFonts w:asciiTheme="minorHAnsi" w:hAnsiTheme="minorHAnsi" w:cstheme="minorHAnsi"/>
                          <w:i w:val="0"/>
                          <w:iCs w:val="0"/>
                          <w:color w:val="auto"/>
                          <w:sz w:val="16"/>
                          <w:szCs w:val="16"/>
                        </w:rPr>
                        <w:t>bei</w:t>
                      </w:r>
                      <w:r w:rsidR="003A5C1E">
                        <w:rPr>
                          <w:rFonts w:asciiTheme="minorHAnsi" w:hAnsiTheme="minorHAnsi" w:cstheme="minorHAnsi"/>
                          <w:i w:val="0"/>
                          <w:iCs w:val="0"/>
                          <w:color w:val="auto"/>
                          <w:sz w:val="16"/>
                          <w:szCs w:val="16"/>
                        </w:rPr>
                        <w:t xml:space="preserve"> FAZU</w:t>
                      </w:r>
                      <w:r w:rsidR="003F0D7C">
                        <w:rPr>
                          <w:rFonts w:asciiTheme="minorHAnsi" w:hAnsiTheme="minorHAnsi" w:cstheme="minorHAnsi"/>
                          <w:i w:val="0"/>
                          <w:iCs w:val="0"/>
                          <w:color w:val="auto"/>
                          <w:sz w:val="16"/>
                          <w:szCs w:val="16"/>
                        </w:rPr>
                        <w:t>A</w:t>
                      </w:r>
                      <w:r w:rsidR="0067371D">
                        <w:rPr>
                          <w:rFonts w:asciiTheme="minorHAnsi" w:hAnsiTheme="minorHAnsi" w:cstheme="minorHAnsi"/>
                          <w:i w:val="0"/>
                          <w:iCs w:val="0"/>
                          <w:color w:val="auto"/>
                          <w:sz w:val="16"/>
                          <w:szCs w:val="16"/>
                        </w:rPr>
                        <w:t>,</w:t>
                      </w:r>
                      <w:r w:rsidR="00331F79">
                        <w:rPr>
                          <w:rFonts w:asciiTheme="minorHAnsi" w:hAnsiTheme="minorHAnsi" w:cstheme="minorHAnsi"/>
                          <w:i w:val="0"/>
                          <w:iCs w:val="0"/>
                          <w:color w:val="auto"/>
                          <w:sz w:val="16"/>
                          <w:szCs w:val="16"/>
                        </w:rPr>
                        <w:t xml:space="preserve"> ein</w:t>
                      </w:r>
                      <w:r w:rsidR="008A2AA7">
                        <w:rPr>
                          <w:rFonts w:asciiTheme="minorHAnsi" w:hAnsiTheme="minorHAnsi" w:cstheme="minorHAnsi"/>
                          <w:i w:val="0"/>
                          <w:iCs w:val="0"/>
                          <w:color w:val="auto"/>
                          <w:sz w:val="16"/>
                          <w:szCs w:val="16"/>
                        </w:rPr>
                        <w:t>em</w:t>
                      </w:r>
                      <w:r w:rsidR="00331F79">
                        <w:rPr>
                          <w:rFonts w:asciiTheme="minorHAnsi" w:hAnsiTheme="minorHAnsi" w:cstheme="minorHAnsi"/>
                          <w:i w:val="0"/>
                          <w:iCs w:val="0"/>
                          <w:color w:val="auto"/>
                          <w:sz w:val="16"/>
                          <w:szCs w:val="16"/>
                        </w:rPr>
                        <w:t xml:space="preserve"> </w:t>
                      </w:r>
                      <w:r w:rsidR="004B05F9">
                        <w:rPr>
                          <w:rFonts w:asciiTheme="minorHAnsi" w:hAnsiTheme="minorHAnsi" w:cstheme="minorHAnsi"/>
                          <w:i w:val="0"/>
                          <w:iCs w:val="0"/>
                          <w:color w:val="auto"/>
                          <w:sz w:val="16"/>
                          <w:szCs w:val="16"/>
                        </w:rPr>
                        <w:t>E-Bike-</w:t>
                      </w:r>
                      <w:r w:rsidR="00331F79">
                        <w:rPr>
                          <w:rFonts w:asciiTheme="minorHAnsi" w:hAnsiTheme="minorHAnsi" w:cstheme="minorHAnsi"/>
                          <w:i w:val="0"/>
                          <w:iCs w:val="0"/>
                          <w:color w:val="auto"/>
                          <w:sz w:val="16"/>
                          <w:szCs w:val="16"/>
                        </w:rPr>
                        <w:t xml:space="preserve">Antriebshersteller aus Bayern und Teil </w:t>
                      </w:r>
                      <w:r w:rsidR="0067371D">
                        <w:rPr>
                          <w:rFonts w:asciiTheme="minorHAnsi" w:hAnsiTheme="minorHAnsi" w:cstheme="minorHAnsi"/>
                          <w:i w:val="0"/>
                          <w:iCs w:val="0"/>
                          <w:color w:val="auto"/>
                          <w:sz w:val="16"/>
                          <w:szCs w:val="16"/>
                        </w:rPr>
                        <w:t>der</w:t>
                      </w:r>
                      <w:r w:rsidR="00731B3C" w:rsidRPr="00731B3C">
                        <w:t xml:space="preserve"> </w:t>
                      </w:r>
                      <w:r w:rsidR="00731B3C" w:rsidRPr="00731B3C">
                        <w:rPr>
                          <w:rFonts w:asciiTheme="minorHAnsi" w:hAnsiTheme="minorHAnsi" w:cstheme="minorHAnsi"/>
                          <w:i w:val="0"/>
                          <w:iCs w:val="0"/>
                          <w:color w:val="auto"/>
                          <w:sz w:val="16"/>
                          <w:szCs w:val="16"/>
                        </w:rPr>
                        <w:t xml:space="preserve">Porsche </w:t>
                      </w:r>
                      <w:proofErr w:type="spellStart"/>
                      <w:r w:rsidR="00731B3C" w:rsidRPr="00731B3C">
                        <w:rPr>
                          <w:rFonts w:asciiTheme="minorHAnsi" w:hAnsiTheme="minorHAnsi" w:cstheme="minorHAnsi"/>
                          <w:i w:val="0"/>
                          <w:iCs w:val="0"/>
                          <w:color w:val="auto"/>
                          <w:sz w:val="16"/>
                          <w:szCs w:val="16"/>
                        </w:rPr>
                        <w:t>eBike</w:t>
                      </w:r>
                      <w:proofErr w:type="spellEnd"/>
                      <w:r w:rsidR="00731B3C" w:rsidRPr="00731B3C">
                        <w:rPr>
                          <w:rFonts w:asciiTheme="minorHAnsi" w:hAnsiTheme="minorHAnsi" w:cstheme="minorHAnsi"/>
                          <w:i w:val="0"/>
                          <w:iCs w:val="0"/>
                          <w:color w:val="auto"/>
                          <w:sz w:val="16"/>
                          <w:szCs w:val="16"/>
                        </w:rPr>
                        <w:t xml:space="preserve"> Performance</w:t>
                      </w:r>
                      <w:r w:rsidR="0067371D">
                        <w:rPr>
                          <w:rFonts w:asciiTheme="minorHAnsi" w:hAnsiTheme="minorHAnsi" w:cstheme="minorHAnsi"/>
                          <w:i w:val="0"/>
                          <w:iCs w:val="0"/>
                          <w:color w:val="auto"/>
                          <w:sz w:val="16"/>
                          <w:szCs w:val="16"/>
                        </w:rPr>
                        <w:t xml:space="preserve"> GmbH</w:t>
                      </w:r>
                      <w:r w:rsidR="005F7502">
                        <w:rPr>
                          <w:rFonts w:asciiTheme="minorHAnsi" w:hAnsiTheme="minorHAnsi" w:cstheme="minorHAnsi"/>
                          <w:i w:val="0"/>
                          <w:iCs w:val="0"/>
                          <w:color w:val="auto"/>
                          <w:sz w:val="16"/>
                          <w:szCs w:val="16"/>
                        </w:rPr>
                        <w:t xml:space="preserve"> (Foto: </w:t>
                      </w:r>
                      <w:r w:rsidR="0067371D">
                        <w:rPr>
                          <w:rFonts w:asciiTheme="minorHAnsi" w:hAnsiTheme="minorHAnsi" w:cstheme="minorHAnsi"/>
                          <w:i w:val="0"/>
                          <w:iCs w:val="0"/>
                          <w:color w:val="auto"/>
                          <w:sz w:val="16"/>
                          <w:szCs w:val="16"/>
                        </w:rPr>
                        <w:t>MHP</w:t>
                      </w:r>
                      <w:r w:rsidR="005F7502">
                        <w:rPr>
                          <w:rFonts w:asciiTheme="minorHAnsi" w:hAnsiTheme="minorHAnsi" w:cstheme="minorHAnsi"/>
                          <w:i w:val="0"/>
                          <w:iCs w:val="0"/>
                          <w:color w:val="auto"/>
                          <w:sz w:val="16"/>
                          <w:szCs w:val="16"/>
                        </w:rPr>
                        <w:t>)</w:t>
                      </w:r>
                    </w:p>
                  </w:txbxContent>
                </v:textbox>
                <w10:wrap anchorx="margin"/>
              </v:shape>
            </w:pict>
          </mc:Fallback>
        </mc:AlternateContent>
      </w:r>
      <w:proofErr w:type="spellStart"/>
      <w:r w:rsidR="00731B3C">
        <w:rPr>
          <w:color w:val="717073"/>
        </w:rPr>
        <w:t>ouce</w:t>
      </w:r>
      <w:proofErr w:type="spellEnd"/>
    </w:p>
    <w:p w14:paraId="530CA81F" w14:textId="52498ABF" w:rsidR="00A07133" w:rsidRDefault="00A07133" w:rsidP="0037022C">
      <w:pPr>
        <w:pStyle w:val="Textkrper"/>
        <w:spacing w:before="101"/>
        <w:rPr>
          <w:color w:val="717073"/>
        </w:rPr>
      </w:pPr>
    </w:p>
    <w:p w14:paraId="1DDA637E" w14:textId="1FB1935D" w:rsidR="00FB0F61" w:rsidRPr="00BF6337" w:rsidRDefault="0055227C" w:rsidP="0037022C">
      <w:pPr>
        <w:pStyle w:val="Textkrper"/>
        <w:spacing w:before="101"/>
        <w:rPr>
          <w:color w:val="545456" w:themeColor="text1" w:themeShade="BF"/>
        </w:rPr>
      </w:pPr>
      <w:r w:rsidRPr="00BF6337">
        <w:rPr>
          <w:rFonts w:ascii="Segoe UI"/>
          <w:noProof/>
          <w:color w:val="545456" w:themeColor="text1" w:themeShade="BF"/>
          <w:sz w:val="17"/>
          <w:shd w:val="clear" w:color="auto" w:fill="E6E6E6"/>
        </w:rPr>
        <mc:AlternateContent>
          <mc:Choice Requires="wps">
            <w:drawing>
              <wp:anchor distT="0" distB="0" distL="114300" distR="114300" simplePos="0" relativeHeight="251658242" behindDoc="0" locked="0" layoutInCell="1" allowOverlap="1" wp14:anchorId="4E82CB72" wp14:editId="0E1B7E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23389725" w14:textId="6E3E6F18" w:rsidR="00645EE8" w:rsidRPr="00DC365E" w:rsidRDefault="004D140C" w:rsidP="00645EE8">
                            <w:pPr>
                              <w:rPr>
                                <w:color w:val="717073"/>
                                <w:spacing w:val="-2"/>
                                <w:sz w:val="20"/>
                                <w:szCs w:val="20"/>
                              </w:rPr>
                            </w:pPr>
                            <w:r w:rsidRPr="004D140C">
                              <w:rPr>
                                <w:color w:val="717073"/>
                                <w:spacing w:val="-2"/>
                                <w:sz w:val="20"/>
                                <w:szCs w:val="20"/>
                              </w:rPr>
                              <w:t>3</w:t>
                            </w:r>
                            <w:r w:rsidR="00645EE8" w:rsidRPr="004D140C">
                              <w:rPr>
                                <w:color w:val="717073"/>
                                <w:spacing w:val="-2"/>
                                <w:sz w:val="20"/>
                                <w:szCs w:val="20"/>
                              </w:rPr>
                              <w:t xml:space="preserve">. </w:t>
                            </w:r>
                            <w:r w:rsidR="005C43AC" w:rsidRPr="004D140C">
                              <w:rPr>
                                <w:color w:val="717073"/>
                                <w:spacing w:val="-2"/>
                                <w:sz w:val="20"/>
                                <w:szCs w:val="20"/>
                              </w:rPr>
                              <w:t>Juli</w:t>
                            </w:r>
                            <w:r w:rsidR="00645EE8" w:rsidRPr="00DC365E">
                              <w:rPr>
                                <w:color w:val="717073"/>
                                <w:spacing w:val="-2"/>
                                <w:sz w:val="20"/>
                                <w:szCs w:val="20"/>
                              </w:rPr>
                              <w:t xml:space="preserve"> 202</w:t>
                            </w:r>
                            <w:r w:rsidR="001322C1">
                              <w:rPr>
                                <w:color w:val="717073"/>
                                <w:spacing w:val="-2"/>
                                <w:sz w:val="20"/>
                                <w:szCs w:val="20"/>
                              </w:rPr>
                              <w:t>4</w:t>
                            </w:r>
                          </w:p>
                          <w:p w14:paraId="46169172" w14:textId="2645353E" w:rsidR="00722F7E" w:rsidRPr="00DC365E" w:rsidRDefault="00722F7E" w:rsidP="00722F7E">
                            <w:pPr>
                              <w:rPr>
                                <w:color w:val="717073"/>
                                <w:spacing w:val="-2"/>
                                <w:sz w:val="20"/>
                                <w:szCs w:val="20"/>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CB72" id="Textfeld 8" o:spid="_x0000_s1027" type="#_x0000_t202" style="position:absolute;margin-left:458.8pt;margin-top:5.65pt;width:136.2pt;height:40.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" filled="f" stroked="f" strokeweight=".5pt">
                <v:textbox inset="4mm,0,0,0">
                  <w:txbxContent>
                    <w:p w14:paraId="23389725" w14:textId="6E3E6F18" w:rsidR="00645EE8" w:rsidRPr="00DC365E" w:rsidRDefault="004D140C" w:rsidP="00645EE8">
                      <w:pPr>
                        <w:rPr>
                          <w:color w:val="717073"/>
                          <w:spacing w:val="-2"/>
                          <w:sz w:val="20"/>
                          <w:szCs w:val="20"/>
                        </w:rPr>
                      </w:pPr>
                      <w:r w:rsidRPr="004D140C">
                        <w:rPr>
                          <w:color w:val="717073"/>
                          <w:spacing w:val="-2"/>
                          <w:sz w:val="20"/>
                          <w:szCs w:val="20"/>
                        </w:rPr>
                        <w:t>3</w:t>
                      </w:r>
                      <w:r w:rsidR="00645EE8" w:rsidRPr="004D140C">
                        <w:rPr>
                          <w:color w:val="717073"/>
                          <w:spacing w:val="-2"/>
                          <w:sz w:val="20"/>
                          <w:szCs w:val="20"/>
                        </w:rPr>
                        <w:t xml:space="preserve">. </w:t>
                      </w:r>
                      <w:r w:rsidR="005C43AC" w:rsidRPr="004D140C">
                        <w:rPr>
                          <w:color w:val="717073"/>
                          <w:spacing w:val="-2"/>
                          <w:sz w:val="20"/>
                          <w:szCs w:val="20"/>
                        </w:rPr>
                        <w:t>Juli</w:t>
                      </w:r>
                      <w:r w:rsidR="00645EE8" w:rsidRPr="00DC365E">
                        <w:rPr>
                          <w:color w:val="717073"/>
                          <w:spacing w:val="-2"/>
                          <w:sz w:val="20"/>
                          <w:szCs w:val="20"/>
                        </w:rPr>
                        <w:t xml:space="preserve"> 202</w:t>
                      </w:r>
                      <w:r w:rsidR="001322C1">
                        <w:rPr>
                          <w:color w:val="717073"/>
                          <w:spacing w:val="-2"/>
                          <w:sz w:val="20"/>
                          <w:szCs w:val="20"/>
                        </w:rPr>
                        <w:t>4</w:t>
                      </w:r>
                    </w:p>
                    <w:p w14:paraId="46169172" w14:textId="2645353E" w:rsidR="00722F7E" w:rsidRPr="00DC365E" w:rsidRDefault="00722F7E" w:rsidP="00722F7E">
                      <w:pPr>
                        <w:rPr>
                          <w:color w:val="717073"/>
                          <w:spacing w:val="-2"/>
                          <w:sz w:val="20"/>
                          <w:szCs w:val="20"/>
                        </w:rPr>
                      </w:pPr>
                    </w:p>
                  </w:txbxContent>
                </v:textbox>
                <w10:wrap type="square" anchorx="page"/>
              </v:shape>
            </w:pict>
          </mc:Fallback>
        </mc:AlternateContent>
      </w:r>
      <w:r w:rsidR="00FB0F61" w:rsidRPr="00BF6337">
        <w:rPr>
          <w:color w:val="545456" w:themeColor="text1" w:themeShade="BF"/>
        </w:rPr>
        <w:t>PRESSE</w:t>
      </w:r>
      <w:r w:rsidR="00FB0F61" w:rsidRPr="00BF6337">
        <w:rPr>
          <w:color w:val="545456" w:themeColor="text1" w:themeShade="BF"/>
          <w:position w:val="1"/>
        </w:rPr>
        <w:t>-</w:t>
      </w:r>
      <w:r w:rsidR="00FB0F61" w:rsidRPr="00BF6337">
        <w:rPr>
          <w:color w:val="545456" w:themeColor="text1" w:themeShade="BF"/>
          <w:spacing w:val="-2"/>
        </w:rPr>
        <w:t>INFORMATION</w:t>
      </w:r>
    </w:p>
    <w:p w14:paraId="07100776" w14:textId="77777777" w:rsidR="0056273B" w:rsidRDefault="008234BA" w:rsidP="00EE3E2C">
      <w:pPr>
        <w:pStyle w:val="EinfAbs"/>
        <w:spacing w:after="240" w:line="240" w:lineRule="auto"/>
        <w:jc w:val="both"/>
        <w:rPr>
          <w:rFonts w:ascii="Segoe UI" w:hAnsi="Segoe UI" w:cs="Segoe UI"/>
          <w:b/>
          <w:bCs/>
          <w:color w:val="545456" w:themeColor="text1" w:themeShade="BF"/>
          <w:sz w:val="20"/>
          <w:szCs w:val="20"/>
        </w:rPr>
      </w:pPr>
      <w:r>
        <w:rPr>
          <w:rFonts w:ascii="Segoe UI" w:hAnsi="Segoe UI" w:cs="Segoe UI"/>
          <w:b/>
          <w:bCs/>
          <w:color w:val="545456" w:themeColor="text1" w:themeShade="BF"/>
          <w:sz w:val="20"/>
          <w:szCs w:val="20"/>
        </w:rPr>
        <w:t>KI-basierte akustische Qualitätskontrolle</w:t>
      </w:r>
    </w:p>
    <w:p w14:paraId="2DBEE600" w14:textId="276C76A3" w:rsidR="00E72689" w:rsidRPr="0056273B" w:rsidRDefault="001F5F45" w:rsidP="00EE3E2C">
      <w:pPr>
        <w:pStyle w:val="EinfAbs"/>
        <w:spacing w:after="240" w:line="240" w:lineRule="auto"/>
        <w:jc w:val="both"/>
        <w:rPr>
          <w:rFonts w:ascii="Segoe UI" w:hAnsi="Segoe UI" w:cs="Segoe UI"/>
          <w:b/>
          <w:bCs/>
          <w:color w:val="545456" w:themeColor="text1" w:themeShade="BF"/>
          <w:sz w:val="20"/>
          <w:szCs w:val="20"/>
        </w:rPr>
      </w:pPr>
      <w:r w:rsidRPr="00FF5F85">
        <w:rPr>
          <w:rFonts w:ascii="Segoe UI"/>
          <w:noProof/>
          <w:color w:val="545456" w:themeColor="text1" w:themeShade="BF"/>
          <w:sz w:val="52"/>
          <w:szCs w:val="52"/>
          <w:shd w:val="clear" w:color="auto" w:fill="E6E6E6"/>
        </w:rPr>
        <mc:AlternateContent>
          <mc:Choice Requires="wps">
            <w:drawing>
              <wp:anchor distT="0" distB="0" distL="114300" distR="114300" simplePos="0" relativeHeight="251658241" behindDoc="0" locked="0" layoutInCell="1" allowOverlap="1" wp14:anchorId="0D29C606" wp14:editId="62FA0B0C">
                <wp:simplePos x="0" y="0"/>
                <wp:positionH relativeFrom="column">
                  <wp:posOffset>5089525</wp:posOffset>
                </wp:positionH>
                <wp:positionV relativeFrom="paragraph">
                  <wp:posOffset>10795</wp:posOffset>
                </wp:positionV>
                <wp:extent cx="1600200" cy="5859780"/>
                <wp:effectExtent l="0" t="0" r="0" b="762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5859780"/>
                        </a:xfrm>
                        <a:prstGeom prst="rect">
                          <a:avLst/>
                        </a:prstGeom>
                        <a:noFill/>
                        <a:ln w="6350">
                          <a:noFill/>
                        </a:ln>
                      </wps:spPr>
                      <wps:txbx>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0"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42086694" w14:textId="77777777" w:rsidR="005C43AC" w:rsidRDefault="005C43AC" w:rsidP="006929D0">
                            <w:pPr>
                              <w:ind w:firstLine="100"/>
                              <w:rPr>
                                <w:rFonts w:ascii="Segoe UI"/>
                                <w:b/>
                                <w:color w:val="9A9C9E"/>
                                <w:spacing w:val="-2"/>
                                <w:sz w:val="16"/>
                              </w:rPr>
                            </w:pPr>
                          </w:p>
                          <w:p w14:paraId="4E779C5F" w14:textId="77777777" w:rsidR="005C43AC" w:rsidRDefault="005C43AC"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3378CEC9" w14:textId="77777777" w:rsidR="00F800BA" w:rsidRDefault="00F800BA" w:rsidP="006929D0">
                            <w:pPr>
                              <w:ind w:firstLine="100"/>
                              <w:rPr>
                                <w:rFonts w:ascii="Segoe UI"/>
                                <w:b/>
                                <w:color w:val="9A9C9E"/>
                                <w:spacing w:val="-2"/>
                                <w:sz w:val="16"/>
                              </w:rPr>
                            </w:pPr>
                          </w:p>
                          <w:p w14:paraId="2776C4ED" w14:textId="77777777" w:rsidR="00F800BA" w:rsidRDefault="00F800BA"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000000" w:rsidP="006929D0">
                            <w:pPr>
                              <w:spacing w:line="202" w:lineRule="exact"/>
                              <w:ind w:left="100"/>
                              <w:rPr>
                                <w:rFonts w:ascii="Segoe UI Light"/>
                                <w:color w:val="A6A6A6" w:themeColor="background1" w:themeShade="A6"/>
                                <w:sz w:val="16"/>
                                <w:lang w:val="en-US"/>
                              </w:rPr>
                            </w:pPr>
                            <w:hyperlink r:id="rId13" w:history="1">
                              <w:r w:rsidR="006929D0"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747663523"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6FF72410" w14:textId="602FC323" w:rsidR="004A1548" w:rsidRPr="004A1548" w:rsidRDefault="004A1548" w:rsidP="004A1548">
                            <w:pPr>
                              <w:spacing w:before="176" w:line="202" w:lineRule="exact"/>
                              <w:ind w:left="100"/>
                              <w:rPr>
                                <w:rFonts w:ascii="Segoe UI"/>
                                <w:b/>
                                <w:color w:val="A6A6A6" w:themeColor="background1" w:themeShade="A6"/>
                                <w:sz w:val="16"/>
                              </w:rPr>
                            </w:pPr>
                            <w:r w:rsidRPr="004A1548">
                              <w:rPr>
                                <w:rFonts w:ascii="Segoe UI"/>
                                <w:b/>
                                <w:color w:val="A6A6A6" w:themeColor="background1" w:themeShade="A6"/>
                                <w:sz w:val="16"/>
                              </w:rPr>
                              <w:t>Rebecca Vlassakidis</w:t>
                            </w:r>
                          </w:p>
                          <w:p w14:paraId="70C81B76" w14:textId="3A4E5F61" w:rsidR="004A1548" w:rsidRPr="001043F0" w:rsidRDefault="004A1548" w:rsidP="004A1548">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 +49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5586 1049</w:t>
                            </w:r>
                          </w:p>
                          <w:p w14:paraId="47D2638B" w14:textId="77777777" w:rsidR="004A1548" w:rsidRPr="00AD2721" w:rsidRDefault="004A1548" w:rsidP="004A1548">
                            <w:pPr>
                              <w:spacing w:line="202" w:lineRule="exact"/>
                              <w:ind w:left="100"/>
                              <w:rPr>
                                <w:rFonts w:ascii="Segoe UI Light"/>
                                <w:color w:val="A6A6A6" w:themeColor="background1" w:themeShade="A6"/>
                                <w:sz w:val="16"/>
                                <w:szCs w:val="16"/>
                                <w:u w:val="single"/>
                              </w:rPr>
                            </w:pPr>
                            <w:r w:rsidRPr="00D4366F">
                              <w:rPr>
                                <w:rFonts w:ascii="Segoe UI Light"/>
                                <w:color w:val="A6A6A6" w:themeColor="background1" w:themeShade="A6"/>
                                <w:sz w:val="16"/>
                                <w:szCs w:val="16"/>
                                <w:u w:val="single"/>
                              </w:rPr>
                              <w:fldChar w:fldCharType="begin"/>
                            </w:r>
                            <w:r w:rsidRPr="00D4366F">
                              <w:rPr>
                                <w:rFonts w:ascii="Segoe UI Light"/>
                                <w:color w:val="A6A6A6" w:themeColor="background1" w:themeShade="A6"/>
                                <w:sz w:val="16"/>
                                <w:szCs w:val="16"/>
                                <w:u w:val="single"/>
                              </w:rPr>
                              <w:instrText>HYPERLINK "mailto:Rebecca.Vlassakidis@mhp.com</w:instrText>
                            </w:r>
                          </w:p>
                          <w:p w14:paraId="6D41B811" w14:textId="77777777" w:rsidR="004A1548" w:rsidRPr="00D4366F" w:rsidRDefault="004A1548" w:rsidP="004A1548">
                            <w:pPr>
                              <w:spacing w:line="202" w:lineRule="exact"/>
                              <w:ind w:left="100"/>
                              <w:rPr>
                                <w:color w:val="A6A6A6" w:themeColor="background1" w:themeShade="A6"/>
                              </w:rPr>
                            </w:pPr>
                            <w:r w:rsidRPr="00D4366F">
                              <w:rPr>
                                <w:rFonts w:ascii="Segoe UI Light"/>
                                <w:color w:val="A6A6A6" w:themeColor="background1" w:themeShade="A6"/>
                                <w:sz w:val="16"/>
                                <w:szCs w:val="16"/>
                                <w:u w:val="single"/>
                              </w:rPr>
                              <w:instrText>"</w:instrText>
                            </w:r>
                            <w:r w:rsidRPr="00D4366F">
                              <w:rPr>
                                <w:rFonts w:ascii="Segoe UI Light"/>
                                <w:color w:val="A6A6A6" w:themeColor="background1" w:themeShade="A6"/>
                                <w:sz w:val="16"/>
                                <w:szCs w:val="16"/>
                                <w:u w:val="single"/>
                              </w:rPr>
                            </w:r>
                            <w:r w:rsidRPr="00D4366F">
                              <w:rPr>
                                <w:rFonts w:ascii="Segoe UI Light"/>
                                <w:color w:val="A6A6A6" w:themeColor="background1" w:themeShade="A6"/>
                                <w:sz w:val="16"/>
                                <w:szCs w:val="16"/>
                                <w:u w:val="single"/>
                              </w:rPr>
                              <w:fldChar w:fldCharType="separate"/>
                            </w:r>
                            <w:r w:rsidRPr="00D4366F">
                              <w:rPr>
                                <w:rFonts w:ascii="Segoe UI Light"/>
                                <w:color w:val="A6A6A6" w:themeColor="background1" w:themeShade="A6"/>
                                <w:sz w:val="16"/>
                                <w:szCs w:val="16"/>
                                <w:u w:val="single"/>
                              </w:rPr>
                              <w:t>Rebecca.Vlassakidis@mhp.com</w:t>
                            </w:r>
                          </w:p>
                          <w:p w14:paraId="0D3F4596" w14:textId="77777777" w:rsidR="004A1548" w:rsidRPr="001043F0" w:rsidRDefault="004A1548" w:rsidP="004A1548">
                            <w:pPr>
                              <w:pStyle w:val="Textkrper"/>
                              <w:spacing w:before="12"/>
                              <w:rPr>
                                <w:rFonts w:ascii="Segoe UI Light"/>
                                <w:color w:val="A6A6A6" w:themeColor="background1" w:themeShade="A6"/>
                                <w:sz w:val="3"/>
                              </w:rPr>
                            </w:pPr>
                            <w:r w:rsidRPr="00D4366F">
                              <w:rPr>
                                <w:rFonts w:ascii="Segoe UI Light"/>
                                <w:color w:val="A6A6A6" w:themeColor="background1" w:themeShade="A6"/>
                                <w:sz w:val="16"/>
                                <w:szCs w:val="16"/>
                                <w:u w:val="single"/>
                              </w:rPr>
                              <w:fldChar w:fldCharType="end"/>
                            </w:r>
                          </w:p>
                          <w:p w14:paraId="7EE414F4" w14:textId="028BBC11" w:rsidR="006929D0" w:rsidRPr="004A1548" w:rsidRDefault="004A1548" w:rsidP="006929D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4808F8F9" wp14:editId="1B443629">
                                  <wp:extent cx="152400" cy="152400"/>
                                  <wp:effectExtent l="0" t="0" r="0" b="0"/>
                                  <wp:docPr id="14" name="Grafik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bookmarkEnd w:id="0"/>
                          <w:p w14:paraId="4041BB6B" w14:textId="77777777" w:rsidR="00DC2DA0" w:rsidRDefault="00DC2DA0" w:rsidP="000F4F3A">
                            <w:pPr>
                              <w:pStyle w:val="Textkrper"/>
                              <w:spacing w:before="2"/>
                              <w:rPr>
                                <w:rFonts w:ascii="Segoe UI Light"/>
                                <w:sz w:val="17"/>
                              </w:rPr>
                            </w:pPr>
                          </w:p>
                          <w:p w14:paraId="1027C651" w14:textId="77777777" w:rsidR="00475CD3" w:rsidRDefault="00475CD3" w:rsidP="000F4F3A">
                            <w:pPr>
                              <w:pStyle w:val="Textkrper"/>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498D963F" w:rsidR="000F4F3A" w:rsidRPr="005D74C7" w:rsidRDefault="005D74C7" w:rsidP="000F4F3A">
                            <w:pPr>
                              <w:spacing w:line="216" w:lineRule="auto"/>
                              <w:ind w:left="100"/>
                              <w:rPr>
                                <w:rStyle w:val="Hyperlink"/>
                                <w:rFonts w:ascii="Segoe UI Light"/>
                                <w:sz w:val="16"/>
                                <w:szCs w:val="16"/>
                                <w:lang w:val="en-US"/>
                              </w:rPr>
                            </w:pPr>
                            <w:r>
                              <w:rPr>
                                <w:color w:val="9A9C9E"/>
                                <w:sz w:val="16"/>
                                <w:szCs w:val="16"/>
                                <w:lang w:val="en-US"/>
                              </w:rPr>
                              <w:fldChar w:fldCharType="begin"/>
                            </w:r>
                            <w:r>
                              <w:rPr>
                                <w:color w:val="9A9C9E"/>
                                <w:sz w:val="16"/>
                                <w:szCs w:val="16"/>
                                <w:lang w:val="en-US"/>
                              </w:rPr>
                              <w:instrText>HYPERLINK "https://www.mhp.com/de/insights/newsroom"</w:instrText>
                            </w:r>
                            <w:r>
                              <w:rPr>
                                <w:color w:val="9A9C9E"/>
                                <w:sz w:val="16"/>
                                <w:szCs w:val="16"/>
                                <w:lang w:val="en-US"/>
                              </w:rPr>
                            </w:r>
                            <w:r>
                              <w:rPr>
                                <w:color w:val="9A9C9E"/>
                                <w:sz w:val="16"/>
                                <w:szCs w:val="16"/>
                                <w:lang w:val="en-US"/>
                              </w:rPr>
                              <w:fldChar w:fldCharType="separate"/>
                            </w:r>
                            <w:r w:rsidR="000F4F3A" w:rsidRPr="005D74C7">
                              <w:rPr>
                                <w:rStyle w:val="Hyperlink"/>
                                <w:sz w:val="16"/>
                                <w:szCs w:val="16"/>
                                <w:lang w:val="en-US"/>
                              </w:rPr>
                              <w:t>www.mhp.com/newsroom</w:t>
                            </w:r>
                          </w:p>
                          <w:p w14:paraId="3E6799FE" w14:textId="2EF089F8" w:rsidR="00FB0F61" w:rsidRPr="00BE78EA" w:rsidRDefault="005D74C7" w:rsidP="00FB0F61">
                            <w:pPr>
                              <w:rPr>
                                <w:lang w:val="en-US"/>
                              </w:rPr>
                            </w:pPr>
                            <w:r>
                              <w:rPr>
                                <w:color w:val="9A9C9E"/>
                                <w:sz w:val="16"/>
                                <w:szCs w:val="16"/>
                                <w:lang w:val="en-US"/>
                              </w:rPr>
                              <w:fldChar w:fldCharType="end"/>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8" type="#_x0000_t202" style="position:absolute;left:0;text-align:left;margin-left:400.75pt;margin-top:.85pt;width:126pt;height:46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" filled="f" stroked="f" strokeweight=".5pt">
                <v:textbox inset="4mm,0,0,0">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1"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42086694" w14:textId="77777777" w:rsidR="005C43AC" w:rsidRDefault="005C43AC" w:rsidP="006929D0">
                      <w:pPr>
                        <w:ind w:firstLine="100"/>
                        <w:rPr>
                          <w:rFonts w:ascii="Segoe UI"/>
                          <w:b/>
                          <w:color w:val="9A9C9E"/>
                          <w:spacing w:val="-2"/>
                          <w:sz w:val="16"/>
                        </w:rPr>
                      </w:pPr>
                    </w:p>
                    <w:p w14:paraId="4E779C5F" w14:textId="77777777" w:rsidR="005C43AC" w:rsidRDefault="005C43AC"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3378CEC9" w14:textId="77777777" w:rsidR="00F800BA" w:rsidRDefault="00F800BA" w:rsidP="006929D0">
                      <w:pPr>
                        <w:ind w:firstLine="100"/>
                        <w:rPr>
                          <w:rFonts w:ascii="Segoe UI"/>
                          <w:b/>
                          <w:color w:val="9A9C9E"/>
                          <w:spacing w:val="-2"/>
                          <w:sz w:val="16"/>
                        </w:rPr>
                      </w:pPr>
                    </w:p>
                    <w:p w14:paraId="2776C4ED" w14:textId="77777777" w:rsidR="00F800BA" w:rsidRDefault="00F800BA"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000000" w:rsidP="006929D0">
                      <w:pPr>
                        <w:spacing w:line="202" w:lineRule="exact"/>
                        <w:ind w:left="100"/>
                        <w:rPr>
                          <w:rFonts w:ascii="Segoe UI Light"/>
                          <w:color w:val="A6A6A6" w:themeColor="background1" w:themeShade="A6"/>
                          <w:sz w:val="16"/>
                          <w:lang w:val="en-US"/>
                        </w:rPr>
                      </w:pPr>
                      <w:hyperlink r:id="rId17" w:history="1">
                        <w:r w:rsidR="006929D0"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747663523"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6FF72410" w14:textId="602FC323" w:rsidR="004A1548" w:rsidRPr="004A1548" w:rsidRDefault="004A1548" w:rsidP="004A1548">
                      <w:pPr>
                        <w:spacing w:before="176" w:line="202" w:lineRule="exact"/>
                        <w:ind w:left="100"/>
                        <w:rPr>
                          <w:rFonts w:ascii="Segoe UI"/>
                          <w:b/>
                          <w:color w:val="A6A6A6" w:themeColor="background1" w:themeShade="A6"/>
                          <w:sz w:val="16"/>
                        </w:rPr>
                      </w:pPr>
                      <w:r w:rsidRPr="004A1548">
                        <w:rPr>
                          <w:rFonts w:ascii="Segoe UI"/>
                          <w:b/>
                          <w:color w:val="A6A6A6" w:themeColor="background1" w:themeShade="A6"/>
                          <w:sz w:val="16"/>
                        </w:rPr>
                        <w:t>Rebecca Vlassakidis</w:t>
                      </w:r>
                    </w:p>
                    <w:p w14:paraId="70C81B76" w14:textId="3A4E5F61" w:rsidR="004A1548" w:rsidRPr="001043F0" w:rsidRDefault="004A1548" w:rsidP="004A1548">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 +49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5586 1049</w:t>
                      </w:r>
                    </w:p>
                    <w:p w14:paraId="47D2638B" w14:textId="77777777" w:rsidR="004A1548" w:rsidRPr="00AD2721" w:rsidRDefault="004A1548" w:rsidP="004A1548">
                      <w:pPr>
                        <w:spacing w:line="202" w:lineRule="exact"/>
                        <w:ind w:left="100"/>
                        <w:rPr>
                          <w:rFonts w:ascii="Segoe UI Light"/>
                          <w:color w:val="A6A6A6" w:themeColor="background1" w:themeShade="A6"/>
                          <w:sz w:val="16"/>
                          <w:szCs w:val="16"/>
                          <w:u w:val="single"/>
                        </w:rPr>
                      </w:pPr>
                      <w:r w:rsidRPr="00D4366F">
                        <w:rPr>
                          <w:rFonts w:ascii="Segoe UI Light"/>
                          <w:color w:val="A6A6A6" w:themeColor="background1" w:themeShade="A6"/>
                          <w:sz w:val="16"/>
                          <w:szCs w:val="16"/>
                          <w:u w:val="single"/>
                        </w:rPr>
                        <w:fldChar w:fldCharType="begin"/>
                      </w:r>
                      <w:r w:rsidRPr="00D4366F">
                        <w:rPr>
                          <w:rFonts w:ascii="Segoe UI Light"/>
                          <w:color w:val="A6A6A6" w:themeColor="background1" w:themeShade="A6"/>
                          <w:sz w:val="16"/>
                          <w:szCs w:val="16"/>
                          <w:u w:val="single"/>
                        </w:rPr>
                        <w:instrText>HYPERLINK "mailto:Rebecca.Vlassakidis@mhp.com</w:instrText>
                      </w:r>
                    </w:p>
                    <w:p w14:paraId="6D41B811" w14:textId="77777777" w:rsidR="004A1548" w:rsidRPr="00D4366F" w:rsidRDefault="004A1548" w:rsidP="004A1548">
                      <w:pPr>
                        <w:spacing w:line="202" w:lineRule="exact"/>
                        <w:ind w:left="100"/>
                        <w:rPr>
                          <w:color w:val="A6A6A6" w:themeColor="background1" w:themeShade="A6"/>
                        </w:rPr>
                      </w:pPr>
                      <w:r w:rsidRPr="00D4366F">
                        <w:rPr>
                          <w:rFonts w:ascii="Segoe UI Light"/>
                          <w:color w:val="A6A6A6" w:themeColor="background1" w:themeShade="A6"/>
                          <w:sz w:val="16"/>
                          <w:szCs w:val="16"/>
                          <w:u w:val="single"/>
                        </w:rPr>
                        <w:instrText>"</w:instrText>
                      </w:r>
                      <w:r w:rsidRPr="00D4366F">
                        <w:rPr>
                          <w:rFonts w:ascii="Segoe UI Light"/>
                          <w:color w:val="A6A6A6" w:themeColor="background1" w:themeShade="A6"/>
                          <w:sz w:val="16"/>
                          <w:szCs w:val="16"/>
                          <w:u w:val="single"/>
                        </w:rPr>
                      </w:r>
                      <w:r w:rsidRPr="00D4366F">
                        <w:rPr>
                          <w:rFonts w:ascii="Segoe UI Light"/>
                          <w:color w:val="A6A6A6" w:themeColor="background1" w:themeShade="A6"/>
                          <w:sz w:val="16"/>
                          <w:szCs w:val="16"/>
                          <w:u w:val="single"/>
                        </w:rPr>
                        <w:fldChar w:fldCharType="separate"/>
                      </w:r>
                      <w:r w:rsidRPr="00D4366F">
                        <w:rPr>
                          <w:rFonts w:ascii="Segoe UI Light"/>
                          <w:color w:val="A6A6A6" w:themeColor="background1" w:themeShade="A6"/>
                          <w:sz w:val="16"/>
                          <w:szCs w:val="16"/>
                          <w:u w:val="single"/>
                        </w:rPr>
                        <w:t>Rebecca.Vlassakidis@mhp.com</w:t>
                      </w:r>
                    </w:p>
                    <w:p w14:paraId="0D3F4596" w14:textId="77777777" w:rsidR="004A1548" w:rsidRPr="001043F0" w:rsidRDefault="004A1548" w:rsidP="004A1548">
                      <w:pPr>
                        <w:pStyle w:val="Textkrper"/>
                        <w:spacing w:before="12"/>
                        <w:rPr>
                          <w:rFonts w:ascii="Segoe UI Light"/>
                          <w:color w:val="A6A6A6" w:themeColor="background1" w:themeShade="A6"/>
                          <w:sz w:val="3"/>
                        </w:rPr>
                      </w:pPr>
                      <w:r w:rsidRPr="00D4366F">
                        <w:rPr>
                          <w:rFonts w:ascii="Segoe UI Light"/>
                          <w:color w:val="A6A6A6" w:themeColor="background1" w:themeShade="A6"/>
                          <w:sz w:val="16"/>
                          <w:szCs w:val="16"/>
                          <w:u w:val="single"/>
                        </w:rPr>
                        <w:fldChar w:fldCharType="end"/>
                      </w:r>
                    </w:p>
                    <w:p w14:paraId="7EE414F4" w14:textId="028BBC11" w:rsidR="006929D0" w:rsidRPr="004A1548" w:rsidRDefault="004A1548" w:rsidP="006929D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4808F8F9" wp14:editId="1B443629">
                            <wp:extent cx="152400" cy="152400"/>
                            <wp:effectExtent l="0" t="0" r="0" b="0"/>
                            <wp:docPr id="14" name="Grafik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bookmarkEnd w:id="1"/>
                    <w:p w14:paraId="4041BB6B" w14:textId="77777777" w:rsidR="00DC2DA0" w:rsidRDefault="00DC2DA0" w:rsidP="000F4F3A">
                      <w:pPr>
                        <w:pStyle w:val="Textkrper"/>
                        <w:spacing w:before="2"/>
                        <w:rPr>
                          <w:rFonts w:ascii="Segoe UI Light"/>
                          <w:sz w:val="17"/>
                        </w:rPr>
                      </w:pPr>
                    </w:p>
                    <w:p w14:paraId="1027C651" w14:textId="77777777" w:rsidR="00475CD3" w:rsidRDefault="00475CD3" w:rsidP="000F4F3A">
                      <w:pPr>
                        <w:pStyle w:val="Textkrper"/>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498D963F" w:rsidR="000F4F3A" w:rsidRPr="005D74C7" w:rsidRDefault="005D74C7" w:rsidP="000F4F3A">
                      <w:pPr>
                        <w:spacing w:line="216" w:lineRule="auto"/>
                        <w:ind w:left="100"/>
                        <w:rPr>
                          <w:rStyle w:val="Hyperlink"/>
                          <w:rFonts w:ascii="Segoe UI Light"/>
                          <w:sz w:val="16"/>
                          <w:szCs w:val="16"/>
                          <w:lang w:val="en-US"/>
                        </w:rPr>
                      </w:pPr>
                      <w:r>
                        <w:rPr>
                          <w:color w:val="9A9C9E"/>
                          <w:sz w:val="16"/>
                          <w:szCs w:val="16"/>
                          <w:lang w:val="en-US"/>
                        </w:rPr>
                        <w:fldChar w:fldCharType="begin"/>
                      </w:r>
                      <w:r>
                        <w:rPr>
                          <w:color w:val="9A9C9E"/>
                          <w:sz w:val="16"/>
                          <w:szCs w:val="16"/>
                          <w:lang w:val="en-US"/>
                        </w:rPr>
                        <w:instrText>HYPERLINK "https://www.mhp.com/de/insights/newsroom"</w:instrText>
                      </w:r>
                      <w:r>
                        <w:rPr>
                          <w:color w:val="9A9C9E"/>
                          <w:sz w:val="16"/>
                          <w:szCs w:val="16"/>
                          <w:lang w:val="en-US"/>
                        </w:rPr>
                      </w:r>
                      <w:r>
                        <w:rPr>
                          <w:color w:val="9A9C9E"/>
                          <w:sz w:val="16"/>
                          <w:szCs w:val="16"/>
                          <w:lang w:val="en-US"/>
                        </w:rPr>
                        <w:fldChar w:fldCharType="separate"/>
                      </w:r>
                      <w:r w:rsidR="000F4F3A" w:rsidRPr="005D74C7">
                        <w:rPr>
                          <w:rStyle w:val="Hyperlink"/>
                          <w:sz w:val="16"/>
                          <w:szCs w:val="16"/>
                          <w:lang w:val="en-US"/>
                        </w:rPr>
                        <w:t>www.mhp.com/newsroom</w:t>
                      </w:r>
                    </w:p>
                    <w:p w14:paraId="3E6799FE" w14:textId="2EF089F8" w:rsidR="00FB0F61" w:rsidRPr="00BE78EA" w:rsidRDefault="005D74C7" w:rsidP="00FB0F61">
                      <w:pPr>
                        <w:rPr>
                          <w:lang w:val="en-US"/>
                        </w:rPr>
                      </w:pPr>
                      <w:r>
                        <w:rPr>
                          <w:color w:val="9A9C9E"/>
                          <w:sz w:val="16"/>
                          <w:szCs w:val="16"/>
                          <w:lang w:val="en-US"/>
                        </w:rPr>
                        <w:fldChar w:fldCharType="end"/>
                      </w:r>
                    </w:p>
                  </w:txbxContent>
                </v:textbox>
                <w10:wrap type="square"/>
              </v:shape>
            </w:pict>
          </mc:Fallback>
        </mc:AlternateContent>
      </w:r>
      <w:proofErr w:type="spellStart"/>
      <w:r w:rsidR="00A0654A">
        <w:rPr>
          <w:rFonts w:ascii="Segoe UI" w:hAnsi="Segoe UI" w:cs="Segoe UI"/>
          <w:b/>
          <w:bCs/>
          <w:color w:val="5C5D5F"/>
          <w:sz w:val="54"/>
          <w:szCs w:val="54"/>
        </w:rPr>
        <w:t>Sounce</w:t>
      </w:r>
      <w:proofErr w:type="spellEnd"/>
      <w:r w:rsidR="00A0654A">
        <w:rPr>
          <w:rFonts w:ascii="Segoe UI" w:hAnsi="Segoe UI" w:cs="Segoe UI"/>
          <w:b/>
          <w:bCs/>
          <w:color w:val="5C5D5F"/>
          <w:sz w:val="54"/>
          <w:szCs w:val="54"/>
        </w:rPr>
        <w:t xml:space="preserve"> </w:t>
      </w:r>
      <w:r w:rsidR="00505B7F">
        <w:rPr>
          <w:rFonts w:ascii="Segoe UI" w:hAnsi="Segoe UI" w:cs="Segoe UI"/>
          <w:b/>
          <w:bCs/>
          <w:color w:val="5C5D5F"/>
          <w:sz w:val="54"/>
          <w:szCs w:val="54"/>
        </w:rPr>
        <w:t>optimiert</w:t>
      </w:r>
      <w:r w:rsidR="00ED0766">
        <w:rPr>
          <w:rFonts w:ascii="Segoe UI" w:hAnsi="Segoe UI" w:cs="Segoe UI"/>
          <w:b/>
          <w:bCs/>
          <w:color w:val="5C5D5F"/>
          <w:sz w:val="54"/>
          <w:szCs w:val="54"/>
        </w:rPr>
        <w:t xml:space="preserve"> Qualitätssicherung bei FAZUA</w:t>
      </w:r>
    </w:p>
    <w:p w14:paraId="4523D22A" w14:textId="1A439306" w:rsidR="00F964FF" w:rsidRDefault="007C41C9" w:rsidP="00F964FF">
      <w:pPr>
        <w:pStyle w:val="Listenabsatz"/>
        <w:numPr>
          <w:ilvl w:val="0"/>
          <w:numId w:val="4"/>
        </w:numPr>
        <w:rPr>
          <w:rFonts w:eastAsiaTheme="minorHAnsi"/>
          <w:color w:val="5C5D5F"/>
          <w:sz w:val="20"/>
          <w:szCs w:val="20"/>
        </w:rPr>
      </w:pPr>
      <w:r>
        <w:rPr>
          <w:rFonts w:eastAsiaTheme="minorHAnsi"/>
          <w:color w:val="5C5D5F"/>
          <w:sz w:val="20"/>
          <w:szCs w:val="20"/>
        </w:rPr>
        <w:t xml:space="preserve">Die </w:t>
      </w:r>
      <w:r w:rsidR="003A0EF8" w:rsidRPr="004C2672">
        <w:rPr>
          <w:rFonts w:eastAsiaTheme="minorHAnsi"/>
          <w:color w:val="5C5D5F"/>
          <w:sz w:val="20"/>
          <w:szCs w:val="20"/>
        </w:rPr>
        <w:t>Industrial</w:t>
      </w:r>
      <w:r w:rsidR="00605273">
        <w:rPr>
          <w:rFonts w:eastAsiaTheme="minorHAnsi"/>
          <w:color w:val="5C5D5F"/>
          <w:sz w:val="20"/>
          <w:szCs w:val="20"/>
        </w:rPr>
        <w:t xml:space="preserve"> </w:t>
      </w:r>
      <w:r w:rsidR="003A0EF8" w:rsidRPr="004C2672">
        <w:rPr>
          <w:rFonts w:eastAsiaTheme="minorHAnsi"/>
          <w:color w:val="5C5D5F"/>
          <w:sz w:val="20"/>
          <w:szCs w:val="20"/>
        </w:rPr>
        <w:t>Cloud-Solutions</w:t>
      </w:r>
      <w:r>
        <w:rPr>
          <w:rFonts w:eastAsiaTheme="minorHAnsi"/>
          <w:color w:val="5C5D5F"/>
          <w:sz w:val="20"/>
          <w:szCs w:val="20"/>
        </w:rPr>
        <w:t>-</w:t>
      </w:r>
      <w:r w:rsidR="00442185">
        <w:rPr>
          <w:rFonts w:eastAsiaTheme="minorHAnsi"/>
          <w:color w:val="5C5D5F"/>
          <w:sz w:val="20"/>
          <w:szCs w:val="20"/>
        </w:rPr>
        <w:t xml:space="preserve">Lösung </w:t>
      </w:r>
      <w:proofErr w:type="spellStart"/>
      <w:r w:rsidR="003A0EF8" w:rsidRPr="004C2672">
        <w:rPr>
          <w:rFonts w:eastAsiaTheme="minorHAnsi"/>
          <w:color w:val="5C5D5F"/>
          <w:sz w:val="20"/>
          <w:szCs w:val="20"/>
        </w:rPr>
        <w:t>Sounce</w:t>
      </w:r>
      <w:proofErr w:type="spellEnd"/>
      <w:r w:rsidR="003A0EF8" w:rsidRPr="004C2672">
        <w:rPr>
          <w:rFonts w:eastAsiaTheme="minorHAnsi"/>
          <w:color w:val="5C5D5F"/>
          <w:sz w:val="20"/>
          <w:szCs w:val="20"/>
        </w:rPr>
        <w:t xml:space="preserve"> vo</w:t>
      </w:r>
      <w:r w:rsidR="00EA41DD">
        <w:rPr>
          <w:rFonts w:eastAsiaTheme="minorHAnsi"/>
          <w:color w:val="5C5D5F"/>
          <w:sz w:val="20"/>
          <w:szCs w:val="20"/>
        </w:rPr>
        <w:t xml:space="preserve">n MHP </w:t>
      </w:r>
      <w:r w:rsidR="00503752">
        <w:rPr>
          <w:rFonts w:eastAsiaTheme="minorHAnsi"/>
          <w:color w:val="5C5D5F"/>
          <w:sz w:val="20"/>
          <w:szCs w:val="20"/>
        </w:rPr>
        <w:t xml:space="preserve">verbessert </w:t>
      </w:r>
      <w:r>
        <w:rPr>
          <w:rFonts w:eastAsiaTheme="minorHAnsi"/>
          <w:color w:val="5C5D5F"/>
          <w:sz w:val="20"/>
          <w:szCs w:val="20"/>
        </w:rPr>
        <w:t xml:space="preserve">die </w:t>
      </w:r>
      <w:r w:rsidR="00EA41DD" w:rsidRPr="00EA41DD">
        <w:rPr>
          <w:rFonts w:eastAsiaTheme="minorHAnsi"/>
          <w:color w:val="5C5D5F"/>
          <w:sz w:val="20"/>
          <w:szCs w:val="20"/>
        </w:rPr>
        <w:t xml:space="preserve">Qualitätssicherung </w:t>
      </w:r>
      <w:r w:rsidR="00503752">
        <w:rPr>
          <w:rFonts w:eastAsiaTheme="minorHAnsi"/>
          <w:color w:val="5C5D5F"/>
          <w:sz w:val="20"/>
          <w:szCs w:val="20"/>
        </w:rPr>
        <w:t xml:space="preserve">konstant </w:t>
      </w:r>
      <w:r w:rsidR="00EA41DD" w:rsidRPr="00EA41DD">
        <w:rPr>
          <w:rFonts w:eastAsiaTheme="minorHAnsi"/>
          <w:color w:val="5C5D5F"/>
          <w:sz w:val="20"/>
          <w:szCs w:val="20"/>
        </w:rPr>
        <w:t>durch die Erkennung von Geräuschanomalien in der Produktion</w:t>
      </w:r>
      <w:r>
        <w:rPr>
          <w:rFonts w:eastAsiaTheme="minorHAnsi"/>
          <w:color w:val="5C5D5F"/>
          <w:sz w:val="20"/>
          <w:szCs w:val="20"/>
        </w:rPr>
        <w:t>.</w:t>
      </w:r>
    </w:p>
    <w:p w14:paraId="7DDE2F7F" w14:textId="06DA161B" w:rsidR="00C474D5" w:rsidRPr="004C2672" w:rsidRDefault="00C474D5" w:rsidP="00F964FF">
      <w:pPr>
        <w:pStyle w:val="Listenabsatz"/>
        <w:numPr>
          <w:ilvl w:val="0"/>
          <w:numId w:val="4"/>
        </w:numPr>
        <w:rPr>
          <w:rFonts w:eastAsiaTheme="minorHAnsi"/>
          <w:color w:val="5C5D5F"/>
          <w:sz w:val="20"/>
          <w:szCs w:val="20"/>
        </w:rPr>
      </w:pPr>
      <w:r w:rsidRPr="00C474D5">
        <w:rPr>
          <w:rFonts w:eastAsiaTheme="minorHAnsi"/>
          <w:color w:val="5C5D5F"/>
          <w:sz w:val="20"/>
          <w:szCs w:val="20"/>
        </w:rPr>
        <w:t xml:space="preserve">Der E-Bike-Antriebshersteller FAZUA </w:t>
      </w:r>
      <w:r w:rsidR="004B05F9">
        <w:rPr>
          <w:rFonts w:eastAsiaTheme="minorHAnsi"/>
          <w:color w:val="5C5D5F"/>
          <w:sz w:val="20"/>
          <w:szCs w:val="20"/>
        </w:rPr>
        <w:t>ist Teil der</w:t>
      </w:r>
      <w:r w:rsidR="00A41308">
        <w:rPr>
          <w:rFonts w:eastAsiaTheme="minorHAnsi"/>
          <w:color w:val="5C5D5F"/>
          <w:sz w:val="20"/>
          <w:szCs w:val="20"/>
        </w:rPr>
        <w:t xml:space="preserve"> </w:t>
      </w:r>
      <w:r w:rsidR="001478E9">
        <w:rPr>
          <w:rFonts w:eastAsiaTheme="minorHAnsi"/>
          <w:color w:val="5C5D5F"/>
          <w:sz w:val="20"/>
          <w:szCs w:val="20"/>
        </w:rPr>
        <w:t xml:space="preserve">Porsche </w:t>
      </w:r>
      <w:proofErr w:type="spellStart"/>
      <w:r w:rsidR="001478E9">
        <w:rPr>
          <w:rFonts w:eastAsiaTheme="minorHAnsi"/>
          <w:color w:val="5C5D5F"/>
          <w:sz w:val="20"/>
          <w:szCs w:val="20"/>
        </w:rPr>
        <w:t>eBike</w:t>
      </w:r>
      <w:proofErr w:type="spellEnd"/>
      <w:r w:rsidR="001478E9">
        <w:rPr>
          <w:rFonts w:eastAsiaTheme="minorHAnsi"/>
          <w:color w:val="5C5D5F"/>
          <w:sz w:val="20"/>
          <w:szCs w:val="20"/>
        </w:rPr>
        <w:t xml:space="preserve"> Performance GmbH</w:t>
      </w:r>
      <w:r w:rsidR="001478E9" w:rsidRPr="00C474D5">
        <w:rPr>
          <w:rFonts w:eastAsiaTheme="minorHAnsi"/>
          <w:color w:val="5C5D5F"/>
          <w:sz w:val="20"/>
          <w:szCs w:val="20"/>
        </w:rPr>
        <w:t xml:space="preserve"> </w:t>
      </w:r>
      <w:r w:rsidR="001478E9">
        <w:rPr>
          <w:rFonts w:eastAsiaTheme="minorHAnsi"/>
          <w:color w:val="5C5D5F"/>
          <w:sz w:val="20"/>
          <w:szCs w:val="20"/>
        </w:rPr>
        <w:t xml:space="preserve">und </w:t>
      </w:r>
      <w:r w:rsidRPr="00C474D5">
        <w:rPr>
          <w:rFonts w:eastAsiaTheme="minorHAnsi"/>
          <w:color w:val="5C5D5F"/>
          <w:sz w:val="20"/>
          <w:szCs w:val="20"/>
        </w:rPr>
        <w:t xml:space="preserve">nutzt die KI-gestützte </w:t>
      </w:r>
      <w:r w:rsidR="006B6066">
        <w:rPr>
          <w:rFonts w:eastAsiaTheme="minorHAnsi"/>
          <w:color w:val="5C5D5F"/>
          <w:sz w:val="20"/>
          <w:szCs w:val="20"/>
        </w:rPr>
        <w:t>SaaS-Lösung</w:t>
      </w:r>
      <w:r w:rsidRPr="00C474D5">
        <w:rPr>
          <w:rFonts w:eastAsiaTheme="minorHAnsi"/>
          <w:color w:val="5C5D5F"/>
          <w:sz w:val="20"/>
          <w:szCs w:val="20"/>
        </w:rPr>
        <w:t xml:space="preserve"> seit April 2024</w:t>
      </w:r>
      <w:r w:rsidR="007C41C9">
        <w:rPr>
          <w:rFonts w:eastAsiaTheme="minorHAnsi"/>
          <w:color w:val="5C5D5F"/>
          <w:sz w:val="20"/>
          <w:szCs w:val="20"/>
        </w:rPr>
        <w:t>.</w:t>
      </w:r>
    </w:p>
    <w:p w14:paraId="3158FDBB" w14:textId="7CF65C08" w:rsidR="004847D3" w:rsidRPr="00E54C73" w:rsidRDefault="00BA4834" w:rsidP="00F63448">
      <w:pPr>
        <w:pStyle w:val="Listenabsatz"/>
        <w:numPr>
          <w:ilvl w:val="0"/>
          <w:numId w:val="4"/>
        </w:numPr>
        <w:rPr>
          <w:rFonts w:eastAsiaTheme="minorHAnsi"/>
          <w:color w:val="5C5D5F"/>
          <w:sz w:val="20"/>
          <w:szCs w:val="20"/>
        </w:rPr>
      </w:pPr>
      <w:r w:rsidRPr="006D450A">
        <w:rPr>
          <w:rFonts w:eastAsiaTheme="minorHAnsi"/>
          <w:color w:val="5C5D5F"/>
          <w:sz w:val="20"/>
          <w:szCs w:val="20"/>
        </w:rPr>
        <w:t>Mithilfe der</w:t>
      </w:r>
      <w:r w:rsidR="004847D3" w:rsidRPr="006D450A">
        <w:rPr>
          <w:rFonts w:eastAsiaTheme="minorHAnsi"/>
          <w:color w:val="5C5D5F"/>
          <w:sz w:val="20"/>
          <w:szCs w:val="20"/>
        </w:rPr>
        <w:t xml:space="preserve"> </w:t>
      </w:r>
      <w:r w:rsidR="006D450A">
        <w:rPr>
          <w:rFonts w:eastAsiaTheme="minorHAnsi"/>
          <w:color w:val="5C5D5F"/>
          <w:sz w:val="20"/>
          <w:szCs w:val="20"/>
        </w:rPr>
        <w:t xml:space="preserve">nahezu </w:t>
      </w:r>
      <w:r w:rsidR="004847D3" w:rsidRPr="006D450A">
        <w:rPr>
          <w:rFonts w:eastAsiaTheme="minorHAnsi"/>
          <w:color w:val="5C5D5F"/>
          <w:sz w:val="20"/>
          <w:szCs w:val="20"/>
        </w:rPr>
        <w:t xml:space="preserve">lückenlosen </w:t>
      </w:r>
      <w:r w:rsidR="006D450A" w:rsidRPr="009E2F2A">
        <w:rPr>
          <w:rFonts w:eastAsiaTheme="minorHAnsi"/>
          <w:color w:val="5C5D5F"/>
          <w:sz w:val="20"/>
          <w:szCs w:val="20"/>
        </w:rPr>
        <w:t>E</w:t>
      </w:r>
      <w:r w:rsidR="006D450A" w:rsidRPr="006D450A">
        <w:rPr>
          <w:rFonts w:eastAsiaTheme="minorHAnsi"/>
          <w:color w:val="5C5D5F"/>
          <w:sz w:val="20"/>
          <w:szCs w:val="20"/>
        </w:rPr>
        <w:t xml:space="preserve">rkennung </w:t>
      </w:r>
      <w:r w:rsidR="006D450A" w:rsidRPr="009E2F2A">
        <w:rPr>
          <w:rFonts w:eastAsiaTheme="minorHAnsi"/>
          <w:color w:val="5C5D5F"/>
          <w:sz w:val="20"/>
          <w:szCs w:val="20"/>
        </w:rPr>
        <w:t xml:space="preserve">von Auffälligkeiten </w:t>
      </w:r>
      <w:r w:rsidR="004847D3" w:rsidRPr="006D450A">
        <w:rPr>
          <w:rFonts w:eastAsiaTheme="minorHAnsi"/>
          <w:color w:val="5C5D5F"/>
          <w:sz w:val="20"/>
          <w:szCs w:val="20"/>
        </w:rPr>
        <w:t>konnte</w:t>
      </w:r>
      <w:r w:rsidR="00F63448">
        <w:rPr>
          <w:rFonts w:eastAsiaTheme="minorHAnsi"/>
          <w:color w:val="5C5D5F"/>
          <w:sz w:val="20"/>
          <w:szCs w:val="20"/>
        </w:rPr>
        <w:t>n</w:t>
      </w:r>
      <w:r w:rsidR="004847D3" w:rsidRPr="006D450A">
        <w:rPr>
          <w:rFonts w:eastAsiaTheme="minorHAnsi"/>
          <w:color w:val="5C5D5F"/>
          <w:sz w:val="20"/>
          <w:szCs w:val="20"/>
        </w:rPr>
        <w:t xml:space="preserve"> </w:t>
      </w:r>
      <w:r w:rsidR="007B0EB3">
        <w:rPr>
          <w:rFonts w:eastAsiaTheme="minorHAnsi"/>
          <w:color w:val="5C5D5F"/>
          <w:sz w:val="20"/>
          <w:szCs w:val="20"/>
        </w:rPr>
        <w:t xml:space="preserve">die </w:t>
      </w:r>
      <w:r w:rsidR="00F63448" w:rsidRPr="009E2F2A">
        <w:rPr>
          <w:rFonts w:eastAsiaTheme="minorHAnsi"/>
          <w:color w:val="5C5D5F"/>
          <w:sz w:val="20"/>
          <w:szCs w:val="20"/>
        </w:rPr>
        <w:t xml:space="preserve">Kundenzufriedenheit </w:t>
      </w:r>
      <w:r w:rsidR="007B0EB3">
        <w:rPr>
          <w:rFonts w:eastAsiaTheme="minorHAnsi"/>
          <w:color w:val="5C5D5F"/>
          <w:sz w:val="20"/>
          <w:szCs w:val="20"/>
        </w:rPr>
        <w:t xml:space="preserve">gesteigert </w:t>
      </w:r>
      <w:r w:rsidR="00F63448" w:rsidRPr="009E2F2A">
        <w:rPr>
          <w:rFonts w:eastAsiaTheme="minorHAnsi"/>
          <w:color w:val="5C5D5F"/>
          <w:sz w:val="20"/>
          <w:szCs w:val="20"/>
        </w:rPr>
        <w:t xml:space="preserve">sowie </w:t>
      </w:r>
      <w:r w:rsidR="004847D3" w:rsidRPr="009E2F2A">
        <w:rPr>
          <w:rFonts w:eastAsiaTheme="minorHAnsi"/>
          <w:color w:val="5C5D5F"/>
          <w:sz w:val="20"/>
          <w:szCs w:val="20"/>
        </w:rPr>
        <w:t>Kosteneffizienz</w:t>
      </w:r>
      <w:r w:rsidR="007B0EB3">
        <w:rPr>
          <w:rFonts w:eastAsiaTheme="minorHAnsi"/>
          <w:color w:val="5C5D5F"/>
          <w:sz w:val="20"/>
          <w:szCs w:val="20"/>
        </w:rPr>
        <w:t>en</w:t>
      </w:r>
      <w:r w:rsidR="004847D3" w:rsidRPr="009E2F2A">
        <w:rPr>
          <w:rFonts w:eastAsiaTheme="minorHAnsi"/>
          <w:color w:val="5C5D5F"/>
          <w:sz w:val="20"/>
          <w:szCs w:val="20"/>
        </w:rPr>
        <w:t xml:space="preserve"> </w:t>
      </w:r>
      <w:r w:rsidR="00F63448" w:rsidRPr="009E2F2A">
        <w:rPr>
          <w:rFonts w:eastAsiaTheme="minorHAnsi"/>
          <w:color w:val="5C5D5F"/>
          <w:sz w:val="20"/>
          <w:szCs w:val="20"/>
        </w:rPr>
        <w:t>im Personalbereich</w:t>
      </w:r>
      <w:r w:rsidR="00A41308">
        <w:rPr>
          <w:rFonts w:eastAsiaTheme="minorHAnsi"/>
          <w:color w:val="5C5D5F"/>
          <w:sz w:val="20"/>
          <w:szCs w:val="20"/>
        </w:rPr>
        <w:t xml:space="preserve"> </w:t>
      </w:r>
      <w:r w:rsidR="007B0EB3">
        <w:rPr>
          <w:rFonts w:eastAsiaTheme="minorHAnsi"/>
          <w:color w:val="5C5D5F"/>
          <w:sz w:val="20"/>
          <w:szCs w:val="20"/>
        </w:rPr>
        <w:t>generiert</w:t>
      </w:r>
      <w:r w:rsidR="007B0EB3" w:rsidRPr="00E54C73">
        <w:rPr>
          <w:rFonts w:eastAsiaTheme="minorHAnsi"/>
          <w:color w:val="5C5D5F"/>
          <w:sz w:val="20"/>
          <w:szCs w:val="20"/>
        </w:rPr>
        <w:t xml:space="preserve"> </w:t>
      </w:r>
      <w:r w:rsidR="004847D3" w:rsidRPr="00E54C73">
        <w:rPr>
          <w:rFonts w:eastAsiaTheme="minorHAnsi"/>
          <w:color w:val="5C5D5F"/>
          <w:sz w:val="20"/>
          <w:szCs w:val="20"/>
        </w:rPr>
        <w:t>werden</w:t>
      </w:r>
      <w:r w:rsidR="007C41C9">
        <w:rPr>
          <w:rFonts w:eastAsiaTheme="minorHAnsi"/>
          <w:color w:val="5C5D5F"/>
          <w:sz w:val="20"/>
          <w:szCs w:val="20"/>
        </w:rPr>
        <w:t>.</w:t>
      </w:r>
    </w:p>
    <w:p w14:paraId="332DD134" w14:textId="77777777" w:rsidR="00E26EEC" w:rsidRPr="005B2218" w:rsidRDefault="00E26EEC" w:rsidP="00E26EEC">
      <w:pPr>
        <w:pStyle w:val="Listenabsatz"/>
        <w:ind w:left="360"/>
        <w:rPr>
          <w:rFonts w:eastAsiaTheme="minorHAnsi"/>
          <w:color w:val="5C5D5F"/>
          <w:sz w:val="20"/>
          <w:szCs w:val="20"/>
        </w:rPr>
      </w:pPr>
    </w:p>
    <w:p w14:paraId="1424E11A" w14:textId="45092EBA" w:rsidR="00E97D66" w:rsidRDefault="00CD2B5D" w:rsidP="009A5E27">
      <w:pPr>
        <w:widowControl/>
        <w:tabs>
          <w:tab w:val="left" w:pos="5715"/>
        </w:tabs>
        <w:suppressAutoHyphens/>
        <w:autoSpaceDE/>
        <w:autoSpaceDN/>
        <w:ind w:right="-425"/>
        <w:jc w:val="both"/>
        <w:rPr>
          <w:color w:val="5C5D5F"/>
          <w:sz w:val="20"/>
          <w:szCs w:val="20"/>
        </w:rPr>
      </w:pPr>
      <w:r w:rsidRPr="00494E55">
        <w:rPr>
          <w:rFonts w:ascii="Segoe UI" w:hAnsi="Segoe UI" w:cs="Segoe UI"/>
          <w:b/>
          <w:bCs/>
          <w:color w:val="5C5D5F"/>
          <w:sz w:val="20"/>
          <w:szCs w:val="20"/>
        </w:rPr>
        <w:t>Lu</w:t>
      </w:r>
      <w:r w:rsidR="007C0163" w:rsidRPr="00494E55">
        <w:rPr>
          <w:rFonts w:ascii="Segoe UI" w:hAnsi="Segoe UI" w:cs="Segoe UI"/>
          <w:b/>
          <w:bCs/>
          <w:color w:val="5C5D5F"/>
          <w:sz w:val="20"/>
          <w:szCs w:val="20"/>
        </w:rPr>
        <w:t>d</w:t>
      </w:r>
      <w:r w:rsidRPr="00494E55">
        <w:rPr>
          <w:rFonts w:ascii="Segoe UI" w:hAnsi="Segoe UI" w:cs="Segoe UI"/>
          <w:b/>
          <w:bCs/>
          <w:color w:val="5C5D5F"/>
          <w:sz w:val="20"/>
          <w:szCs w:val="20"/>
        </w:rPr>
        <w:t xml:space="preserve">wigsburg </w:t>
      </w:r>
      <w:r w:rsidRPr="00494E55">
        <w:rPr>
          <w:color w:val="5C5D5F"/>
          <w:sz w:val="20"/>
          <w:szCs w:val="20"/>
        </w:rPr>
        <w:t xml:space="preserve">– </w:t>
      </w:r>
      <w:proofErr w:type="spellStart"/>
      <w:r w:rsidR="00BB7B84">
        <w:rPr>
          <w:color w:val="5C5D5F"/>
          <w:sz w:val="20"/>
          <w:szCs w:val="20"/>
        </w:rPr>
        <w:t>Sounce</w:t>
      </w:r>
      <w:proofErr w:type="spellEnd"/>
      <w:r w:rsidR="00BB7B84">
        <w:rPr>
          <w:color w:val="5C5D5F"/>
          <w:sz w:val="20"/>
          <w:szCs w:val="20"/>
        </w:rPr>
        <w:t xml:space="preserve">, ein Produkt aus dem neuen Geschäftsbereich Industrial Cloud Solutions (ICS) </w:t>
      </w:r>
      <w:r w:rsidR="00257D4F">
        <w:rPr>
          <w:color w:val="5C5D5F"/>
          <w:sz w:val="20"/>
          <w:szCs w:val="20"/>
        </w:rPr>
        <w:t xml:space="preserve">ist seit April 2024 bei </w:t>
      </w:r>
      <w:r w:rsidR="003D6F9D">
        <w:rPr>
          <w:color w:val="5C5D5F"/>
          <w:sz w:val="20"/>
          <w:szCs w:val="20"/>
        </w:rPr>
        <w:t xml:space="preserve">dem E-Bike-Antriebshersteller </w:t>
      </w:r>
      <w:r w:rsidR="00257D4F">
        <w:rPr>
          <w:color w:val="5C5D5F"/>
          <w:sz w:val="20"/>
          <w:szCs w:val="20"/>
        </w:rPr>
        <w:t>FAZUA</w:t>
      </w:r>
      <w:r w:rsidR="003D6F9D">
        <w:rPr>
          <w:color w:val="5C5D5F"/>
          <w:sz w:val="20"/>
          <w:szCs w:val="20"/>
        </w:rPr>
        <w:t xml:space="preserve"> </w:t>
      </w:r>
      <w:r w:rsidR="00257D4F">
        <w:rPr>
          <w:color w:val="5C5D5F"/>
          <w:sz w:val="20"/>
          <w:szCs w:val="20"/>
        </w:rPr>
        <w:t>aus Ottobrunn im Einsa</w:t>
      </w:r>
      <w:r w:rsidR="00453329">
        <w:rPr>
          <w:color w:val="5C5D5F"/>
          <w:sz w:val="20"/>
          <w:szCs w:val="20"/>
        </w:rPr>
        <w:t>tz.</w:t>
      </w:r>
      <w:r w:rsidR="003D6F9D">
        <w:rPr>
          <w:color w:val="5C5D5F"/>
          <w:sz w:val="20"/>
          <w:szCs w:val="20"/>
        </w:rPr>
        <w:t xml:space="preserve"> </w:t>
      </w:r>
      <w:r w:rsidR="00257D4F">
        <w:rPr>
          <w:color w:val="5C5D5F"/>
          <w:sz w:val="20"/>
          <w:szCs w:val="20"/>
        </w:rPr>
        <w:t>Die</w:t>
      </w:r>
      <w:r w:rsidR="009C4699">
        <w:rPr>
          <w:color w:val="5C5D5F"/>
          <w:sz w:val="20"/>
          <w:szCs w:val="20"/>
        </w:rPr>
        <w:t xml:space="preserve"> </w:t>
      </w:r>
      <w:r w:rsidR="00257D4F">
        <w:rPr>
          <w:color w:val="5C5D5F"/>
          <w:sz w:val="20"/>
          <w:szCs w:val="20"/>
        </w:rPr>
        <w:t>KI-gestützte Akustikprüfungs-Software</w:t>
      </w:r>
      <w:r w:rsidR="0008776A">
        <w:rPr>
          <w:color w:val="5C5D5F"/>
          <w:sz w:val="20"/>
          <w:szCs w:val="20"/>
        </w:rPr>
        <w:t xml:space="preserve"> erkennt Geräuschanomalien in der Produktion</w:t>
      </w:r>
      <w:r w:rsidR="003D1422">
        <w:rPr>
          <w:color w:val="5C5D5F"/>
          <w:sz w:val="20"/>
          <w:szCs w:val="20"/>
        </w:rPr>
        <w:t>,</w:t>
      </w:r>
      <w:r w:rsidR="00986EF4">
        <w:rPr>
          <w:color w:val="5C5D5F"/>
          <w:sz w:val="20"/>
          <w:szCs w:val="20"/>
        </w:rPr>
        <w:t xml:space="preserve"> wodurch bei FAZUA, Teil der Porsche eBike Performance GmbH, </w:t>
      </w:r>
      <w:r w:rsidR="007420E8">
        <w:rPr>
          <w:color w:val="5C5D5F"/>
          <w:sz w:val="20"/>
          <w:szCs w:val="20"/>
        </w:rPr>
        <w:t xml:space="preserve">ein effektiverer und gezielterer Einsatz von Fachpersonal </w:t>
      </w:r>
      <w:r w:rsidR="00E739C0">
        <w:rPr>
          <w:color w:val="5C5D5F"/>
          <w:sz w:val="20"/>
          <w:szCs w:val="20"/>
        </w:rPr>
        <w:t xml:space="preserve">in der Qualitätssicherung </w:t>
      </w:r>
      <w:r w:rsidR="007C41C9">
        <w:rPr>
          <w:color w:val="5C5D5F"/>
          <w:sz w:val="20"/>
          <w:szCs w:val="20"/>
        </w:rPr>
        <w:t>er</w:t>
      </w:r>
      <w:r w:rsidR="007420E8">
        <w:rPr>
          <w:color w:val="5C5D5F"/>
          <w:sz w:val="20"/>
          <w:szCs w:val="20"/>
        </w:rPr>
        <w:t>möglich</w:t>
      </w:r>
      <w:r w:rsidR="00EC5DC2">
        <w:rPr>
          <w:color w:val="5C5D5F"/>
          <w:sz w:val="20"/>
          <w:szCs w:val="20"/>
        </w:rPr>
        <w:t>t</w:t>
      </w:r>
      <w:r w:rsidR="008E43FC">
        <w:rPr>
          <w:color w:val="5C5D5F"/>
          <w:sz w:val="20"/>
          <w:szCs w:val="20"/>
        </w:rPr>
        <w:t xml:space="preserve"> </w:t>
      </w:r>
      <w:r w:rsidR="007C41C9">
        <w:rPr>
          <w:color w:val="5C5D5F"/>
          <w:sz w:val="20"/>
          <w:szCs w:val="20"/>
        </w:rPr>
        <w:t>wurde</w:t>
      </w:r>
      <w:r w:rsidR="008E43FC">
        <w:rPr>
          <w:color w:val="5C5D5F"/>
          <w:sz w:val="20"/>
          <w:szCs w:val="20"/>
        </w:rPr>
        <w:t>.</w:t>
      </w:r>
      <w:r w:rsidR="00E739C0">
        <w:rPr>
          <w:color w:val="5C5D5F"/>
          <w:sz w:val="20"/>
          <w:szCs w:val="20"/>
        </w:rPr>
        <w:t xml:space="preserve"> </w:t>
      </w:r>
      <w:r w:rsidR="007B0EB3" w:rsidRPr="007B0EB3">
        <w:rPr>
          <w:color w:val="5C5D5F"/>
          <w:sz w:val="20"/>
          <w:szCs w:val="20"/>
        </w:rPr>
        <w:t xml:space="preserve">Insgesamt führte </w:t>
      </w:r>
      <w:proofErr w:type="spellStart"/>
      <w:r w:rsidR="007B0EB3" w:rsidRPr="007B0EB3">
        <w:rPr>
          <w:color w:val="5C5D5F"/>
          <w:sz w:val="20"/>
          <w:szCs w:val="20"/>
        </w:rPr>
        <w:t>Sounce</w:t>
      </w:r>
      <w:proofErr w:type="spellEnd"/>
      <w:r w:rsidR="007B0EB3" w:rsidRPr="007B0EB3">
        <w:rPr>
          <w:color w:val="5C5D5F"/>
          <w:sz w:val="20"/>
          <w:szCs w:val="20"/>
        </w:rPr>
        <w:t xml:space="preserve"> zu einer Einsparung von 60 Prozent der Arbeitszeit und damit zu einer Erhöhung der Wertschöpfung für andere Aufgaben.</w:t>
      </w:r>
      <w:r w:rsidR="00151B5B">
        <w:rPr>
          <w:color w:val="5C5D5F"/>
          <w:sz w:val="20"/>
          <w:szCs w:val="20"/>
        </w:rPr>
        <w:t xml:space="preserve"> Das wirkt sich </w:t>
      </w:r>
      <w:r w:rsidR="00AE1DF6">
        <w:rPr>
          <w:color w:val="5C5D5F"/>
          <w:sz w:val="20"/>
          <w:szCs w:val="20"/>
        </w:rPr>
        <w:t>unmittelbar</w:t>
      </w:r>
      <w:r w:rsidR="00151B5B">
        <w:rPr>
          <w:color w:val="5C5D5F"/>
          <w:sz w:val="20"/>
          <w:szCs w:val="20"/>
        </w:rPr>
        <w:t xml:space="preserve"> auch </w:t>
      </w:r>
      <w:r w:rsidR="00AE1DF6">
        <w:rPr>
          <w:color w:val="5C5D5F"/>
          <w:sz w:val="20"/>
          <w:szCs w:val="20"/>
        </w:rPr>
        <w:t>positiv auf die Kosten aus.</w:t>
      </w:r>
    </w:p>
    <w:p w14:paraId="04722D83" w14:textId="77777777" w:rsidR="00AE1DF6" w:rsidRDefault="00AE1DF6" w:rsidP="009A5E27">
      <w:pPr>
        <w:widowControl/>
        <w:tabs>
          <w:tab w:val="left" w:pos="5715"/>
        </w:tabs>
        <w:suppressAutoHyphens/>
        <w:autoSpaceDE/>
        <w:autoSpaceDN/>
        <w:ind w:right="-425"/>
        <w:jc w:val="both"/>
        <w:rPr>
          <w:color w:val="5C5D5F"/>
          <w:sz w:val="20"/>
          <w:szCs w:val="20"/>
        </w:rPr>
      </w:pPr>
    </w:p>
    <w:p w14:paraId="6358E20C" w14:textId="3ACB03AF" w:rsidR="00E97D66" w:rsidRPr="00276632" w:rsidRDefault="00E97D66" w:rsidP="00E97D66">
      <w:pPr>
        <w:widowControl/>
        <w:tabs>
          <w:tab w:val="left" w:pos="5715"/>
        </w:tabs>
        <w:suppressAutoHyphens/>
        <w:autoSpaceDE/>
        <w:autoSpaceDN/>
        <w:ind w:right="-425"/>
        <w:jc w:val="both"/>
        <w:rPr>
          <w:color w:val="5C5D5F"/>
          <w:sz w:val="20"/>
          <w:szCs w:val="20"/>
        </w:rPr>
      </w:pPr>
      <w:r>
        <w:rPr>
          <w:color w:val="5C5D5F"/>
          <w:sz w:val="20"/>
          <w:szCs w:val="20"/>
        </w:rPr>
        <w:t xml:space="preserve">Michael Appel, Partner bei MHP: </w:t>
      </w:r>
      <w:r w:rsidRPr="00276632">
        <w:rPr>
          <w:color w:val="5C5D5F"/>
          <w:sz w:val="20"/>
          <w:szCs w:val="20"/>
        </w:rPr>
        <w:t>„</w:t>
      </w:r>
      <w:r w:rsidR="00062231" w:rsidRPr="00062231">
        <w:rPr>
          <w:color w:val="5C5D5F"/>
          <w:sz w:val="20"/>
          <w:szCs w:val="20"/>
        </w:rPr>
        <w:t xml:space="preserve">Der Mehrwert für unsere Kunden steht im Mittelpunkt unserer Arbeit – mit </w:t>
      </w:r>
      <w:proofErr w:type="spellStart"/>
      <w:r w:rsidR="00062231" w:rsidRPr="00062231">
        <w:rPr>
          <w:color w:val="5C5D5F"/>
          <w:sz w:val="20"/>
          <w:szCs w:val="20"/>
        </w:rPr>
        <w:t>Sounce</w:t>
      </w:r>
      <w:proofErr w:type="spellEnd"/>
      <w:r w:rsidR="00062231" w:rsidRPr="00062231">
        <w:rPr>
          <w:color w:val="5C5D5F"/>
          <w:sz w:val="20"/>
          <w:szCs w:val="20"/>
        </w:rPr>
        <w:t xml:space="preserve"> haben wir in der Qualitätskontrolle bei </w:t>
      </w:r>
      <w:r w:rsidR="00F63448">
        <w:rPr>
          <w:color w:val="5C5D5F"/>
          <w:sz w:val="20"/>
          <w:szCs w:val="20"/>
        </w:rPr>
        <w:t>FAZUA</w:t>
      </w:r>
      <w:r w:rsidR="00062231" w:rsidRPr="00062231">
        <w:rPr>
          <w:color w:val="5C5D5F"/>
          <w:sz w:val="20"/>
          <w:szCs w:val="20"/>
        </w:rPr>
        <w:t xml:space="preserve"> </w:t>
      </w:r>
      <w:r w:rsidR="00062231" w:rsidRPr="006D450A">
        <w:rPr>
          <w:color w:val="5C5D5F"/>
          <w:sz w:val="20"/>
          <w:szCs w:val="20"/>
        </w:rPr>
        <w:t xml:space="preserve">Kosteneffizienzen </w:t>
      </w:r>
      <w:r w:rsidR="009271BF">
        <w:rPr>
          <w:color w:val="5C5D5F"/>
          <w:sz w:val="20"/>
          <w:szCs w:val="20"/>
        </w:rPr>
        <w:t>generiert</w:t>
      </w:r>
      <w:r w:rsidR="009271BF" w:rsidRPr="00062231">
        <w:rPr>
          <w:color w:val="5C5D5F"/>
          <w:sz w:val="20"/>
          <w:szCs w:val="20"/>
        </w:rPr>
        <w:t xml:space="preserve"> </w:t>
      </w:r>
      <w:r w:rsidR="00062231" w:rsidRPr="00062231">
        <w:rPr>
          <w:color w:val="5C5D5F"/>
          <w:sz w:val="20"/>
          <w:szCs w:val="20"/>
        </w:rPr>
        <w:t xml:space="preserve">und dabei eine nahezu lückenlose </w:t>
      </w:r>
      <w:proofErr w:type="spellStart"/>
      <w:r w:rsidR="009271BF">
        <w:rPr>
          <w:color w:val="5C5D5F"/>
          <w:sz w:val="20"/>
          <w:szCs w:val="20"/>
        </w:rPr>
        <w:t>Anomalie</w:t>
      </w:r>
      <w:r w:rsidR="009271BF" w:rsidRPr="00062231">
        <w:rPr>
          <w:color w:val="5C5D5F"/>
          <w:sz w:val="20"/>
          <w:szCs w:val="20"/>
        </w:rPr>
        <w:t>erkennung</w:t>
      </w:r>
      <w:proofErr w:type="spellEnd"/>
      <w:r w:rsidR="009271BF" w:rsidRPr="00062231">
        <w:rPr>
          <w:color w:val="5C5D5F"/>
          <w:sz w:val="20"/>
          <w:szCs w:val="20"/>
        </w:rPr>
        <w:t xml:space="preserve"> </w:t>
      </w:r>
      <w:r w:rsidR="00062231" w:rsidRPr="00062231">
        <w:rPr>
          <w:color w:val="5C5D5F"/>
          <w:sz w:val="20"/>
          <w:szCs w:val="20"/>
        </w:rPr>
        <w:t xml:space="preserve">erreicht. Diese Kooperation zeigt eindrucksvoll, dass höchste Qualitätsansprüche und innovative KI-Lösungen </w:t>
      </w:r>
      <w:r w:rsidR="00B103C9">
        <w:rPr>
          <w:color w:val="5C5D5F"/>
          <w:sz w:val="20"/>
          <w:szCs w:val="20"/>
        </w:rPr>
        <w:t>branchenunabhängig</w:t>
      </w:r>
      <w:r w:rsidR="00062231" w:rsidRPr="00062231">
        <w:rPr>
          <w:color w:val="5C5D5F"/>
          <w:sz w:val="20"/>
          <w:szCs w:val="20"/>
        </w:rPr>
        <w:t xml:space="preserve"> realisierbar sin</w:t>
      </w:r>
      <w:r w:rsidR="00062231">
        <w:rPr>
          <w:color w:val="5C5D5F"/>
          <w:sz w:val="20"/>
          <w:szCs w:val="20"/>
        </w:rPr>
        <w:t>d</w:t>
      </w:r>
      <w:r w:rsidRPr="00276632">
        <w:rPr>
          <w:color w:val="5C5D5F"/>
          <w:sz w:val="20"/>
          <w:szCs w:val="20"/>
        </w:rPr>
        <w:t>.</w:t>
      </w:r>
      <w:r>
        <w:rPr>
          <w:color w:val="5C5D5F"/>
          <w:sz w:val="20"/>
          <w:szCs w:val="20"/>
        </w:rPr>
        <w:t>“</w:t>
      </w:r>
    </w:p>
    <w:p w14:paraId="6C7BB1A8" w14:textId="77777777" w:rsidR="009A5E27" w:rsidRPr="00494E55" w:rsidRDefault="009A5E27" w:rsidP="009A5E27">
      <w:pPr>
        <w:widowControl/>
        <w:tabs>
          <w:tab w:val="left" w:pos="5715"/>
        </w:tabs>
        <w:suppressAutoHyphens/>
        <w:autoSpaceDE/>
        <w:autoSpaceDN/>
        <w:ind w:right="-425"/>
        <w:jc w:val="both"/>
        <w:rPr>
          <w:color w:val="5C5D5F"/>
          <w:sz w:val="20"/>
          <w:szCs w:val="20"/>
        </w:rPr>
      </w:pPr>
    </w:p>
    <w:p w14:paraId="1D425D8F" w14:textId="2A52A742" w:rsidR="00C16CCD" w:rsidRDefault="00B434FA" w:rsidP="009A5E27">
      <w:pPr>
        <w:widowControl/>
        <w:tabs>
          <w:tab w:val="left" w:pos="5715"/>
        </w:tabs>
        <w:suppressAutoHyphens/>
        <w:autoSpaceDE/>
        <w:autoSpaceDN/>
        <w:ind w:right="-425"/>
        <w:jc w:val="both"/>
        <w:rPr>
          <w:color w:val="5C5D5F"/>
          <w:sz w:val="20"/>
          <w:szCs w:val="20"/>
        </w:rPr>
      </w:pPr>
      <w:r w:rsidRPr="48DA4B90">
        <w:rPr>
          <w:color w:val="5C5D5F"/>
          <w:sz w:val="20"/>
          <w:szCs w:val="20"/>
        </w:rPr>
        <w:t>Ganz konkret analysiert d</w:t>
      </w:r>
      <w:r w:rsidR="00DD2752" w:rsidRPr="48DA4B90">
        <w:rPr>
          <w:color w:val="5C5D5F"/>
          <w:sz w:val="20"/>
          <w:szCs w:val="20"/>
        </w:rPr>
        <w:t>ie Software-</w:t>
      </w:r>
      <w:proofErr w:type="spellStart"/>
      <w:r w:rsidR="00DD2752" w:rsidRPr="48DA4B90">
        <w:rPr>
          <w:color w:val="5C5D5F"/>
          <w:sz w:val="20"/>
          <w:szCs w:val="20"/>
        </w:rPr>
        <w:t>as</w:t>
      </w:r>
      <w:proofErr w:type="spellEnd"/>
      <w:r w:rsidR="00DD2752" w:rsidRPr="48DA4B90">
        <w:rPr>
          <w:color w:val="5C5D5F"/>
          <w:sz w:val="20"/>
          <w:szCs w:val="20"/>
        </w:rPr>
        <w:t>-a-Service</w:t>
      </w:r>
      <w:r w:rsidR="003C1F82" w:rsidRPr="48DA4B90">
        <w:rPr>
          <w:color w:val="5C5D5F"/>
          <w:sz w:val="20"/>
          <w:szCs w:val="20"/>
        </w:rPr>
        <w:t>-</w:t>
      </w:r>
      <w:r w:rsidR="00DD2752" w:rsidRPr="48DA4B90">
        <w:rPr>
          <w:color w:val="5C5D5F"/>
          <w:sz w:val="20"/>
          <w:szCs w:val="20"/>
        </w:rPr>
        <w:t xml:space="preserve">Lösung </w:t>
      </w:r>
      <w:r w:rsidRPr="48DA4B90">
        <w:rPr>
          <w:color w:val="5C5D5F"/>
          <w:sz w:val="20"/>
          <w:szCs w:val="20"/>
        </w:rPr>
        <w:t>bei FAZUA</w:t>
      </w:r>
      <w:r w:rsidR="009F1654">
        <w:rPr>
          <w:color w:val="5C5D5F"/>
          <w:sz w:val="20"/>
          <w:szCs w:val="20"/>
        </w:rPr>
        <w:t xml:space="preserve"> </w:t>
      </w:r>
      <w:r w:rsidR="00AB1B29" w:rsidRPr="48DA4B90">
        <w:rPr>
          <w:color w:val="5C5D5F"/>
          <w:sz w:val="20"/>
          <w:szCs w:val="20"/>
        </w:rPr>
        <w:t xml:space="preserve">charakteristische Körperschallmuster </w:t>
      </w:r>
      <w:r w:rsidR="00B417BD" w:rsidRPr="48DA4B90">
        <w:rPr>
          <w:color w:val="5C5D5F"/>
          <w:sz w:val="20"/>
          <w:szCs w:val="20"/>
        </w:rPr>
        <w:t xml:space="preserve">verschiedener Bauteile und identifiziert Abweichungen in Echtzeit. </w:t>
      </w:r>
      <w:r w:rsidR="00BE17C5" w:rsidRPr="48DA4B90">
        <w:rPr>
          <w:color w:val="5C5D5F"/>
          <w:sz w:val="20"/>
          <w:szCs w:val="20"/>
        </w:rPr>
        <w:t xml:space="preserve">Potenzielle </w:t>
      </w:r>
      <w:r w:rsidR="004B05F9">
        <w:rPr>
          <w:color w:val="5C5D5F"/>
          <w:sz w:val="20"/>
          <w:szCs w:val="20"/>
        </w:rPr>
        <w:t>U</w:t>
      </w:r>
      <w:r w:rsidR="004B05F9" w:rsidRPr="48DA4B90">
        <w:rPr>
          <w:color w:val="5C5D5F"/>
          <w:sz w:val="20"/>
          <w:szCs w:val="20"/>
        </w:rPr>
        <w:t xml:space="preserve">rsachen </w:t>
      </w:r>
      <w:r w:rsidR="001B1535" w:rsidRPr="48DA4B90">
        <w:rPr>
          <w:color w:val="5C5D5F"/>
          <w:sz w:val="20"/>
          <w:szCs w:val="20"/>
        </w:rPr>
        <w:t xml:space="preserve">werden </w:t>
      </w:r>
      <w:r w:rsidR="00D248C2" w:rsidRPr="48DA4B90">
        <w:rPr>
          <w:color w:val="5C5D5F"/>
          <w:sz w:val="20"/>
          <w:szCs w:val="20"/>
        </w:rPr>
        <w:t xml:space="preserve">detailliert </w:t>
      </w:r>
      <w:r w:rsidR="001B1535" w:rsidRPr="48DA4B90">
        <w:rPr>
          <w:color w:val="5C5D5F"/>
          <w:sz w:val="20"/>
          <w:szCs w:val="20"/>
        </w:rPr>
        <w:t>geprüft. Dies umfasst Getriebe-, Lager-, Montage- und Elektronikfehler</w:t>
      </w:r>
      <w:r w:rsidR="00830AB1" w:rsidRPr="48DA4B90">
        <w:rPr>
          <w:color w:val="5C5D5F"/>
          <w:sz w:val="20"/>
          <w:szCs w:val="20"/>
        </w:rPr>
        <w:t xml:space="preserve"> sowie Verschmutzungen der Bauteile.</w:t>
      </w:r>
      <w:r w:rsidR="00C16CCD" w:rsidRPr="48DA4B90">
        <w:rPr>
          <w:color w:val="5C5D5F"/>
          <w:sz w:val="20"/>
          <w:szCs w:val="20"/>
        </w:rPr>
        <w:t xml:space="preserve"> </w:t>
      </w:r>
    </w:p>
    <w:p w14:paraId="19D90BBB" w14:textId="77777777" w:rsidR="00CC08FD" w:rsidRDefault="00CC08FD" w:rsidP="009A5E27">
      <w:pPr>
        <w:widowControl/>
        <w:tabs>
          <w:tab w:val="left" w:pos="5715"/>
        </w:tabs>
        <w:suppressAutoHyphens/>
        <w:autoSpaceDE/>
        <w:autoSpaceDN/>
        <w:ind w:right="-425"/>
        <w:jc w:val="both"/>
        <w:rPr>
          <w:color w:val="5C5D5F"/>
          <w:sz w:val="20"/>
          <w:szCs w:val="20"/>
        </w:rPr>
      </w:pPr>
    </w:p>
    <w:p w14:paraId="6B023B7B" w14:textId="03711A32" w:rsidR="009E2E2A" w:rsidRDefault="00E31FB0" w:rsidP="009A5E27">
      <w:pPr>
        <w:widowControl/>
        <w:tabs>
          <w:tab w:val="left" w:pos="5715"/>
        </w:tabs>
        <w:suppressAutoHyphens/>
        <w:autoSpaceDE/>
        <w:autoSpaceDN/>
        <w:ind w:right="-425"/>
        <w:jc w:val="both"/>
        <w:rPr>
          <w:color w:val="5C5D5F"/>
          <w:sz w:val="20"/>
          <w:szCs w:val="20"/>
        </w:rPr>
      </w:pPr>
      <w:r>
        <w:rPr>
          <w:color w:val="5C5D5F"/>
          <w:sz w:val="20"/>
          <w:szCs w:val="20"/>
        </w:rPr>
        <w:t>Christian Knörr, Senior Account Executive bei MHP:</w:t>
      </w:r>
      <w:r w:rsidR="00CC08FD" w:rsidRPr="48DA4B90">
        <w:rPr>
          <w:color w:val="5C5D5F"/>
          <w:sz w:val="20"/>
          <w:szCs w:val="20"/>
        </w:rPr>
        <w:t xml:space="preserve"> „</w:t>
      </w:r>
      <w:r w:rsidR="009E2E2A" w:rsidRPr="48DA4B90">
        <w:rPr>
          <w:color w:val="5C5D5F"/>
          <w:sz w:val="20"/>
          <w:szCs w:val="20"/>
        </w:rPr>
        <w:t xml:space="preserve">Häufig </w:t>
      </w:r>
      <w:r w:rsidR="009271BF">
        <w:rPr>
          <w:color w:val="5C5D5F"/>
          <w:sz w:val="20"/>
          <w:szCs w:val="20"/>
        </w:rPr>
        <w:t>wird die</w:t>
      </w:r>
      <w:r w:rsidR="009E2E2A" w:rsidRPr="48DA4B90">
        <w:rPr>
          <w:color w:val="5C5D5F"/>
          <w:sz w:val="20"/>
          <w:szCs w:val="20"/>
        </w:rPr>
        <w:t xml:space="preserve"> Qualität </w:t>
      </w:r>
      <w:r w:rsidR="009271BF">
        <w:rPr>
          <w:color w:val="5C5D5F"/>
          <w:sz w:val="20"/>
          <w:szCs w:val="20"/>
        </w:rPr>
        <w:t xml:space="preserve">von Fertigungsteilen manuell </w:t>
      </w:r>
      <w:r w:rsidR="009E2E2A" w:rsidRPr="48DA4B90">
        <w:rPr>
          <w:color w:val="5C5D5F"/>
          <w:sz w:val="20"/>
          <w:szCs w:val="20"/>
        </w:rPr>
        <w:t xml:space="preserve">überprüft. Das </w:t>
      </w:r>
      <w:r w:rsidR="005A3864">
        <w:rPr>
          <w:color w:val="5C5D5F"/>
          <w:sz w:val="20"/>
          <w:szCs w:val="20"/>
        </w:rPr>
        <w:t xml:space="preserve">ist fehleranfällig, </w:t>
      </w:r>
      <w:r w:rsidR="009E2E2A" w:rsidRPr="48DA4B90">
        <w:rPr>
          <w:color w:val="5C5D5F"/>
          <w:sz w:val="20"/>
          <w:szCs w:val="20"/>
        </w:rPr>
        <w:t xml:space="preserve">kostet Zeit und am Ende Geld. Mit </w:t>
      </w:r>
      <w:proofErr w:type="spellStart"/>
      <w:r w:rsidR="009E2E2A" w:rsidRPr="48DA4B90">
        <w:rPr>
          <w:color w:val="5C5D5F"/>
          <w:sz w:val="20"/>
          <w:szCs w:val="20"/>
        </w:rPr>
        <w:t>Sounce</w:t>
      </w:r>
      <w:proofErr w:type="spellEnd"/>
      <w:r w:rsidR="009E2E2A" w:rsidRPr="48DA4B90">
        <w:rPr>
          <w:color w:val="5C5D5F"/>
          <w:sz w:val="20"/>
          <w:szCs w:val="20"/>
        </w:rPr>
        <w:t xml:space="preserve"> </w:t>
      </w:r>
      <w:r w:rsidR="009271BF">
        <w:rPr>
          <w:color w:val="5C5D5F"/>
          <w:sz w:val="20"/>
          <w:szCs w:val="20"/>
        </w:rPr>
        <w:t xml:space="preserve">lassen sich diese </w:t>
      </w:r>
      <w:r w:rsidR="009E2E2A" w:rsidRPr="48DA4B90">
        <w:rPr>
          <w:color w:val="5C5D5F"/>
          <w:sz w:val="20"/>
          <w:szCs w:val="20"/>
        </w:rPr>
        <w:t xml:space="preserve">Vorgänge </w:t>
      </w:r>
      <w:r w:rsidR="009271BF">
        <w:rPr>
          <w:color w:val="5C5D5F"/>
          <w:sz w:val="20"/>
          <w:szCs w:val="20"/>
        </w:rPr>
        <w:t>deut</w:t>
      </w:r>
      <w:r w:rsidR="004A6B37">
        <w:rPr>
          <w:color w:val="5C5D5F"/>
          <w:sz w:val="20"/>
          <w:szCs w:val="20"/>
        </w:rPr>
        <w:t xml:space="preserve">lich </w:t>
      </w:r>
      <w:r w:rsidR="009271BF" w:rsidRPr="48DA4B90">
        <w:rPr>
          <w:color w:val="5C5D5F"/>
          <w:sz w:val="20"/>
          <w:szCs w:val="20"/>
        </w:rPr>
        <w:t>beschleunigen</w:t>
      </w:r>
      <w:r w:rsidR="009271BF">
        <w:rPr>
          <w:color w:val="5C5D5F"/>
          <w:sz w:val="20"/>
          <w:szCs w:val="20"/>
        </w:rPr>
        <w:t>.</w:t>
      </w:r>
      <w:r w:rsidR="00FF5B4B">
        <w:rPr>
          <w:color w:val="5C5D5F"/>
          <w:sz w:val="20"/>
          <w:szCs w:val="20"/>
        </w:rPr>
        <w:t>“</w:t>
      </w:r>
      <w:r w:rsidR="009271BF">
        <w:rPr>
          <w:color w:val="5C5D5F"/>
          <w:sz w:val="20"/>
          <w:szCs w:val="20"/>
        </w:rPr>
        <w:t xml:space="preserve"> </w:t>
      </w:r>
    </w:p>
    <w:p w14:paraId="7D3FFEC2" w14:textId="77777777" w:rsidR="00FF5B4B" w:rsidRDefault="00FF5B4B" w:rsidP="009A5E27">
      <w:pPr>
        <w:widowControl/>
        <w:tabs>
          <w:tab w:val="left" w:pos="5715"/>
        </w:tabs>
        <w:suppressAutoHyphens/>
        <w:autoSpaceDE/>
        <w:autoSpaceDN/>
        <w:ind w:right="-425"/>
        <w:jc w:val="both"/>
        <w:rPr>
          <w:color w:val="5C5D5F"/>
          <w:sz w:val="20"/>
          <w:szCs w:val="20"/>
        </w:rPr>
      </w:pPr>
    </w:p>
    <w:p w14:paraId="464D9B19" w14:textId="19FBC6B1" w:rsidR="007D2DD6" w:rsidRDefault="00CC08FD" w:rsidP="009A5E27">
      <w:pPr>
        <w:widowControl/>
        <w:tabs>
          <w:tab w:val="left" w:pos="5715"/>
        </w:tabs>
        <w:suppressAutoHyphens/>
        <w:autoSpaceDE/>
        <w:autoSpaceDN/>
        <w:ind w:right="-425"/>
        <w:jc w:val="both"/>
        <w:rPr>
          <w:color w:val="5C5D5F"/>
          <w:sz w:val="20"/>
          <w:szCs w:val="20"/>
        </w:rPr>
      </w:pPr>
      <w:r>
        <w:rPr>
          <w:color w:val="5C5D5F"/>
          <w:sz w:val="20"/>
          <w:szCs w:val="20"/>
        </w:rPr>
        <w:t xml:space="preserve">Der große Vorteil dabei ist, </w:t>
      </w:r>
      <w:r w:rsidR="003E73BB">
        <w:rPr>
          <w:color w:val="5C5D5F"/>
          <w:sz w:val="20"/>
          <w:szCs w:val="20"/>
        </w:rPr>
        <w:t>dass die analysierten Daten in einer Web-Anwendung bei FAZUA visu</w:t>
      </w:r>
      <w:r w:rsidR="00455713">
        <w:rPr>
          <w:color w:val="5C5D5F"/>
          <w:sz w:val="20"/>
          <w:szCs w:val="20"/>
        </w:rPr>
        <w:t xml:space="preserve">alisiert werden. Mitarbeiterinnen und Mitarbeiter können sich hierbei immer auf eine vollständige Dokumentation der Daten verlassen. Informationen gehen so nicht verloren. </w:t>
      </w:r>
      <w:r w:rsidR="007D2DD6" w:rsidRPr="007D2DD6">
        <w:rPr>
          <w:color w:val="5C5D5F"/>
          <w:sz w:val="20"/>
          <w:szCs w:val="20"/>
        </w:rPr>
        <w:t>Durch die Kombination dieser Vorteile wird die Qualitätsprüfung zu einem automatisierten System, das eine wesentlich schnellere Bewertung ermöglicht</w:t>
      </w:r>
      <w:r w:rsidR="005067B4">
        <w:rPr>
          <w:color w:val="5C5D5F"/>
          <w:sz w:val="20"/>
          <w:szCs w:val="20"/>
        </w:rPr>
        <w:t xml:space="preserve"> und dazu beiträgt, die Qualitätssicherung in der Produktion </w:t>
      </w:r>
      <w:r w:rsidR="008B4865">
        <w:rPr>
          <w:color w:val="5C5D5F"/>
          <w:sz w:val="20"/>
          <w:szCs w:val="20"/>
        </w:rPr>
        <w:t>konstant zu verbessern</w:t>
      </w:r>
      <w:r w:rsidR="007D2DD6" w:rsidRPr="007D2DD6">
        <w:rPr>
          <w:color w:val="5C5D5F"/>
          <w:sz w:val="20"/>
          <w:szCs w:val="20"/>
        </w:rPr>
        <w:t>.</w:t>
      </w:r>
      <w:r w:rsidR="007D2DD6">
        <w:rPr>
          <w:color w:val="5C5D5F"/>
          <w:sz w:val="20"/>
          <w:szCs w:val="20"/>
        </w:rPr>
        <w:t>“</w:t>
      </w:r>
    </w:p>
    <w:p w14:paraId="53CD1D93" w14:textId="77777777" w:rsidR="00FA0DF2" w:rsidRDefault="00FA0DF2" w:rsidP="009A5E27">
      <w:pPr>
        <w:widowControl/>
        <w:tabs>
          <w:tab w:val="left" w:pos="5715"/>
        </w:tabs>
        <w:suppressAutoHyphens/>
        <w:autoSpaceDE/>
        <w:autoSpaceDN/>
        <w:ind w:right="-425"/>
        <w:jc w:val="both"/>
        <w:rPr>
          <w:color w:val="5C5D5F"/>
          <w:sz w:val="20"/>
          <w:szCs w:val="20"/>
        </w:rPr>
      </w:pPr>
    </w:p>
    <w:p w14:paraId="3483B931" w14:textId="30CBC3B7" w:rsidR="001C01AB" w:rsidRPr="006E2F9D" w:rsidRDefault="001C01AB" w:rsidP="00CA2582">
      <w:pPr>
        <w:widowControl/>
        <w:tabs>
          <w:tab w:val="left" w:pos="5715"/>
        </w:tabs>
        <w:suppressAutoHyphens/>
        <w:autoSpaceDE/>
        <w:autoSpaceDN/>
        <w:ind w:right="-425"/>
        <w:jc w:val="both"/>
        <w:rPr>
          <w:rFonts w:ascii="Segoe UI" w:hAnsi="Segoe UI" w:cs="Segoe UI"/>
          <w:b/>
          <w:bCs/>
          <w:color w:val="5C5D5F"/>
          <w:sz w:val="20"/>
          <w:szCs w:val="20"/>
        </w:rPr>
      </w:pPr>
      <w:r w:rsidRPr="006E2F9D">
        <w:rPr>
          <w:rFonts w:ascii="Segoe UI" w:hAnsi="Segoe UI" w:cs="Segoe UI"/>
          <w:b/>
          <w:bCs/>
          <w:color w:val="5C5D5F"/>
          <w:sz w:val="20"/>
          <w:szCs w:val="20"/>
        </w:rPr>
        <w:t>Fortschrittliche minimalinvasive Sensoren</w:t>
      </w:r>
      <w:r w:rsidR="006E2F9D" w:rsidRPr="006E2F9D">
        <w:rPr>
          <w:rFonts w:ascii="Segoe UI" w:hAnsi="Segoe UI" w:cs="Segoe UI"/>
          <w:b/>
          <w:bCs/>
          <w:color w:val="5C5D5F"/>
          <w:sz w:val="20"/>
          <w:szCs w:val="20"/>
        </w:rPr>
        <w:t xml:space="preserve"> kommen zum Einsatz</w:t>
      </w:r>
    </w:p>
    <w:p w14:paraId="71F93C4D" w14:textId="77777777" w:rsidR="001C01AB" w:rsidRDefault="001C01AB" w:rsidP="00CA2582">
      <w:pPr>
        <w:widowControl/>
        <w:tabs>
          <w:tab w:val="left" w:pos="5715"/>
        </w:tabs>
        <w:suppressAutoHyphens/>
        <w:autoSpaceDE/>
        <w:autoSpaceDN/>
        <w:ind w:right="-425"/>
        <w:jc w:val="both"/>
        <w:rPr>
          <w:color w:val="5C5D5F"/>
          <w:sz w:val="20"/>
          <w:szCs w:val="20"/>
        </w:rPr>
      </w:pPr>
    </w:p>
    <w:p w14:paraId="23870242" w14:textId="71BC3C34" w:rsidR="003E73BB" w:rsidRPr="003437C6" w:rsidRDefault="00AE20FA" w:rsidP="00CA2582">
      <w:pPr>
        <w:widowControl/>
        <w:tabs>
          <w:tab w:val="left" w:pos="5715"/>
        </w:tabs>
        <w:suppressAutoHyphens/>
        <w:autoSpaceDE/>
        <w:autoSpaceDN/>
        <w:ind w:right="-425"/>
        <w:jc w:val="both"/>
        <w:rPr>
          <w:color w:val="5C5D5F"/>
          <w:sz w:val="20"/>
          <w:szCs w:val="20"/>
        </w:rPr>
      </w:pPr>
      <w:r>
        <w:rPr>
          <w:color w:val="5C5D5F"/>
          <w:sz w:val="20"/>
          <w:szCs w:val="20"/>
        </w:rPr>
        <w:t xml:space="preserve">In </w:t>
      </w:r>
      <w:r w:rsidR="0027621C">
        <w:rPr>
          <w:color w:val="5C5D5F"/>
          <w:sz w:val="20"/>
          <w:szCs w:val="20"/>
        </w:rPr>
        <w:t>wenigen</w:t>
      </w:r>
      <w:r>
        <w:rPr>
          <w:color w:val="5C5D5F"/>
          <w:sz w:val="20"/>
          <w:szCs w:val="20"/>
        </w:rPr>
        <w:t xml:space="preserve"> Schritten</w:t>
      </w:r>
      <w:r w:rsidR="008E0597">
        <w:rPr>
          <w:color w:val="5C5D5F"/>
          <w:sz w:val="20"/>
          <w:szCs w:val="20"/>
        </w:rPr>
        <w:t xml:space="preserve"> ist die KI-basierte Geräuscherkennung bei FAZUA so möglich</w:t>
      </w:r>
      <w:r w:rsidR="0027621C">
        <w:rPr>
          <w:color w:val="5C5D5F"/>
          <w:sz w:val="20"/>
          <w:szCs w:val="20"/>
        </w:rPr>
        <w:t>:</w:t>
      </w:r>
      <w:r w:rsidR="008E0597">
        <w:rPr>
          <w:color w:val="5C5D5F"/>
          <w:sz w:val="20"/>
          <w:szCs w:val="20"/>
        </w:rPr>
        <w:t xml:space="preserve"> </w:t>
      </w:r>
      <w:r w:rsidR="0027621C">
        <w:rPr>
          <w:color w:val="5C5D5F"/>
          <w:sz w:val="20"/>
          <w:szCs w:val="20"/>
        </w:rPr>
        <w:t>v</w:t>
      </w:r>
      <w:r w:rsidR="004C5CFE">
        <w:rPr>
          <w:color w:val="5C5D5F"/>
          <w:sz w:val="20"/>
          <w:szCs w:val="20"/>
        </w:rPr>
        <w:t>on der Aufnahme via m</w:t>
      </w:r>
      <w:r w:rsidR="007C0CBD">
        <w:rPr>
          <w:color w:val="5C5D5F"/>
          <w:sz w:val="20"/>
          <w:szCs w:val="20"/>
        </w:rPr>
        <w:t>inimalinvasive</w:t>
      </w:r>
      <w:r w:rsidR="0027621C">
        <w:rPr>
          <w:color w:val="5C5D5F"/>
          <w:sz w:val="20"/>
          <w:szCs w:val="20"/>
        </w:rPr>
        <w:t>r</w:t>
      </w:r>
      <w:r w:rsidR="007C0CBD">
        <w:rPr>
          <w:color w:val="5C5D5F"/>
          <w:sz w:val="20"/>
          <w:szCs w:val="20"/>
        </w:rPr>
        <w:t xml:space="preserve"> Sensorik</w:t>
      </w:r>
      <w:r w:rsidR="0027621C">
        <w:rPr>
          <w:color w:val="5C5D5F"/>
          <w:sz w:val="20"/>
          <w:szCs w:val="20"/>
        </w:rPr>
        <w:t xml:space="preserve">, </w:t>
      </w:r>
      <w:r w:rsidR="00534D75">
        <w:rPr>
          <w:color w:val="5C5D5F"/>
          <w:sz w:val="20"/>
          <w:szCs w:val="20"/>
        </w:rPr>
        <w:t xml:space="preserve">der Datenerfassung </w:t>
      </w:r>
      <w:r w:rsidR="00D923E0">
        <w:rPr>
          <w:color w:val="5C5D5F"/>
          <w:sz w:val="20"/>
          <w:szCs w:val="20"/>
        </w:rPr>
        <w:t xml:space="preserve">und </w:t>
      </w:r>
      <w:r w:rsidR="00112861">
        <w:rPr>
          <w:color w:val="5C5D5F"/>
          <w:sz w:val="20"/>
          <w:szCs w:val="20"/>
        </w:rPr>
        <w:t xml:space="preserve">Bewertung </w:t>
      </w:r>
      <w:r w:rsidR="001E71FE">
        <w:rPr>
          <w:color w:val="5C5D5F"/>
          <w:sz w:val="20"/>
          <w:szCs w:val="20"/>
        </w:rPr>
        <w:t xml:space="preserve">der Geräusche </w:t>
      </w:r>
      <w:r w:rsidR="00D923E0">
        <w:rPr>
          <w:color w:val="5C5D5F"/>
          <w:sz w:val="20"/>
          <w:szCs w:val="20"/>
        </w:rPr>
        <w:t>sowie</w:t>
      </w:r>
      <w:r w:rsidR="001E71FE">
        <w:rPr>
          <w:color w:val="5C5D5F"/>
          <w:sz w:val="20"/>
          <w:szCs w:val="20"/>
        </w:rPr>
        <w:t xml:space="preserve"> </w:t>
      </w:r>
      <w:r w:rsidR="0027621C">
        <w:rPr>
          <w:color w:val="5C5D5F"/>
          <w:sz w:val="20"/>
          <w:szCs w:val="20"/>
        </w:rPr>
        <w:t xml:space="preserve">einem </w:t>
      </w:r>
      <w:r w:rsidR="001E71FE">
        <w:rPr>
          <w:color w:val="5C5D5F"/>
          <w:sz w:val="20"/>
          <w:szCs w:val="20"/>
        </w:rPr>
        <w:t xml:space="preserve">Abgleich mit den Qualitätskriterien </w:t>
      </w:r>
      <w:r w:rsidR="00D923E0">
        <w:rPr>
          <w:color w:val="5C5D5F"/>
          <w:sz w:val="20"/>
          <w:szCs w:val="20"/>
        </w:rPr>
        <w:t>über</w:t>
      </w:r>
      <w:r w:rsidR="001E71FE">
        <w:rPr>
          <w:color w:val="5C5D5F"/>
          <w:sz w:val="20"/>
          <w:szCs w:val="20"/>
        </w:rPr>
        <w:t xml:space="preserve"> </w:t>
      </w:r>
      <w:r w:rsidR="00D923E0">
        <w:rPr>
          <w:color w:val="5C5D5F"/>
          <w:sz w:val="20"/>
          <w:szCs w:val="20"/>
        </w:rPr>
        <w:t xml:space="preserve">das </w:t>
      </w:r>
      <w:r w:rsidR="00D70892">
        <w:rPr>
          <w:color w:val="5C5D5F"/>
          <w:sz w:val="20"/>
          <w:szCs w:val="20"/>
        </w:rPr>
        <w:t xml:space="preserve">Training des </w:t>
      </w:r>
      <w:r w:rsidR="00D70892" w:rsidRPr="00D70892">
        <w:rPr>
          <w:color w:val="5C5D5F"/>
          <w:sz w:val="20"/>
          <w:szCs w:val="20"/>
        </w:rPr>
        <w:t xml:space="preserve">Deep-Learning-Algorithmus </w:t>
      </w:r>
      <w:r w:rsidR="00D70892">
        <w:rPr>
          <w:color w:val="5C5D5F"/>
          <w:sz w:val="20"/>
          <w:szCs w:val="20"/>
        </w:rPr>
        <w:t>auf Basis der vorhandenen Daten</w:t>
      </w:r>
      <w:r w:rsidR="00BE55FC">
        <w:rPr>
          <w:color w:val="5C5D5F"/>
          <w:sz w:val="20"/>
          <w:szCs w:val="20"/>
        </w:rPr>
        <w:t xml:space="preserve"> </w:t>
      </w:r>
      <w:r w:rsidR="00D923E0">
        <w:rPr>
          <w:color w:val="5C5D5F"/>
          <w:sz w:val="20"/>
          <w:szCs w:val="20"/>
        </w:rPr>
        <w:t xml:space="preserve">bis hin zu </w:t>
      </w:r>
      <w:r w:rsidR="00C97C49">
        <w:rPr>
          <w:color w:val="5C5D5F"/>
          <w:sz w:val="20"/>
          <w:szCs w:val="20"/>
        </w:rPr>
        <w:t>Visualisierung, Bewertung, Vergleich und Verifizierung der Geräusche.</w:t>
      </w:r>
      <w:r w:rsidR="00BE55FC">
        <w:rPr>
          <w:color w:val="5C5D5F"/>
          <w:sz w:val="20"/>
          <w:szCs w:val="20"/>
        </w:rPr>
        <w:t xml:space="preserve"> </w:t>
      </w:r>
    </w:p>
    <w:p w14:paraId="3E1F9202" w14:textId="77777777" w:rsidR="00916215" w:rsidRPr="00455576" w:rsidRDefault="00916215" w:rsidP="009A5E27">
      <w:pPr>
        <w:widowControl/>
        <w:tabs>
          <w:tab w:val="left" w:pos="5715"/>
        </w:tabs>
        <w:suppressAutoHyphens/>
        <w:autoSpaceDE/>
        <w:autoSpaceDN/>
        <w:ind w:right="-425"/>
        <w:jc w:val="both"/>
        <w:rPr>
          <w:color w:val="5C5D5F"/>
          <w:sz w:val="20"/>
          <w:szCs w:val="20"/>
        </w:rPr>
      </w:pPr>
    </w:p>
    <w:p w14:paraId="5F83F3D9" w14:textId="545DA20B" w:rsidR="003D2867" w:rsidRDefault="0056273B" w:rsidP="009A5E27">
      <w:pPr>
        <w:widowControl/>
        <w:tabs>
          <w:tab w:val="left" w:pos="5715"/>
        </w:tabs>
        <w:suppressAutoHyphens/>
        <w:autoSpaceDE/>
        <w:autoSpaceDN/>
        <w:ind w:right="-425"/>
        <w:jc w:val="both"/>
        <w:rPr>
          <w:color w:val="5C5D5F"/>
          <w:sz w:val="20"/>
          <w:szCs w:val="20"/>
        </w:rPr>
      </w:pPr>
      <w:r w:rsidRPr="0056273B">
        <w:rPr>
          <w:color w:val="5C5D5F"/>
          <w:sz w:val="20"/>
          <w:szCs w:val="20"/>
        </w:rPr>
        <w:t>Dr. Alexander Wünsch, Chief Financial Officer der Porsche eBike Performance GmbH</w:t>
      </w:r>
      <w:r w:rsidR="001E2170" w:rsidRPr="001E2170">
        <w:rPr>
          <w:color w:val="5C5D5F"/>
          <w:sz w:val="20"/>
          <w:szCs w:val="20"/>
        </w:rPr>
        <w:t xml:space="preserve">: </w:t>
      </w:r>
      <w:r w:rsidR="00455576" w:rsidRPr="00455576">
        <w:rPr>
          <w:color w:val="5C5D5F"/>
          <w:sz w:val="20"/>
          <w:szCs w:val="20"/>
        </w:rPr>
        <w:t>„Die Qualität unserer Produkte steht für uns an erster Stelle. Mit der Einführung der Akustikprüfungs-Software von MHP gehen wir den nächsten Schritt im Bereich der Qualitätssicherung. Die Fähigkeit der KI, technische Probleme in Echtzeit automatisch anhand von Geräuschen zu erkennen und kontinuierlich dazuzulernen, optimiert unsere Produktionsprozesse erheblich. Außerdem bietet sie unserem hochqualifizierte</w:t>
      </w:r>
      <w:r w:rsidR="004A50C4">
        <w:rPr>
          <w:color w:val="5C5D5F"/>
          <w:sz w:val="20"/>
          <w:szCs w:val="20"/>
        </w:rPr>
        <w:t>n</w:t>
      </w:r>
      <w:r w:rsidR="00455576" w:rsidRPr="00455576">
        <w:rPr>
          <w:color w:val="5C5D5F"/>
          <w:sz w:val="20"/>
          <w:szCs w:val="20"/>
        </w:rPr>
        <w:t xml:space="preserve"> Fachpersonal die Möglichkeit, fokussiert an anderen Aufgaben zu arbeiten</w:t>
      </w:r>
      <w:r w:rsidR="001E2170">
        <w:rPr>
          <w:color w:val="5C5D5F"/>
          <w:sz w:val="20"/>
          <w:szCs w:val="20"/>
        </w:rPr>
        <w:t>.“</w:t>
      </w:r>
    </w:p>
    <w:p w14:paraId="5FA8D1F6" w14:textId="77777777" w:rsidR="006A413E" w:rsidRDefault="006A413E" w:rsidP="009A5E27">
      <w:pPr>
        <w:widowControl/>
        <w:tabs>
          <w:tab w:val="left" w:pos="5715"/>
        </w:tabs>
        <w:suppressAutoHyphens/>
        <w:autoSpaceDE/>
        <w:autoSpaceDN/>
        <w:ind w:right="-425"/>
        <w:jc w:val="both"/>
        <w:rPr>
          <w:color w:val="5C5D5F"/>
          <w:sz w:val="20"/>
          <w:szCs w:val="20"/>
        </w:rPr>
      </w:pPr>
    </w:p>
    <w:p w14:paraId="0F48FBD4" w14:textId="644C41C9" w:rsidR="006A413E" w:rsidRDefault="006A413E" w:rsidP="009A5E27">
      <w:pPr>
        <w:widowControl/>
        <w:tabs>
          <w:tab w:val="left" w:pos="5715"/>
        </w:tabs>
        <w:suppressAutoHyphens/>
        <w:autoSpaceDE/>
        <w:autoSpaceDN/>
        <w:ind w:right="-425"/>
        <w:jc w:val="both"/>
        <w:rPr>
          <w:color w:val="5C5D5F"/>
          <w:sz w:val="20"/>
          <w:szCs w:val="20"/>
        </w:rPr>
      </w:pPr>
      <w:r w:rsidRPr="006A413E">
        <w:rPr>
          <w:color w:val="5C5D5F"/>
          <w:sz w:val="20"/>
          <w:szCs w:val="20"/>
        </w:rPr>
        <w:t xml:space="preserve">Der Einsatz der </w:t>
      </w:r>
      <w:proofErr w:type="spellStart"/>
      <w:r w:rsidRPr="006A413E">
        <w:rPr>
          <w:color w:val="5C5D5F"/>
          <w:sz w:val="20"/>
          <w:szCs w:val="20"/>
        </w:rPr>
        <w:t>Sounce</w:t>
      </w:r>
      <w:proofErr w:type="spellEnd"/>
      <w:r w:rsidRPr="006A413E">
        <w:rPr>
          <w:color w:val="5C5D5F"/>
          <w:sz w:val="20"/>
          <w:szCs w:val="20"/>
        </w:rPr>
        <w:t>-Software wird vom 3.</w:t>
      </w:r>
      <w:r>
        <w:rPr>
          <w:color w:val="5C5D5F"/>
          <w:sz w:val="20"/>
          <w:szCs w:val="20"/>
        </w:rPr>
        <w:t xml:space="preserve"> </w:t>
      </w:r>
      <w:r w:rsidR="003C1F1E">
        <w:rPr>
          <w:color w:val="5C5D5F"/>
          <w:sz w:val="20"/>
          <w:szCs w:val="20"/>
        </w:rPr>
        <w:t>b</w:t>
      </w:r>
      <w:r>
        <w:rPr>
          <w:color w:val="5C5D5F"/>
          <w:sz w:val="20"/>
          <w:szCs w:val="20"/>
        </w:rPr>
        <w:t xml:space="preserve">is </w:t>
      </w:r>
      <w:r w:rsidRPr="006A413E">
        <w:rPr>
          <w:color w:val="5C5D5F"/>
          <w:sz w:val="20"/>
          <w:szCs w:val="20"/>
        </w:rPr>
        <w:t>7. Juli auf der Eurobike 2024 am FAZUA-Stand (F12 G23) in Form eines Videos gezeigt</w:t>
      </w:r>
      <w:r w:rsidR="00595BFB">
        <w:rPr>
          <w:color w:val="5C5D5F"/>
          <w:sz w:val="20"/>
          <w:szCs w:val="20"/>
        </w:rPr>
        <w:t>.</w:t>
      </w:r>
      <w:r w:rsidR="005A45A8">
        <w:rPr>
          <w:color w:val="5C5D5F"/>
          <w:sz w:val="20"/>
          <w:szCs w:val="20"/>
        </w:rPr>
        <w:t xml:space="preserve"> </w:t>
      </w:r>
      <w:r w:rsidR="00EA0012" w:rsidRPr="00EA0012">
        <w:t xml:space="preserve"> </w:t>
      </w:r>
    </w:p>
    <w:p w14:paraId="6D29228F" w14:textId="77777777" w:rsidR="003D2867" w:rsidRPr="00AE148D" w:rsidRDefault="003D2867" w:rsidP="009A5E27">
      <w:pPr>
        <w:widowControl/>
        <w:tabs>
          <w:tab w:val="left" w:pos="5715"/>
        </w:tabs>
        <w:suppressAutoHyphens/>
        <w:autoSpaceDE/>
        <w:autoSpaceDN/>
        <w:ind w:right="-425"/>
        <w:jc w:val="both"/>
        <w:rPr>
          <w:rFonts w:ascii="Segoe UI" w:hAnsi="Segoe UI" w:cs="Segoe UI"/>
          <w:b/>
          <w:bCs/>
          <w:color w:val="5C5D5F"/>
          <w:sz w:val="20"/>
          <w:szCs w:val="20"/>
        </w:rPr>
      </w:pPr>
    </w:p>
    <w:p w14:paraId="5C6DD258" w14:textId="77777777" w:rsidR="00FF6C6C" w:rsidRDefault="00FF6C6C" w:rsidP="009A5E27">
      <w:pPr>
        <w:widowControl/>
        <w:tabs>
          <w:tab w:val="left" w:pos="5715"/>
        </w:tabs>
        <w:suppressAutoHyphens/>
        <w:autoSpaceDE/>
        <w:autoSpaceDN/>
        <w:ind w:right="-425"/>
        <w:jc w:val="both"/>
        <w:rPr>
          <w:rFonts w:ascii="Segoe UI" w:hAnsi="Segoe UI" w:cs="Segoe UI"/>
          <w:b/>
          <w:bCs/>
          <w:color w:val="5C5D5F"/>
          <w:sz w:val="20"/>
          <w:szCs w:val="20"/>
        </w:rPr>
      </w:pPr>
    </w:p>
    <w:p w14:paraId="5E998E1C" w14:textId="7BF0B572" w:rsidR="001B73CF" w:rsidRDefault="003D2867" w:rsidP="009A5E27">
      <w:pPr>
        <w:widowControl/>
        <w:tabs>
          <w:tab w:val="left" w:pos="5715"/>
        </w:tabs>
        <w:suppressAutoHyphens/>
        <w:autoSpaceDE/>
        <w:autoSpaceDN/>
        <w:ind w:right="-425"/>
        <w:jc w:val="both"/>
        <w:rPr>
          <w:rFonts w:ascii="Segoe UI" w:hAnsi="Segoe UI" w:cs="Segoe UI"/>
          <w:b/>
          <w:bCs/>
          <w:color w:val="5C5D5F"/>
          <w:sz w:val="20"/>
          <w:szCs w:val="20"/>
        </w:rPr>
      </w:pPr>
      <w:r w:rsidRPr="00AE148D">
        <w:rPr>
          <w:rFonts w:ascii="Segoe UI" w:hAnsi="Segoe UI" w:cs="Segoe UI"/>
          <w:b/>
          <w:bCs/>
          <w:color w:val="5C5D5F"/>
          <w:sz w:val="20"/>
          <w:szCs w:val="20"/>
        </w:rPr>
        <w:t xml:space="preserve">Über </w:t>
      </w:r>
      <w:proofErr w:type="spellStart"/>
      <w:r w:rsidR="001B73CF">
        <w:rPr>
          <w:rFonts w:ascii="Segoe UI" w:hAnsi="Segoe UI" w:cs="Segoe UI"/>
          <w:b/>
          <w:bCs/>
          <w:color w:val="5C5D5F"/>
          <w:sz w:val="20"/>
          <w:szCs w:val="20"/>
        </w:rPr>
        <w:t>Sounce</w:t>
      </w:r>
      <w:proofErr w:type="spellEnd"/>
    </w:p>
    <w:p w14:paraId="24DCED06" w14:textId="77777777" w:rsidR="001B73CF" w:rsidRDefault="001B73CF" w:rsidP="009A5E27">
      <w:pPr>
        <w:widowControl/>
        <w:tabs>
          <w:tab w:val="left" w:pos="5715"/>
        </w:tabs>
        <w:suppressAutoHyphens/>
        <w:autoSpaceDE/>
        <w:autoSpaceDN/>
        <w:ind w:right="-425"/>
        <w:jc w:val="both"/>
        <w:rPr>
          <w:rFonts w:ascii="Segoe UI" w:hAnsi="Segoe UI" w:cs="Segoe UI"/>
          <w:b/>
          <w:bCs/>
          <w:color w:val="5C5D5F"/>
          <w:sz w:val="20"/>
          <w:szCs w:val="20"/>
        </w:rPr>
      </w:pPr>
    </w:p>
    <w:p w14:paraId="7D0BB45F" w14:textId="1AAA9713" w:rsidR="001B73CF" w:rsidRPr="00520DE8" w:rsidRDefault="001D692B" w:rsidP="00FE68C4">
      <w:pPr>
        <w:widowControl/>
        <w:tabs>
          <w:tab w:val="left" w:pos="5715"/>
        </w:tabs>
        <w:suppressAutoHyphens/>
        <w:autoSpaceDE/>
        <w:autoSpaceDN/>
        <w:ind w:right="-425"/>
        <w:jc w:val="both"/>
        <w:rPr>
          <w:color w:val="545456" w:themeColor="text1" w:themeShade="BF"/>
          <w:sz w:val="20"/>
          <w:szCs w:val="20"/>
        </w:rPr>
      </w:pPr>
      <w:proofErr w:type="spellStart"/>
      <w:r w:rsidRPr="006E2F9D">
        <w:rPr>
          <w:color w:val="5C5D5F"/>
          <w:sz w:val="20"/>
          <w:szCs w:val="20"/>
        </w:rPr>
        <w:t>Sounce</w:t>
      </w:r>
      <w:proofErr w:type="spellEnd"/>
      <w:r w:rsidRPr="006E2F9D">
        <w:rPr>
          <w:color w:val="5C5D5F"/>
          <w:sz w:val="20"/>
          <w:szCs w:val="20"/>
        </w:rPr>
        <w:t xml:space="preserve"> ist eines der Produkte aus dem Portfolio</w:t>
      </w:r>
      <w:r w:rsidR="004A50C4">
        <w:rPr>
          <w:color w:val="5C5D5F"/>
          <w:sz w:val="20"/>
          <w:szCs w:val="20"/>
        </w:rPr>
        <w:t xml:space="preserve"> der</w:t>
      </w:r>
      <w:r w:rsidRPr="006E2F9D">
        <w:rPr>
          <w:color w:val="5C5D5F"/>
          <w:sz w:val="20"/>
          <w:szCs w:val="20"/>
        </w:rPr>
        <w:t xml:space="preserve"> Industrial Cloud Solutions von MHP, das erstmal</w:t>
      </w:r>
      <w:r>
        <w:rPr>
          <w:color w:val="5C5D5F"/>
          <w:sz w:val="20"/>
          <w:szCs w:val="20"/>
        </w:rPr>
        <w:t>s</w:t>
      </w:r>
      <w:r w:rsidRPr="006E2F9D">
        <w:rPr>
          <w:color w:val="5C5D5F"/>
          <w:sz w:val="20"/>
          <w:szCs w:val="20"/>
        </w:rPr>
        <w:t xml:space="preserve"> im vergangenen Jahr auf der Hannover Messe #HM23 vorgestellt wurde. Bislang wurden insgesamt sieben Lösungen aus dem neuen Geschäftsbereich auf den Markt gebracht.</w:t>
      </w:r>
      <w:r>
        <w:rPr>
          <w:color w:val="5C5D5F"/>
          <w:sz w:val="20"/>
          <w:szCs w:val="20"/>
        </w:rPr>
        <w:t xml:space="preserve"> </w:t>
      </w:r>
      <w:r w:rsidR="001B73CF" w:rsidRPr="0092114D">
        <w:rPr>
          <w:color w:val="545456" w:themeColor="text1" w:themeShade="BF"/>
          <w:sz w:val="20"/>
          <w:szCs w:val="20"/>
        </w:rPr>
        <w:t xml:space="preserve">Angelegt ist </w:t>
      </w:r>
      <w:proofErr w:type="spellStart"/>
      <w:r w:rsidR="001B73CF" w:rsidRPr="0092114D">
        <w:rPr>
          <w:color w:val="545456" w:themeColor="text1" w:themeShade="BF"/>
          <w:sz w:val="20"/>
          <w:szCs w:val="20"/>
        </w:rPr>
        <w:t>Sounce</w:t>
      </w:r>
      <w:proofErr w:type="spellEnd"/>
      <w:r w:rsidR="001B73CF" w:rsidRPr="0092114D">
        <w:rPr>
          <w:color w:val="545456" w:themeColor="text1" w:themeShade="BF"/>
          <w:sz w:val="20"/>
          <w:szCs w:val="20"/>
        </w:rPr>
        <w:t xml:space="preserve"> als nutzungsbasiertes Angebotsmodell, das auf einer Software-</w:t>
      </w:r>
      <w:proofErr w:type="spellStart"/>
      <w:r w:rsidR="001B73CF" w:rsidRPr="0092114D">
        <w:rPr>
          <w:color w:val="545456" w:themeColor="text1" w:themeShade="BF"/>
          <w:sz w:val="20"/>
          <w:szCs w:val="20"/>
        </w:rPr>
        <w:t>as</w:t>
      </w:r>
      <w:proofErr w:type="spellEnd"/>
      <w:r w:rsidR="001B73CF" w:rsidRPr="0092114D">
        <w:rPr>
          <w:color w:val="545456" w:themeColor="text1" w:themeShade="BF"/>
          <w:sz w:val="20"/>
          <w:szCs w:val="20"/>
        </w:rPr>
        <w:t xml:space="preserve">-a-Service-Lösung aufsetzt. Eine modulare Cloud-Infrastruktur ermöglicht einen sehr flexiblen Systemeinsatz mit nutzungsbasierter Abrechnungsmöglichkeit in verschiedenen Anwendungsszenarien. </w:t>
      </w:r>
    </w:p>
    <w:p w14:paraId="12C86C96" w14:textId="77777777" w:rsidR="001B73CF" w:rsidRDefault="001B73CF" w:rsidP="009A5E27">
      <w:pPr>
        <w:widowControl/>
        <w:tabs>
          <w:tab w:val="left" w:pos="5715"/>
        </w:tabs>
        <w:suppressAutoHyphens/>
        <w:autoSpaceDE/>
        <w:autoSpaceDN/>
        <w:ind w:right="-425"/>
        <w:jc w:val="both"/>
        <w:rPr>
          <w:rFonts w:ascii="Segoe UI" w:hAnsi="Segoe UI" w:cs="Segoe UI"/>
          <w:b/>
          <w:bCs/>
          <w:color w:val="5C5D5F"/>
          <w:sz w:val="20"/>
          <w:szCs w:val="20"/>
        </w:rPr>
      </w:pPr>
    </w:p>
    <w:p w14:paraId="6E01F88E" w14:textId="77777777" w:rsidR="00FE68C4" w:rsidRDefault="00FE68C4" w:rsidP="009A5E27">
      <w:pPr>
        <w:widowControl/>
        <w:tabs>
          <w:tab w:val="left" w:pos="5715"/>
        </w:tabs>
        <w:suppressAutoHyphens/>
        <w:autoSpaceDE/>
        <w:autoSpaceDN/>
        <w:ind w:right="-425"/>
        <w:jc w:val="both"/>
        <w:rPr>
          <w:rFonts w:ascii="Segoe UI" w:hAnsi="Segoe UI" w:cs="Segoe UI"/>
          <w:b/>
          <w:bCs/>
          <w:color w:val="5C5D5F"/>
          <w:sz w:val="20"/>
          <w:szCs w:val="20"/>
        </w:rPr>
      </w:pPr>
    </w:p>
    <w:p w14:paraId="3B8238DD" w14:textId="0776A76F" w:rsidR="003D2867" w:rsidRPr="00AE148D" w:rsidRDefault="003D2867" w:rsidP="009A5E27">
      <w:pPr>
        <w:widowControl/>
        <w:tabs>
          <w:tab w:val="left" w:pos="5715"/>
        </w:tabs>
        <w:suppressAutoHyphens/>
        <w:autoSpaceDE/>
        <w:autoSpaceDN/>
        <w:ind w:right="-425"/>
        <w:jc w:val="both"/>
        <w:rPr>
          <w:rFonts w:ascii="Segoe UI" w:hAnsi="Segoe UI" w:cs="Segoe UI"/>
          <w:b/>
          <w:bCs/>
          <w:color w:val="5C5D5F"/>
          <w:sz w:val="20"/>
          <w:szCs w:val="20"/>
        </w:rPr>
      </w:pPr>
      <w:r w:rsidRPr="00AE148D">
        <w:rPr>
          <w:rFonts w:ascii="Segoe UI" w:hAnsi="Segoe UI" w:cs="Segoe UI"/>
          <w:b/>
          <w:bCs/>
          <w:color w:val="5C5D5F"/>
          <w:sz w:val="20"/>
          <w:szCs w:val="20"/>
        </w:rPr>
        <w:t xml:space="preserve">Über FAZUA </w:t>
      </w:r>
    </w:p>
    <w:p w14:paraId="6F19F09A" w14:textId="77777777" w:rsidR="003D2867" w:rsidRDefault="003D2867" w:rsidP="009A5E27">
      <w:pPr>
        <w:widowControl/>
        <w:tabs>
          <w:tab w:val="left" w:pos="5715"/>
        </w:tabs>
        <w:suppressAutoHyphens/>
        <w:autoSpaceDE/>
        <w:autoSpaceDN/>
        <w:ind w:right="-425"/>
        <w:jc w:val="both"/>
        <w:rPr>
          <w:color w:val="5C5D5F"/>
          <w:sz w:val="20"/>
          <w:szCs w:val="20"/>
        </w:rPr>
      </w:pPr>
    </w:p>
    <w:p w14:paraId="357D9D3D" w14:textId="77777777" w:rsidR="00655F88" w:rsidRPr="00655F88" w:rsidRDefault="00655F88" w:rsidP="00655F88">
      <w:pPr>
        <w:widowControl/>
        <w:tabs>
          <w:tab w:val="left" w:pos="5715"/>
        </w:tabs>
        <w:suppressAutoHyphens/>
        <w:autoSpaceDE/>
        <w:autoSpaceDN/>
        <w:ind w:right="-425"/>
        <w:jc w:val="both"/>
        <w:rPr>
          <w:color w:val="5C5D5F"/>
          <w:sz w:val="20"/>
          <w:szCs w:val="20"/>
        </w:rPr>
      </w:pPr>
      <w:r w:rsidRPr="00655F88">
        <w:rPr>
          <w:color w:val="5C5D5F"/>
          <w:sz w:val="20"/>
          <w:szCs w:val="20"/>
        </w:rPr>
        <w:t>FAZUA, [</w:t>
      </w:r>
      <w:proofErr w:type="spellStart"/>
      <w:r w:rsidRPr="00655F88">
        <w:rPr>
          <w:color w:val="5C5D5F"/>
          <w:sz w:val="20"/>
          <w:szCs w:val="20"/>
        </w:rPr>
        <w:t>fà</w:t>
      </w:r>
      <w:proofErr w:type="spellEnd"/>
      <w:r w:rsidRPr="00655F88">
        <w:rPr>
          <w:color w:val="5C5D5F"/>
          <w:sz w:val="20"/>
          <w:szCs w:val="20"/>
        </w:rPr>
        <w:t>]-[</w:t>
      </w:r>
      <w:proofErr w:type="spellStart"/>
      <w:r w:rsidRPr="00655F88">
        <w:rPr>
          <w:color w:val="5C5D5F"/>
          <w:sz w:val="20"/>
          <w:szCs w:val="20"/>
        </w:rPr>
        <w:t>zuà</w:t>
      </w:r>
      <w:proofErr w:type="spellEnd"/>
      <w:r w:rsidRPr="00655F88">
        <w:rPr>
          <w:color w:val="5C5D5F"/>
          <w:sz w:val="20"/>
          <w:szCs w:val="20"/>
        </w:rPr>
        <w:t>]! – Bayerisch für „Fahr zu!”</w:t>
      </w:r>
    </w:p>
    <w:p w14:paraId="304E555F" w14:textId="7E0C4B2F" w:rsidR="003D2867" w:rsidRPr="0087069F" w:rsidRDefault="00655F88" w:rsidP="00655F88">
      <w:pPr>
        <w:widowControl/>
        <w:tabs>
          <w:tab w:val="left" w:pos="5715"/>
        </w:tabs>
        <w:suppressAutoHyphens/>
        <w:autoSpaceDE/>
        <w:autoSpaceDN/>
        <w:ind w:right="-425"/>
        <w:jc w:val="both"/>
        <w:rPr>
          <w:color w:val="5C5D5F"/>
          <w:sz w:val="20"/>
          <w:szCs w:val="20"/>
        </w:rPr>
      </w:pPr>
      <w:r w:rsidRPr="00655F88">
        <w:rPr>
          <w:color w:val="5C5D5F"/>
          <w:sz w:val="20"/>
          <w:szCs w:val="20"/>
        </w:rPr>
        <w:t xml:space="preserve">FAZUA ist spezialisiert auf innovative Antriebssysteme und Konzepte für ästhetische, agile und leichte E-Bikes. 2013 als Start-up aus einem Hochschulprojekt entstanden, revolutionierte das bayerische Unternehmen wenige Jahre später die gesamte Fahrradindustrie mit einem Konzept, das den Grundstein für eine rundum neue Fahrradkultur legte. Seit August 2022 ist FAZUA Teil der Porsche </w:t>
      </w:r>
      <w:proofErr w:type="spellStart"/>
      <w:r w:rsidRPr="00655F88">
        <w:rPr>
          <w:color w:val="5C5D5F"/>
          <w:sz w:val="20"/>
          <w:szCs w:val="20"/>
        </w:rPr>
        <w:t>eBike</w:t>
      </w:r>
      <w:proofErr w:type="spellEnd"/>
      <w:r w:rsidRPr="00655F88">
        <w:rPr>
          <w:color w:val="5C5D5F"/>
          <w:sz w:val="20"/>
          <w:szCs w:val="20"/>
        </w:rPr>
        <w:t xml:space="preserve"> Performance GmbH. Die Pionierarbeit von FAZUA liegt in der nahezu geräuschlosen, extrem leichten Antriebstechnologie, die sich elegant in den Fahrradrahmen integrieren lässt und für ein natürliches Fahrgefühl sorgt. Entwickelt wird am Sitz in Ottobrunn und bei der Tochtergesellschaft Porsche </w:t>
      </w:r>
      <w:proofErr w:type="spellStart"/>
      <w:r w:rsidRPr="00655F88">
        <w:rPr>
          <w:color w:val="5C5D5F"/>
          <w:sz w:val="20"/>
          <w:szCs w:val="20"/>
        </w:rPr>
        <w:t>eBike</w:t>
      </w:r>
      <w:proofErr w:type="spellEnd"/>
      <w:r w:rsidRPr="00655F88">
        <w:rPr>
          <w:color w:val="5C5D5F"/>
          <w:sz w:val="20"/>
          <w:szCs w:val="20"/>
        </w:rPr>
        <w:t xml:space="preserve"> Performance </w:t>
      </w:r>
      <w:proofErr w:type="spellStart"/>
      <w:r w:rsidRPr="00655F88">
        <w:rPr>
          <w:color w:val="5C5D5F"/>
          <w:sz w:val="20"/>
          <w:szCs w:val="20"/>
        </w:rPr>
        <w:t>d.o.o</w:t>
      </w:r>
      <w:proofErr w:type="spellEnd"/>
      <w:r w:rsidRPr="00655F88">
        <w:rPr>
          <w:color w:val="5C5D5F"/>
          <w:sz w:val="20"/>
          <w:szCs w:val="20"/>
        </w:rPr>
        <w:t>. nahe Zagreb, Kroatien.</w:t>
      </w:r>
      <w:r w:rsidR="009A5E27" w:rsidRPr="00455576">
        <w:rPr>
          <w:color w:val="5C5D5F"/>
          <w:sz w:val="20"/>
          <w:szCs w:val="20"/>
        </w:rPr>
        <w:br w:type="page"/>
      </w:r>
    </w:p>
    <w:p w14:paraId="2381A4ED" w14:textId="7525346C" w:rsidR="008076C7" w:rsidRPr="00455576" w:rsidRDefault="009A5E27" w:rsidP="009A5E27">
      <w:pPr>
        <w:widowControl/>
        <w:tabs>
          <w:tab w:val="left" w:pos="5715"/>
        </w:tabs>
        <w:suppressAutoHyphens/>
        <w:autoSpaceDE/>
        <w:autoSpaceDN/>
        <w:spacing w:after="240"/>
        <w:jc w:val="both"/>
        <w:rPr>
          <w:sz w:val="20"/>
          <w:szCs w:val="20"/>
        </w:rPr>
      </w:pPr>
      <w:r w:rsidRPr="00D161B1">
        <w:rPr>
          <w:rFonts w:asciiTheme="minorHAnsi" w:hAnsiTheme="minorHAnsi" w:cstheme="minorHAnsi"/>
          <w:b/>
          <w:bCs/>
          <w:noProof/>
          <w:color w:val="2B579A"/>
          <w:shd w:val="clear" w:color="auto" w:fill="E6E6E6"/>
        </w:rPr>
        <w:drawing>
          <wp:anchor distT="0" distB="0" distL="114300" distR="114300" simplePos="0" relativeHeight="251658243" behindDoc="1" locked="0" layoutInCell="1" allowOverlap="1" wp14:anchorId="35DFB740" wp14:editId="73E5684C">
            <wp:simplePos x="0" y="0"/>
            <wp:positionH relativeFrom="column">
              <wp:posOffset>-900430</wp:posOffset>
            </wp:positionH>
            <wp:positionV relativeFrom="paragraph">
              <wp:posOffset>-643890</wp:posOffset>
            </wp:positionV>
            <wp:extent cx="7880350" cy="10712450"/>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80350" cy="1071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C38D6" w14:textId="120D24D1" w:rsidR="008076C7" w:rsidRPr="00455576" w:rsidRDefault="008076C7" w:rsidP="0037022C">
      <w:pPr>
        <w:spacing w:before="63" w:line="300" w:lineRule="auto"/>
        <w:rPr>
          <w:rFonts w:ascii="Frutiger LT Pro 55 Roman"/>
          <w:color w:val="FFFFFF"/>
          <w:sz w:val="54"/>
        </w:rPr>
      </w:pPr>
    </w:p>
    <w:p w14:paraId="6F08C89F" w14:textId="77777777" w:rsidR="00881632" w:rsidRPr="00455576" w:rsidRDefault="00881632" w:rsidP="00881632">
      <w:pPr>
        <w:spacing w:before="63" w:line="300" w:lineRule="auto"/>
        <w:rPr>
          <w:rFonts w:asciiTheme="minorHAnsi" w:hAnsiTheme="minorHAnsi" w:cstheme="minorHAnsi"/>
          <w:b/>
          <w:bCs/>
          <w:color w:val="FFFFFF"/>
          <w:sz w:val="54"/>
        </w:rPr>
      </w:pPr>
    </w:p>
    <w:p w14:paraId="6FFE0849" w14:textId="22997B8A" w:rsidR="00EC0745" w:rsidRPr="00D161B1" w:rsidRDefault="00EC0745" w:rsidP="00881632">
      <w:pPr>
        <w:spacing w:before="63" w:line="300" w:lineRule="auto"/>
        <w:rPr>
          <w:rFonts w:asciiTheme="minorHAnsi" w:hAnsiTheme="minorHAnsi" w:cstheme="minorHAnsi"/>
          <w:b/>
          <w:bCs/>
          <w:color w:val="FFFFFF"/>
          <w:sz w:val="54"/>
          <w:lang w:val="en-US"/>
        </w:rPr>
      </w:pPr>
      <w:r>
        <w:rPr>
          <w:rFonts w:ascii="Segoe UI Semibold" w:hAnsi="Segoe UI Semibold" w:cs="Segoe UI Semibold"/>
          <w:b/>
          <w:bCs/>
          <w:noProof/>
          <w:color w:val="FFFFFF"/>
          <w:sz w:val="54"/>
          <w:lang w:val="en-US"/>
        </w:rPr>
        <w:drawing>
          <wp:inline distT="0" distB="0" distL="0" distR="0" wp14:anchorId="3BEE9349" wp14:editId="6244AD19">
            <wp:extent cx="5252720" cy="1339850"/>
            <wp:effectExtent l="0" t="0" r="5080" b="0"/>
            <wp:docPr id="3" name="Grafik 3" descr="Ein Bild, das Text, Schrift, Grafik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Text, Schrift, Grafiken, weiß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2720" cy="1339850"/>
                    </a:xfrm>
                    <a:prstGeom prst="rect">
                      <a:avLst/>
                    </a:prstGeom>
                    <a:noFill/>
                    <a:ln>
                      <a:noFill/>
                    </a:ln>
                  </pic:spPr>
                </pic:pic>
              </a:graphicData>
            </a:graphic>
          </wp:inline>
        </w:drawing>
      </w:r>
    </w:p>
    <w:p w14:paraId="4BEC12B4" w14:textId="740E7FFA" w:rsidR="00CC7300" w:rsidRPr="00F954E9" w:rsidRDefault="00CC7300" w:rsidP="00881632">
      <w:pPr>
        <w:spacing w:before="63" w:line="300" w:lineRule="auto"/>
        <w:rPr>
          <w:rFonts w:ascii="Frutiger LT Pro 55 Roman"/>
          <w:color w:val="FFFFFF"/>
          <w:sz w:val="54"/>
          <w:lang w:val="en-US"/>
        </w:rPr>
      </w:pPr>
    </w:p>
    <w:p w14:paraId="3A964DF2" w14:textId="77777777" w:rsidR="00CC7300" w:rsidRPr="00F954E9" w:rsidRDefault="00CC7300" w:rsidP="0037022C">
      <w:pPr>
        <w:pStyle w:val="Textkrper"/>
        <w:rPr>
          <w:rFonts w:ascii="Frutiger LT Pro 55 Roman"/>
          <w:lang w:val="en-US"/>
        </w:rPr>
      </w:pPr>
    </w:p>
    <w:p w14:paraId="33390C7D" w14:textId="77777777" w:rsidR="00CC7300" w:rsidRPr="00F954E9" w:rsidRDefault="00CC7300" w:rsidP="0037022C">
      <w:pPr>
        <w:pStyle w:val="Textkrper"/>
        <w:rPr>
          <w:rFonts w:ascii="Frutiger LT Pro 55 Roman"/>
          <w:lang w:val="en-US"/>
        </w:rPr>
      </w:pPr>
    </w:p>
    <w:p w14:paraId="2EA0ED81" w14:textId="77777777" w:rsidR="00CC7300" w:rsidRPr="00F954E9" w:rsidRDefault="00CC7300" w:rsidP="0037022C">
      <w:pPr>
        <w:pStyle w:val="Textkrper"/>
        <w:rPr>
          <w:rFonts w:ascii="Frutiger LT Pro 55 Roman"/>
          <w:lang w:val="en-US"/>
        </w:rPr>
      </w:pPr>
    </w:p>
    <w:p w14:paraId="6EC43C63" w14:textId="77777777" w:rsidR="00CC7300" w:rsidRPr="00F954E9" w:rsidRDefault="00CC7300" w:rsidP="0037022C">
      <w:pPr>
        <w:pStyle w:val="Textkrper"/>
        <w:rPr>
          <w:rFonts w:ascii="Frutiger LT Pro 55 Roman"/>
          <w:lang w:val="en-US"/>
        </w:rPr>
      </w:pPr>
    </w:p>
    <w:p w14:paraId="794D8996" w14:textId="77777777" w:rsidR="00CC7300" w:rsidRPr="00F954E9" w:rsidRDefault="00CC7300" w:rsidP="0037022C">
      <w:pPr>
        <w:pStyle w:val="Textkrper"/>
        <w:rPr>
          <w:rFonts w:ascii="Frutiger LT Pro 55 Roman"/>
          <w:lang w:val="en-US"/>
        </w:rPr>
      </w:pPr>
    </w:p>
    <w:p w14:paraId="2EA447CA" w14:textId="77777777" w:rsidR="00CC7300" w:rsidRPr="00F954E9" w:rsidRDefault="00CC7300" w:rsidP="0037022C">
      <w:pPr>
        <w:pStyle w:val="Textkrper"/>
        <w:rPr>
          <w:rFonts w:ascii="Frutiger LT Pro 55 Roman"/>
          <w:lang w:val="en-US"/>
        </w:rPr>
      </w:pPr>
    </w:p>
    <w:p w14:paraId="6F62D371" w14:textId="77777777" w:rsidR="00CC7300" w:rsidRPr="00F954E9" w:rsidRDefault="00CC7300" w:rsidP="0037022C">
      <w:pPr>
        <w:pStyle w:val="Textkrper"/>
        <w:rPr>
          <w:rFonts w:ascii="Frutiger LT Pro 55 Roman"/>
          <w:lang w:val="en-US"/>
        </w:rPr>
      </w:pPr>
    </w:p>
    <w:p w14:paraId="3D5685B2" w14:textId="77777777" w:rsidR="00CC7300" w:rsidRPr="00F954E9" w:rsidRDefault="00CC7300" w:rsidP="0037022C">
      <w:pPr>
        <w:pStyle w:val="Textkrper"/>
        <w:rPr>
          <w:rFonts w:ascii="Frutiger LT Pro 55 Roman"/>
          <w:lang w:val="en-US"/>
        </w:rPr>
      </w:pPr>
    </w:p>
    <w:p w14:paraId="3B53CA04" w14:textId="77777777" w:rsidR="00CC7300" w:rsidRPr="00F954E9" w:rsidRDefault="00CC7300" w:rsidP="0037022C">
      <w:pPr>
        <w:pStyle w:val="Textkrper"/>
        <w:rPr>
          <w:rFonts w:ascii="Frutiger LT Pro 55 Roman"/>
          <w:lang w:val="en-US"/>
        </w:rPr>
      </w:pPr>
    </w:p>
    <w:p w14:paraId="1879D8D1" w14:textId="77777777" w:rsidR="00CC7300" w:rsidRPr="00F954E9" w:rsidRDefault="00CC7300" w:rsidP="0037022C">
      <w:pPr>
        <w:pStyle w:val="Textkrper"/>
        <w:rPr>
          <w:rFonts w:ascii="Frutiger LT Pro 55 Roman"/>
          <w:lang w:val="en-US"/>
        </w:rPr>
      </w:pPr>
    </w:p>
    <w:p w14:paraId="157F89D8" w14:textId="77777777" w:rsidR="00CC7300" w:rsidRPr="00F954E9" w:rsidRDefault="00CC7300" w:rsidP="0037022C">
      <w:pPr>
        <w:pStyle w:val="Textkrper"/>
        <w:rPr>
          <w:rFonts w:ascii="Frutiger LT Pro 55 Roman"/>
          <w:lang w:val="en-US"/>
        </w:rPr>
      </w:pPr>
    </w:p>
    <w:p w14:paraId="58D7D49F" w14:textId="77777777" w:rsidR="00CC7300" w:rsidRPr="00F954E9" w:rsidRDefault="00CC7300" w:rsidP="0037022C">
      <w:pPr>
        <w:pStyle w:val="Textkrper"/>
        <w:rPr>
          <w:rFonts w:ascii="Frutiger LT Pro 55 Roman"/>
          <w:lang w:val="en-US"/>
        </w:rPr>
      </w:pPr>
    </w:p>
    <w:p w14:paraId="6B04B798" w14:textId="77777777" w:rsidR="00CC7300" w:rsidRPr="00F954E9" w:rsidRDefault="00CC7300" w:rsidP="0037022C">
      <w:pPr>
        <w:pStyle w:val="Textkrper"/>
        <w:rPr>
          <w:rFonts w:ascii="Frutiger LT Pro 55 Roman"/>
          <w:lang w:val="en-US"/>
        </w:rPr>
      </w:pPr>
    </w:p>
    <w:p w14:paraId="2F042846" w14:textId="77777777" w:rsidR="00CC7300" w:rsidRPr="00F954E9" w:rsidRDefault="00CC7300" w:rsidP="0037022C">
      <w:pPr>
        <w:pStyle w:val="Textkrper"/>
        <w:rPr>
          <w:rFonts w:ascii="Frutiger LT Pro 55 Roman"/>
          <w:lang w:val="en-US"/>
        </w:rPr>
      </w:pPr>
    </w:p>
    <w:p w14:paraId="4D89C831" w14:textId="77777777" w:rsidR="00CC7300" w:rsidRPr="00F954E9" w:rsidRDefault="00CC7300" w:rsidP="0037022C">
      <w:pPr>
        <w:pStyle w:val="Textkrper"/>
        <w:rPr>
          <w:rFonts w:ascii="Frutiger LT Pro 55 Roman"/>
          <w:lang w:val="en-US"/>
        </w:rPr>
      </w:pPr>
    </w:p>
    <w:p w14:paraId="39D1D392" w14:textId="77777777" w:rsidR="00CC7300" w:rsidRPr="00F954E9" w:rsidRDefault="00CC7300" w:rsidP="0037022C">
      <w:pPr>
        <w:pStyle w:val="Textkrper"/>
        <w:rPr>
          <w:rFonts w:ascii="Frutiger LT Pro 55 Roman"/>
          <w:lang w:val="en-US"/>
        </w:rPr>
      </w:pPr>
    </w:p>
    <w:p w14:paraId="41AE64BA" w14:textId="77777777" w:rsidR="00CC7300" w:rsidRPr="00F954E9" w:rsidRDefault="00CC7300" w:rsidP="0037022C">
      <w:pPr>
        <w:pStyle w:val="Textkrper"/>
        <w:rPr>
          <w:rFonts w:ascii="Frutiger LT Pro 55 Roman"/>
          <w:lang w:val="en-US"/>
        </w:rPr>
      </w:pPr>
    </w:p>
    <w:p w14:paraId="5A5B017F" w14:textId="77777777" w:rsidR="00CC7300" w:rsidRPr="00F954E9" w:rsidRDefault="00CC7300" w:rsidP="0037022C">
      <w:pPr>
        <w:pStyle w:val="Textkrper"/>
        <w:rPr>
          <w:rFonts w:ascii="Frutiger LT Pro 55 Roman"/>
          <w:lang w:val="en-US"/>
        </w:rPr>
      </w:pPr>
    </w:p>
    <w:p w14:paraId="70553B60" w14:textId="77777777" w:rsidR="00CC7300" w:rsidRPr="00F954E9" w:rsidRDefault="00CC7300" w:rsidP="0037022C">
      <w:pPr>
        <w:pStyle w:val="Textkrper"/>
        <w:rPr>
          <w:rFonts w:ascii="Frutiger LT Pro 55 Roman"/>
          <w:lang w:val="en-US"/>
        </w:rPr>
      </w:pPr>
    </w:p>
    <w:p w14:paraId="30110CB4" w14:textId="77777777" w:rsidR="00621D9C" w:rsidRDefault="00621D9C" w:rsidP="00621D9C">
      <w:pPr>
        <w:spacing w:before="222"/>
        <w:rPr>
          <w:rFonts w:ascii="Segoe UI" w:hAnsi="Segoe UI"/>
          <w:b/>
          <w:sz w:val="20"/>
        </w:rPr>
      </w:pPr>
      <w:r>
        <w:rPr>
          <w:rFonts w:ascii="Segoe UI" w:hAnsi="Segoe UI"/>
          <w:b/>
          <w:color w:val="FFFFFF"/>
          <w:sz w:val="20"/>
        </w:rPr>
        <w:t>Über</w:t>
      </w:r>
      <w:r>
        <w:rPr>
          <w:rFonts w:ascii="Segoe UI" w:hAnsi="Segoe UI"/>
          <w:b/>
          <w:color w:val="FFFFFF"/>
          <w:spacing w:val="-4"/>
          <w:sz w:val="20"/>
        </w:rPr>
        <w:t xml:space="preserve"> </w:t>
      </w:r>
      <w:r>
        <w:rPr>
          <w:rFonts w:ascii="Segoe UI" w:hAnsi="Segoe UI"/>
          <w:b/>
          <w:color w:val="FFFFFF"/>
          <w:spacing w:val="-5"/>
          <w:sz w:val="20"/>
        </w:rPr>
        <w:t>MHP</w:t>
      </w:r>
    </w:p>
    <w:p w14:paraId="192110D0" w14:textId="77777777" w:rsidR="00621D9C" w:rsidRDefault="00621D9C" w:rsidP="00621D9C">
      <w:pPr>
        <w:pStyle w:val="Textkrper"/>
        <w:spacing w:before="1"/>
        <w:rPr>
          <w:rFonts w:ascii="Segoe UI"/>
          <w:b/>
          <w:sz w:val="22"/>
        </w:rPr>
      </w:pPr>
    </w:p>
    <w:p w14:paraId="248EB09D" w14:textId="688DAB4F" w:rsidR="00621D9C" w:rsidRDefault="00621D9C" w:rsidP="00621D9C">
      <w:pPr>
        <w:pStyle w:val="Textkrper"/>
        <w:spacing w:before="1" w:line="252" w:lineRule="auto"/>
        <w:ind w:right="1440"/>
        <w:jc w:val="both"/>
      </w:pPr>
      <w:r>
        <w:rPr>
          <w:color w:val="FFFFFF"/>
        </w:rPr>
        <w:t>Als Technologie- und Businesspartner digitalisiert MHP seit 2</w:t>
      </w:r>
      <w:r w:rsidR="00792ED1">
        <w:rPr>
          <w:color w:val="FFFFFF"/>
        </w:rPr>
        <w:t>8</w:t>
      </w:r>
      <w:r>
        <w:rPr>
          <w:color w:val="FFFFFF"/>
        </w:rPr>
        <w:t xml:space="preserve"> Jahren die Prozesse und Produkte seiner weltweit rund 300 Kunden in den Bereichen Mobility und Manufacturing und begleitet sie bei ihren IT-Transformationen entlang der gesamten Wertschöpfungskette. Für die Management- und IT-Beratung steht fest: Die Digitalisierung ist einer der größten Hebel auf dem Weg zu einem besseren Morgen. Daher berät die Tochtergesellschaft der Porsche AG sowohl</w:t>
      </w:r>
      <w:r>
        <w:rPr>
          <w:color w:val="FFFFFF"/>
          <w:spacing w:val="-3"/>
        </w:rPr>
        <w:t xml:space="preserve"> </w:t>
      </w:r>
      <w:r>
        <w:rPr>
          <w:color w:val="FFFFFF"/>
        </w:rPr>
        <w:t>operativ</w:t>
      </w:r>
      <w:r>
        <w:rPr>
          <w:color w:val="FFFFFF"/>
          <w:spacing w:val="-3"/>
        </w:rPr>
        <w:t xml:space="preserve"> </w:t>
      </w:r>
      <w:r>
        <w:rPr>
          <w:color w:val="FFFFFF"/>
        </w:rPr>
        <w:t>als</w:t>
      </w:r>
      <w:r>
        <w:rPr>
          <w:color w:val="FFFFFF"/>
          <w:spacing w:val="-2"/>
        </w:rPr>
        <w:t xml:space="preserve"> </w:t>
      </w:r>
      <w:r>
        <w:rPr>
          <w:color w:val="FFFFFF"/>
        </w:rPr>
        <w:t>auch</w:t>
      </w:r>
      <w:r>
        <w:rPr>
          <w:color w:val="FFFFFF"/>
          <w:spacing w:val="-2"/>
        </w:rPr>
        <w:t xml:space="preserve"> </w:t>
      </w:r>
      <w:r>
        <w:rPr>
          <w:color w:val="FFFFFF"/>
        </w:rPr>
        <w:t>strategisch</w:t>
      </w:r>
      <w:r w:rsidRPr="00CD5D2F">
        <w:rPr>
          <w:color w:val="FFFFFF" w:themeColor="background1"/>
        </w:rPr>
        <w:t xml:space="preserve"> in Themenfeldern</w:t>
      </w:r>
      <w:r>
        <w:rPr>
          <w:color w:val="FFFFFF" w:themeColor="background1"/>
        </w:rPr>
        <w:t xml:space="preserve"> wie beispielsweise</w:t>
      </w:r>
      <w:r w:rsidRPr="00CD5D2F">
        <w:rPr>
          <w:color w:val="FFFFFF" w:themeColor="background1"/>
        </w:rPr>
        <w:t xml:space="preserve"> Customer Experience und </w:t>
      </w:r>
      <w:proofErr w:type="spellStart"/>
      <w:r w:rsidRPr="00CD5D2F">
        <w:rPr>
          <w:color w:val="FFFFFF" w:themeColor="background1"/>
        </w:rPr>
        <w:t>Workforce</w:t>
      </w:r>
      <w:proofErr w:type="spellEnd"/>
      <w:r w:rsidRPr="00CD5D2F">
        <w:rPr>
          <w:color w:val="FFFFFF" w:themeColor="background1"/>
        </w:rPr>
        <w:t xml:space="preserve"> Transformation, Supply Chain und Cloud Solutions, </w:t>
      </w:r>
      <w:proofErr w:type="spellStart"/>
      <w:r w:rsidRPr="00CD5D2F">
        <w:rPr>
          <w:color w:val="FFFFFF" w:themeColor="background1"/>
        </w:rPr>
        <w:t>Platforms</w:t>
      </w:r>
      <w:proofErr w:type="spellEnd"/>
      <w:r w:rsidRPr="00CD5D2F">
        <w:rPr>
          <w:color w:val="FFFFFF" w:themeColor="background1"/>
        </w:rPr>
        <w:t xml:space="preserve"> &amp; </w:t>
      </w:r>
      <w:proofErr w:type="spellStart"/>
      <w:r w:rsidRPr="00CD5D2F">
        <w:rPr>
          <w:color w:val="FFFFFF" w:themeColor="background1"/>
        </w:rPr>
        <w:t>Ecosystems</w:t>
      </w:r>
      <w:proofErr w:type="spellEnd"/>
      <w:r w:rsidRPr="00CD5D2F">
        <w:rPr>
          <w:color w:val="FFFFFF" w:themeColor="background1"/>
        </w:rPr>
        <w:t>, Big Data und KI sowie Industrie 4.0</w:t>
      </w:r>
      <w:r>
        <w:rPr>
          <w:color w:val="FFFFFF" w:themeColor="background1"/>
        </w:rPr>
        <w:t xml:space="preserve"> </w:t>
      </w:r>
      <w:r w:rsidRPr="00CD5D2F">
        <w:rPr>
          <w:color w:val="FFFFFF" w:themeColor="background1"/>
        </w:rPr>
        <w:t>und Intelligent Products</w:t>
      </w:r>
      <w:r>
        <w:rPr>
          <w:color w:val="FFFFFF"/>
        </w:rPr>
        <w:t>. Die Unternehmensberatung agiert international, mit Hauptsitz in Deutschland und Tochtergesellschaften in den USA, Großbritannien, Rumänien und China.</w:t>
      </w:r>
      <w:r>
        <w:rPr>
          <w:color w:val="FFFFFF"/>
          <w:spacing w:val="-2"/>
        </w:rPr>
        <w:t xml:space="preserve"> </w:t>
      </w:r>
      <w:r w:rsidR="00890917">
        <w:rPr>
          <w:color w:val="FFFFFF"/>
          <w:spacing w:val="-2"/>
        </w:rPr>
        <w:t>Rund</w:t>
      </w:r>
      <w:r>
        <w:rPr>
          <w:color w:val="FFFFFF"/>
          <w:spacing w:val="-3"/>
        </w:rPr>
        <w:t xml:space="preserve"> </w:t>
      </w:r>
      <w:r w:rsidR="009B449A">
        <w:rPr>
          <w:color w:val="FFFFFF"/>
        </w:rPr>
        <w:t>5</w:t>
      </w:r>
      <w:r>
        <w:rPr>
          <w:color w:val="FFFFFF"/>
        </w:rPr>
        <w:t>.</w:t>
      </w:r>
      <w:r w:rsidR="009B449A">
        <w:rPr>
          <w:color w:val="FFFFFF"/>
        </w:rPr>
        <w:t>0</w:t>
      </w:r>
      <w:r>
        <w:rPr>
          <w:color w:val="FFFFFF"/>
        </w:rPr>
        <w:t>00</w:t>
      </w:r>
      <w:r>
        <w:rPr>
          <w:color w:val="FFFFFF"/>
          <w:spacing w:val="-2"/>
        </w:rPr>
        <w:t xml:space="preserve"> </w:t>
      </w:r>
      <w:proofErr w:type="spellStart"/>
      <w:r>
        <w:rPr>
          <w:color w:val="FFFFFF"/>
        </w:rPr>
        <w:t>MHPlerinnen</w:t>
      </w:r>
      <w:proofErr w:type="spellEnd"/>
      <w:r>
        <w:rPr>
          <w:color w:val="FFFFFF"/>
          <w:spacing w:val="-3"/>
        </w:rPr>
        <w:t xml:space="preserve"> </w:t>
      </w:r>
      <w:r>
        <w:rPr>
          <w:color w:val="FFFFFF"/>
        </w:rPr>
        <w:t>und</w:t>
      </w:r>
      <w:r>
        <w:rPr>
          <w:color w:val="FFFFFF"/>
          <w:spacing w:val="-2"/>
        </w:rPr>
        <w:t xml:space="preserve"> </w:t>
      </w:r>
      <w:proofErr w:type="spellStart"/>
      <w:r>
        <w:rPr>
          <w:color w:val="FFFFFF"/>
        </w:rPr>
        <w:t>MHPler</w:t>
      </w:r>
      <w:proofErr w:type="spellEnd"/>
      <w:r>
        <w:rPr>
          <w:color w:val="FFFFFF"/>
          <w:spacing w:val="-3"/>
        </w:rPr>
        <w:t xml:space="preserve"> </w:t>
      </w:r>
      <w:r>
        <w:rPr>
          <w:color w:val="FFFFFF"/>
        </w:rPr>
        <w:t>vereint der Anspruch nach Exzellenz und nachhaltigem Erfolg. Dieser Anspruch treibt MHP weiter an – heute und in Zukunft.</w:t>
      </w:r>
    </w:p>
    <w:p w14:paraId="111A4198" w14:textId="77777777" w:rsidR="00621D9C" w:rsidRDefault="00621D9C" w:rsidP="00621D9C">
      <w:pPr>
        <w:pStyle w:val="Textkrper"/>
        <w:spacing w:before="6"/>
        <w:rPr>
          <w:sz w:val="21"/>
        </w:rPr>
      </w:pPr>
    </w:p>
    <w:p w14:paraId="225BC6A0" w14:textId="7D4B8CAC" w:rsidR="00CC7300" w:rsidRPr="00083126" w:rsidRDefault="00000000" w:rsidP="00EC0745">
      <w:pPr>
        <w:pStyle w:val="Textkrper"/>
        <w:rPr>
          <w:rFonts w:ascii="Segoe UI Light"/>
          <w:color w:val="FFFFFF" w:themeColor="background1"/>
          <w:sz w:val="14"/>
        </w:rPr>
      </w:pPr>
      <w:hyperlink r:id="rId20" w:history="1">
        <w:r w:rsidR="00621D9C" w:rsidRPr="00083126">
          <w:rPr>
            <w:rStyle w:val="Hyperlink"/>
            <w:color w:val="FFFFFF" w:themeColor="background1"/>
            <w:spacing w:val="-2"/>
          </w:rPr>
          <w:t>www.mhp.com</w:t>
        </w:r>
      </w:hyperlink>
    </w:p>
    <w:sectPr w:rsidR="00CC7300" w:rsidRPr="00083126" w:rsidSect="00E75D4D">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3CD091" w14:textId="77777777" w:rsidR="004E5DC2" w:rsidRDefault="004E5DC2" w:rsidP="009B4D20">
      <w:r>
        <w:separator/>
      </w:r>
    </w:p>
  </w:endnote>
  <w:endnote w:type="continuationSeparator" w:id="0">
    <w:p w14:paraId="1BFE1B69" w14:textId="77777777" w:rsidR="004E5DC2" w:rsidRDefault="004E5DC2" w:rsidP="009B4D20">
      <w:r>
        <w:continuationSeparator/>
      </w:r>
    </w:p>
  </w:endnote>
  <w:endnote w:type="continuationNotice" w:id="1">
    <w:p w14:paraId="667C2A66" w14:textId="77777777" w:rsidR="004E5DC2" w:rsidRDefault="004E5D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rbitron">
    <w:altName w:val="Calibri"/>
    <w:charset w:val="00"/>
    <w:family w:val="auto"/>
    <w:pitch w:val="variable"/>
    <w:sig w:usb0="80000027" w:usb1="10000042"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utiger LT Pro 55 Roman">
    <w:altName w:val="Calibri"/>
    <w:panose1 w:val="00000000000000000000"/>
    <w:charset w:val="00"/>
    <w:family w:val="swiss"/>
    <w:notTrueType/>
    <w:pitch w:val="variable"/>
    <w:sig w:usb0="A00000AF" w:usb1="5000204A"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9C2763" w14:textId="77777777" w:rsidR="004E5DC2" w:rsidRDefault="004E5DC2" w:rsidP="009B4D20">
      <w:r>
        <w:separator/>
      </w:r>
    </w:p>
  </w:footnote>
  <w:footnote w:type="continuationSeparator" w:id="0">
    <w:p w14:paraId="54DBFF88" w14:textId="77777777" w:rsidR="004E5DC2" w:rsidRDefault="004E5DC2" w:rsidP="009B4D20">
      <w:r>
        <w:continuationSeparator/>
      </w:r>
    </w:p>
  </w:footnote>
  <w:footnote w:type="continuationNotice" w:id="1">
    <w:p w14:paraId="34E2A64A" w14:textId="77777777" w:rsidR="004E5DC2" w:rsidRDefault="004E5D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E45338"/>
    <w:multiLevelType w:val="hybridMultilevel"/>
    <w:tmpl w:val="2CBC910C"/>
    <w:lvl w:ilvl="0" w:tplc="085E6EC0">
      <w:numFmt w:val="bullet"/>
      <w:lvlText w:val="-"/>
      <w:lvlJc w:val="left"/>
      <w:pPr>
        <w:ind w:left="720" w:hanging="360"/>
      </w:pPr>
      <w:rPr>
        <w:rFonts w:ascii="Segoe UI Semilight" w:eastAsia="Segoe UI Semilight" w:hAnsi="Segoe UI Semilight" w:cs="Segoe UI Semi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717073"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8"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7367424">
    <w:abstractNumId w:val="5"/>
  </w:num>
  <w:num w:numId="2" w16cid:durableId="1648168414">
    <w:abstractNumId w:val="9"/>
  </w:num>
  <w:num w:numId="3" w16cid:durableId="129445173">
    <w:abstractNumId w:val="10"/>
  </w:num>
  <w:num w:numId="4" w16cid:durableId="1269847670">
    <w:abstractNumId w:val="8"/>
  </w:num>
  <w:num w:numId="5" w16cid:durableId="2130854694">
    <w:abstractNumId w:val="7"/>
  </w:num>
  <w:num w:numId="6" w16cid:durableId="1383670449">
    <w:abstractNumId w:val="6"/>
  </w:num>
  <w:num w:numId="7" w16cid:durableId="530842055">
    <w:abstractNumId w:val="0"/>
  </w:num>
  <w:num w:numId="8" w16cid:durableId="1116678836">
    <w:abstractNumId w:val="1"/>
  </w:num>
  <w:num w:numId="9" w16cid:durableId="1689747228">
    <w:abstractNumId w:val="2"/>
  </w:num>
  <w:num w:numId="10" w16cid:durableId="331955282">
    <w:abstractNumId w:val="3"/>
  </w:num>
  <w:num w:numId="11" w16cid:durableId="1517310586">
    <w:abstractNumId w:val="8"/>
  </w:num>
  <w:num w:numId="12" w16cid:durableId="19199008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20"/>
    <w:rsid w:val="00000DBB"/>
    <w:rsid w:val="00001624"/>
    <w:rsid w:val="00001700"/>
    <w:rsid w:val="00002A23"/>
    <w:rsid w:val="00003B1C"/>
    <w:rsid w:val="000040EC"/>
    <w:rsid w:val="00004476"/>
    <w:rsid w:val="0000684F"/>
    <w:rsid w:val="00007F65"/>
    <w:rsid w:val="0001245A"/>
    <w:rsid w:val="0001281A"/>
    <w:rsid w:val="00013A3A"/>
    <w:rsid w:val="00014036"/>
    <w:rsid w:val="00014902"/>
    <w:rsid w:val="00016218"/>
    <w:rsid w:val="000163A1"/>
    <w:rsid w:val="000172C0"/>
    <w:rsid w:val="00020AA7"/>
    <w:rsid w:val="00020F82"/>
    <w:rsid w:val="000213C3"/>
    <w:rsid w:val="000243D6"/>
    <w:rsid w:val="00026BBB"/>
    <w:rsid w:val="00030D6B"/>
    <w:rsid w:val="00032918"/>
    <w:rsid w:val="00033E33"/>
    <w:rsid w:val="00033EA5"/>
    <w:rsid w:val="0003687E"/>
    <w:rsid w:val="00040A1B"/>
    <w:rsid w:val="00041231"/>
    <w:rsid w:val="00043662"/>
    <w:rsid w:val="00045A91"/>
    <w:rsid w:val="000473E3"/>
    <w:rsid w:val="00050500"/>
    <w:rsid w:val="000506CC"/>
    <w:rsid w:val="00052F50"/>
    <w:rsid w:val="0006085A"/>
    <w:rsid w:val="00060E88"/>
    <w:rsid w:val="00062231"/>
    <w:rsid w:val="000624E0"/>
    <w:rsid w:val="00063CC7"/>
    <w:rsid w:val="00063CF6"/>
    <w:rsid w:val="0006482B"/>
    <w:rsid w:val="000662E8"/>
    <w:rsid w:val="000663DE"/>
    <w:rsid w:val="0007021A"/>
    <w:rsid w:val="00076399"/>
    <w:rsid w:val="000771FF"/>
    <w:rsid w:val="0008039D"/>
    <w:rsid w:val="00082BD9"/>
    <w:rsid w:val="00084768"/>
    <w:rsid w:val="0008480E"/>
    <w:rsid w:val="000859AE"/>
    <w:rsid w:val="000871BC"/>
    <w:rsid w:val="00087618"/>
    <w:rsid w:val="0008776A"/>
    <w:rsid w:val="00097C99"/>
    <w:rsid w:val="000A06E8"/>
    <w:rsid w:val="000A1FBC"/>
    <w:rsid w:val="000A419E"/>
    <w:rsid w:val="000A6057"/>
    <w:rsid w:val="000A6EC1"/>
    <w:rsid w:val="000B1534"/>
    <w:rsid w:val="000B357E"/>
    <w:rsid w:val="000B38D3"/>
    <w:rsid w:val="000B3E77"/>
    <w:rsid w:val="000B4D41"/>
    <w:rsid w:val="000B590A"/>
    <w:rsid w:val="000B7566"/>
    <w:rsid w:val="000C04C1"/>
    <w:rsid w:val="000C0BBB"/>
    <w:rsid w:val="000C2C00"/>
    <w:rsid w:val="000C4365"/>
    <w:rsid w:val="000C5DAC"/>
    <w:rsid w:val="000C682B"/>
    <w:rsid w:val="000C7E77"/>
    <w:rsid w:val="000C7F8C"/>
    <w:rsid w:val="000D0B3E"/>
    <w:rsid w:val="000D1F5B"/>
    <w:rsid w:val="000D4F17"/>
    <w:rsid w:val="000D7657"/>
    <w:rsid w:val="000D7F7C"/>
    <w:rsid w:val="000E4FC8"/>
    <w:rsid w:val="000F1560"/>
    <w:rsid w:val="000F4F3A"/>
    <w:rsid w:val="000F5D70"/>
    <w:rsid w:val="000F7294"/>
    <w:rsid w:val="00104505"/>
    <w:rsid w:val="00104DC8"/>
    <w:rsid w:val="00106988"/>
    <w:rsid w:val="001071D9"/>
    <w:rsid w:val="001118CB"/>
    <w:rsid w:val="00111E34"/>
    <w:rsid w:val="00112861"/>
    <w:rsid w:val="001131D4"/>
    <w:rsid w:val="00114603"/>
    <w:rsid w:val="0011652B"/>
    <w:rsid w:val="001233D7"/>
    <w:rsid w:val="00124FF6"/>
    <w:rsid w:val="001255D0"/>
    <w:rsid w:val="00130421"/>
    <w:rsid w:val="00131E89"/>
    <w:rsid w:val="001322C1"/>
    <w:rsid w:val="00132980"/>
    <w:rsid w:val="00133CE9"/>
    <w:rsid w:val="00134D73"/>
    <w:rsid w:val="00135108"/>
    <w:rsid w:val="00136BA7"/>
    <w:rsid w:val="00137B39"/>
    <w:rsid w:val="0014041C"/>
    <w:rsid w:val="0014137C"/>
    <w:rsid w:val="00141380"/>
    <w:rsid w:val="001427CC"/>
    <w:rsid w:val="0014562E"/>
    <w:rsid w:val="00146599"/>
    <w:rsid w:val="00146AEC"/>
    <w:rsid w:val="001478E9"/>
    <w:rsid w:val="00150AEA"/>
    <w:rsid w:val="00151B5B"/>
    <w:rsid w:val="001542EE"/>
    <w:rsid w:val="00154D78"/>
    <w:rsid w:val="001569FF"/>
    <w:rsid w:val="001619CC"/>
    <w:rsid w:val="00164F49"/>
    <w:rsid w:val="00171066"/>
    <w:rsid w:val="0017209C"/>
    <w:rsid w:val="00174EC3"/>
    <w:rsid w:val="00175520"/>
    <w:rsid w:val="001802E9"/>
    <w:rsid w:val="00181B90"/>
    <w:rsid w:val="00181DF6"/>
    <w:rsid w:val="00182093"/>
    <w:rsid w:val="00182138"/>
    <w:rsid w:val="00182410"/>
    <w:rsid w:val="00182450"/>
    <w:rsid w:val="001832A5"/>
    <w:rsid w:val="00184DAC"/>
    <w:rsid w:val="00185C30"/>
    <w:rsid w:val="001905CB"/>
    <w:rsid w:val="00193C75"/>
    <w:rsid w:val="00194512"/>
    <w:rsid w:val="00194B4E"/>
    <w:rsid w:val="00196A79"/>
    <w:rsid w:val="0019723F"/>
    <w:rsid w:val="001A20E2"/>
    <w:rsid w:val="001A41FE"/>
    <w:rsid w:val="001A51A4"/>
    <w:rsid w:val="001B0C01"/>
    <w:rsid w:val="001B1535"/>
    <w:rsid w:val="001B21AF"/>
    <w:rsid w:val="001B23C3"/>
    <w:rsid w:val="001B27FE"/>
    <w:rsid w:val="001B35EE"/>
    <w:rsid w:val="001B73CF"/>
    <w:rsid w:val="001C01AB"/>
    <w:rsid w:val="001C42C0"/>
    <w:rsid w:val="001C4375"/>
    <w:rsid w:val="001C4479"/>
    <w:rsid w:val="001D1464"/>
    <w:rsid w:val="001D1D4F"/>
    <w:rsid w:val="001D1E8F"/>
    <w:rsid w:val="001D60ED"/>
    <w:rsid w:val="001D6904"/>
    <w:rsid w:val="001D692B"/>
    <w:rsid w:val="001E0FD4"/>
    <w:rsid w:val="001E2170"/>
    <w:rsid w:val="001E299A"/>
    <w:rsid w:val="001E34E6"/>
    <w:rsid w:val="001E43FD"/>
    <w:rsid w:val="001E4CD0"/>
    <w:rsid w:val="001E6157"/>
    <w:rsid w:val="001E71FE"/>
    <w:rsid w:val="001F25D4"/>
    <w:rsid w:val="001F2844"/>
    <w:rsid w:val="001F2E73"/>
    <w:rsid w:val="001F4509"/>
    <w:rsid w:val="001F5CA9"/>
    <w:rsid w:val="001F5F45"/>
    <w:rsid w:val="002044D2"/>
    <w:rsid w:val="002048ED"/>
    <w:rsid w:val="002069E6"/>
    <w:rsid w:val="00207814"/>
    <w:rsid w:val="00220137"/>
    <w:rsid w:val="0022222D"/>
    <w:rsid w:val="00222453"/>
    <w:rsid w:val="002224F2"/>
    <w:rsid w:val="002227A4"/>
    <w:rsid w:val="0022410F"/>
    <w:rsid w:val="002241C7"/>
    <w:rsid w:val="00227997"/>
    <w:rsid w:val="00230F4B"/>
    <w:rsid w:val="00231B1C"/>
    <w:rsid w:val="00231CAF"/>
    <w:rsid w:val="0023255E"/>
    <w:rsid w:val="00235C5F"/>
    <w:rsid w:val="00235D47"/>
    <w:rsid w:val="00241146"/>
    <w:rsid w:val="00241375"/>
    <w:rsid w:val="002460D2"/>
    <w:rsid w:val="00250F83"/>
    <w:rsid w:val="00252803"/>
    <w:rsid w:val="002530D0"/>
    <w:rsid w:val="002537F6"/>
    <w:rsid w:val="00257D4F"/>
    <w:rsid w:val="002603F1"/>
    <w:rsid w:val="00260673"/>
    <w:rsid w:val="00260765"/>
    <w:rsid w:val="00260EFD"/>
    <w:rsid w:val="00261565"/>
    <w:rsid w:val="00262A70"/>
    <w:rsid w:val="00263BAF"/>
    <w:rsid w:val="00270286"/>
    <w:rsid w:val="00270AA7"/>
    <w:rsid w:val="00271C39"/>
    <w:rsid w:val="00271DAD"/>
    <w:rsid w:val="002736FB"/>
    <w:rsid w:val="00273C84"/>
    <w:rsid w:val="0027447E"/>
    <w:rsid w:val="002746E3"/>
    <w:rsid w:val="0027621C"/>
    <w:rsid w:val="00276632"/>
    <w:rsid w:val="0028011B"/>
    <w:rsid w:val="0028081A"/>
    <w:rsid w:val="00287B76"/>
    <w:rsid w:val="00290D7E"/>
    <w:rsid w:val="00292AA9"/>
    <w:rsid w:val="00293320"/>
    <w:rsid w:val="00294770"/>
    <w:rsid w:val="0029780B"/>
    <w:rsid w:val="00297919"/>
    <w:rsid w:val="002A0B01"/>
    <w:rsid w:val="002A2EC8"/>
    <w:rsid w:val="002A3D6F"/>
    <w:rsid w:val="002A6338"/>
    <w:rsid w:val="002A7477"/>
    <w:rsid w:val="002B07B3"/>
    <w:rsid w:val="002B33F5"/>
    <w:rsid w:val="002B4FE4"/>
    <w:rsid w:val="002B5E9D"/>
    <w:rsid w:val="002B663E"/>
    <w:rsid w:val="002B6FCA"/>
    <w:rsid w:val="002C034B"/>
    <w:rsid w:val="002C0AE1"/>
    <w:rsid w:val="002C0F4E"/>
    <w:rsid w:val="002C1AB4"/>
    <w:rsid w:val="002C203F"/>
    <w:rsid w:val="002C2A6C"/>
    <w:rsid w:val="002C3DA5"/>
    <w:rsid w:val="002D0367"/>
    <w:rsid w:val="002D13B9"/>
    <w:rsid w:val="002D1630"/>
    <w:rsid w:val="002D3D65"/>
    <w:rsid w:val="002D3DFD"/>
    <w:rsid w:val="002D651D"/>
    <w:rsid w:val="002E0CD7"/>
    <w:rsid w:val="002E11B5"/>
    <w:rsid w:val="002E1797"/>
    <w:rsid w:val="002E4D12"/>
    <w:rsid w:val="002E6AE4"/>
    <w:rsid w:val="002F0979"/>
    <w:rsid w:val="002F18CC"/>
    <w:rsid w:val="002F5794"/>
    <w:rsid w:val="002F5C4D"/>
    <w:rsid w:val="002F5D01"/>
    <w:rsid w:val="00302FCE"/>
    <w:rsid w:val="003033D5"/>
    <w:rsid w:val="0030699D"/>
    <w:rsid w:val="00310BB0"/>
    <w:rsid w:val="003131F5"/>
    <w:rsid w:val="0031387A"/>
    <w:rsid w:val="0031397F"/>
    <w:rsid w:val="00317086"/>
    <w:rsid w:val="00320B16"/>
    <w:rsid w:val="0032209E"/>
    <w:rsid w:val="003243EF"/>
    <w:rsid w:val="00325040"/>
    <w:rsid w:val="00325D6B"/>
    <w:rsid w:val="0032637B"/>
    <w:rsid w:val="00331B7E"/>
    <w:rsid w:val="00331C20"/>
    <w:rsid w:val="00331F79"/>
    <w:rsid w:val="00337C60"/>
    <w:rsid w:val="00341E3B"/>
    <w:rsid w:val="003437C6"/>
    <w:rsid w:val="00345AAB"/>
    <w:rsid w:val="00346C1A"/>
    <w:rsid w:val="0035237A"/>
    <w:rsid w:val="0035303F"/>
    <w:rsid w:val="00353299"/>
    <w:rsid w:val="003532C1"/>
    <w:rsid w:val="00354C28"/>
    <w:rsid w:val="00356602"/>
    <w:rsid w:val="00357ACC"/>
    <w:rsid w:val="003611F5"/>
    <w:rsid w:val="00361DC5"/>
    <w:rsid w:val="0036449B"/>
    <w:rsid w:val="003664C8"/>
    <w:rsid w:val="00367872"/>
    <w:rsid w:val="0037022C"/>
    <w:rsid w:val="00373499"/>
    <w:rsid w:val="0037636C"/>
    <w:rsid w:val="00376624"/>
    <w:rsid w:val="00376B28"/>
    <w:rsid w:val="00376C8A"/>
    <w:rsid w:val="00376D53"/>
    <w:rsid w:val="00377B2A"/>
    <w:rsid w:val="00380A24"/>
    <w:rsid w:val="00381C81"/>
    <w:rsid w:val="00382DFB"/>
    <w:rsid w:val="00383D98"/>
    <w:rsid w:val="0038542B"/>
    <w:rsid w:val="0038600C"/>
    <w:rsid w:val="003869FC"/>
    <w:rsid w:val="00386BD7"/>
    <w:rsid w:val="00390243"/>
    <w:rsid w:val="0039156A"/>
    <w:rsid w:val="00391AA3"/>
    <w:rsid w:val="00392063"/>
    <w:rsid w:val="00392664"/>
    <w:rsid w:val="00394037"/>
    <w:rsid w:val="00395A1A"/>
    <w:rsid w:val="00397063"/>
    <w:rsid w:val="0039731A"/>
    <w:rsid w:val="00397954"/>
    <w:rsid w:val="003A0EF8"/>
    <w:rsid w:val="003A1826"/>
    <w:rsid w:val="003A1D4B"/>
    <w:rsid w:val="003A3997"/>
    <w:rsid w:val="003A5C1E"/>
    <w:rsid w:val="003A6B32"/>
    <w:rsid w:val="003A7B22"/>
    <w:rsid w:val="003A7D7E"/>
    <w:rsid w:val="003A7E57"/>
    <w:rsid w:val="003B5EDA"/>
    <w:rsid w:val="003B71A6"/>
    <w:rsid w:val="003C1F1E"/>
    <w:rsid w:val="003C1F82"/>
    <w:rsid w:val="003C4379"/>
    <w:rsid w:val="003C55CF"/>
    <w:rsid w:val="003C5AAC"/>
    <w:rsid w:val="003C6788"/>
    <w:rsid w:val="003D1422"/>
    <w:rsid w:val="003D15AF"/>
    <w:rsid w:val="003D2867"/>
    <w:rsid w:val="003D2F9B"/>
    <w:rsid w:val="003D6F9D"/>
    <w:rsid w:val="003E30B3"/>
    <w:rsid w:val="003E4825"/>
    <w:rsid w:val="003E6A1E"/>
    <w:rsid w:val="003E73BB"/>
    <w:rsid w:val="003E79FC"/>
    <w:rsid w:val="003F009D"/>
    <w:rsid w:val="003F0D7C"/>
    <w:rsid w:val="003F2FB1"/>
    <w:rsid w:val="003F3242"/>
    <w:rsid w:val="003F399A"/>
    <w:rsid w:val="003F54CA"/>
    <w:rsid w:val="003F7F95"/>
    <w:rsid w:val="00400AE2"/>
    <w:rsid w:val="00401139"/>
    <w:rsid w:val="00403B86"/>
    <w:rsid w:val="004113B2"/>
    <w:rsid w:val="00411BB8"/>
    <w:rsid w:val="00411E10"/>
    <w:rsid w:val="0041324E"/>
    <w:rsid w:val="00413DF9"/>
    <w:rsid w:val="004229E1"/>
    <w:rsid w:val="00432F4D"/>
    <w:rsid w:val="00433D92"/>
    <w:rsid w:val="00440B23"/>
    <w:rsid w:val="00442185"/>
    <w:rsid w:val="00446176"/>
    <w:rsid w:val="0044662A"/>
    <w:rsid w:val="00446797"/>
    <w:rsid w:val="00453329"/>
    <w:rsid w:val="00453A8A"/>
    <w:rsid w:val="00454227"/>
    <w:rsid w:val="00455576"/>
    <w:rsid w:val="00455713"/>
    <w:rsid w:val="00461401"/>
    <w:rsid w:val="00461D9D"/>
    <w:rsid w:val="0046670E"/>
    <w:rsid w:val="00466C9D"/>
    <w:rsid w:val="00467590"/>
    <w:rsid w:val="00470477"/>
    <w:rsid w:val="00471D75"/>
    <w:rsid w:val="00471F24"/>
    <w:rsid w:val="00472419"/>
    <w:rsid w:val="00475CD3"/>
    <w:rsid w:val="00475D86"/>
    <w:rsid w:val="00475E9B"/>
    <w:rsid w:val="004818FC"/>
    <w:rsid w:val="00482B53"/>
    <w:rsid w:val="004847D3"/>
    <w:rsid w:val="004860D8"/>
    <w:rsid w:val="00486C71"/>
    <w:rsid w:val="004872C0"/>
    <w:rsid w:val="0049051C"/>
    <w:rsid w:val="00493104"/>
    <w:rsid w:val="004933A1"/>
    <w:rsid w:val="004936B8"/>
    <w:rsid w:val="00494E55"/>
    <w:rsid w:val="00495522"/>
    <w:rsid w:val="004A1548"/>
    <w:rsid w:val="004A50C4"/>
    <w:rsid w:val="004A57DE"/>
    <w:rsid w:val="004A64FA"/>
    <w:rsid w:val="004A6B37"/>
    <w:rsid w:val="004A6FFD"/>
    <w:rsid w:val="004B0060"/>
    <w:rsid w:val="004B05F9"/>
    <w:rsid w:val="004B0AC2"/>
    <w:rsid w:val="004B2224"/>
    <w:rsid w:val="004B24A5"/>
    <w:rsid w:val="004B2C6A"/>
    <w:rsid w:val="004B37E1"/>
    <w:rsid w:val="004B4223"/>
    <w:rsid w:val="004B4449"/>
    <w:rsid w:val="004B45AD"/>
    <w:rsid w:val="004C2672"/>
    <w:rsid w:val="004C2D1F"/>
    <w:rsid w:val="004C5CFE"/>
    <w:rsid w:val="004C6A9F"/>
    <w:rsid w:val="004C72F2"/>
    <w:rsid w:val="004D1138"/>
    <w:rsid w:val="004D140C"/>
    <w:rsid w:val="004D30DD"/>
    <w:rsid w:val="004D3760"/>
    <w:rsid w:val="004D4E49"/>
    <w:rsid w:val="004D525C"/>
    <w:rsid w:val="004D52D1"/>
    <w:rsid w:val="004D565F"/>
    <w:rsid w:val="004D7B5E"/>
    <w:rsid w:val="004E0006"/>
    <w:rsid w:val="004E0B96"/>
    <w:rsid w:val="004E1DB5"/>
    <w:rsid w:val="004E2082"/>
    <w:rsid w:val="004E3570"/>
    <w:rsid w:val="004E363D"/>
    <w:rsid w:val="004E5DC2"/>
    <w:rsid w:val="004E6B95"/>
    <w:rsid w:val="004E7C34"/>
    <w:rsid w:val="004F0FAF"/>
    <w:rsid w:val="004F3E16"/>
    <w:rsid w:val="00502A01"/>
    <w:rsid w:val="00503752"/>
    <w:rsid w:val="0050382E"/>
    <w:rsid w:val="00505B7F"/>
    <w:rsid w:val="005067B4"/>
    <w:rsid w:val="00507EC5"/>
    <w:rsid w:val="00511926"/>
    <w:rsid w:val="00513B5B"/>
    <w:rsid w:val="00517A78"/>
    <w:rsid w:val="00522B26"/>
    <w:rsid w:val="00523448"/>
    <w:rsid w:val="0052413E"/>
    <w:rsid w:val="00524A21"/>
    <w:rsid w:val="0052505D"/>
    <w:rsid w:val="0052512F"/>
    <w:rsid w:val="00525748"/>
    <w:rsid w:val="00526EA7"/>
    <w:rsid w:val="00531305"/>
    <w:rsid w:val="00533665"/>
    <w:rsid w:val="00533F7F"/>
    <w:rsid w:val="00534183"/>
    <w:rsid w:val="00534D75"/>
    <w:rsid w:val="0053738B"/>
    <w:rsid w:val="00540205"/>
    <w:rsid w:val="005410DF"/>
    <w:rsid w:val="0054325D"/>
    <w:rsid w:val="0054352E"/>
    <w:rsid w:val="005456B3"/>
    <w:rsid w:val="0054763C"/>
    <w:rsid w:val="00552247"/>
    <w:rsid w:val="0055227C"/>
    <w:rsid w:val="005528A3"/>
    <w:rsid w:val="005533E9"/>
    <w:rsid w:val="00554CD1"/>
    <w:rsid w:val="005551B1"/>
    <w:rsid w:val="005558DA"/>
    <w:rsid w:val="005562E7"/>
    <w:rsid w:val="00556447"/>
    <w:rsid w:val="00556AFF"/>
    <w:rsid w:val="00561BD9"/>
    <w:rsid w:val="0056273B"/>
    <w:rsid w:val="00563532"/>
    <w:rsid w:val="00567D93"/>
    <w:rsid w:val="00570613"/>
    <w:rsid w:val="00570F59"/>
    <w:rsid w:val="00571D32"/>
    <w:rsid w:val="00572372"/>
    <w:rsid w:val="00574510"/>
    <w:rsid w:val="00574AE3"/>
    <w:rsid w:val="00576454"/>
    <w:rsid w:val="00582DF5"/>
    <w:rsid w:val="00583AD2"/>
    <w:rsid w:val="0058523D"/>
    <w:rsid w:val="00591818"/>
    <w:rsid w:val="00593594"/>
    <w:rsid w:val="0059483D"/>
    <w:rsid w:val="00595316"/>
    <w:rsid w:val="00595BBC"/>
    <w:rsid w:val="00595BFB"/>
    <w:rsid w:val="00596F9E"/>
    <w:rsid w:val="00597436"/>
    <w:rsid w:val="005A0484"/>
    <w:rsid w:val="005A1DB6"/>
    <w:rsid w:val="005A2692"/>
    <w:rsid w:val="005A3864"/>
    <w:rsid w:val="005A4137"/>
    <w:rsid w:val="005A4508"/>
    <w:rsid w:val="005A45A8"/>
    <w:rsid w:val="005A793A"/>
    <w:rsid w:val="005B34C0"/>
    <w:rsid w:val="005B377F"/>
    <w:rsid w:val="005C1D1A"/>
    <w:rsid w:val="005C20F2"/>
    <w:rsid w:val="005C3D3C"/>
    <w:rsid w:val="005C43AC"/>
    <w:rsid w:val="005C743B"/>
    <w:rsid w:val="005C78EA"/>
    <w:rsid w:val="005D492C"/>
    <w:rsid w:val="005D74C7"/>
    <w:rsid w:val="005D7B5B"/>
    <w:rsid w:val="005E061B"/>
    <w:rsid w:val="005E0FB9"/>
    <w:rsid w:val="005E1B6B"/>
    <w:rsid w:val="005E3D51"/>
    <w:rsid w:val="005E49BB"/>
    <w:rsid w:val="005E5D9E"/>
    <w:rsid w:val="005E5F6B"/>
    <w:rsid w:val="005E7C00"/>
    <w:rsid w:val="005F12A6"/>
    <w:rsid w:val="005F2325"/>
    <w:rsid w:val="005F3BAF"/>
    <w:rsid w:val="005F7368"/>
    <w:rsid w:val="005F7502"/>
    <w:rsid w:val="00601927"/>
    <w:rsid w:val="0060458E"/>
    <w:rsid w:val="00604801"/>
    <w:rsid w:val="00604D54"/>
    <w:rsid w:val="00605273"/>
    <w:rsid w:val="006055BC"/>
    <w:rsid w:val="0060693F"/>
    <w:rsid w:val="00607F06"/>
    <w:rsid w:val="0061371F"/>
    <w:rsid w:val="00613E90"/>
    <w:rsid w:val="00614A26"/>
    <w:rsid w:val="00616DD3"/>
    <w:rsid w:val="006208CD"/>
    <w:rsid w:val="006216A5"/>
    <w:rsid w:val="00621A6D"/>
    <w:rsid w:val="00621D9C"/>
    <w:rsid w:val="00624A06"/>
    <w:rsid w:val="0062728F"/>
    <w:rsid w:val="00630290"/>
    <w:rsid w:val="00631E9C"/>
    <w:rsid w:val="006345D6"/>
    <w:rsid w:val="00634F7B"/>
    <w:rsid w:val="00635D78"/>
    <w:rsid w:val="006360C9"/>
    <w:rsid w:val="0063634F"/>
    <w:rsid w:val="00640401"/>
    <w:rsid w:val="00642A64"/>
    <w:rsid w:val="00642A99"/>
    <w:rsid w:val="00643F9B"/>
    <w:rsid w:val="00644AA7"/>
    <w:rsid w:val="00644C7A"/>
    <w:rsid w:val="00645EE8"/>
    <w:rsid w:val="00646135"/>
    <w:rsid w:val="00646A97"/>
    <w:rsid w:val="00647133"/>
    <w:rsid w:val="0065166F"/>
    <w:rsid w:val="00654AC4"/>
    <w:rsid w:val="00655592"/>
    <w:rsid w:val="00655ABF"/>
    <w:rsid w:val="00655F88"/>
    <w:rsid w:val="00656589"/>
    <w:rsid w:val="00660067"/>
    <w:rsid w:val="0066565D"/>
    <w:rsid w:val="00665734"/>
    <w:rsid w:val="00665A1A"/>
    <w:rsid w:val="00667BE3"/>
    <w:rsid w:val="0067296F"/>
    <w:rsid w:val="00673162"/>
    <w:rsid w:val="0067371D"/>
    <w:rsid w:val="0067427F"/>
    <w:rsid w:val="00674B75"/>
    <w:rsid w:val="00675DCD"/>
    <w:rsid w:val="00676904"/>
    <w:rsid w:val="00682FB9"/>
    <w:rsid w:val="00686A01"/>
    <w:rsid w:val="00691778"/>
    <w:rsid w:val="006929D0"/>
    <w:rsid w:val="006A151B"/>
    <w:rsid w:val="006A20D3"/>
    <w:rsid w:val="006A413E"/>
    <w:rsid w:val="006A5C91"/>
    <w:rsid w:val="006A6878"/>
    <w:rsid w:val="006B423F"/>
    <w:rsid w:val="006B5959"/>
    <w:rsid w:val="006B6066"/>
    <w:rsid w:val="006C0C03"/>
    <w:rsid w:val="006C0D0A"/>
    <w:rsid w:val="006C2A4A"/>
    <w:rsid w:val="006C3E08"/>
    <w:rsid w:val="006C52F0"/>
    <w:rsid w:val="006C58F6"/>
    <w:rsid w:val="006D0656"/>
    <w:rsid w:val="006D1697"/>
    <w:rsid w:val="006D1FC4"/>
    <w:rsid w:val="006D25EC"/>
    <w:rsid w:val="006D450A"/>
    <w:rsid w:val="006D509D"/>
    <w:rsid w:val="006D7EC0"/>
    <w:rsid w:val="006E1F6B"/>
    <w:rsid w:val="006E2F9D"/>
    <w:rsid w:val="006E3486"/>
    <w:rsid w:val="006E429E"/>
    <w:rsid w:val="006E4F59"/>
    <w:rsid w:val="006F04CC"/>
    <w:rsid w:val="006F0899"/>
    <w:rsid w:val="006F2774"/>
    <w:rsid w:val="0070505A"/>
    <w:rsid w:val="007068AB"/>
    <w:rsid w:val="00712FC7"/>
    <w:rsid w:val="0071504B"/>
    <w:rsid w:val="0071554B"/>
    <w:rsid w:val="00715627"/>
    <w:rsid w:val="00717E94"/>
    <w:rsid w:val="007225B9"/>
    <w:rsid w:val="007226C2"/>
    <w:rsid w:val="00722F7E"/>
    <w:rsid w:val="0072383B"/>
    <w:rsid w:val="0072700B"/>
    <w:rsid w:val="00730826"/>
    <w:rsid w:val="00730AA6"/>
    <w:rsid w:val="00731B3C"/>
    <w:rsid w:val="00735E41"/>
    <w:rsid w:val="0073677E"/>
    <w:rsid w:val="00741871"/>
    <w:rsid w:val="007420E8"/>
    <w:rsid w:val="00742441"/>
    <w:rsid w:val="007445C7"/>
    <w:rsid w:val="00744F53"/>
    <w:rsid w:val="00745C39"/>
    <w:rsid w:val="00746CB5"/>
    <w:rsid w:val="0075121D"/>
    <w:rsid w:val="007546D2"/>
    <w:rsid w:val="00754A2C"/>
    <w:rsid w:val="00760352"/>
    <w:rsid w:val="00760ADE"/>
    <w:rsid w:val="00762229"/>
    <w:rsid w:val="00762869"/>
    <w:rsid w:val="007656BE"/>
    <w:rsid w:val="00766996"/>
    <w:rsid w:val="00773088"/>
    <w:rsid w:val="00773B08"/>
    <w:rsid w:val="00780D66"/>
    <w:rsid w:val="00784088"/>
    <w:rsid w:val="00784B70"/>
    <w:rsid w:val="007854E9"/>
    <w:rsid w:val="0078596B"/>
    <w:rsid w:val="00786277"/>
    <w:rsid w:val="00787608"/>
    <w:rsid w:val="007879DB"/>
    <w:rsid w:val="00787E9D"/>
    <w:rsid w:val="00790E20"/>
    <w:rsid w:val="00792ED1"/>
    <w:rsid w:val="00793861"/>
    <w:rsid w:val="007942EB"/>
    <w:rsid w:val="00794B6B"/>
    <w:rsid w:val="00795DB9"/>
    <w:rsid w:val="007978F8"/>
    <w:rsid w:val="007A42B3"/>
    <w:rsid w:val="007A4901"/>
    <w:rsid w:val="007A4DB7"/>
    <w:rsid w:val="007A72B0"/>
    <w:rsid w:val="007A742D"/>
    <w:rsid w:val="007A792A"/>
    <w:rsid w:val="007A7B90"/>
    <w:rsid w:val="007B0EB3"/>
    <w:rsid w:val="007B3A59"/>
    <w:rsid w:val="007B3BBE"/>
    <w:rsid w:val="007B4DF4"/>
    <w:rsid w:val="007C0163"/>
    <w:rsid w:val="007C0276"/>
    <w:rsid w:val="007C0CBD"/>
    <w:rsid w:val="007C2622"/>
    <w:rsid w:val="007C30E1"/>
    <w:rsid w:val="007C3D64"/>
    <w:rsid w:val="007C41C9"/>
    <w:rsid w:val="007C4797"/>
    <w:rsid w:val="007C5856"/>
    <w:rsid w:val="007C6BB4"/>
    <w:rsid w:val="007C79C4"/>
    <w:rsid w:val="007D032A"/>
    <w:rsid w:val="007D14F6"/>
    <w:rsid w:val="007D2DD6"/>
    <w:rsid w:val="007D47EC"/>
    <w:rsid w:val="007D584F"/>
    <w:rsid w:val="007D60AA"/>
    <w:rsid w:val="007E4968"/>
    <w:rsid w:val="007E74FA"/>
    <w:rsid w:val="007E7FD3"/>
    <w:rsid w:val="007F0A94"/>
    <w:rsid w:val="007F1A9C"/>
    <w:rsid w:val="007F33E3"/>
    <w:rsid w:val="007F4B60"/>
    <w:rsid w:val="007F544D"/>
    <w:rsid w:val="007F5AFF"/>
    <w:rsid w:val="007F745E"/>
    <w:rsid w:val="008072DF"/>
    <w:rsid w:val="008076C7"/>
    <w:rsid w:val="00807D77"/>
    <w:rsid w:val="008129C7"/>
    <w:rsid w:val="00813AB6"/>
    <w:rsid w:val="00814A0A"/>
    <w:rsid w:val="008154CB"/>
    <w:rsid w:val="008160A8"/>
    <w:rsid w:val="008211A1"/>
    <w:rsid w:val="00822962"/>
    <w:rsid w:val="008234BA"/>
    <w:rsid w:val="008243C0"/>
    <w:rsid w:val="0082508C"/>
    <w:rsid w:val="00825161"/>
    <w:rsid w:val="00825B49"/>
    <w:rsid w:val="00830AB1"/>
    <w:rsid w:val="008314D2"/>
    <w:rsid w:val="00832DD8"/>
    <w:rsid w:val="00833E45"/>
    <w:rsid w:val="00837AEF"/>
    <w:rsid w:val="00842CA2"/>
    <w:rsid w:val="008430DF"/>
    <w:rsid w:val="00843D4E"/>
    <w:rsid w:val="008449DF"/>
    <w:rsid w:val="00845BE6"/>
    <w:rsid w:val="0084679B"/>
    <w:rsid w:val="00846818"/>
    <w:rsid w:val="00850D69"/>
    <w:rsid w:val="00853466"/>
    <w:rsid w:val="00853836"/>
    <w:rsid w:val="00853C63"/>
    <w:rsid w:val="00854796"/>
    <w:rsid w:val="00856D80"/>
    <w:rsid w:val="00857630"/>
    <w:rsid w:val="0086138B"/>
    <w:rsid w:val="008636C9"/>
    <w:rsid w:val="008656B1"/>
    <w:rsid w:val="00870578"/>
    <w:rsid w:val="0087069F"/>
    <w:rsid w:val="00874779"/>
    <w:rsid w:val="0087479A"/>
    <w:rsid w:val="008749F1"/>
    <w:rsid w:val="00877610"/>
    <w:rsid w:val="00877BA1"/>
    <w:rsid w:val="0088024C"/>
    <w:rsid w:val="00881632"/>
    <w:rsid w:val="00882872"/>
    <w:rsid w:val="00882C35"/>
    <w:rsid w:val="008908FF"/>
    <w:rsid w:val="00890917"/>
    <w:rsid w:val="00890F5F"/>
    <w:rsid w:val="00891400"/>
    <w:rsid w:val="008931EA"/>
    <w:rsid w:val="00894335"/>
    <w:rsid w:val="00897F18"/>
    <w:rsid w:val="008A0DA0"/>
    <w:rsid w:val="008A2552"/>
    <w:rsid w:val="008A2AA7"/>
    <w:rsid w:val="008A41D1"/>
    <w:rsid w:val="008A5E50"/>
    <w:rsid w:val="008B0344"/>
    <w:rsid w:val="008B094D"/>
    <w:rsid w:val="008B11AC"/>
    <w:rsid w:val="008B28FB"/>
    <w:rsid w:val="008B39B9"/>
    <w:rsid w:val="008B4865"/>
    <w:rsid w:val="008B6529"/>
    <w:rsid w:val="008B67FC"/>
    <w:rsid w:val="008B6E41"/>
    <w:rsid w:val="008C001A"/>
    <w:rsid w:val="008C03E5"/>
    <w:rsid w:val="008C0A5C"/>
    <w:rsid w:val="008C29C3"/>
    <w:rsid w:val="008C3570"/>
    <w:rsid w:val="008C5808"/>
    <w:rsid w:val="008D00DF"/>
    <w:rsid w:val="008D6D62"/>
    <w:rsid w:val="008E0597"/>
    <w:rsid w:val="008E13E7"/>
    <w:rsid w:val="008E3067"/>
    <w:rsid w:val="008E43FC"/>
    <w:rsid w:val="008E4B88"/>
    <w:rsid w:val="008E7423"/>
    <w:rsid w:val="008F37EC"/>
    <w:rsid w:val="008F477B"/>
    <w:rsid w:val="008F4956"/>
    <w:rsid w:val="008F77F2"/>
    <w:rsid w:val="009015C1"/>
    <w:rsid w:val="00904985"/>
    <w:rsid w:val="009052D3"/>
    <w:rsid w:val="00905578"/>
    <w:rsid w:val="00905821"/>
    <w:rsid w:val="0090789D"/>
    <w:rsid w:val="0091551F"/>
    <w:rsid w:val="00916215"/>
    <w:rsid w:val="009178A5"/>
    <w:rsid w:val="00920092"/>
    <w:rsid w:val="00921F63"/>
    <w:rsid w:val="00924368"/>
    <w:rsid w:val="00924717"/>
    <w:rsid w:val="00924B96"/>
    <w:rsid w:val="00924E83"/>
    <w:rsid w:val="00926EDA"/>
    <w:rsid w:val="009271BF"/>
    <w:rsid w:val="00931BA9"/>
    <w:rsid w:val="0093212A"/>
    <w:rsid w:val="00932E89"/>
    <w:rsid w:val="0094379C"/>
    <w:rsid w:val="00945ADA"/>
    <w:rsid w:val="00945FF9"/>
    <w:rsid w:val="00953CFE"/>
    <w:rsid w:val="00953FA2"/>
    <w:rsid w:val="00954607"/>
    <w:rsid w:val="009550CC"/>
    <w:rsid w:val="00956011"/>
    <w:rsid w:val="009609C3"/>
    <w:rsid w:val="009624E1"/>
    <w:rsid w:val="00967AAE"/>
    <w:rsid w:val="00967BB0"/>
    <w:rsid w:val="009705E6"/>
    <w:rsid w:val="00972CE6"/>
    <w:rsid w:val="0097430B"/>
    <w:rsid w:val="00983242"/>
    <w:rsid w:val="0098588D"/>
    <w:rsid w:val="00986EF4"/>
    <w:rsid w:val="00987668"/>
    <w:rsid w:val="009877E4"/>
    <w:rsid w:val="009931BD"/>
    <w:rsid w:val="0099335C"/>
    <w:rsid w:val="009946D2"/>
    <w:rsid w:val="009951E5"/>
    <w:rsid w:val="009A3EBE"/>
    <w:rsid w:val="009A5DBA"/>
    <w:rsid w:val="009A5E27"/>
    <w:rsid w:val="009A6854"/>
    <w:rsid w:val="009B09B6"/>
    <w:rsid w:val="009B3F4A"/>
    <w:rsid w:val="009B3FB0"/>
    <w:rsid w:val="009B449A"/>
    <w:rsid w:val="009B4678"/>
    <w:rsid w:val="009B4D20"/>
    <w:rsid w:val="009C191E"/>
    <w:rsid w:val="009C4699"/>
    <w:rsid w:val="009C4B7B"/>
    <w:rsid w:val="009C5910"/>
    <w:rsid w:val="009C5ADB"/>
    <w:rsid w:val="009C6D64"/>
    <w:rsid w:val="009D00B4"/>
    <w:rsid w:val="009D06DD"/>
    <w:rsid w:val="009D18CC"/>
    <w:rsid w:val="009D28F5"/>
    <w:rsid w:val="009D3589"/>
    <w:rsid w:val="009D64ED"/>
    <w:rsid w:val="009D6A52"/>
    <w:rsid w:val="009D6E34"/>
    <w:rsid w:val="009E1D4B"/>
    <w:rsid w:val="009E23EA"/>
    <w:rsid w:val="009E2681"/>
    <w:rsid w:val="009E2E2A"/>
    <w:rsid w:val="009E2F2A"/>
    <w:rsid w:val="009E31A3"/>
    <w:rsid w:val="009E3A2A"/>
    <w:rsid w:val="009E5318"/>
    <w:rsid w:val="009F0359"/>
    <w:rsid w:val="009F0461"/>
    <w:rsid w:val="009F0744"/>
    <w:rsid w:val="009F1654"/>
    <w:rsid w:val="009F3419"/>
    <w:rsid w:val="009F56E7"/>
    <w:rsid w:val="009F6BF1"/>
    <w:rsid w:val="00A00027"/>
    <w:rsid w:val="00A02018"/>
    <w:rsid w:val="00A025E4"/>
    <w:rsid w:val="00A0408D"/>
    <w:rsid w:val="00A05674"/>
    <w:rsid w:val="00A0654A"/>
    <w:rsid w:val="00A0664F"/>
    <w:rsid w:val="00A07133"/>
    <w:rsid w:val="00A07C1C"/>
    <w:rsid w:val="00A10401"/>
    <w:rsid w:val="00A10D05"/>
    <w:rsid w:val="00A166E9"/>
    <w:rsid w:val="00A16FA3"/>
    <w:rsid w:val="00A20481"/>
    <w:rsid w:val="00A212E0"/>
    <w:rsid w:val="00A21836"/>
    <w:rsid w:val="00A21F26"/>
    <w:rsid w:val="00A2517B"/>
    <w:rsid w:val="00A26D68"/>
    <w:rsid w:val="00A27CE2"/>
    <w:rsid w:val="00A33E2F"/>
    <w:rsid w:val="00A346B2"/>
    <w:rsid w:val="00A36876"/>
    <w:rsid w:val="00A369BA"/>
    <w:rsid w:val="00A36A78"/>
    <w:rsid w:val="00A41026"/>
    <w:rsid w:val="00A41308"/>
    <w:rsid w:val="00A419F7"/>
    <w:rsid w:val="00A46989"/>
    <w:rsid w:val="00A50F2D"/>
    <w:rsid w:val="00A54EA9"/>
    <w:rsid w:val="00A5537A"/>
    <w:rsid w:val="00A561CA"/>
    <w:rsid w:val="00A567F6"/>
    <w:rsid w:val="00A610CD"/>
    <w:rsid w:val="00A62903"/>
    <w:rsid w:val="00A62CE6"/>
    <w:rsid w:val="00A65CC5"/>
    <w:rsid w:val="00A660A6"/>
    <w:rsid w:val="00A71F27"/>
    <w:rsid w:val="00A7281B"/>
    <w:rsid w:val="00A730A7"/>
    <w:rsid w:val="00A7616C"/>
    <w:rsid w:val="00A76216"/>
    <w:rsid w:val="00A763F8"/>
    <w:rsid w:val="00A76D37"/>
    <w:rsid w:val="00A80FCE"/>
    <w:rsid w:val="00A82354"/>
    <w:rsid w:val="00A83E1F"/>
    <w:rsid w:val="00A84A0C"/>
    <w:rsid w:val="00A947C6"/>
    <w:rsid w:val="00A94F7B"/>
    <w:rsid w:val="00A9792F"/>
    <w:rsid w:val="00AA03C7"/>
    <w:rsid w:val="00AA0A69"/>
    <w:rsid w:val="00AA28FF"/>
    <w:rsid w:val="00AA4004"/>
    <w:rsid w:val="00AA48C6"/>
    <w:rsid w:val="00AB104E"/>
    <w:rsid w:val="00AB1B29"/>
    <w:rsid w:val="00AB29DB"/>
    <w:rsid w:val="00AB303F"/>
    <w:rsid w:val="00AB58A1"/>
    <w:rsid w:val="00AB7243"/>
    <w:rsid w:val="00AC4391"/>
    <w:rsid w:val="00AC4867"/>
    <w:rsid w:val="00AC527C"/>
    <w:rsid w:val="00AC5825"/>
    <w:rsid w:val="00AC5E5C"/>
    <w:rsid w:val="00AD2721"/>
    <w:rsid w:val="00AD3D14"/>
    <w:rsid w:val="00AD5D45"/>
    <w:rsid w:val="00AE022C"/>
    <w:rsid w:val="00AE148D"/>
    <w:rsid w:val="00AE1DF6"/>
    <w:rsid w:val="00AE20FA"/>
    <w:rsid w:val="00AE26BD"/>
    <w:rsid w:val="00AE7F13"/>
    <w:rsid w:val="00AE7F5A"/>
    <w:rsid w:val="00AF04A8"/>
    <w:rsid w:val="00AF42C3"/>
    <w:rsid w:val="00AF7975"/>
    <w:rsid w:val="00B03B31"/>
    <w:rsid w:val="00B042D3"/>
    <w:rsid w:val="00B04D2D"/>
    <w:rsid w:val="00B05155"/>
    <w:rsid w:val="00B05710"/>
    <w:rsid w:val="00B057A8"/>
    <w:rsid w:val="00B103C9"/>
    <w:rsid w:val="00B135EB"/>
    <w:rsid w:val="00B147CA"/>
    <w:rsid w:val="00B1663A"/>
    <w:rsid w:val="00B20A93"/>
    <w:rsid w:val="00B215A3"/>
    <w:rsid w:val="00B2287D"/>
    <w:rsid w:val="00B2308D"/>
    <w:rsid w:val="00B23652"/>
    <w:rsid w:val="00B245F9"/>
    <w:rsid w:val="00B25CBB"/>
    <w:rsid w:val="00B25CBC"/>
    <w:rsid w:val="00B31A2D"/>
    <w:rsid w:val="00B32914"/>
    <w:rsid w:val="00B32C29"/>
    <w:rsid w:val="00B34354"/>
    <w:rsid w:val="00B367C3"/>
    <w:rsid w:val="00B37170"/>
    <w:rsid w:val="00B37301"/>
    <w:rsid w:val="00B40BFA"/>
    <w:rsid w:val="00B417BD"/>
    <w:rsid w:val="00B41D13"/>
    <w:rsid w:val="00B429A3"/>
    <w:rsid w:val="00B434FA"/>
    <w:rsid w:val="00B45196"/>
    <w:rsid w:val="00B5030D"/>
    <w:rsid w:val="00B5205B"/>
    <w:rsid w:val="00B538C3"/>
    <w:rsid w:val="00B549AA"/>
    <w:rsid w:val="00B5583C"/>
    <w:rsid w:val="00B578D7"/>
    <w:rsid w:val="00B6160F"/>
    <w:rsid w:val="00B65D90"/>
    <w:rsid w:val="00B6617B"/>
    <w:rsid w:val="00B67808"/>
    <w:rsid w:val="00B7045B"/>
    <w:rsid w:val="00B74AA4"/>
    <w:rsid w:val="00B80A1D"/>
    <w:rsid w:val="00B81F97"/>
    <w:rsid w:val="00B86C3D"/>
    <w:rsid w:val="00B9297E"/>
    <w:rsid w:val="00B92DB9"/>
    <w:rsid w:val="00BA1907"/>
    <w:rsid w:val="00BA2205"/>
    <w:rsid w:val="00BA3501"/>
    <w:rsid w:val="00BA368C"/>
    <w:rsid w:val="00BA4834"/>
    <w:rsid w:val="00BA6D17"/>
    <w:rsid w:val="00BB1D6F"/>
    <w:rsid w:val="00BB2F41"/>
    <w:rsid w:val="00BB3A1B"/>
    <w:rsid w:val="00BB3BC7"/>
    <w:rsid w:val="00BB3DAD"/>
    <w:rsid w:val="00BB3FB7"/>
    <w:rsid w:val="00BB4421"/>
    <w:rsid w:val="00BB51F1"/>
    <w:rsid w:val="00BB6ACE"/>
    <w:rsid w:val="00BB7B84"/>
    <w:rsid w:val="00BC080A"/>
    <w:rsid w:val="00BC231B"/>
    <w:rsid w:val="00BC4256"/>
    <w:rsid w:val="00BC6B6E"/>
    <w:rsid w:val="00BD1EFC"/>
    <w:rsid w:val="00BD5025"/>
    <w:rsid w:val="00BE17C5"/>
    <w:rsid w:val="00BE4BC4"/>
    <w:rsid w:val="00BE517F"/>
    <w:rsid w:val="00BE55FC"/>
    <w:rsid w:val="00BE6B45"/>
    <w:rsid w:val="00BF0CA5"/>
    <w:rsid w:val="00BF11E8"/>
    <w:rsid w:val="00BF12C8"/>
    <w:rsid w:val="00BF44B4"/>
    <w:rsid w:val="00BF6337"/>
    <w:rsid w:val="00BF6AAE"/>
    <w:rsid w:val="00BF72D1"/>
    <w:rsid w:val="00C0319C"/>
    <w:rsid w:val="00C04707"/>
    <w:rsid w:val="00C04D77"/>
    <w:rsid w:val="00C063C9"/>
    <w:rsid w:val="00C07D1B"/>
    <w:rsid w:val="00C121B6"/>
    <w:rsid w:val="00C14391"/>
    <w:rsid w:val="00C15A84"/>
    <w:rsid w:val="00C16CCD"/>
    <w:rsid w:val="00C20358"/>
    <w:rsid w:val="00C207B9"/>
    <w:rsid w:val="00C208AD"/>
    <w:rsid w:val="00C21837"/>
    <w:rsid w:val="00C223F0"/>
    <w:rsid w:val="00C224B4"/>
    <w:rsid w:val="00C227EB"/>
    <w:rsid w:val="00C24AE0"/>
    <w:rsid w:val="00C2554F"/>
    <w:rsid w:val="00C25AAA"/>
    <w:rsid w:val="00C34F5F"/>
    <w:rsid w:val="00C36AA8"/>
    <w:rsid w:val="00C37CD5"/>
    <w:rsid w:val="00C37FBC"/>
    <w:rsid w:val="00C4024C"/>
    <w:rsid w:val="00C436BD"/>
    <w:rsid w:val="00C4632E"/>
    <w:rsid w:val="00C474D5"/>
    <w:rsid w:val="00C47A50"/>
    <w:rsid w:val="00C47DFC"/>
    <w:rsid w:val="00C508B4"/>
    <w:rsid w:val="00C54D1C"/>
    <w:rsid w:val="00C54FFF"/>
    <w:rsid w:val="00C56FAB"/>
    <w:rsid w:val="00C618A3"/>
    <w:rsid w:val="00C626A8"/>
    <w:rsid w:val="00C64795"/>
    <w:rsid w:val="00C7170F"/>
    <w:rsid w:val="00C71D90"/>
    <w:rsid w:val="00C7590F"/>
    <w:rsid w:val="00C763C7"/>
    <w:rsid w:val="00C80D75"/>
    <w:rsid w:val="00C816CE"/>
    <w:rsid w:val="00C82AA5"/>
    <w:rsid w:val="00C85B92"/>
    <w:rsid w:val="00C87CC8"/>
    <w:rsid w:val="00C9043A"/>
    <w:rsid w:val="00C91CCB"/>
    <w:rsid w:val="00C9486C"/>
    <w:rsid w:val="00C95C50"/>
    <w:rsid w:val="00C97531"/>
    <w:rsid w:val="00C97C49"/>
    <w:rsid w:val="00CA1634"/>
    <w:rsid w:val="00CA2582"/>
    <w:rsid w:val="00CA3908"/>
    <w:rsid w:val="00CA4152"/>
    <w:rsid w:val="00CA4DCC"/>
    <w:rsid w:val="00CA69DE"/>
    <w:rsid w:val="00CB01A6"/>
    <w:rsid w:val="00CB0373"/>
    <w:rsid w:val="00CB0FBB"/>
    <w:rsid w:val="00CB4959"/>
    <w:rsid w:val="00CB4A7E"/>
    <w:rsid w:val="00CB6F7F"/>
    <w:rsid w:val="00CC0546"/>
    <w:rsid w:val="00CC08FD"/>
    <w:rsid w:val="00CC671B"/>
    <w:rsid w:val="00CC7300"/>
    <w:rsid w:val="00CD0DD1"/>
    <w:rsid w:val="00CD1C74"/>
    <w:rsid w:val="00CD2B5D"/>
    <w:rsid w:val="00CD3168"/>
    <w:rsid w:val="00CD6634"/>
    <w:rsid w:val="00CE0C39"/>
    <w:rsid w:val="00CE1B56"/>
    <w:rsid w:val="00CE46D0"/>
    <w:rsid w:val="00CE5516"/>
    <w:rsid w:val="00CF1CD2"/>
    <w:rsid w:val="00CF3837"/>
    <w:rsid w:val="00CF5227"/>
    <w:rsid w:val="00CF5B6B"/>
    <w:rsid w:val="00D02DB0"/>
    <w:rsid w:val="00D02DD3"/>
    <w:rsid w:val="00D02EF5"/>
    <w:rsid w:val="00D03C87"/>
    <w:rsid w:val="00D12ABA"/>
    <w:rsid w:val="00D13A79"/>
    <w:rsid w:val="00D13F35"/>
    <w:rsid w:val="00D161B1"/>
    <w:rsid w:val="00D16EBF"/>
    <w:rsid w:val="00D17452"/>
    <w:rsid w:val="00D21810"/>
    <w:rsid w:val="00D21841"/>
    <w:rsid w:val="00D21A0F"/>
    <w:rsid w:val="00D230CA"/>
    <w:rsid w:val="00D236D2"/>
    <w:rsid w:val="00D248C2"/>
    <w:rsid w:val="00D25E58"/>
    <w:rsid w:val="00D27014"/>
    <w:rsid w:val="00D30F52"/>
    <w:rsid w:val="00D32817"/>
    <w:rsid w:val="00D33CA1"/>
    <w:rsid w:val="00D35E3A"/>
    <w:rsid w:val="00D35F20"/>
    <w:rsid w:val="00D4090C"/>
    <w:rsid w:val="00D42598"/>
    <w:rsid w:val="00D438C7"/>
    <w:rsid w:val="00D43B5D"/>
    <w:rsid w:val="00D449FF"/>
    <w:rsid w:val="00D44A33"/>
    <w:rsid w:val="00D46845"/>
    <w:rsid w:val="00D46D64"/>
    <w:rsid w:val="00D473B5"/>
    <w:rsid w:val="00D47976"/>
    <w:rsid w:val="00D520A7"/>
    <w:rsid w:val="00D52785"/>
    <w:rsid w:val="00D53086"/>
    <w:rsid w:val="00D538A6"/>
    <w:rsid w:val="00D53C79"/>
    <w:rsid w:val="00D553BE"/>
    <w:rsid w:val="00D60404"/>
    <w:rsid w:val="00D62463"/>
    <w:rsid w:val="00D62AD7"/>
    <w:rsid w:val="00D6300B"/>
    <w:rsid w:val="00D63E96"/>
    <w:rsid w:val="00D63EB1"/>
    <w:rsid w:val="00D64C93"/>
    <w:rsid w:val="00D65EF7"/>
    <w:rsid w:val="00D669BD"/>
    <w:rsid w:val="00D67327"/>
    <w:rsid w:val="00D67FCE"/>
    <w:rsid w:val="00D70088"/>
    <w:rsid w:val="00D70892"/>
    <w:rsid w:val="00D735F3"/>
    <w:rsid w:val="00D749E7"/>
    <w:rsid w:val="00D74D07"/>
    <w:rsid w:val="00D75AF6"/>
    <w:rsid w:val="00D76943"/>
    <w:rsid w:val="00D80A77"/>
    <w:rsid w:val="00D827AF"/>
    <w:rsid w:val="00D8340A"/>
    <w:rsid w:val="00D874D4"/>
    <w:rsid w:val="00D9050E"/>
    <w:rsid w:val="00D923E0"/>
    <w:rsid w:val="00D929C0"/>
    <w:rsid w:val="00D935CA"/>
    <w:rsid w:val="00D93B68"/>
    <w:rsid w:val="00D94745"/>
    <w:rsid w:val="00D968B8"/>
    <w:rsid w:val="00D97E02"/>
    <w:rsid w:val="00DA3726"/>
    <w:rsid w:val="00DA3F2C"/>
    <w:rsid w:val="00DA589C"/>
    <w:rsid w:val="00DA5F41"/>
    <w:rsid w:val="00DB0142"/>
    <w:rsid w:val="00DB0E01"/>
    <w:rsid w:val="00DB25B1"/>
    <w:rsid w:val="00DC2911"/>
    <w:rsid w:val="00DC2DA0"/>
    <w:rsid w:val="00DC365E"/>
    <w:rsid w:val="00DC4305"/>
    <w:rsid w:val="00DC4DC6"/>
    <w:rsid w:val="00DC605D"/>
    <w:rsid w:val="00DC6DB3"/>
    <w:rsid w:val="00DC6F56"/>
    <w:rsid w:val="00DD069C"/>
    <w:rsid w:val="00DD2752"/>
    <w:rsid w:val="00DD4081"/>
    <w:rsid w:val="00DD7963"/>
    <w:rsid w:val="00DE1842"/>
    <w:rsid w:val="00DE2BB8"/>
    <w:rsid w:val="00DE4CDD"/>
    <w:rsid w:val="00DF3C6E"/>
    <w:rsid w:val="00DF46B4"/>
    <w:rsid w:val="00DF4B94"/>
    <w:rsid w:val="00E02A60"/>
    <w:rsid w:val="00E02B88"/>
    <w:rsid w:val="00E0470F"/>
    <w:rsid w:val="00E048B5"/>
    <w:rsid w:val="00E11175"/>
    <w:rsid w:val="00E13FFC"/>
    <w:rsid w:val="00E201AB"/>
    <w:rsid w:val="00E20644"/>
    <w:rsid w:val="00E26EEC"/>
    <w:rsid w:val="00E3044B"/>
    <w:rsid w:val="00E319E2"/>
    <w:rsid w:val="00E31FB0"/>
    <w:rsid w:val="00E320ED"/>
    <w:rsid w:val="00E33603"/>
    <w:rsid w:val="00E35187"/>
    <w:rsid w:val="00E36B0E"/>
    <w:rsid w:val="00E40195"/>
    <w:rsid w:val="00E4061F"/>
    <w:rsid w:val="00E406D8"/>
    <w:rsid w:val="00E41FA5"/>
    <w:rsid w:val="00E42102"/>
    <w:rsid w:val="00E43B06"/>
    <w:rsid w:val="00E47913"/>
    <w:rsid w:val="00E47A1B"/>
    <w:rsid w:val="00E50D7B"/>
    <w:rsid w:val="00E5142B"/>
    <w:rsid w:val="00E51438"/>
    <w:rsid w:val="00E51BC8"/>
    <w:rsid w:val="00E539DB"/>
    <w:rsid w:val="00E54C73"/>
    <w:rsid w:val="00E56206"/>
    <w:rsid w:val="00E565AB"/>
    <w:rsid w:val="00E6092F"/>
    <w:rsid w:val="00E6191B"/>
    <w:rsid w:val="00E6288C"/>
    <w:rsid w:val="00E6471B"/>
    <w:rsid w:val="00E64ABB"/>
    <w:rsid w:val="00E6672C"/>
    <w:rsid w:val="00E67986"/>
    <w:rsid w:val="00E72689"/>
    <w:rsid w:val="00E739C0"/>
    <w:rsid w:val="00E75D4D"/>
    <w:rsid w:val="00E77034"/>
    <w:rsid w:val="00E77A5D"/>
    <w:rsid w:val="00E80BD9"/>
    <w:rsid w:val="00E80E69"/>
    <w:rsid w:val="00E84FE1"/>
    <w:rsid w:val="00E86B0F"/>
    <w:rsid w:val="00E86D85"/>
    <w:rsid w:val="00E86DE4"/>
    <w:rsid w:val="00E93C77"/>
    <w:rsid w:val="00E94600"/>
    <w:rsid w:val="00E94EB6"/>
    <w:rsid w:val="00E97129"/>
    <w:rsid w:val="00E97D66"/>
    <w:rsid w:val="00EA0012"/>
    <w:rsid w:val="00EA41DD"/>
    <w:rsid w:val="00EA4486"/>
    <w:rsid w:val="00EA4BFF"/>
    <w:rsid w:val="00EA5808"/>
    <w:rsid w:val="00EB0728"/>
    <w:rsid w:val="00EB1DCE"/>
    <w:rsid w:val="00EB1EC2"/>
    <w:rsid w:val="00EB3D29"/>
    <w:rsid w:val="00EB483C"/>
    <w:rsid w:val="00EB4E25"/>
    <w:rsid w:val="00EC0745"/>
    <w:rsid w:val="00EC1F99"/>
    <w:rsid w:val="00EC2C6C"/>
    <w:rsid w:val="00EC2DDA"/>
    <w:rsid w:val="00EC5DC2"/>
    <w:rsid w:val="00EC5E00"/>
    <w:rsid w:val="00EC76EE"/>
    <w:rsid w:val="00ED0766"/>
    <w:rsid w:val="00ED26E2"/>
    <w:rsid w:val="00EE3E2C"/>
    <w:rsid w:val="00EE4E73"/>
    <w:rsid w:val="00EE525E"/>
    <w:rsid w:val="00EE5868"/>
    <w:rsid w:val="00EF0ADA"/>
    <w:rsid w:val="00EF4DDA"/>
    <w:rsid w:val="00EF4F34"/>
    <w:rsid w:val="00EF6FB2"/>
    <w:rsid w:val="00F00F02"/>
    <w:rsid w:val="00F03867"/>
    <w:rsid w:val="00F050A3"/>
    <w:rsid w:val="00F05B83"/>
    <w:rsid w:val="00F075BE"/>
    <w:rsid w:val="00F07C61"/>
    <w:rsid w:val="00F127E8"/>
    <w:rsid w:val="00F136F1"/>
    <w:rsid w:val="00F17273"/>
    <w:rsid w:val="00F17794"/>
    <w:rsid w:val="00F20AAE"/>
    <w:rsid w:val="00F2498A"/>
    <w:rsid w:val="00F258B9"/>
    <w:rsid w:val="00F265FD"/>
    <w:rsid w:val="00F35CD8"/>
    <w:rsid w:val="00F37899"/>
    <w:rsid w:val="00F40973"/>
    <w:rsid w:val="00F41432"/>
    <w:rsid w:val="00F42173"/>
    <w:rsid w:val="00F42498"/>
    <w:rsid w:val="00F42A0C"/>
    <w:rsid w:val="00F45146"/>
    <w:rsid w:val="00F47556"/>
    <w:rsid w:val="00F60F19"/>
    <w:rsid w:val="00F63448"/>
    <w:rsid w:val="00F70D79"/>
    <w:rsid w:val="00F70FC0"/>
    <w:rsid w:val="00F7185A"/>
    <w:rsid w:val="00F73606"/>
    <w:rsid w:val="00F75A7A"/>
    <w:rsid w:val="00F800BA"/>
    <w:rsid w:val="00F810CE"/>
    <w:rsid w:val="00F8574F"/>
    <w:rsid w:val="00F8731B"/>
    <w:rsid w:val="00F87FC5"/>
    <w:rsid w:val="00F908B3"/>
    <w:rsid w:val="00F92A3C"/>
    <w:rsid w:val="00F941C4"/>
    <w:rsid w:val="00F954E9"/>
    <w:rsid w:val="00F964FF"/>
    <w:rsid w:val="00F96B5E"/>
    <w:rsid w:val="00F96CEB"/>
    <w:rsid w:val="00F970BB"/>
    <w:rsid w:val="00F9784A"/>
    <w:rsid w:val="00FA0DF2"/>
    <w:rsid w:val="00FA42FA"/>
    <w:rsid w:val="00FA4AD5"/>
    <w:rsid w:val="00FA6775"/>
    <w:rsid w:val="00FA7114"/>
    <w:rsid w:val="00FB0F61"/>
    <w:rsid w:val="00FB2AB6"/>
    <w:rsid w:val="00FB4DFA"/>
    <w:rsid w:val="00FB542F"/>
    <w:rsid w:val="00FC0BDB"/>
    <w:rsid w:val="00FC2FA1"/>
    <w:rsid w:val="00FC5F82"/>
    <w:rsid w:val="00FC77B2"/>
    <w:rsid w:val="00FD1194"/>
    <w:rsid w:val="00FD1D58"/>
    <w:rsid w:val="00FD4CFB"/>
    <w:rsid w:val="00FD4E7E"/>
    <w:rsid w:val="00FD5F2F"/>
    <w:rsid w:val="00FE0680"/>
    <w:rsid w:val="00FE0894"/>
    <w:rsid w:val="00FE53F3"/>
    <w:rsid w:val="00FE57C4"/>
    <w:rsid w:val="00FE6698"/>
    <w:rsid w:val="00FE68C4"/>
    <w:rsid w:val="00FE72DC"/>
    <w:rsid w:val="00FE7ED3"/>
    <w:rsid w:val="00FF23B5"/>
    <w:rsid w:val="00FF2CA1"/>
    <w:rsid w:val="00FF4760"/>
    <w:rsid w:val="00FF4DC8"/>
    <w:rsid w:val="00FF5B4B"/>
    <w:rsid w:val="00FF5F85"/>
    <w:rsid w:val="00FF6C6C"/>
    <w:rsid w:val="00FF7D95"/>
    <w:rsid w:val="0515D84E"/>
    <w:rsid w:val="051AB040"/>
    <w:rsid w:val="06FDC31C"/>
    <w:rsid w:val="0711AF8D"/>
    <w:rsid w:val="0796B124"/>
    <w:rsid w:val="08407B16"/>
    <w:rsid w:val="085A8D01"/>
    <w:rsid w:val="0A896014"/>
    <w:rsid w:val="0BFB51A9"/>
    <w:rsid w:val="0F7C8F68"/>
    <w:rsid w:val="140DB203"/>
    <w:rsid w:val="143F03CD"/>
    <w:rsid w:val="151E5649"/>
    <w:rsid w:val="152D9B02"/>
    <w:rsid w:val="163DEC14"/>
    <w:rsid w:val="167FB3F7"/>
    <w:rsid w:val="176093CB"/>
    <w:rsid w:val="183471BC"/>
    <w:rsid w:val="18CA3164"/>
    <w:rsid w:val="191993B5"/>
    <w:rsid w:val="1A2E7632"/>
    <w:rsid w:val="1C3D2FA2"/>
    <w:rsid w:val="1CA2346A"/>
    <w:rsid w:val="1E94BC2A"/>
    <w:rsid w:val="1EFE957F"/>
    <w:rsid w:val="20C4E45D"/>
    <w:rsid w:val="20E0D80B"/>
    <w:rsid w:val="2145D418"/>
    <w:rsid w:val="2257A83A"/>
    <w:rsid w:val="27BFFED0"/>
    <w:rsid w:val="281ED001"/>
    <w:rsid w:val="298D6292"/>
    <w:rsid w:val="299BA978"/>
    <w:rsid w:val="2B61DC76"/>
    <w:rsid w:val="2BFBD877"/>
    <w:rsid w:val="2C628782"/>
    <w:rsid w:val="2C8A2F96"/>
    <w:rsid w:val="2D204DE0"/>
    <w:rsid w:val="31D71C2A"/>
    <w:rsid w:val="32883F1F"/>
    <w:rsid w:val="32C6E7B1"/>
    <w:rsid w:val="34E74CB3"/>
    <w:rsid w:val="3706744C"/>
    <w:rsid w:val="39709A57"/>
    <w:rsid w:val="399763F2"/>
    <w:rsid w:val="3B41549A"/>
    <w:rsid w:val="3C3355A4"/>
    <w:rsid w:val="3F859419"/>
    <w:rsid w:val="40729607"/>
    <w:rsid w:val="40A29495"/>
    <w:rsid w:val="4153345B"/>
    <w:rsid w:val="423486B0"/>
    <w:rsid w:val="46C8CC41"/>
    <w:rsid w:val="46CF3E82"/>
    <w:rsid w:val="48DA4B90"/>
    <w:rsid w:val="4A3B4E95"/>
    <w:rsid w:val="505F1E0B"/>
    <w:rsid w:val="521F1747"/>
    <w:rsid w:val="52FF91C2"/>
    <w:rsid w:val="548ADEE8"/>
    <w:rsid w:val="5527E2F5"/>
    <w:rsid w:val="5581686A"/>
    <w:rsid w:val="561283F5"/>
    <w:rsid w:val="594D5B11"/>
    <w:rsid w:val="5997E3CC"/>
    <w:rsid w:val="5AC3EDBF"/>
    <w:rsid w:val="5AD5496A"/>
    <w:rsid w:val="5B5ADE66"/>
    <w:rsid w:val="5F0B2794"/>
    <w:rsid w:val="62C29E27"/>
    <w:rsid w:val="62FDD37F"/>
    <w:rsid w:val="653CAE1B"/>
    <w:rsid w:val="6647A295"/>
    <w:rsid w:val="6AED0A51"/>
    <w:rsid w:val="6B2F40F6"/>
    <w:rsid w:val="6D0C4938"/>
    <w:rsid w:val="70D84A99"/>
    <w:rsid w:val="74C5FAAF"/>
    <w:rsid w:val="7BF79465"/>
    <w:rsid w:val="7DDA55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60FA2"/>
  <w15:chartTrackingRefBased/>
  <w15:docId w15:val="{FDBFEEAB-BC1E-405A-9E91-E113A04E1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link w:val="ListenabsatzZchn"/>
    <w:uiPriority w:val="34"/>
    <w:qFormat/>
    <w:rsid w:val="009B4D20"/>
    <w:pPr>
      <w:ind w:left="720"/>
      <w:contextualSpacing/>
    </w:pPr>
  </w:style>
  <w:style w:type="character" w:styleId="Hyperlink">
    <w:name w:val="Hyperlink"/>
    <w:basedOn w:val="Absatz-Standardschriftart"/>
    <w:uiPriority w:val="99"/>
    <w:unhideWhenUsed/>
    <w:rsid w:val="008C3570"/>
    <w:rPr>
      <w:color w:val="00539B" w:themeColor="hyperlink"/>
      <w:u w:val="single"/>
    </w:rPr>
  </w:style>
  <w:style w:type="character" w:styleId="NichtaufgelsteErwhnung">
    <w:name w:val="Unresolved Mention"/>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539B"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styleId="Erwhnung">
    <w:name w:val="Mention"/>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009CD5"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 w:type="character" w:customStyle="1" w:styleId="ListenabsatzZchn">
    <w:name w:val="Listenabsatz Zchn"/>
    <w:basedOn w:val="Absatz-Standardschriftart"/>
    <w:link w:val="Listenabsatz"/>
    <w:uiPriority w:val="34"/>
    <w:rsid w:val="00F964FF"/>
    <w:rPr>
      <w:rFonts w:ascii="Segoe UI Semilight" w:eastAsia="Segoe UI Semilight" w:hAnsi="Segoe UI Semilight" w:cs="Segoe UI Semilight"/>
    </w:rPr>
  </w:style>
  <w:style w:type="character" w:customStyle="1" w:styleId="normaltextrun">
    <w:name w:val="normaltextrun"/>
    <w:basedOn w:val="Absatz-Standardschriftart"/>
    <w:rsid w:val="00F63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Benjamin.Brodbeck@mhp.com" TargetMode="External"/><Relationship Id="rId2" Type="http://schemas.openxmlformats.org/officeDocument/2006/relationships/customXml" Target="../customXml/item2.xml"/><Relationship Id="rId16" Type="http://schemas.openxmlformats.org/officeDocument/2006/relationships/hyperlink" Target="https://www.linkedin.com/in/rebecca-vlassakidis-07073196/" TargetMode="External"/><Relationship Id="rId20" Type="http://schemas.openxmlformats.org/officeDocument/2006/relationships/hyperlink" Target="http://www.mhp.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MHP Farben">
      <a:dk1>
        <a:srgbClr val="717073"/>
      </a:dk1>
      <a:lt1>
        <a:sysClr val="window" lastClr="FFFFFF"/>
      </a:lt1>
      <a:dk2>
        <a:srgbClr val="00539B"/>
      </a:dk2>
      <a:lt2>
        <a:srgbClr val="FFFFFF"/>
      </a:lt2>
      <a:accent1>
        <a:srgbClr val="E1DD00"/>
      </a:accent1>
      <a:accent2>
        <a:srgbClr val="F3C108"/>
      </a:accent2>
      <a:accent3>
        <a:srgbClr val="7DC35C"/>
      </a:accent3>
      <a:accent4>
        <a:srgbClr val="81C08D"/>
      </a:accent4>
      <a:accent5>
        <a:srgbClr val="89C3E5"/>
      </a:accent5>
      <a:accent6>
        <a:srgbClr val="009CD5"/>
      </a:accent6>
      <a:hlink>
        <a:srgbClr val="00539B"/>
      </a:hlink>
      <a:folHlink>
        <a:srgbClr val="009CD5"/>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SharedWithUsers xmlns="be61d1e7-a1f3-4649-90ff-e8785b244049">
      <UserInfo>
        <DisplayName>Tobias Cawein</DisplayName>
        <AccountId>244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9A1EBA1111B0C469BC741441927B99E" ma:contentTypeVersion="18" ma:contentTypeDescription="Create a new document." ma:contentTypeScope="" ma:versionID="22e83f0affabd333547b3eff5af7739e">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d635264110317f757d879f22260859a4"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0E332F-ABCF-41EA-AD10-27F10E287663}">
  <ds:schemaRefs>
    <ds:schemaRef ds:uri="http://schemas.openxmlformats.org/officeDocument/2006/bibliography"/>
  </ds:schemaRefs>
</ds:datastoreItem>
</file>

<file path=customXml/itemProps2.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4a57d4bf-9a7e-46c4-acf4-78ac17535ba1"/>
    <ds:schemaRef ds:uri="be61d1e7-a1f3-4649-90ff-e8785b244049"/>
  </ds:schemaRefs>
</ds:datastoreItem>
</file>

<file path=customXml/itemProps3.xml><?xml version="1.0" encoding="utf-8"?>
<ds:datastoreItem xmlns:ds="http://schemas.openxmlformats.org/officeDocument/2006/customXml" ds:itemID="{1CC736E6-B24A-4F96-9266-BDB843A0FA07}">
  <ds:schemaRefs>
    <ds:schemaRef ds:uri="http://schemas.microsoft.com/sharepoint/v3/contenttype/forms"/>
  </ds:schemaRefs>
</ds:datastoreItem>
</file>

<file path=customXml/itemProps4.xml><?xml version="1.0" encoding="utf-8"?>
<ds:datastoreItem xmlns:ds="http://schemas.openxmlformats.org/officeDocument/2006/customXml" ds:itemID="{6684A4F8-C46E-416C-8118-B45C089C6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d4bf-9a7e-46c4-acf4-78ac17535ba1"/>
    <ds:schemaRef ds:uri="be61d1e7-a1f3-4649-90ff-e8785b244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856</Words>
  <Characters>5397</Characters>
  <Application>Microsoft Office Word</Application>
  <DocSecurity>4</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6241</CharactersWithSpaces>
  <SharedDoc>false</SharedDoc>
  <HLinks>
    <vt:vector size="24" baseType="variant">
      <vt:variant>
        <vt:i4>3670137</vt:i4>
      </vt:variant>
      <vt:variant>
        <vt:i4>0</vt:i4>
      </vt:variant>
      <vt:variant>
        <vt:i4>0</vt:i4>
      </vt:variant>
      <vt:variant>
        <vt:i4>5</vt:i4>
      </vt:variant>
      <vt:variant>
        <vt:lpwstr>http://www.mhp.com/</vt:lpwstr>
      </vt:variant>
      <vt:variant>
        <vt:lpwstr/>
      </vt:variant>
      <vt:variant>
        <vt:i4>1638400</vt:i4>
      </vt:variant>
      <vt:variant>
        <vt:i4>6</vt:i4>
      </vt:variant>
      <vt:variant>
        <vt:i4>0</vt:i4>
      </vt:variant>
      <vt:variant>
        <vt:i4>5</vt:i4>
      </vt:variant>
      <vt:variant>
        <vt:lpwstr>https://www.mhp.com/de/insights/newsroom</vt:lpwstr>
      </vt:variant>
      <vt:variant>
        <vt:lpwstr/>
      </vt:variant>
      <vt:variant>
        <vt:i4>8060944</vt:i4>
      </vt:variant>
      <vt:variant>
        <vt:i4>3</vt:i4>
      </vt:variant>
      <vt:variant>
        <vt:i4>0</vt:i4>
      </vt:variant>
      <vt:variant>
        <vt:i4>5</vt:i4>
      </vt:variant>
      <vt:variant>
        <vt:lpwstr>mailto:Rebecca.Vlassakidis@mhp.com</vt:lpwstr>
      </vt:variant>
      <vt:variant>
        <vt:lpwstr/>
      </vt:variant>
      <vt:variant>
        <vt:i4>4390947</vt:i4>
      </vt:variant>
      <vt:variant>
        <vt:i4>0</vt:i4>
      </vt:variant>
      <vt:variant>
        <vt:i4>0</vt:i4>
      </vt:variant>
      <vt:variant>
        <vt:i4>5</vt:i4>
      </vt:variant>
      <vt:variant>
        <vt:lpwstr>mailto:Benjamin.Brodbeck@mhp.com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Rebecca Vlassakidis</cp:lastModifiedBy>
  <cp:revision>15</cp:revision>
  <cp:lastPrinted>2023-02-03T19:27:00Z</cp:lastPrinted>
  <dcterms:created xsi:type="dcterms:W3CDTF">2024-07-02T17:30:00Z</dcterms:created>
  <dcterms:modified xsi:type="dcterms:W3CDTF">2024-07-03T08:30:00Z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0x01010009A1EBA1111B0C469BC741441927B99E</vt:lpwstr>
  </property>
</Properties>
</file>