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ummerDatum"/>
        <w:rPr>
          <w:rFonts w:cs="Arial"/>
        </w:rPr>
      </w:pPr>
      <w:bookmarkStart w:id="0" w:name="_Ref249518438"/>
      <w:r>
        <w:rPr>
          <w:rFonts w:cs="Arial"/>
        </w:rPr>
        <w:t>013</w:t>
      </w:r>
      <w:bookmarkStart w:id="1" w:name="_GoBack"/>
      <w:bookmarkEnd w:id="1"/>
      <w:r>
        <w:rPr>
          <w:rFonts w:cs="Arial"/>
        </w:rPr>
        <w:t>/2022</w:t>
      </w:r>
      <w:r>
        <w:rPr>
          <w:rFonts w:cs="Arial"/>
        </w:rPr>
        <w:tab/>
        <w:t>09.02.20</w:t>
      </w:r>
      <w:bookmarkEnd w:id="0"/>
      <w:r>
        <w:rPr>
          <w:rFonts w:cs="Arial"/>
        </w:rPr>
        <w:t>22</w:t>
      </w:r>
    </w:p>
    <w:p>
      <w:pPr>
        <w:rPr>
          <w:rFonts w:ascii="Arial" w:hAnsi="Arial"/>
          <w:color w:val="000000"/>
          <w:szCs w:val="8"/>
        </w:rPr>
      </w:pPr>
      <w:r>
        <w:rPr>
          <w:rFonts w:ascii="Arial" w:hAnsi="Arial"/>
          <w:b/>
          <w:color w:val="000000"/>
          <w:sz w:val="36"/>
          <w:szCs w:val="36"/>
        </w:rPr>
        <w:t>Arbeiten in der Corona-Krise</w:t>
      </w:r>
      <w:r>
        <w:rPr>
          <w:rFonts w:ascii="Arial" w:hAnsi="Arial"/>
          <w:b/>
          <w:color w:val="000000"/>
          <w:sz w:val="36"/>
          <w:szCs w:val="36"/>
        </w:rPr>
        <w:br/>
      </w:r>
      <w:r>
        <w:rPr>
          <w:rFonts w:ascii="Arial" w:hAnsi="Arial"/>
          <w:b/>
          <w:color w:val="000000"/>
          <w:szCs w:val="8"/>
        </w:rPr>
        <w:t>Universität Osnabrück startet vierte Befragungswelle des deutschlandweiten Arbeitswelt-Monitors</w:t>
      </w:r>
      <w:r>
        <w:rPr>
          <w:rFonts w:ascii="Arial" w:hAnsi="Arial"/>
          <w:b/>
          <w:color w:val="000000"/>
          <w:szCs w:val="8"/>
        </w:rPr>
        <w:br/>
      </w:r>
    </w:p>
    <w:p>
      <w:pPr>
        <w:spacing w:line="360" w:lineRule="auto"/>
        <w:rPr>
          <w:rFonts w:ascii="Arial" w:hAnsi="Arial"/>
          <w:color w:val="000000"/>
          <w:szCs w:val="8"/>
        </w:rPr>
      </w:pPr>
      <w:r>
        <w:rPr>
          <w:rFonts w:ascii="Arial" w:hAnsi="Arial"/>
          <w:color w:val="000000"/>
          <w:szCs w:val="8"/>
        </w:rPr>
        <w:t>OSNABRÜCK.- Seit fast zwei Jahren bestimmt die Corona-Pandemie das gesellschaftliche Leben in Deutschland. Auch die Arbeitswelt ist betroffen: Viele Erwerbstätige arbeiten in der Pandemie im Homeoffice, andere erleben Ansteckungssorgen, wirtschaftliche Einbußen oder steigende Arbeitsbelastungen. Um die Auswirkungen auf die Arbeitswelt zu untersuchen, haben die Universität Osnabrück und die Kooperationsstellen Hochschulen und Gewerkschaften den Arbeitswelt-Monitor „Arbeiten in der Corona-Krise“ ins Leben gerufen. Jetzt startet die vierte Befragungswelle. Die Teilnahme ist bis zum 15. März  2022 unt</w:t>
      </w:r>
      <w:r>
        <w:rPr>
          <w:rFonts w:ascii="Arial" w:hAnsi="Arial"/>
          <w:szCs w:val="8"/>
        </w:rPr>
        <w:t xml:space="preserve">er </w:t>
      </w:r>
      <w:hyperlink r:id="rId8" w:history="1">
        <w:r>
          <w:rPr>
            <w:rStyle w:val="Hyperlink"/>
            <w:rFonts w:ascii="Arial" w:hAnsi="Arial"/>
            <w:szCs w:val="8"/>
          </w:rPr>
          <w:t>www.arbeit-corona.uni-osnabrueck.de</w:t>
        </w:r>
      </w:hyperlink>
      <w:r>
        <w:rPr>
          <w:rFonts w:ascii="Arial" w:hAnsi="Arial"/>
          <w:szCs w:val="8"/>
        </w:rPr>
        <w:t xml:space="preserve"> </w:t>
      </w:r>
      <w:r>
        <w:rPr>
          <w:rStyle w:val="Hyperlink"/>
          <w:rFonts w:ascii="Arial" w:hAnsi="Arial"/>
          <w:szCs w:val="8"/>
        </w:rPr>
        <w:t>möglich.</w:t>
      </w:r>
    </w:p>
    <w:p>
      <w:pPr>
        <w:spacing w:line="360" w:lineRule="auto"/>
        <w:rPr>
          <w:rFonts w:ascii="Arial" w:hAnsi="Arial"/>
          <w:color w:val="000000"/>
          <w:szCs w:val="8"/>
        </w:rPr>
      </w:pPr>
    </w:p>
    <w:p>
      <w:pPr>
        <w:spacing w:line="360" w:lineRule="auto"/>
        <w:rPr>
          <w:rFonts w:ascii="Arial" w:hAnsi="Arial"/>
          <w:color w:val="000000"/>
          <w:szCs w:val="8"/>
        </w:rPr>
      </w:pPr>
      <w:r>
        <w:rPr>
          <w:rFonts w:ascii="Arial" w:hAnsi="Arial"/>
          <w:color w:val="000000"/>
          <w:szCs w:val="8"/>
        </w:rPr>
        <w:t xml:space="preserve">An den bisherigen Befragungswellen des Arbeitswelt-Monitors haben sich knapp 25.000 Erwerbstätige beteiligt. „Nach zwei Jahren Pandemie ist es an der Zeit, die langfristigen Auswirkungen in den Blick zu nehmen“, erklärt der wissenschaftliche Leiter der Studie, Prof. Dr. Hajo Holst vom Institut für Sozialwissenschaften der Universität Osnabrück: „Wie nehmen Erwerbstätige die Risiken, Lasten und Belastungen der Pandemie wahr? Setzen sich die Ungleichheitsmuster aus der frühen Phase fort? Und wie entwickelt sich der Blick auf den politischen Umgang mit Covid-19?“ </w:t>
      </w:r>
    </w:p>
    <w:p>
      <w:pPr>
        <w:spacing w:line="360" w:lineRule="auto"/>
        <w:rPr>
          <w:rFonts w:ascii="Arial" w:hAnsi="Arial"/>
          <w:color w:val="000000"/>
          <w:szCs w:val="8"/>
        </w:rPr>
      </w:pPr>
    </w:p>
    <w:p>
      <w:pPr>
        <w:spacing w:line="360" w:lineRule="auto"/>
        <w:rPr>
          <w:rFonts w:ascii="Arial" w:hAnsi="Arial"/>
          <w:color w:val="000000"/>
          <w:szCs w:val="8"/>
        </w:rPr>
      </w:pPr>
      <w:r>
        <w:rPr>
          <w:rFonts w:ascii="Arial" w:hAnsi="Arial"/>
          <w:color w:val="000000"/>
          <w:szCs w:val="8"/>
        </w:rPr>
        <w:t xml:space="preserve">Aufgerufen zur erneuten Teilnahme sind Arbeitende aus allen Branchen und Berufsfeldern sowie aus unterschiedlichen Beschäftigungsformen, egal, ob jemand im Einzelhandel arbeitet, in der Industrie, in der Logistik, in der Pflege, im </w:t>
      </w:r>
    </w:p>
    <w:p>
      <w:pPr>
        <w:pStyle w:val="berschrift1"/>
      </w:pPr>
      <w:r>
        <w:br w:type="page"/>
      </w:r>
    </w:p>
    <w:p>
      <w:pPr>
        <w:spacing w:line="360" w:lineRule="auto"/>
        <w:rPr>
          <w:rFonts w:ascii="Arial" w:hAnsi="Arial"/>
          <w:color w:val="000000"/>
          <w:szCs w:val="8"/>
        </w:rPr>
      </w:pPr>
      <w:r>
        <w:rPr>
          <w:rFonts w:ascii="Arial" w:hAnsi="Arial"/>
          <w:color w:val="000000"/>
          <w:szCs w:val="8"/>
        </w:rPr>
        <w:lastRenderedPageBreak/>
        <w:t xml:space="preserve">Kindergarten, im öffentlichen Sektor, im Kulturbereich oder einer anderen </w:t>
      </w:r>
    </w:p>
    <w:p>
      <w:pPr>
        <w:spacing w:line="360" w:lineRule="auto"/>
        <w:rPr>
          <w:rFonts w:ascii="Arial" w:hAnsi="Arial"/>
          <w:color w:val="000000"/>
          <w:szCs w:val="8"/>
        </w:rPr>
      </w:pPr>
      <w:r>
        <w:rPr>
          <w:rFonts w:ascii="Arial" w:hAnsi="Arial"/>
          <w:color w:val="000000"/>
          <w:szCs w:val="8"/>
        </w:rPr>
        <w:t xml:space="preserve">Branche, ob in einem festen Beschäftigungsverhältnis oder freiberuflich. </w:t>
      </w:r>
    </w:p>
    <w:p>
      <w:pPr>
        <w:spacing w:line="360" w:lineRule="auto"/>
        <w:rPr>
          <w:rFonts w:ascii="Arial" w:hAnsi="Arial"/>
          <w:color w:val="000000"/>
          <w:szCs w:val="8"/>
        </w:rPr>
      </w:pPr>
    </w:p>
    <w:p>
      <w:pPr>
        <w:spacing w:line="360" w:lineRule="auto"/>
        <w:rPr>
          <w:rFonts w:ascii="Arial" w:hAnsi="Arial"/>
          <w:color w:val="000000"/>
          <w:szCs w:val="8"/>
        </w:rPr>
      </w:pPr>
      <w:r>
        <w:rPr>
          <w:rFonts w:ascii="Arial" w:hAnsi="Arial"/>
          <w:color w:val="000000"/>
          <w:szCs w:val="8"/>
        </w:rPr>
        <w:t xml:space="preserve">Ziel des Arbeitswelt-Monitors „Arbeiten in der Corona-Krise“ ist eine wissenschaftliche Berichterstattung über die Corona bedingten Veränderungen in der Arbeitswelt. „Durch regelmäßige Befragungen wird sichergestellt, dass der Monitor die Dynamik der Corona-Krise erfasst und ein realistisches Bild der Entwicklung in der Arbeitswelt aus der Perspektive der Arbeitenden gezeichnet wird“, erläutert Holst. </w:t>
      </w:r>
    </w:p>
    <w:p>
      <w:pPr>
        <w:spacing w:line="360" w:lineRule="auto"/>
        <w:rPr>
          <w:rFonts w:ascii="Arial" w:hAnsi="Arial"/>
          <w:color w:val="000000"/>
          <w:szCs w:val="8"/>
        </w:rPr>
      </w:pPr>
    </w:p>
    <w:p>
      <w:pPr>
        <w:spacing w:line="360" w:lineRule="auto"/>
        <w:rPr>
          <w:rFonts w:ascii="Arial" w:hAnsi="Arial"/>
          <w:color w:val="000000"/>
          <w:szCs w:val="8"/>
        </w:rPr>
      </w:pPr>
      <w:r>
        <w:rPr>
          <w:rFonts w:ascii="Arial" w:hAnsi="Arial"/>
          <w:color w:val="000000"/>
          <w:szCs w:val="8"/>
        </w:rPr>
        <w:t xml:space="preserve">Die Ergebnisse der ersten drei Befragungsrunden sind unter der Adresse </w:t>
      </w:r>
      <w:hyperlink r:id="rId9" w:history="1">
        <w:r>
          <w:rPr>
            <w:rStyle w:val="Hyperlink"/>
            <w:rFonts w:ascii="Arial" w:hAnsi="Arial"/>
            <w:szCs w:val="8"/>
          </w:rPr>
          <w:t>www.arbeit-corona.uni-osnabrueck.de</w:t>
        </w:r>
      </w:hyperlink>
      <w:r>
        <w:rPr>
          <w:rFonts w:ascii="Arial" w:hAnsi="Arial"/>
          <w:color w:val="000000"/>
          <w:szCs w:val="8"/>
        </w:rPr>
        <w:t xml:space="preserve"> einsehbar. </w:t>
      </w:r>
    </w:p>
    <w:p>
      <w:pPr>
        <w:rPr>
          <w:rFonts w:ascii="Arial" w:hAnsi="Arial"/>
          <w:color w:val="000000"/>
          <w:szCs w:val="8"/>
        </w:rPr>
      </w:pPr>
    </w:p>
    <w:p>
      <w:pPr>
        <w:rPr>
          <w:rFonts w:ascii="Arial" w:hAnsi="Arial"/>
        </w:rPr>
      </w:pPr>
      <w:r>
        <w:rPr>
          <w:rFonts w:ascii="Arial" w:hAnsi="Arial"/>
          <w:color w:val="000000"/>
          <w:szCs w:val="8"/>
        </w:rPr>
        <w:br/>
      </w:r>
      <w:r>
        <w:rPr>
          <w:rFonts w:ascii="Arial" w:hAnsi="Arial"/>
          <w:b/>
          <w:color w:val="000000"/>
          <w:szCs w:val="8"/>
        </w:rPr>
        <w:t>Weitere Informationen für die Redaktionen:</w:t>
      </w:r>
      <w:r>
        <w:rPr>
          <w:rFonts w:ascii="Arial" w:hAnsi="Arial"/>
          <w:color w:val="000000"/>
          <w:szCs w:val="8"/>
        </w:rPr>
        <w:br/>
        <w:t>Prof. Dr. Hajo Holst, Universität Osnabrück</w:t>
      </w:r>
      <w:r>
        <w:rPr>
          <w:rFonts w:ascii="Arial" w:hAnsi="Arial"/>
          <w:color w:val="000000"/>
          <w:szCs w:val="8"/>
        </w:rPr>
        <w:br/>
        <w:t>Institut für Sozialwissenschaften</w:t>
      </w:r>
      <w:r>
        <w:rPr>
          <w:rFonts w:ascii="Arial" w:hAnsi="Arial"/>
          <w:color w:val="000000"/>
          <w:szCs w:val="8"/>
        </w:rPr>
        <w:br/>
        <w:t>Seminarstraße 3, 49074 Osnabrück</w:t>
      </w:r>
      <w:r>
        <w:rPr>
          <w:rFonts w:ascii="Arial" w:hAnsi="Arial"/>
          <w:color w:val="000000"/>
          <w:szCs w:val="8"/>
        </w:rPr>
        <w:br/>
        <w:t>Tel.: +49 541 969 4615</w:t>
      </w:r>
      <w:r>
        <w:rPr>
          <w:rFonts w:ascii="Arial" w:hAnsi="Arial"/>
          <w:color w:val="000000"/>
          <w:szCs w:val="8"/>
        </w:rPr>
        <w:br/>
        <w:t>E-Mail:</w:t>
      </w:r>
      <w:r>
        <w:rPr>
          <w:rStyle w:val="apple-converted-space"/>
          <w:rFonts w:ascii="Arial" w:hAnsi="Arial"/>
          <w:color w:val="000000"/>
          <w:szCs w:val="8"/>
        </w:rPr>
        <w:t> </w:t>
      </w:r>
      <w:hyperlink r:id="rId10" w:history="1">
        <w:r>
          <w:rPr>
            <w:rStyle w:val="Hyperlink"/>
            <w:rFonts w:ascii="Arial" w:hAnsi="Arial"/>
            <w:szCs w:val="8"/>
          </w:rPr>
          <w:t>haholst@uni-osnabrueck.de</w:t>
        </w:r>
      </w:hyperlink>
    </w:p>
    <w:p>
      <w:pPr>
        <w:spacing w:line="360" w:lineRule="auto"/>
        <w:rPr>
          <w:rFonts w:ascii="Arial" w:hAnsi="Arial" w:cs="Arial"/>
        </w:rPr>
      </w:pPr>
    </w:p>
    <w:p>
      <w:pPr>
        <w:pStyle w:val="StandardWeb"/>
        <w:spacing w:before="0" w:after="0"/>
        <w:rPr>
          <w:rFonts w:ascii="Arial" w:hAnsi="Arial" w:cs="Arial"/>
        </w:rPr>
      </w:pPr>
      <w:r>
        <w:rPr>
          <w:rFonts w:ascii="Arial Unicode MS" w:hAnsi="Arial Unicode MS"/>
        </w:rPr>
        <w:br/>
      </w:r>
    </w:p>
    <w:sectPr>
      <w:headerReference w:type="even" r:id="rId11"/>
      <w:headerReference w:type="default" r:id="rId12"/>
      <w:headerReference w:type="first" r:id="rId13"/>
      <w:footerReference w:type="first" r:id="rId14"/>
      <w:pgSz w:w="11900" w:h="16840"/>
      <w:pgMar w:top="1247" w:right="851" w:bottom="1361" w:left="2398" w:header="567"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auto"/>
    <w:pitch w:val="variable"/>
    <w:sig w:usb0="00000003" w:usb1="00000000" w:usb2="00000000" w:usb3="00000000" w:csb0="00000001" w:csb1="00000000"/>
  </w:font>
  <w:font w:name="MS Mincho">
    <w:altName w:val="ＭＳ 明朝"/>
    <w:panose1 w:val="02020609040205080304"/>
    <w:charset w:val="4E"/>
    <w:family w:val="auto"/>
    <w:pitch w:val="variable"/>
    <w:sig w:usb0="00000001"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center" w:pos="4325"/>
      </w:tabs>
    </w:pPr>
    <w:r>
      <w:rPr>
        <w:noProof/>
      </w:rPr>
      <w:drawing>
        <wp:anchor distT="0" distB="0" distL="114300" distR="114300" simplePos="0" relativeHeight="251661312" behindDoc="1" locked="0" layoutInCell="1" allowOverlap="1">
          <wp:simplePos x="0" y="0"/>
          <wp:positionH relativeFrom="page">
            <wp:posOffset>1537970</wp:posOffset>
          </wp:positionH>
          <wp:positionV relativeFrom="page">
            <wp:posOffset>9643745</wp:posOffset>
          </wp:positionV>
          <wp:extent cx="5572760" cy="7493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2760" cy="749300"/>
                  </a:xfrm>
                  <a:prstGeom prst="rect">
                    <a:avLst/>
                  </a:prstGeom>
                  <a:noFill/>
                  <a:ln>
                    <a:noFill/>
                  </a:ln>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Pr>
        <w:rStyle w:val="Seitenzahl"/>
      </w:rPr>
      <w:instrText xml:space="preserve">PAGE  </w:instrText>
    </w:r>
    <w:r>
      <w:rPr>
        <w:rStyle w:val="Seitenzahl"/>
      </w:rPr>
      <w:fldChar w:fldCharType="end"/>
    </w:r>
  </w:p>
  <w:p>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pPr>
      <w:pStyle w:val="Kopfzeile"/>
      <w:tabs>
        <w:tab w:val="left" w:pos="5387"/>
        <w:tab w:val="right" w:pos="8618"/>
      </w:tabs>
      <w:ind w:right="360"/>
    </w:pPr>
    <w:r>
      <w:t xml:space="preserve">Universität Osnabrück   Pressemitteilung   </w:t>
    </w:r>
    <w:fldSimple w:instr=" STYLEREF &quot;Nummer / Datum&quot; \* MERGEFORMAT ">
      <w:r>
        <w:rPr>
          <w:b/>
          <w:bCs/>
          <w:noProof/>
        </w:rPr>
        <w:t>012/2022</w:t>
      </w:r>
      <w:r>
        <w:rPr>
          <w:b/>
          <w:bCs/>
          <w:noProof/>
        </w:rPr>
        <w:tab/>
        <w:t>09.02.2022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anchor distT="0" distB="0" distL="114300" distR="114300" simplePos="0" relativeHeight="251660288"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01 base:Pressemitteilung_sRGB_v02_150.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98800" cy="825500"/>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01 base:UOS-Logo_GrauFond_sRGB_v02_150.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768600" cy="863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FC8581C"/>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AFB982-21AA-4012-AE61-412E31677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eastAsia="Times New Roman" w:hAnsi="Times New Roman"/>
      <w:sz w:val="24"/>
      <w:szCs w:val="24"/>
    </w:rPr>
  </w:style>
  <w:style w:type="paragraph" w:styleId="berschrift1">
    <w:name w:val="heading 1"/>
    <w:basedOn w:val="Standard"/>
    <w:next w:val="Standard"/>
    <w:link w:val="berschrift1Zchn"/>
    <w:uiPriority w:val="9"/>
    <w:qFormat/>
    <w:pPr>
      <w:keepNext/>
      <w:keepLines/>
      <w:spacing w:before="480" w:line="300" w:lineRule="auto"/>
      <w:outlineLvl w:val="0"/>
    </w:pPr>
    <w:rPr>
      <w:rFonts w:ascii="Cambria" w:eastAsia="MS Gothic" w:hAnsi="Cambria"/>
      <w:b/>
      <w:bCs/>
      <w:color w:val="365F91"/>
      <w:spacing w:val="4"/>
      <w:sz w:val="28"/>
      <w:szCs w:val="28"/>
    </w:rPr>
  </w:style>
  <w:style w:type="paragraph" w:styleId="berschrift2">
    <w:name w:val="heading 2"/>
    <w:basedOn w:val="Standard"/>
    <w:next w:val="Standard"/>
    <w:link w:val="berschrift2Zchn"/>
    <w:uiPriority w:val="9"/>
    <w:semiHidden/>
    <w:unhideWhenUsed/>
    <w:qFormat/>
    <w:pPr>
      <w:keepNext/>
      <w:keepLines/>
      <w:spacing w:before="40"/>
      <w:outlineLvl w:val="1"/>
    </w:pPr>
    <w:rPr>
      <w:rFonts w:ascii="Cambria" w:eastAsia="MS Gothic" w:hAnsi="Cambria"/>
      <w:color w:val="365F91"/>
      <w:sz w:val="26"/>
      <w:szCs w:val="26"/>
    </w:rPr>
  </w:style>
  <w:style w:type="paragraph" w:styleId="berschrift3">
    <w:name w:val="heading 3"/>
    <w:basedOn w:val="Standard"/>
    <w:next w:val="Standard"/>
    <w:link w:val="berschrift3Zchn"/>
    <w:uiPriority w:val="9"/>
    <w:unhideWhenUsed/>
    <w:qFormat/>
    <w:pPr>
      <w:keepNext/>
      <w:keepLines/>
      <w:spacing w:before="200" w:line="300" w:lineRule="auto"/>
      <w:outlineLvl w:val="2"/>
    </w:pPr>
    <w:rPr>
      <w:rFonts w:ascii="Cambria" w:eastAsia="MS Gothic" w:hAnsi="Cambria"/>
      <w:b/>
      <w:bCs/>
      <w:color w:val="4F81BD"/>
      <w:spacing w:val="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merDatum">
    <w:name w:val="Nummer / Datum"/>
    <w:basedOn w:val="Standard"/>
    <w:next w:val="berschrift1"/>
    <w:pPr>
      <w:tabs>
        <w:tab w:val="left" w:pos="5557"/>
      </w:tabs>
      <w:spacing w:before="2300" w:after="840" w:line="300" w:lineRule="auto"/>
      <w:ind w:left="3686"/>
    </w:pPr>
    <w:rPr>
      <w:rFonts w:ascii="Arial" w:hAnsi="Arial"/>
      <w:spacing w:val="4"/>
    </w:rPr>
  </w:style>
  <w:style w:type="paragraph" w:styleId="Kopfzeile">
    <w:name w:val="header"/>
    <w:basedOn w:val="Standard"/>
    <w:link w:val="KopfzeileZchn"/>
    <w:uiPriority w:val="99"/>
    <w:pPr>
      <w:tabs>
        <w:tab w:val="left" w:pos="5103"/>
        <w:tab w:val="left" w:pos="8618"/>
      </w:tabs>
      <w:spacing w:after="340" w:line="300" w:lineRule="auto"/>
    </w:pPr>
    <w:rPr>
      <w:rFonts w:ascii="Arial" w:hAnsi="Arial"/>
      <w:spacing w:val="6"/>
      <w:sz w:val="20"/>
    </w:rPr>
  </w:style>
  <w:style w:type="character" w:customStyle="1" w:styleId="KopfzeileZchn">
    <w:name w:val="Kopfzeile Zchn"/>
    <w:link w:val="Kopfzeile"/>
    <w:uiPriority w:val="99"/>
    <w:rPr>
      <w:rFonts w:ascii="Arial" w:eastAsia="Times New Roman" w:hAnsi="Arial" w:cs="Times New Roman"/>
      <w:spacing w:val="6"/>
      <w:sz w:val="20"/>
      <w:szCs w:val="24"/>
    </w:rPr>
  </w:style>
  <w:style w:type="paragraph" w:styleId="Fuzeile">
    <w:name w:val="footer"/>
    <w:basedOn w:val="Standard"/>
    <w:link w:val="FuzeileZchn"/>
    <w:semiHidden/>
    <w:pPr>
      <w:tabs>
        <w:tab w:val="center" w:pos="4536"/>
        <w:tab w:val="right" w:pos="9072"/>
      </w:tabs>
      <w:spacing w:after="340" w:line="300" w:lineRule="auto"/>
    </w:pPr>
    <w:rPr>
      <w:rFonts w:ascii="Arial" w:hAnsi="Arial"/>
      <w:spacing w:val="4"/>
    </w:rPr>
  </w:style>
  <w:style w:type="character" w:customStyle="1" w:styleId="FuzeileZchn">
    <w:name w:val="Fußzeile Zchn"/>
    <w:link w:val="Fuzeile"/>
    <w:semiHidden/>
    <w:rPr>
      <w:rFonts w:ascii="Arial" w:eastAsia="Times New Roman" w:hAnsi="Arial" w:cs="Times New Roman"/>
      <w:spacing w:val="4"/>
      <w:sz w:val="24"/>
      <w:szCs w:val="24"/>
      <w:lang w:eastAsia="de-DE"/>
    </w:rPr>
  </w:style>
  <w:style w:type="character" w:styleId="Seitenzahl">
    <w:name w:val="page number"/>
    <w:basedOn w:val="Absatz-Standardschriftart"/>
  </w:style>
  <w:style w:type="character" w:styleId="Hyperlink">
    <w:name w:val="Hyperlink"/>
    <w:rPr>
      <w:color w:val="auto"/>
      <w:u w:val="none"/>
    </w:rPr>
  </w:style>
  <w:style w:type="paragraph" w:styleId="StandardWeb">
    <w:name w:val="Normal (Web)"/>
    <w:basedOn w:val="Standard"/>
    <w:uiPriority w:val="99"/>
    <w:pPr>
      <w:spacing w:before="100" w:beforeAutospacing="1" w:after="100" w:afterAutospacing="1"/>
    </w:pPr>
  </w:style>
  <w:style w:type="paragraph" w:styleId="KeinLeerraum">
    <w:name w:val="No Spacing"/>
    <w:uiPriority w:val="1"/>
    <w:qFormat/>
    <w:rPr>
      <w:rFonts w:ascii="Arial" w:eastAsia="Times New Roman" w:hAnsi="Arial"/>
      <w:spacing w:val="4"/>
      <w:sz w:val="24"/>
      <w:szCs w:val="24"/>
    </w:rPr>
  </w:style>
  <w:style w:type="character" w:customStyle="1" w:styleId="berschrift1Zchn">
    <w:name w:val="Überschrift 1 Zchn"/>
    <w:link w:val="berschrift1"/>
    <w:uiPriority w:val="9"/>
    <w:rPr>
      <w:rFonts w:ascii="Cambria" w:eastAsia="MS Gothic" w:hAnsi="Cambria" w:cs="Times New Roman"/>
      <w:b/>
      <w:bCs/>
      <w:color w:val="365F91"/>
      <w:spacing w:val="4"/>
      <w:sz w:val="28"/>
      <w:szCs w:val="28"/>
      <w:lang w:eastAsia="de-DE"/>
    </w:rPr>
  </w:style>
  <w:style w:type="character" w:customStyle="1" w:styleId="berschrift3Zchn">
    <w:name w:val="Überschrift 3 Zchn"/>
    <w:link w:val="berschrift3"/>
    <w:uiPriority w:val="9"/>
    <w:rPr>
      <w:rFonts w:ascii="Cambria" w:eastAsia="MS Gothic" w:hAnsi="Cambria" w:cs="Times New Roman"/>
      <w:b/>
      <w:bCs/>
      <w:color w:val="4F81BD"/>
      <w:spacing w:val="4"/>
      <w:sz w:val="24"/>
      <w:szCs w:val="24"/>
      <w:lang w:eastAsia="de-DE"/>
    </w:rPr>
  </w:style>
  <w:style w:type="paragraph" w:styleId="berarbeitung">
    <w:name w:val="Revision"/>
    <w:hidden/>
    <w:uiPriority w:val="99"/>
    <w:semiHidden/>
    <w:rPr>
      <w:rFonts w:ascii="Arial" w:eastAsia="Times New Roman" w:hAnsi="Arial"/>
      <w:spacing w:val="4"/>
      <w:sz w:val="24"/>
      <w:szCs w:val="24"/>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link w:val="Sprechblasentext"/>
    <w:uiPriority w:val="99"/>
    <w:semiHidden/>
    <w:rPr>
      <w:rFonts w:ascii="Tahoma" w:eastAsia="Times New Roman" w:hAnsi="Tahoma" w:cs="Tahoma"/>
      <w:spacing w:val="4"/>
      <w:sz w:val="16"/>
      <w:szCs w:val="16"/>
      <w:lang w:eastAsia="de-DE"/>
    </w:rPr>
  </w:style>
  <w:style w:type="paragraph" w:styleId="Aufzhlungszeichen">
    <w:name w:val="List Bullet"/>
    <w:basedOn w:val="Standard"/>
    <w:uiPriority w:val="99"/>
    <w:unhideWhenUsed/>
    <w:pPr>
      <w:numPr>
        <w:numId w:val="1"/>
      </w:numPr>
      <w:spacing w:after="340" w:line="300" w:lineRule="auto"/>
      <w:contextualSpacing/>
    </w:pPr>
    <w:rPr>
      <w:rFonts w:ascii="Arial" w:hAnsi="Arial"/>
      <w:spacing w:val="4"/>
    </w:rPr>
  </w:style>
  <w:style w:type="paragraph" w:styleId="Dokumentstruktur">
    <w:name w:val="Document Map"/>
    <w:basedOn w:val="Standard"/>
    <w:link w:val="DokumentstrukturZchn"/>
    <w:uiPriority w:val="99"/>
    <w:semiHidden/>
    <w:unhideWhenUsed/>
    <w:rPr>
      <w:rFonts w:ascii="Lucida Grande" w:hAnsi="Lucida Grande" w:cs="Lucida Grande"/>
    </w:rPr>
  </w:style>
  <w:style w:type="character" w:customStyle="1" w:styleId="DokumentstrukturZchn">
    <w:name w:val="Dokumentstruktur Zchn"/>
    <w:link w:val="Dokumentstruktur"/>
    <w:uiPriority w:val="99"/>
    <w:semiHidden/>
    <w:rPr>
      <w:rFonts w:ascii="Lucida Grande" w:eastAsia="Times New Roman" w:hAnsi="Lucida Grande" w:cs="Lucida Grande"/>
      <w:spacing w:val="4"/>
      <w:sz w:val="24"/>
      <w:szCs w:val="24"/>
      <w:lang w:eastAsia="de-DE"/>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pPr>
      <w:spacing w:after="340"/>
    </w:pPr>
    <w:rPr>
      <w:rFonts w:ascii="Arial" w:hAnsi="Arial"/>
      <w:spacing w:val="4"/>
      <w:sz w:val="20"/>
      <w:szCs w:val="20"/>
    </w:rPr>
  </w:style>
  <w:style w:type="character" w:customStyle="1" w:styleId="KommentartextZchn">
    <w:name w:val="Kommentartext Zchn"/>
    <w:link w:val="Kommentartext"/>
    <w:uiPriority w:val="99"/>
    <w:semiHidden/>
    <w:rPr>
      <w:rFonts w:ascii="Arial" w:eastAsia="Times New Roman" w:hAnsi="Arial" w:cs="Times New Roman"/>
      <w:spacing w:val="4"/>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Arial" w:eastAsia="Times New Roman" w:hAnsi="Arial" w:cs="Times New Roman"/>
      <w:b/>
      <w:bCs/>
      <w:spacing w:val="4"/>
      <w:sz w:val="20"/>
      <w:szCs w:val="20"/>
      <w:lang w:eastAsia="de-DE"/>
    </w:rPr>
  </w:style>
  <w:style w:type="character" w:styleId="Fett">
    <w:name w:val="Strong"/>
    <w:uiPriority w:val="22"/>
    <w:qFormat/>
    <w:rPr>
      <w:b/>
      <w:bCs/>
    </w:rPr>
  </w:style>
  <w:style w:type="character" w:customStyle="1" w:styleId="Hyperlink0">
    <w:name w:val="Hyperlink.0"/>
    <w:qFormat/>
    <w:rPr>
      <w:rFonts w:ascii="Arial" w:eastAsia="Arial" w:hAnsi="Arial" w:cs="Arial"/>
      <w:color w:val="000000"/>
      <w:u w:val="none" w:color="000000"/>
    </w:rPr>
  </w:style>
  <w:style w:type="character" w:styleId="Hervorhebung">
    <w:name w:val="Emphasis"/>
    <w:uiPriority w:val="20"/>
    <w:qFormat/>
    <w:rPr>
      <w:i/>
      <w:iCs/>
    </w:rPr>
  </w:style>
  <w:style w:type="character" w:customStyle="1" w:styleId="apple-converted-space">
    <w:name w:val="apple-converted-space"/>
    <w:basedOn w:val="Absatz-Standardschriftart"/>
  </w:style>
  <w:style w:type="character" w:customStyle="1" w:styleId="berschrift2Zchn">
    <w:name w:val="Überschrift 2 Zchn"/>
    <w:link w:val="berschrift2"/>
    <w:uiPriority w:val="9"/>
    <w:semiHidden/>
    <w:rPr>
      <w:rFonts w:ascii="Cambria" w:eastAsia="MS Gothic" w:hAnsi="Cambria" w:cs="Times New Roman"/>
      <w:color w:val="365F91"/>
      <w:sz w:val="26"/>
      <w:szCs w:val="26"/>
      <w:lang w:eastAsia="de-DE"/>
    </w:rPr>
  </w:style>
  <w:style w:type="paragraph" w:styleId="HTMLVorformatiert">
    <w:name w:val="HTML Preformatted"/>
    <w:basedOn w:val="Standard"/>
    <w:link w:val="HTMLVorformatiertZchn"/>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link w:val="HTMLVorformatiert"/>
    <w:uiPriority w:val="99"/>
    <w:semiHidden/>
    <w:rPr>
      <w:rFonts w:ascii="Courier New" w:eastAsia="Times New Roman" w:hAnsi="Courier New" w:cs="Courier New"/>
      <w:sz w:val="20"/>
      <w:szCs w:val="20"/>
      <w:lang w:eastAsia="de-DE"/>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04460">
      <w:bodyDiv w:val="1"/>
      <w:marLeft w:val="0"/>
      <w:marRight w:val="0"/>
      <w:marTop w:val="0"/>
      <w:marBottom w:val="0"/>
      <w:divBdr>
        <w:top w:val="none" w:sz="0" w:space="0" w:color="auto"/>
        <w:left w:val="none" w:sz="0" w:space="0" w:color="auto"/>
        <w:bottom w:val="none" w:sz="0" w:space="0" w:color="auto"/>
        <w:right w:val="none" w:sz="0" w:space="0" w:color="auto"/>
      </w:divBdr>
    </w:div>
    <w:div w:id="167135557">
      <w:bodyDiv w:val="1"/>
      <w:marLeft w:val="0"/>
      <w:marRight w:val="0"/>
      <w:marTop w:val="0"/>
      <w:marBottom w:val="0"/>
      <w:divBdr>
        <w:top w:val="none" w:sz="0" w:space="0" w:color="auto"/>
        <w:left w:val="none" w:sz="0" w:space="0" w:color="auto"/>
        <w:bottom w:val="none" w:sz="0" w:space="0" w:color="auto"/>
        <w:right w:val="none" w:sz="0" w:space="0" w:color="auto"/>
      </w:divBdr>
    </w:div>
    <w:div w:id="184171842">
      <w:bodyDiv w:val="1"/>
      <w:marLeft w:val="0"/>
      <w:marRight w:val="0"/>
      <w:marTop w:val="0"/>
      <w:marBottom w:val="0"/>
      <w:divBdr>
        <w:top w:val="none" w:sz="0" w:space="0" w:color="auto"/>
        <w:left w:val="none" w:sz="0" w:space="0" w:color="auto"/>
        <w:bottom w:val="none" w:sz="0" w:space="0" w:color="auto"/>
        <w:right w:val="none" w:sz="0" w:space="0" w:color="auto"/>
      </w:divBdr>
    </w:div>
    <w:div w:id="201291136">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470749985">
      <w:bodyDiv w:val="1"/>
      <w:marLeft w:val="0"/>
      <w:marRight w:val="0"/>
      <w:marTop w:val="0"/>
      <w:marBottom w:val="0"/>
      <w:divBdr>
        <w:top w:val="none" w:sz="0" w:space="0" w:color="auto"/>
        <w:left w:val="none" w:sz="0" w:space="0" w:color="auto"/>
        <w:bottom w:val="none" w:sz="0" w:space="0" w:color="auto"/>
        <w:right w:val="none" w:sz="0" w:space="0" w:color="auto"/>
      </w:divBdr>
    </w:div>
    <w:div w:id="573667425">
      <w:bodyDiv w:val="1"/>
      <w:marLeft w:val="0"/>
      <w:marRight w:val="0"/>
      <w:marTop w:val="0"/>
      <w:marBottom w:val="0"/>
      <w:divBdr>
        <w:top w:val="none" w:sz="0" w:space="0" w:color="auto"/>
        <w:left w:val="none" w:sz="0" w:space="0" w:color="auto"/>
        <w:bottom w:val="none" w:sz="0" w:space="0" w:color="auto"/>
        <w:right w:val="none" w:sz="0" w:space="0" w:color="auto"/>
      </w:divBdr>
    </w:div>
    <w:div w:id="610666910">
      <w:bodyDiv w:val="1"/>
      <w:marLeft w:val="0"/>
      <w:marRight w:val="0"/>
      <w:marTop w:val="0"/>
      <w:marBottom w:val="0"/>
      <w:divBdr>
        <w:top w:val="none" w:sz="0" w:space="0" w:color="auto"/>
        <w:left w:val="none" w:sz="0" w:space="0" w:color="auto"/>
        <w:bottom w:val="none" w:sz="0" w:space="0" w:color="auto"/>
        <w:right w:val="none" w:sz="0" w:space="0" w:color="auto"/>
      </w:divBdr>
    </w:div>
    <w:div w:id="611286842">
      <w:bodyDiv w:val="1"/>
      <w:marLeft w:val="0"/>
      <w:marRight w:val="0"/>
      <w:marTop w:val="0"/>
      <w:marBottom w:val="0"/>
      <w:divBdr>
        <w:top w:val="none" w:sz="0" w:space="0" w:color="auto"/>
        <w:left w:val="none" w:sz="0" w:space="0" w:color="auto"/>
        <w:bottom w:val="none" w:sz="0" w:space="0" w:color="auto"/>
        <w:right w:val="none" w:sz="0" w:space="0" w:color="auto"/>
      </w:divBdr>
      <w:divsChild>
        <w:div w:id="1049459438">
          <w:marLeft w:val="0"/>
          <w:marRight w:val="0"/>
          <w:marTop w:val="0"/>
          <w:marBottom w:val="0"/>
          <w:divBdr>
            <w:top w:val="none" w:sz="0" w:space="0" w:color="auto"/>
            <w:left w:val="none" w:sz="0" w:space="0" w:color="auto"/>
            <w:bottom w:val="none" w:sz="0" w:space="0" w:color="auto"/>
            <w:right w:val="none" w:sz="0" w:space="0" w:color="auto"/>
          </w:divBdr>
          <w:divsChild>
            <w:div w:id="236525114">
              <w:marLeft w:val="0"/>
              <w:marRight w:val="0"/>
              <w:marTop w:val="0"/>
              <w:marBottom w:val="0"/>
              <w:divBdr>
                <w:top w:val="none" w:sz="0" w:space="0" w:color="auto"/>
                <w:left w:val="none" w:sz="0" w:space="0" w:color="auto"/>
                <w:bottom w:val="none" w:sz="0" w:space="0" w:color="auto"/>
                <w:right w:val="none" w:sz="0" w:space="0" w:color="auto"/>
              </w:divBdr>
              <w:divsChild>
                <w:div w:id="503320921">
                  <w:marLeft w:val="0"/>
                  <w:marRight w:val="0"/>
                  <w:marTop w:val="0"/>
                  <w:marBottom w:val="0"/>
                  <w:divBdr>
                    <w:top w:val="none" w:sz="0" w:space="0" w:color="auto"/>
                    <w:left w:val="none" w:sz="0" w:space="0" w:color="auto"/>
                    <w:bottom w:val="none" w:sz="0" w:space="0" w:color="auto"/>
                    <w:right w:val="none" w:sz="0" w:space="0" w:color="auto"/>
                  </w:divBdr>
                  <w:divsChild>
                    <w:div w:id="14976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025750">
      <w:bodyDiv w:val="1"/>
      <w:marLeft w:val="0"/>
      <w:marRight w:val="0"/>
      <w:marTop w:val="0"/>
      <w:marBottom w:val="0"/>
      <w:divBdr>
        <w:top w:val="none" w:sz="0" w:space="0" w:color="auto"/>
        <w:left w:val="none" w:sz="0" w:space="0" w:color="auto"/>
        <w:bottom w:val="none" w:sz="0" w:space="0" w:color="auto"/>
        <w:right w:val="none" w:sz="0" w:space="0" w:color="auto"/>
      </w:divBdr>
    </w:div>
    <w:div w:id="699204432">
      <w:bodyDiv w:val="1"/>
      <w:marLeft w:val="0"/>
      <w:marRight w:val="0"/>
      <w:marTop w:val="0"/>
      <w:marBottom w:val="0"/>
      <w:divBdr>
        <w:top w:val="none" w:sz="0" w:space="0" w:color="auto"/>
        <w:left w:val="none" w:sz="0" w:space="0" w:color="auto"/>
        <w:bottom w:val="none" w:sz="0" w:space="0" w:color="auto"/>
        <w:right w:val="none" w:sz="0" w:space="0" w:color="auto"/>
      </w:divBdr>
    </w:div>
    <w:div w:id="721102092">
      <w:bodyDiv w:val="1"/>
      <w:marLeft w:val="0"/>
      <w:marRight w:val="0"/>
      <w:marTop w:val="0"/>
      <w:marBottom w:val="0"/>
      <w:divBdr>
        <w:top w:val="none" w:sz="0" w:space="0" w:color="auto"/>
        <w:left w:val="none" w:sz="0" w:space="0" w:color="auto"/>
        <w:bottom w:val="none" w:sz="0" w:space="0" w:color="auto"/>
        <w:right w:val="none" w:sz="0" w:space="0" w:color="auto"/>
      </w:divBdr>
    </w:div>
    <w:div w:id="725379395">
      <w:bodyDiv w:val="1"/>
      <w:marLeft w:val="0"/>
      <w:marRight w:val="0"/>
      <w:marTop w:val="0"/>
      <w:marBottom w:val="0"/>
      <w:divBdr>
        <w:top w:val="none" w:sz="0" w:space="0" w:color="auto"/>
        <w:left w:val="none" w:sz="0" w:space="0" w:color="auto"/>
        <w:bottom w:val="none" w:sz="0" w:space="0" w:color="auto"/>
        <w:right w:val="none" w:sz="0" w:space="0" w:color="auto"/>
      </w:divBdr>
    </w:div>
    <w:div w:id="755443479">
      <w:bodyDiv w:val="1"/>
      <w:marLeft w:val="0"/>
      <w:marRight w:val="0"/>
      <w:marTop w:val="0"/>
      <w:marBottom w:val="0"/>
      <w:divBdr>
        <w:top w:val="none" w:sz="0" w:space="0" w:color="auto"/>
        <w:left w:val="none" w:sz="0" w:space="0" w:color="auto"/>
        <w:bottom w:val="none" w:sz="0" w:space="0" w:color="auto"/>
        <w:right w:val="none" w:sz="0" w:space="0" w:color="auto"/>
      </w:divBdr>
    </w:div>
    <w:div w:id="778186950">
      <w:bodyDiv w:val="1"/>
      <w:marLeft w:val="0"/>
      <w:marRight w:val="0"/>
      <w:marTop w:val="0"/>
      <w:marBottom w:val="0"/>
      <w:divBdr>
        <w:top w:val="none" w:sz="0" w:space="0" w:color="auto"/>
        <w:left w:val="none" w:sz="0" w:space="0" w:color="auto"/>
        <w:bottom w:val="none" w:sz="0" w:space="0" w:color="auto"/>
        <w:right w:val="none" w:sz="0" w:space="0" w:color="auto"/>
      </w:divBdr>
    </w:div>
    <w:div w:id="819811258">
      <w:bodyDiv w:val="1"/>
      <w:marLeft w:val="0"/>
      <w:marRight w:val="0"/>
      <w:marTop w:val="0"/>
      <w:marBottom w:val="0"/>
      <w:divBdr>
        <w:top w:val="none" w:sz="0" w:space="0" w:color="auto"/>
        <w:left w:val="none" w:sz="0" w:space="0" w:color="auto"/>
        <w:bottom w:val="none" w:sz="0" w:space="0" w:color="auto"/>
        <w:right w:val="none" w:sz="0" w:space="0" w:color="auto"/>
      </w:divBdr>
    </w:div>
    <w:div w:id="846289401">
      <w:bodyDiv w:val="1"/>
      <w:marLeft w:val="0"/>
      <w:marRight w:val="0"/>
      <w:marTop w:val="0"/>
      <w:marBottom w:val="0"/>
      <w:divBdr>
        <w:top w:val="none" w:sz="0" w:space="0" w:color="auto"/>
        <w:left w:val="none" w:sz="0" w:space="0" w:color="auto"/>
        <w:bottom w:val="none" w:sz="0" w:space="0" w:color="auto"/>
        <w:right w:val="none" w:sz="0" w:space="0" w:color="auto"/>
      </w:divBdr>
    </w:div>
    <w:div w:id="871111887">
      <w:bodyDiv w:val="1"/>
      <w:marLeft w:val="0"/>
      <w:marRight w:val="0"/>
      <w:marTop w:val="0"/>
      <w:marBottom w:val="0"/>
      <w:divBdr>
        <w:top w:val="none" w:sz="0" w:space="0" w:color="auto"/>
        <w:left w:val="none" w:sz="0" w:space="0" w:color="auto"/>
        <w:bottom w:val="none" w:sz="0" w:space="0" w:color="auto"/>
        <w:right w:val="none" w:sz="0" w:space="0" w:color="auto"/>
      </w:divBdr>
    </w:div>
    <w:div w:id="908927056">
      <w:bodyDiv w:val="1"/>
      <w:marLeft w:val="0"/>
      <w:marRight w:val="0"/>
      <w:marTop w:val="0"/>
      <w:marBottom w:val="0"/>
      <w:divBdr>
        <w:top w:val="none" w:sz="0" w:space="0" w:color="auto"/>
        <w:left w:val="none" w:sz="0" w:space="0" w:color="auto"/>
        <w:bottom w:val="none" w:sz="0" w:space="0" w:color="auto"/>
        <w:right w:val="none" w:sz="0" w:space="0" w:color="auto"/>
      </w:divBdr>
    </w:div>
    <w:div w:id="913857033">
      <w:bodyDiv w:val="1"/>
      <w:marLeft w:val="0"/>
      <w:marRight w:val="0"/>
      <w:marTop w:val="0"/>
      <w:marBottom w:val="0"/>
      <w:divBdr>
        <w:top w:val="none" w:sz="0" w:space="0" w:color="auto"/>
        <w:left w:val="none" w:sz="0" w:space="0" w:color="auto"/>
        <w:bottom w:val="none" w:sz="0" w:space="0" w:color="auto"/>
        <w:right w:val="none" w:sz="0" w:space="0" w:color="auto"/>
      </w:divBdr>
      <w:divsChild>
        <w:div w:id="1813519573">
          <w:marLeft w:val="0"/>
          <w:marRight w:val="0"/>
          <w:marTop w:val="0"/>
          <w:marBottom w:val="0"/>
          <w:divBdr>
            <w:top w:val="none" w:sz="0" w:space="0" w:color="auto"/>
            <w:left w:val="none" w:sz="0" w:space="0" w:color="auto"/>
            <w:bottom w:val="none" w:sz="0" w:space="0" w:color="auto"/>
            <w:right w:val="none" w:sz="0" w:space="0" w:color="auto"/>
          </w:divBdr>
          <w:divsChild>
            <w:div w:id="1723598608">
              <w:marLeft w:val="0"/>
              <w:marRight w:val="0"/>
              <w:marTop w:val="0"/>
              <w:marBottom w:val="0"/>
              <w:divBdr>
                <w:top w:val="none" w:sz="0" w:space="0" w:color="auto"/>
                <w:left w:val="none" w:sz="0" w:space="0" w:color="auto"/>
                <w:bottom w:val="none" w:sz="0" w:space="0" w:color="auto"/>
                <w:right w:val="none" w:sz="0" w:space="0" w:color="auto"/>
              </w:divBdr>
              <w:divsChild>
                <w:div w:id="1313607790">
                  <w:marLeft w:val="0"/>
                  <w:marRight w:val="0"/>
                  <w:marTop w:val="0"/>
                  <w:marBottom w:val="0"/>
                  <w:divBdr>
                    <w:top w:val="none" w:sz="0" w:space="0" w:color="auto"/>
                    <w:left w:val="none" w:sz="0" w:space="0" w:color="auto"/>
                    <w:bottom w:val="none" w:sz="0" w:space="0" w:color="auto"/>
                    <w:right w:val="none" w:sz="0" w:space="0" w:color="auto"/>
                  </w:divBdr>
                  <w:divsChild>
                    <w:div w:id="20769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657048">
      <w:bodyDiv w:val="1"/>
      <w:marLeft w:val="0"/>
      <w:marRight w:val="0"/>
      <w:marTop w:val="0"/>
      <w:marBottom w:val="0"/>
      <w:divBdr>
        <w:top w:val="none" w:sz="0" w:space="0" w:color="auto"/>
        <w:left w:val="none" w:sz="0" w:space="0" w:color="auto"/>
        <w:bottom w:val="none" w:sz="0" w:space="0" w:color="auto"/>
        <w:right w:val="none" w:sz="0" w:space="0" w:color="auto"/>
      </w:divBdr>
    </w:div>
    <w:div w:id="938559079">
      <w:bodyDiv w:val="1"/>
      <w:marLeft w:val="0"/>
      <w:marRight w:val="0"/>
      <w:marTop w:val="0"/>
      <w:marBottom w:val="0"/>
      <w:divBdr>
        <w:top w:val="none" w:sz="0" w:space="0" w:color="auto"/>
        <w:left w:val="none" w:sz="0" w:space="0" w:color="auto"/>
        <w:bottom w:val="none" w:sz="0" w:space="0" w:color="auto"/>
        <w:right w:val="none" w:sz="0" w:space="0" w:color="auto"/>
      </w:divBdr>
    </w:div>
    <w:div w:id="1038237199">
      <w:bodyDiv w:val="1"/>
      <w:marLeft w:val="0"/>
      <w:marRight w:val="0"/>
      <w:marTop w:val="0"/>
      <w:marBottom w:val="0"/>
      <w:divBdr>
        <w:top w:val="none" w:sz="0" w:space="0" w:color="auto"/>
        <w:left w:val="none" w:sz="0" w:space="0" w:color="auto"/>
        <w:bottom w:val="none" w:sz="0" w:space="0" w:color="auto"/>
        <w:right w:val="none" w:sz="0" w:space="0" w:color="auto"/>
      </w:divBdr>
    </w:div>
    <w:div w:id="1051417812">
      <w:bodyDiv w:val="1"/>
      <w:marLeft w:val="0"/>
      <w:marRight w:val="0"/>
      <w:marTop w:val="0"/>
      <w:marBottom w:val="0"/>
      <w:divBdr>
        <w:top w:val="none" w:sz="0" w:space="0" w:color="auto"/>
        <w:left w:val="none" w:sz="0" w:space="0" w:color="auto"/>
        <w:bottom w:val="none" w:sz="0" w:space="0" w:color="auto"/>
        <w:right w:val="none" w:sz="0" w:space="0" w:color="auto"/>
      </w:divBdr>
    </w:div>
    <w:div w:id="1054235283">
      <w:bodyDiv w:val="1"/>
      <w:marLeft w:val="0"/>
      <w:marRight w:val="0"/>
      <w:marTop w:val="0"/>
      <w:marBottom w:val="0"/>
      <w:divBdr>
        <w:top w:val="none" w:sz="0" w:space="0" w:color="auto"/>
        <w:left w:val="none" w:sz="0" w:space="0" w:color="auto"/>
        <w:bottom w:val="none" w:sz="0" w:space="0" w:color="auto"/>
        <w:right w:val="none" w:sz="0" w:space="0" w:color="auto"/>
      </w:divBdr>
    </w:div>
    <w:div w:id="1059522774">
      <w:bodyDiv w:val="1"/>
      <w:marLeft w:val="0"/>
      <w:marRight w:val="0"/>
      <w:marTop w:val="0"/>
      <w:marBottom w:val="0"/>
      <w:divBdr>
        <w:top w:val="none" w:sz="0" w:space="0" w:color="auto"/>
        <w:left w:val="none" w:sz="0" w:space="0" w:color="auto"/>
        <w:bottom w:val="none" w:sz="0" w:space="0" w:color="auto"/>
        <w:right w:val="none" w:sz="0" w:space="0" w:color="auto"/>
      </w:divBdr>
      <w:divsChild>
        <w:div w:id="1053847497">
          <w:marLeft w:val="0"/>
          <w:marRight w:val="0"/>
          <w:marTop w:val="0"/>
          <w:marBottom w:val="0"/>
          <w:divBdr>
            <w:top w:val="none" w:sz="0" w:space="0" w:color="auto"/>
            <w:left w:val="none" w:sz="0" w:space="0" w:color="auto"/>
            <w:bottom w:val="none" w:sz="0" w:space="0" w:color="auto"/>
            <w:right w:val="none" w:sz="0" w:space="0" w:color="auto"/>
          </w:divBdr>
          <w:divsChild>
            <w:div w:id="1749812176">
              <w:marLeft w:val="0"/>
              <w:marRight w:val="0"/>
              <w:marTop w:val="0"/>
              <w:marBottom w:val="0"/>
              <w:divBdr>
                <w:top w:val="none" w:sz="0" w:space="0" w:color="auto"/>
                <w:left w:val="none" w:sz="0" w:space="0" w:color="auto"/>
                <w:bottom w:val="none" w:sz="0" w:space="0" w:color="auto"/>
                <w:right w:val="none" w:sz="0" w:space="0" w:color="auto"/>
              </w:divBdr>
              <w:divsChild>
                <w:div w:id="19893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1734">
          <w:marLeft w:val="0"/>
          <w:marRight w:val="0"/>
          <w:marTop w:val="0"/>
          <w:marBottom w:val="0"/>
          <w:divBdr>
            <w:top w:val="none" w:sz="0" w:space="0" w:color="auto"/>
            <w:left w:val="none" w:sz="0" w:space="0" w:color="auto"/>
            <w:bottom w:val="none" w:sz="0" w:space="0" w:color="auto"/>
            <w:right w:val="none" w:sz="0" w:space="0" w:color="auto"/>
          </w:divBdr>
          <w:divsChild>
            <w:div w:id="606691900">
              <w:marLeft w:val="0"/>
              <w:marRight w:val="0"/>
              <w:marTop w:val="0"/>
              <w:marBottom w:val="0"/>
              <w:divBdr>
                <w:top w:val="none" w:sz="0" w:space="0" w:color="auto"/>
                <w:left w:val="none" w:sz="0" w:space="0" w:color="auto"/>
                <w:bottom w:val="none" w:sz="0" w:space="0" w:color="auto"/>
                <w:right w:val="none" w:sz="0" w:space="0" w:color="auto"/>
              </w:divBdr>
              <w:divsChild>
                <w:div w:id="19145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3056">
          <w:marLeft w:val="0"/>
          <w:marRight w:val="0"/>
          <w:marTop w:val="0"/>
          <w:marBottom w:val="0"/>
          <w:divBdr>
            <w:top w:val="none" w:sz="0" w:space="0" w:color="auto"/>
            <w:left w:val="none" w:sz="0" w:space="0" w:color="auto"/>
            <w:bottom w:val="none" w:sz="0" w:space="0" w:color="auto"/>
            <w:right w:val="none" w:sz="0" w:space="0" w:color="auto"/>
          </w:divBdr>
          <w:divsChild>
            <w:div w:id="1498693328">
              <w:marLeft w:val="0"/>
              <w:marRight w:val="0"/>
              <w:marTop w:val="0"/>
              <w:marBottom w:val="0"/>
              <w:divBdr>
                <w:top w:val="none" w:sz="0" w:space="0" w:color="auto"/>
                <w:left w:val="none" w:sz="0" w:space="0" w:color="auto"/>
                <w:bottom w:val="none" w:sz="0" w:space="0" w:color="auto"/>
                <w:right w:val="none" w:sz="0" w:space="0" w:color="auto"/>
              </w:divBdr>
              <w:divsChild>
                <w:div w:id="16535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670510">
      <w:bodyDiv w:val="1"/>
      <w:marLeft w:val="0"/>
      <w:marRight w:val="0"/>
      <w:marTop w:val="0"/>
      <w:marBottom w:val="0"/>
      <w:divBdr>
        <w:top w:val="none" w:sz="0" w:space="0" w:color="auto"/>
        <w:left w:val="none" w:sz="0" w:space="0" w:color="auto"/>
        <w:bottom w:val="none" w:sz="0" w:space="0" w:color="auto"/>
        <w:right w:val="none" w:sz="0" w:space="0" w:color="auto"/>
      </w:divBdr>
    </w:div>
    <w:div w:id="1230724791">
      <w:bodyDiv w:val="1"/>
      <w:marLeft w:val="0"/>
      <w:marRight w:val="0"/>
      <w:marTop w:val="0"/>
      <w:marBottom w:val="0"/>
      <w:divBdr>
        <w:top w:val="none" w:sz="0" w:space="0" w:color="auto"/>
        <w:left w:val="none" w:sz="0" w:space="0" w:color="auto"/>
        <w:bottom w:val="none" w:sz="0" w:space="0" w:color="auto"/>
        <w:right w:val="none" w:sz="0" w:space="0" w:color="auto"/>
      </w:divBdr>
    </w:div>
    <w:div w:id="1264147944">
      <w:bodyDiv w:val="1"/>
      <w:marLeft w:val="0"/>
      <w:marRight w:val="0"/>
      <w:marTop w:val="0"/>
      <w:marBottom w:val="0"/>
      <w:divBdr>
        <w:top w:val="none" w:sz="0" w:space="0" w:color="auto"/>
        <w:left w:val="none" w:sz="0" w:space="0" w:color="auto"/>
        <w:bottom w:val="none" w:sz="0" w:space="0" w:color="auto"/>
        <w:right w:val="none" w:sz="0" w:space="0" w:color="auto"/>
      </w:divBdr>
    </w:div>
    <w:div w:id="1278949697">
      <w:bodyDiv w:val="1"/>
      <w:marLeft w:val="0"/>
      <w:marRight w:val="0"/>
      <w:marTop w:val="0"/>
      <w:marBottom w:val="0"/>
      <w:divBdr>
        <w:top w:val="none" w:sz="0" w:space="0" w:color="auto"/>
        <w:left w:val="none" w:sz="0" w:space="0" w:color="auto"/>
        <w:bottom w:val="none" w:sz="0" w:space="0" w:color="auto"/>
        <w:right w:val="none" w:sz="0" w:space="0" w:color="auto"/>
      </w:divBdr>
    </w:div>
    <w:div w:id="1296180043">
      <w:bodyDiv w:val="1"/>
      <w:marLeft w:val="0"/>
      <w:marRight w:val="0"/>
      <w:marTop w:val="0"/>
      <w:marBottom w:val="0"/>
      <w:divBdr>
        <w:top w:val="none" w:sz="0" w:space="0" w:color="auto"/>
        <w:left w:val="none" w:sz="0" w:space="0" w:color="auto"/>
        <w:bottom w:val="none" w:sz="0" w:space="0" w:color="auto"/>
        <w:right w:val="none" w:sz="0" w:space="0" w:color="auto"/>
      </w:divBdr>
      <w:divsChild>
        <w:div w:id="135433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1984347">
      <w:bodyDiv w:val="1"/>
      <w:marLeft w:val="0"/>
      <w:marRight w:val="0"/>
      <w:marTop w:val="0"/>
      <w:marBottom w:val="0"/>
      <w:divBdr>
        <w:top w:val="none" w:sz="0" w:space="0" w:color="auto"/>
        <w:left w:val="none" w:sz="0" w:space="0" w:color="auto"/>
        <w:bottom w:val="none" w:sz="0" w:space="0" w:color="auto"/>
        <w:right w:val="none" w:sz="0" w:space="0" w:color="auto"/>
      </w:divBdr>
    </w:div>
    <w:div w:id="1351176946">
      <w:bodyDiv w:val="1"/>
      <w:marLeft w:val="0"/>
      <w:marRight w:val="0"/>
      <w:marTop w:val="0"/>
      <w:marBottom w:val="0"/>
      <w:divBdr>
        <w:top w:val="none" w:sz="0" w:space="0" w:color="auto"/>
        <w:left w:val="none" w:sz="0" w:space="0" w:color="auto"/>
        <w:bottom w:val="none" w:sz="0" w:space="0" w:color="auto"/>
        <w:right w:val="none" w:sz="0" w:space="0" w:color="auto"/>
      </w:divBdr>
      <w:divsChild>
        <w:div w:id="1116677758">
          <w:marLeft w:val="0"/>
          <w:marRight w:val="0"/>
          <w:marTop w:val="0"/>
          <w:marBottom w:val="0"/>
          <w:divBdr>
            <w:top w:val="none" w:sz="0" w:space="0" w:color="auto"/>
            <w:left w:val="none" w:sz="0" w:space="0" w:color="auto"/>
            <w:bottom w:val="none" w:sz="0" w:space="0" w:color="auto"/>
            <w:right w:val="none" w:sz="0" w:space="0" w:color="auto"/>
          </w:divBdr>
          <w:divsChild>
            <w:div w:id="1192841096">
              <w:marLeft w:val="0"/>
              <w:marRight w:val="0"/>
              <w:marTop w:val="0"/>
              <w:marBottom w:val="0"/>
              <w:divBdr>
                <w:top w:val="none" w:sz="0" w:space="0" w:color="auto"/>
                <w:left w:val="none" w:sz="0" w:space="0" w:color="auto"/>
                <w:bottom w:val="none" w:sz="0" w:space="0" w:color="auto"/>
                <w:right w:val="none" w:sz="0" w:space="0" w:color="auto"/>
              </w:divBdr>
              <w:divsChild>
                <w:div w:id="747650541">
                  <w:marLeft w:val="0"/>
                  <w:marRight w:val="0"/>
                  <w:marTop w:val="0"/>
                  <w:marBottom w:val="0"/>
                  <w:divBdr>
                    <w:top w:val="none" w:sz="0" w:space="0" w:color="auto"/>
                    <w:left w:val="none" w:sz="0" w:space="0" w:color="auto"/>
                    <w:bottom w:val="none" w:sz="0" w:space="0" w:color="auto"/>
                    <w:right w:val="none" w:sz="0" w:space="0" w:color="auto"/>
                  </w:divBdr>
                  <w:divsChild>
                    <w:div w:id="35496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551837">
      <w:bodyDiv w:val="1"/>
      <w:marLeft w:val="0"/>
      <w:marRight w:val="0"/>
      <w:marTop w:val="0"/>
      <w:marBottom w:val="0"/>
      <w:divBdr>
        <w:top w:val="none" w:sz="0" w:space="0" w:color="auto"/>
        <w:left w:val="none" w:sz="0" w:space="0" w:color="auto"/>
        <w:bottom w:val="none" w:sz="0" w:space="0" w:color="auto"/>
        <w:right w:val="none" w:sz="0" w:space="0" w:color="auto"/>
      </w:divBdr>
    </w:div>
    <w:div w:id="1386568217">
      <w:bodyDiv w:val="1"/>
      <w:marLeft w:val="0"/>
      <w:marRight w:val="0"/>
      <w:marTop w:val="0"/>
      <w:marBottom w:val="0"/>
      <w:divBdr>
        <w:top w:val="none" w:sz="0" w:space="0" w:color="auto"/>
        <w:left w:val="none" w:sz="0" w:space="0" w:color="auto"/>
        <w:bottom w:val="none" w:sz="0" w:space="0" w:color="auto"/>
        <w:right w:val="none" w:sz="0" w:space="0" w:color="auto"/>
      </w:divBdr>
    </w:div>
    <w:div w:id="1393845652">
      <w:bodyDiv w:val="1"/>
      <w:marLeft w:val="0"/>
      <w:marRight w:val="0"/>
      <w:marTop w:val="0"/>
      <w:marBottom w:val="0"/>
      <w:divBdr>
        <w:top w:val="none" w:sz="0" w:space="0" w:color="auto"/>
        <w:left w:val="none" w:sz="0" w:space="0" w:color="auto"/>
        <w:bottom w:val="none" w:sz="0" w:space="0" w:color="auto"/>
        <w:right w:val="none" w:sz="0" w:space="0" w:color="auto"/>
      </w:divBdr>
    </w:div>
    <w:div w:id="1435587224">
      <w:bodyDiv w:val="1"/>
      <w:marLeft w:val="0"/>
      <w:marRight w:val="0"/>
      <w:marTop w:val="0"/>
      <w:marBottom w:val="0"/>
      <w:divBdr>
        <w:top w:val="none" w:sz="0" w:space="0" w:color="auto"/>
        <w:left w:val="none" w:sz="0" w:space="0" w:color="auto"/>
        <w:bottom w:val="none" w:sz="0" w:space="0" w:color="auto"/>
        <w:right w:val="none" w:sz="0" w:space="0" w:color="auto"/>
      </w:divBdr>
    </w:div>
    <w:div w:id="1438137255">
      <w:bodyDiv w:val="1"/>
      <w:marLeft w:val="0"/>
      <w:marRight w:val="0"/>
      <w:marTop w:val="0"/>
      <w:marBottom w:val="0"/>
      <w:divBdr>
        <w:top w:val="none" w:sz="0" w:space="0" w:color="auto"/>
        <w:left w:val="none" w:sz="0" w:space="0" w:color="auto"/>
        <w:bottom w:val="none" w:sz="0" w:space="0" w:color="auto"/>
        <w:right w:val="none" w:sz="0" w:space="0" w:color="auto"/>
      </w:divBdr>
    </w:div>
    <w:div w:id="1467744998">
      <w:bodyDiv w:val="1"/>
      <w:marLeft w:val="0"/>
      <w:marRight w:val="0"/>
      <w:marTop w:val="0"/>
      <w:marBottom w:val="0"/>
      <w:divBdr>
        <w:top w:val="none" w:sz="0" w:space="0" w:color="auto"/>
        <w:left w:val="none" w:sz="0" w:space="0" w:color="auto"/>
        <w:bottom w:val="none" w:sz="0" w:space="0" w:color="auto"/>
        <w:right w:val="none" w:sz="0" w:space="0" w:color="auto"/>
      </w:divBdr>
    </w:div>
    <w:div w:id="1473257671">
      <w:bodyDiv w:val="1"/>
      <w:marLeft w:val="0"/>
      <w:marRight w:val="0"/>
      <w:marTop w:val="0"/>
      <w:marBottom w:val="0"/>
      <w:divBdr>
        <w:top w:val="none" w:sz="0" w:space="0" w:color="auto"/>
        <w:left w:val="none" w:sz="0" w:space="0" w:color="auto"/>
        <w:bottom w:val="none" w:sz="0" w:space="0" w:color="auto"/>
        <w:right w:val="none" w:sz="0" w:space="0" w:color="auto"/>
      </w:divBdr>
    </w:div>
    <w:div w:id="1510099566">
      <w:bodyDiv w:val="1"/>
      <w:marLeft w:val="0"/>
      <w:marRight w:val="0"/>
      <w:marTop w:val="0"/>
      <w:marBottom w:val="0"/>
      <w:divBdr>
        <w:top w:val="none" w:sz="0" w:space="0" w:color="auto"/>
        <w:left w:val="none" w:sz="0" w:space="0" w:color="auto"/>
        <w:bottom w:val="none" w:sz="0" w:space="0" w:color="auto"/>
        <w:right w:val="none" w:sz="0" w:space="0" w:color="auto"/>
      </w:divBdr>
    </w:div>
    <w:div w:id="1529559435">
      <w:bodyDiv w:val="1"/>
      <w:marLeft w:val="0"/>
      <w:marRight w:val="0"/>
      <w:marTop w:val="0"/>
      <w:marBottom w:val="0"/>
      <w:divBdr>
        <w:top w:val="none" w:sz="0" w:space="0" w:color="auto"/>
        <w:left w:val="none" w:sz="0" w:space="0" w:color="auto"/>
        <w:bottom w:val="none" w:sz="0" w:space="0" w:color="auto"/>
        <w:right w:val="none" w:sz="0" w:space="0" w:color="auto"/>
      </w:divBdr>
    </w:div>
    <w:div w:id="1615941650">
      <w:bodyDiv w:val="1"/>
      <w:marLeft w:val="0"/>
      <w:marRight w:val="0"/>
      <w:marTop w:val="0"/>
      <w:marBottom w:val="0"/>
      <w:divBdr>
        <w:top w:val="none" w:sz="0" w:space="0" w:color="auto"/>
        <w:left w:val="none" w:sz="0" w:space="0" w:color="auto"/>
        <w:bottom w:val="none" w:sz="0" w:space="0" w:color="auto"/>
        <w:right w:val="none" w:sz="0" w:space="0" w:color="auto"/>
      </w:divBdr>
    </w:div>
    <w:div w:id="1675717902">
      <w:bodyDiv w:val="1"/>
      <w:marLeft w:val="0"/>
      <w:marRight w:val="0"/>
      <w:marTop w:val="0"/>
      <w:marBottom w:val="0"/>
      <w:divBdr>
        <w:top w:val="none" w:sz="0" w:space="0" w:color="auto"/>
        <w:left w:val="none" w:sz="0" w:space="0" w:color="auto"/>
        <w:bottom w:val="none" w:sz="0" w:space="0" w:color="auto"/>
        <w:right w:val="none" w:sz="0" w:space="0" w:color="auto"/>
      </w:divBdr>
    </w:div>
    <w:div w:id="1743600686">
      <w:bodyDiv w:val="1"/>
      <w:marLeft w:val="0"/>
      <w:marRight w:val="0"/>
      <w:marTop w:val="0"/>
      <w:marBottom w:val="0"/>
      <w:divBdr>
        <w:top w:val="none" w:sz="0" w:space="0" w:color="auto"/>
        <w:left w:val="none" w:sz="0" w:space="0" w:color="auto"/>
        <w:bottom w:val="none" w:sz="0" w:space="0" w:color="auto"/>
        <w:right w:val="none" w:sz="0" w:space="0" w:color="auto"/>
      </w:divBdr>
      <w:divsChild>
        <w:div w:id="20701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978058">
      <w:bodyDiv w:val="1"/>
      <w:marLeft w:val="0"/>
      <w:marRight w:val="0"/>
      <w:marTop w:val="0"/>
      <w:marBottom w:val="0"/>
      <w:divBdr>
        <w:top w:val="none" w:sz="0" w:space="0" w:color="auto"/>
        <w:left w:val="none" w:sz="0" w:space="0" w:color="auto"/>
        <w:bottom w:val="none" w:sz="0" w:space="0" w:color="auto"/>
        <w:right w:val="none" w:sz="0" w:space="0" w:color="auto"/>
      </w:divBdr>
    </w:div>
    <w:div w:id="1790320707">
      <w:bodyDiv w:val="1"/>
      <w:marLeft w:val="0"/>
      <w:marRight w:val="0"/>
      <w:marTop w:val="0"/>
      <w:marBottom w:val="0"/>
      <w:divBdr>
        <w:top w:val="none" w:sz="0" w:space="0" w:color="auto"/>
        <w:left w:val="none" w:sz="0" w:space="0" w:color="auto"/>
        <w:bottom w:val="none" w:sz="0" w:space="0" w:color="auto"/>
        <w:right w:val="none" w:sz="0" w:space="0" w:color="auto"/>
      </w:divBdr>
    </w:div>
    <w:div w:id="1793670836">
      <w:bodyDiv w:val="1"/>
      <w:marLeft w:val="0"/>
      <w:marRight w:val="0"/>
      <w:marTop w:val="0"/>
      <w:marBottom w:val="0"/>
      <w:divBdr>
        <w:top w:val="none" w:sz="0" w:space="0" w:color="auto"/>
        <w:left w:val="none" w:sz="0" w:space="0" w:color="auto"/>
        <w:bottom w:val="none" w:sz="0" w:space="0" w:color="auto"/>
        <w:right w:val="none" w:sz="0" w:space="0" w:color="auto"/>
      </w:divBdr>
    </w:div>
    <w:div w:id="1814980626">
      <w:bodyDiv w:val="1"/>
      <w:marLeft w:val="0"/>
      <w:marRight w:val="0"/>
      <w:marTop w:val="0"/>
      <w:marBottom w:val="0"/>
      <w:divBdr>
        <w:top w:val="none" w:sz="0" w:space="0" w:color="auto"/>
        <w:left w:val="none" w:sz="0" w:space="0" w:color="auto"/>
        <w:bottom w:val="none" w:sz="0" w:space="0" w:color="auto"/>
        <w:right w:val="none" w:sz="0" w:space="0" w:color="auto"/>
      </w:divBdr>
      <w:divsChild>
        <w:div w:id="69442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361">
      <w:bodyDiv w:val="1"/>
      <w:marLeft w:val="0"/>
      <w:marRight w:val="0"/>
      <w:marTop w:val="0"/>
      <w:marBottom w:val="0"/>
      <w:divBdr>
        <w:top w:val="none" w:sz="0" w:space="0" w:color="auto"/>
        <w:left w:val="none" w:sz="0" w:space="0" w:color="auto"/>
        <w:bottom w:val="none" w:sz="0" w:space="0" w:color="auto"/>
        <w:right w:val="none" w:sz="0" w:space="0" w:color="auto"/>
      </w:divBdr>
    </w:div>
    <w:div w:id="1943997366">
      <w:bodyDiv w:val="1"/>
      <w:marLeft w:val="0"/>
      <w:marRight w:val="0"/>
      <w:marTop w:val="0"/>
      <w:marBottom w:val="0"/>
      <w:divBdr>
        <w:top w:val="none" w:sz="0" w:space="0" w:color="auto"/>
        <w:left w:val="none" w:sz="0" w:space="0" w:color="auto"/>
        <w:bottom w:val="none" w:sz="0" w:space="0" w:color="auto"/>
        <w:right w:val="none" w:sz="0" w:space="0" w:color="auto"/>
      </w:divBdr>
    </w:div>
    <w:div w:id="1995137440">
      <w:bodyDiv w:val="1"/>
      <w:marLeft w:val="0"/>
      <w:marRight w:val="0"/>
      <w:marTop w:val="0"/>
      <w:marBottom w:val="0"/>
      <w:divBdr>
        <w:top w:val="none" w:sz="0" w:space="0" w:color="auto"/>
        <w:left w:val="none" w:sz="0" w:space="0" w:color="auto"/>
        <w:bottom w:val="none" w:sz="0" w:space="0" w:color="auto"/>
        <w:right w:val="none" w:sz="0" w:space="0" w:color="auto"/>
      </w:divBdr>
    </w:div>
    <w:div w:id="2004040145">
      <w:bodyDiv w:val="1"/>
      <w:marLeft w:val="0"/>
      <w:marRight w:val="0"/>
      <w:marTop w:val="0"/>
      <w:marBottom w:val="0"/>
      <w:divBdr>
        <w:top w:val="none" w:sz="0" w:space="0" w:color="auto"/>
        <w:left w:val="none" w:sz="0" w:space="0" w:color="auto"/>
        <w:bottom w:val="none" w:sz="0" w:space="0" w:color="auto"/>
        <w:right w:val="none" w:sz="0" w:space="0" w:color="auto"/>
      </w:divBdr>
    </w:div>
    <w:div w:id="2043245728">
      <w:bodyDiv w:val="1"/>
      <w:marLeft w:val="0"/>
      <w:marRight w:val="0"/>
      <w:marTop w:val="0"/>
      <w:marBottom w:val="0"/>
      <w:divBdr>
        <w:top w:val="none" w:sz="0" w:space="0" w:color="auto"/>
        <w:left w:val="none" w:sz="0" w:space="0" w:color="auto"/>
        <w:bottom w:val="none" w:sz="0" w:space="0" w:color="auto"/>
        <w:right w:val="none" w:sz="0" w:space="0" w:color="auto"/>
      </w:divBdr>
    </w:div>
    <w:div w:id="2058506643">
      <w:bodyDiv w:val="1"/>
      <w:marLeft w:val="0"/>
      <w:marRight w:val="0"/>
      <w:marTop w:val="0"/>
      <w:marBottom w:val="0"/>
      <w:divBdr>
        <w:top w:val="none" w:sz="0" w:space="0" w:color="auto"/>
        <w:left w:val="none" w:sz="0" w:space="0" w:color="auto"/>
        <w:bottom w:val="none" w:sz="0" w:space="0" w:color="auto"/>
        <w:right w:val="none" w:sz="0" w:space="0" w:color="auto"/>
      </w:divBdr>
      <w:divsChild>
        <w:div w:id="1560438481">
          <w:marLeft w:val="0"/>
          <w:marRight w:val="0"/>
          <w:marTop w:val="0"/>
          <w:marBottom w:val="0"/>
          <w:divBdr>
            <w:top w:val="none" w:sz="0" w:space="0" w:color="auto"/>
            <w:left w:val="none" w:sz="0" w:space="0" w:color="auto"/>
            <w:bottom w:val="none" w:sz="0" w:space="0" w:color="auto"/>
            <w:right w:val="none" w:sz="0" w:space="0" w:color="auto"/>
          </w:divBdr>
          <w:divsChild>
            <w:div w:id="1250383287">
              <w:marLeft w:val="0"/>
              <w:marRight w:val="0"/>
              <w:marTop w:val="0"/>
              <w:marBottom w:val="0"/>
              <w:divBdr>
                <w:top w:val="none" w:sz="0" w:space="0" w:color="auto"/>
                <w:left w:val="none" w:sz="0" w:space="0" w:color="auto"/>
                <w:bottom w:val="none" w:sz="0" w:space="0" w:color="auto"/>
                <w:right w:val="none" w:sz="0" w:space="0" w:color="auto"/>
              </w:divBdr>
              <w:divsChild>
                <w:div w:id="254872679">
                  <w:marLeft w:val="0"/>
                  <w:marRight w:val="0"/>
                  <w:marTop w:val="0"/>
                  <w:marBottom w:val="0"/>
                  <w:divBdr>
                    <w:top w:val="none" w:sz="0" w:space="0" w:color="auto"/>
                    <w:left w:val="none" w:sz="0" w:space="0" w:color="auto"/>
                    <w:bottom w:val="none" w:sz="0" w:space="0" w:color="auto"/>
                    <w:right w:val="none" w:sz="0" w:space="0" w:color="auto"/>
                  </w:divBdr>
                  <w:divsChild>
                    <w:div w:id="130118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506411">
      <w:bodyDiv w:val="1"/>
      <w:marLeft w:val="0"/>
      <w:marRight w:val="0"/>
      <w:marTop w:val="0"/>
      <w:marBottom w:val="0"/>
      <w:divBdr>
        <w:top w:val="none" w:sz="0" w:space="0" w:color="auto"/>
        <w:left w:val="none" w:sz="0" w:space="0" w:color="auto"/>
        <w:bottom w:val="none" w:sz="0" w:space="0" w:color="auto"/>
        <w:right w:val="none" w:sz="0" w:space="0" w:color="auto"/>
      </w:divBdr>
    </w:div>
    <w:div w:id="21436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beit-corona.uni-osnabrueck.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aholst@uni-osnabrueck.de" TargetMode="External"/><Relationship Id="rId4" Type="http://schemas.openxmlformats.org/officeDocument/2006/relationships/settings" Target="settings.xml"/><Relationship Id="rId9" Type="http://schemas.openxmlformats.org/officeDocument/2006/relationships/hyperlink" Target="http://www.arbeit-corona.uni-osnabrueck.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file:///C:\Users\guest\Documents\Praktikantenordner\Ina%20Lehmkuhle\Pressemitteilungen\&#220;berarbeitungen\:01%20base:Pressemitteilung_sRGB_v02_150.jpg" TargetMode="External"/><Relationship Id="rId1" Type="http://schemas.openxmlformats.org/officeDocument/2006/relationships/image" Target="media/image1.jpeg"/><Relationship Id="rId4" Type="http://schemas.openxmlformats.org/officeDocument/2006/relationships/image" Target="file:///C:\Users\guest\Documents\Praktikantenordner\Ina%20Lehmkuhle\Pressemitteilungen\&#220;berarbeitungen\:01%20base:UOS-Logo_GrauFond_sRGB_v02_150.jp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57351-9E5C-46A3-B1F9-31F9C5B2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2298</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2657</CharactersWithSpaces>
  <SharedDoc>false</SharedDoc>
  <HLinks>
    <vt:vector size="12" baseType="variant">
      <vt:variant>
        <vt:i4>14942304</vt:i4>
      </vt:variant>
      <vt:variant>
        <vt:i4>-1</vt:i4>
      </vt:variant>
      <vt:variant>
        <vt:i4>2050</vt:i4>
      </vt:variant>
      <vt:variant>
        <vt:i4>1</vt:i4>
      </vt:variant>
      <vt:variant>
        <vt:lpwstr>C:\Users\guest\Documents\Praktikantenordner\Ina Lehmkuhle\Pressemitteilungen\Überarbeitungen\:01 base:UOS-Logo_GrauFond_sRGB_v02_150.jpg</vt:lpwstr>
      </vt:variant>
      <vt:variant>
        <vt:lpwstr/>
      </vt:variant>
      <vt:variant>
        <vt:i4>14811145</vt:i4>
      </vt:variant>
      <vt:variant>
        <vt:i4>-1</vt:i4>
      </vt:variant>
      <vt:variant>
        <vt:i4>2051</vt:i4>
      </vt:variant>
      <vt:variant>
        <vt:i4>1</vt:i4>
      </vt:variant>
      <vt:variant>
        <vt:lpwstr>C:\Users\guest\Documents\Praktikantenordner\Ina Lehmkuhle\Pressemitteilungen\Überarbeitungen\:01 base:Pressemitteilung_sRGB_v02_150.jpg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Lederbogen, Utz</cp:lastModifiedBy>
  <cp:revision>3</cp:revision>
  <cp:lastPrinted>2020-04-20T07:23:00Z</cp:lastPrinted>
  <dcterms:created xsi:type="dcterms:W3CDTF">2022-02-09T08:45:00Z</dcterms:created>
  <dcterms:modified xsi:type="dcterms:W3CDTF">2022-02-09T08:54:00Z</dcterms:modified>
</cp:coreProperties>
</file>