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5F670" w14:textId="46B5ED90" w:rsidR="0073695D" w:rsidRDefault="00582BBF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Dreifach gut</w:t>
      </w:r>
      <w:r w:rsidR="0031389E" w:rsidRPr="001611AF">
        <w:rPr>
          <w:rFonts w:ascii="Arial" w:hAnsi="Arial" w:cs="Arial"/>
          <w:b/>
          <w:sz w:val="28"/>
          <w:szCs w:val="24"/>
        </w:rPr>
        <w:t>:</w:t>
      </w:r>
      <w:r>
        <w:rPr>
          <w:rFonts w:ascii="Arial" w:hAnsi="Arial" w:cs="Arial"/>
          <w:b/>
          <w:sz w:val="28"/>
          <w:szCs w:val="24"/>
        </w:rPr>
        <w:t xml:space="preserve"> TEEKANNE </w:t>
      </w:r>
      <w:proofErr w:type="spellStart"/>
      <w:r>
        <w:rPr>
          <w:rFonts w:ascii="Arial" w:hAnsi="Arial" w:cs="Arial"/>
          <w:b/>
          <w:sz w:val="28"/>
          <w:szCs w:val="24"/>
        </w:rPr>
        <w:t>Grüner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Tee Zitrone Kurkuma </w:t>
      </w:r>
    </w:p>
    <w:p w14:paraId="417A17B8" w14:textId="77777777" w:rsidR="00803C18" w:rsidRDefault="00803C18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</w:p>
    <w:p w14:paraId="459BFEE1" w14:textId="5959D0DF" w:rsidR="00A37E73" w:rsidRDefault="00582BBF" w:rsidP="004D45E3">
      <w:pPr>
        <w:ind w:right="2268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Mit der neuen Sorte </w:t>
      </w:r>
      <w:proofErr w:type="spellStart"/>
      <w:r w:rsidR="0072536B" w:rsidRPr="0072536B">
        <w:rPr>
          <w:rFonts w:ascii="Arial" w:hAnsi="Arial" w:cs="Arial"/>
          <w:b/>
          <w:sz w:val="22"/>
          <w:szCs w:val="24"/>
        </w:rPr>
        <w:t>Grüner</w:t>
      </w:r>
      <w:proofErr w:type="spellEnd"/>
      <w:r w:rsidR="0072536B" w:rsidRPr="0072536B">
        <w:rPr>
          <w:rFonts w:ascii="Arial" w:hAnsi="Arial" w:cs="Arial"/>
          <w:b/>
          <w:sz w:val="22"/>
          <w:szCs w:val="24"/>
        </w:rPr>
        <w:t xml:space="preserve"> Tee Zitrone Kurkuma </w:t>
      </w:r>
      <w:r>
        <w:rPr>
          <w:rFonts w:ascii="Arial" w:hAnsi="Arial" w:cs="Arial"/>
          <w:b/>
          <w:sz w:val="22"/>
          <w:szCs w:val="24"/>
        </w:rPr>
        <w:t xml:space="preserve">erweitert TEEKANNE ab Mai 2021 seine Grüntee-Reihe um eine neue erfrischend-würzige </w:t>
      </w:r>
      <w:r w:rsidR="007921FE">
        <w:rPr>
          <w:rFonts w:ascii="Arial" w:hAnsi="Arial" w:cs="Arial"/>
          <w:b/>
          <w:sz w:val="22"/>
          <w:szCs w:val="24"/>
        </w:rPr>
        <w:t>Komposition.</w:t>
      </w:r>
    </w:p>
    <w:p w14:paraId="0C8DCF90" w14:textId="77777777" w:rsidR="004D45E3" w:rsidRDefault="004D45E3" w:rsidP="004D45E3">
      <w:pPr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442BD886" w14:textId="0639DF70" w:rsidR="001611AF" w:rsidRDefault="00177327" w:rsidP="00582BBF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4844CB">
        <w:rPr>
          <w:rFonts w:ascii="Arial" w:hAnsi="Arial" w:cs="Arial"/>
          <w:b/>
          <w:sz w:val="22"/>
          <w:szCs w:val="22"/>
        </w:rPr>
        <w:t xml:space="preserve">Düsseldorf, </w:t>
      </w:r>
      <w:r w:rsidR="00582BBF">
        <w:rPr>
          <w:rFonts w:ascii="Arial" w:hAnsi="Arial" w:cs="Arial"/>
          <w:b/>
          <w:sz w:val="22"/>
          <w:szCs w:val="22"/>
        </w:rPr>
        <w:t>März 2021</w:t>
      </w:r>
      <w:r w:rsidRPr="004844CB">
        <w:rPr>
          <w:rFonts w:ascii="Arial" w:hAnsi="Arial" w:cs="Arial"/>
          <w:b/>
          <w:sz w:val="22"/>
          <w:szCs w:val="22"/>
        </w:rPr>
        <w:t>.</w:t>
      </w:r>
      <w:r w:rsidR="0051489C" w:rsidRPr="004844CB">
        <w:rPr>
          <w:rFonts w:ascii="Arial" w:hAnsi="Arial" w:cs="Arial"/>
          <w:b/>
          <w:sz w:val="22"/>
          <w:szCs w:val="22"/>
        </w:rPr>
        <w:t xml:space="preserve"> </w:t>
      </w:r>
      <w:r w:rsidR="00582BBF" w:rsidRPr="00582BBF">
        <w:rPr>
          <w:rFonts w:ascii="Arial" w:hAnsi="Arial" w:cs="Arial"/>
          <w:sz w:val="22"/>
          <w:szCs w:val="22"/>
        </w:rPr>
        <w:t xml:space="preserve">In der asiatischen Teetradition wird </w:t>
      </w:r>
      <w:proofErr w:type="spellStart"/>
      <w:r w:rsidR="00582BBF" w:rsidRPr="00582BBF">
        <w:rPr>
          <w:rFonts w:ascii="Arial" w:hAnsi="Arial" w:cs="Arial"/>
          <w:sz w:val="22"/>
          <w:szCs w:val="22"/>
        </w:rPr>
        <w:t>Grüner</w:t>
      </w:r>
      <w:proofErr w:type="spellEnd"/>
      <w:r w:rsidR="00582BBF" w:rsidRPr="00582BBF">
        <w:rPr>
          <w:rFonts w:ascii="Arial" w:hAnsi="Arial" w:cs="Arial"/>
          <w:sz w:val="22"/>
          <w:szCs w:val="22"/>
        </w:rPr>
        <w:t xml:space="preserve"> Tee wegen seiner </w:t>
      </w:r>
      <w:r w:rsidR="002C0870">
        <w:rPr>
          <w:rFonts w:ascii="Arial" w:hAnsi="Arial" w:cs="Arial"/>
          <w:sz w:val="22"/>
          <w:szCs w:val="22"/>
        </w:rPr>
        <w:t>positiven</w:t>
      </w:r>
      <w:r w:rsidR="00582BBF" w:rsidRPr="00582BBF">
        <w:rPr>
          <w:rFonts w:ascii="Arial" w:hAnsi="Arial" w:cs="Arial"/>
          <w:sz w:val="22"/>
          <w:szCs w:val="22"/>
        </w:rPr>
        <w:t xml:space="preserve"> Eigenschaften geschätzt und liegt auch hierzulande voll im Trend.</w:t>
      </w:r>
      <w:r w:rsidR="00437ABC">
        <w:rPr>
          <w:rFonts w:ascii="Arial" w:hAnsi="Arial" w:cs="Arial"/>
          <w:sz w:val="22"/>
          <w:szCs w:val="22"/>
        </w:rPr>
        <w:t xml:space="preserve"> Ab Mai</w:t>
      </w:r>
      <w:r w:rsidR="00582BBF" w:rsidRPr="00582BBF">
        <w:rPr>
          <w:rFonts w:ascii="Arial" w:hAnsi="Arial" w:cs="Arial"/>
          <w:sz w:val="22"/>
          <w:szCs w:val="22"/>
        </w:rPr>
        <w:t xml:space="preserve"> ergänzt TEEKANNE seine Grüntees um eine neue </w:t>
      </w:r>
      <w:r w:rsidR="00D24A8E">
        <w:rPr>
          <w:rFonts w:ascii="Arial" w:hAnsi="Arial" w:cs="Arial"/>
          <w:sz w:val="22"/>
          <w:szCs w:val="22"/>
        </w:rPr>
        <w:t>spritzig</w:t>
      </w:r>
      <w:r w:rsidR="00437ABC">
        <w:rPr>
          <w:rFonts w:ascii="Arial" w:hAnsi="Arial" w:cs="Arial"/>
          <w:sz w:val="22"/>
          <w:szCs w:val="22"/>
        </w:rPr>
        <w:t>-würzige S</w:t>
      </w:r>
      <w:r w:rsidR="00582BBF" w:rsidRPr="00582BBF">
        <w:rPr>
          <w:rFonts w:ascii="Arial" w:hAnsi="Arial" w:cs="Arial"/>
          <w:sz w:val="22"/>
          <w:szCs w:val="22"/>
        </w:rPr>
        <w:t>orte</w:t>
      </w:r>
      <w:r w:rsidR="00437ABC">
        <w:rPr>
          <w:rFonts w:ascii="Arial" w:hAnsi="Arial" w:cs="Arial"/>
          <w:sz w:val="22"/>
          <w:szCs w:val="22"/>
        </w:rPr>
        <w:t>.</w:t>
      </w:r>
      <w:r w:rsidR="00582BBF" w:rsidRPr="00582BBF">
        <w:rPr>
          <w:rFonts w:ascii="Arial" w:hAnsi="Arial" w:cs="Arial"/>
          <w:sz w:val="22"/>
          <w:szCs w:val="22"/>
        </w:rPr>
        <w:t xml:space="preserve"> Grüner Tee </w:t>
      </w:r>
      <w:r w:rsidR="00437ABC">
        <w:rPr>
          <w:rFonts w:ascii="Arial" w:hAnsi="Arial" w:cs="Arial"/>
          <w:sz w:val="22"/>
          <w:szCs w:val="22"/>
        </w:rPr>
        <w:t>Zitrone Kurkuma</w:t>
      </w:r>
      <w:r w:rsidR="00582BBF" w:rsidRPr="00582BBF">
        <w:rPr>
          <w:rFonts w:ascii="Arial" w:hAnsi="Arial" w:cs="Arial"/>
          <w:sz w:val="22"/>
          <w:szCs w:val="22"/>
        </w:rPr>
        <w:t xml:space="preserve"> verbindet </w:t>
      </w:r>
      <w:r w:rsidR="00437ABC">
        <w:rPr>
          <w:rFonts w:ascii="Arial" w:hAnsi="Arial" w:cs="Arial"/>
          <w:sz w:val="22"/>
          <w:szCs w:val="22"/>
        </w:rPr>
        <w:t>gleich drei starke Komponenten: d</w:t>
      </w:r>
      <w:r w:rsidR="00582BBF" w:rsidRPr="00582BBF">
        <w:rPr>
          <w:rFonts w:ascii="Arial" w:hAnsi="Arial" w:cs="Arial"/>
          <w:sz w:val="22"/>
          <w:szCs w:val="22"/>
        </w:rPr>
        <w:t xml:space="preserve">en bewährt </w:t>
      </w:r>
      <w:r w:rsidR="00906D61">
        <w:rPr>
          <w:rFonts w:ascii="Arial" w:hAnsi="Arial" w:cs="Arial"/>
          <w:sz w:val="22"/>
          <w:szCs w:val="22"/>
        </w:rPr>
        <w:t>erfrischend-</w:t>
      </w:r>
      <w:r w:rsidR="00582BBF" w:rsidRPr="00582BBF">
        <w:rPr>
          <w:rFonts w:ascii="Arial" w:hAnsi="Arial" w:cs="Arial"/>
          <w:sz w:val="22"/>
          <w:szCs w:val="22"/>
        </w:rPr>
        <w:t>milden Grüntee</w:t>
      </w:r>
      <w:r w:rsidR="00DF4296">
        <w:rPr>
          <w:rFonts w:ascii="Arial" w:hAnsi="Arial" w:cs="Arial"/>
          <w:sz w:val="22"/>
          <w:szCs w:val="22"/>
        </w:rPr>
        <w:t xml:space="preserve"> – </w:t>
      </w:r>
      <w:r w:rsidR="00DF4296" w:rsidRPr="00DF4296">
        <w:rPr>
          <w:rFonts w:ascii="Arial" w:hAnsi="Arial" w:cs="Arial"/>
          <w:sz w:val="22"/>
          <w:szCs w:val="22"/>
        </w:rPr>
        <w:t>nach traditioneller Art angebaut, von Hand gepflückt und schonend verarbeitet</w:t>
      </w:r>
      <w:r w:rsidR="00DF4296">
        <w:rPr>
          <w:rFonts w:ascii="Arial" w:hAnsi="Arial" w:cs="Arial"/>
          <w:sz w:val="22"/>
          <w:szCs w:val="22"/>
        </w:rPr>
        <w:t xml:space="preserve"> –</w:t>
      </w:r>
      <w:r w:rsidR="00437ABC">
        <w:rPr>
          <w:rFonts w:ascii="Arial" w:hAnsi="Arial" w:cs="Arial"/>
          <w:sz w:val="22"/>
          <w:szCs w:val="22"/>
        </w:rPr>
        <w:t xml:space="preserve">, den </w:t>
      </w:r>
      <w:r w:rsidR="00582BBF" w:rsidRPr="00582BBF">
        <w:rPr>
          <w:rFonts w:ascii="Arial" w:hAnsi="Arial" w:cs="Arial"/>
          <w:sz w:val="22"/>
          <w:szCs w:val="22"/>
        </w:rPr>
        <w:t xml:space="preserve">Geschmack nach </w:t>
      </w:r>
      <w:r w:rsidR="00D24A8E">
        <w:rPr>
          <w:rFonts w:ascii="Arial" w:hAnsi="Arial" w:cs="Arial"/>
          <w:sz w:val="22"/>
          <w:szCs w:val="22"/>
        </w:rPr>
        <w:t>spritzigen</w:t>
      </w:r>
      <w:r w:rsidR="00582BBF" w:rsidRPr="00582BBF">
        <w:rPr>
          <w:rFonts w:ascii="Arial" w:hAnsi="Arial" w:cs="Arial"/>
          <w:sz w:val="22"/>
          <w:szCs w:val="22"/>
        </w:rPr>
        <w:t xml:space="preserve"> Zitronen</w:t>
      </w:r>
      <w:r w:rsidR="00437ABC">
        <w:rPr>
          <w:rFonts w:ascii="Arial" w:hAnsi="Arial" w:cs="Arial"/>
          <w:sz w:val="22"/>
          <w:szCs w:val="22"/>
        </w:rPr>
        <w:t xml:space="preserve"> und die mildwürzige </w:t>
      </w:r>
      <w:r w:rsidR="003139D9">
        <w:rPr>
          <w:rFonts w:ascii="Arial" w:hAnsi="Arial" w:cs="Arial"/>
          <w:sz w:val="22"/>
          <w:szCs w:val="22"/>
        </w:rPr>
        <w:t xml:space="preserve">Trendzutat </w:t>
      </w:r>
      <w:r w:rsidR="00437ABC">
        <w:rPr>
          <w:rFonts w:ascii="Arial" w:hAnsi="Arial" w:cs="Arial"/>
          <w:sz w:val="22"/>
          <w:szCs w:val="22"/>
        </w:rPr>
        <w:t xml:space="preserve">Kurkuma. </w:t>
      </w:r>
      <w:r w:rsidR="00437ABC" w:rsidRPr="00437ABC">
        <w:rPr>
          <w:rFonts w:ascii="Arial" w:hAnsi="Arial" w:cs="Arial"/>
          <w:sz w:val="22"/>
          <w:szCs w:val="22"/>
        </w:rPr>
        <w:t xml:space="preserve">Mit heißem Wasser aufgegossen entfalten sich nach 3 bis 5 Minuten Ziehzeit die Aromen des TEEKANNE </w:t>
      </w:r>
      <w:proofErr w:type="spellStart"/>
      <w:r w:rsidR="00437ABC" w:rsidRPr="00437ABC">
        <w:rPr>
          <w:rFonts w:ascii="Arial" w:hAnsi="Arial" w:cs="Arial"/>
          <w:sz w:val="22"/>
          <w:szCs w:val="22"/>
        </w:rPr>
        <w:t>Grüner</w:t>
      </w:r>
      <w:proofErr w:type="spellEnd"/>
      <w:r w:rsidR="00437ABC" w:rsidRPr="00437ABC">
        <w:rPr>
          <w:rFonts w:ascii="Arial" w:hAnsi="Arial" w:cs="Arial"/>
          <w:sz w:val="22"/>
          <w:szCs w:val="22"/>
        </w:rPr>
        <w:t xml:space="preserve"> Tee </w:t>
      </w:r>
      <w:r w:rsidR="00437ABC">
        <w:rPr>
          <w:rFonts w:ascii="Arial" w:hAnsi="Arial" w:cs="Arial"/>
          <w:sz w:val="22"/>
          <w:szCs w:val="22"/>
        </w:rPr>
        <w:t>Zitrone Kurkuma</w:t>
      </w:r>
      <w:r w:rsidR="00437ABC" w:rsidRPr="00437ABC">
        <w:rPr>
          <w:rFonts w:ascii="Arial" w:hAnsi="Arial" w:cs="Arial"/>
          <w:sz w:val="22"/>
          <w:szCs w:val="22"/>
        </w:rPr>
        <w:t xml:space="preserve"> zu einem </w:t>
      </w:r>
      <w:r w:rsidR="002C0870">
        <w:rPr>
          <w:rFonts w:ascii="Arial" w:hAnsi="Arial" w:cs="Arial"/>
          <w:sz w:val="22"/>
          <w:szCs w:val="22"/>
        </w:rPr>
        <w:t>erfrischend</w:t>
      </w:r>
      <w:r w:rsidR="00437ABC">
        <w:rPr>
          <w:rFonts w:ascii="Arial" w:hAnsi="Arial" w:cs="Arial"/>
          <w:sz w:val="22"/>
          <w:szCs w:val="22"/>
        </w:rPr>
        <w:t>-würzigen</w:t>
      </w:r>
      <w:r w:rsidR="00437ABC" w:rsidRPr="00437ABC">
        <w:rPr>
          <w:rFonts w:ascii="Arial" w:hAnsi="Arial" w:cs="Arial"/>
          <w:sz w:val="22"/>
          <w:szCs w:val="22"/>
        </w:rPr>
        <w:t xml:space="preserve"> Genuss für Körper, Geist und Seele.</w:t>
      </w:r>
    </w:p>
    <w:p w14:paraId="66724C6F" w14:textId="77777777" w:rsidR="001611AF" w:rsidRDefault="001611AF" w:rsidP="00C33D10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59D65EDC" w14:textId="2E71E63F" w:rsidR="002C24FB" w:rsidRDefault="00893DF3" w:rsidP="002C24FB">
      <w:pPr>
        <w:spacing w:line="360" w:lineRule="auto"/>
        <w:ind w:right="22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Grüntee trifft auf Zitrone und das Trendgewürz Kurkuma</w:t>
      </w:r>
    </w:p>
    <w:p w14:paraId="629AD80D" w14:textId="0FBE4624" w:rsidR="00893DF3" w:rsidRPr="00893DF3" w:rsidRDefault="00893DF3" w:rsidP="002C24FB">
      <w:pPr>
        <w:spacing w:line="360" w:lineRule="auto"/>
        <w:ind w:right="2268"/>
        <w:jc w:val="both"/>
        <w:rPr>
          <w:rFonts w:ascii="Arial" w:hAnsi="Arial" w:cs="Arial"/>
          <w:bCs/>
          <w:sz w:val="22"/>
          <w:szCs w:val="22"/>
        </w:rPr>
      </w:pPr>
      <w:r w:rsidRPr="00893DF3">
        <w:rPr>
          <w:rFonts w:ascii="Arial" w:hAnsi="Arial" w:cs="Arial"/>
          <w:bCs/>
          <w:sz w:val="22"/>
          <w:szCs w:val="22"/>
        </w:rPr>
        <w:t xml:space="preserve">TEEKANNE </w:t>
      </w:r>
      <w:proofErr w:type="spellStart"/>
      <w:r w:rsidRPr="00893DF3">
        <w:rPr>
          <w:rFonts w:ascii="Arial" w:hAnsi="Arial" w:cs="Arial"/>
          <w:bCs/>
          <w:sz w:val="22"/>
          <w:szCs w:val="22"/>
        </w:rPr>
        <w:t>Grüner</w:t>
      </w:r>
      <w:proofErr w:type="spellEnd"/>
      <w:r w:rsidRPr="00893DF3">
        <w:rPr>
          <w:rFonts w:ascii="Arial" w:hAnsi="Arial" w:cs="Arial"/>
          <w:bCs/>
          <w:sz w:val="22"/>
          <w:szCs w:val="22"/>
        </w:rPr>
        <w:t xml:space="preserve"> Tee </w:t>
      </w:r>
      <w:r>
        <w:rPr>
          <w:rFonts w:ascii="Arial" w:hAnsi="Arial" w:cs="Arial"/>
          <w:bCs/>
          <w:sz w:val="22"/>
          <w:szCs w:val="22"/>
        </w:rPr>
        <w:t>Zitrone Kurkuma</w:t>
      </w:r>
      <w:r w:rsidRPr="00893DF3">
        <w:rPr>
          <w:rFonts w:ascii="Arial" w:hAnsi="Arial" w:cs="Arial"/>
          <w:bCs/>
          <w:sz w:val="22"/>
          <w:szCs w:val="22"/>
        </w:rPr>
        <w:t xml:space="preserve"> eignet sich besonders gut, um eine kurze Pause vom Alltag einzulegen.</w:t>
      </w:r>
      <w:r>
        <w:rPr>
          <w:rFonts w:ascii="Arial" w:hAnsi="Arial" w:cs="Arial"/>
          <w:bCs/>
          <w:sz w:val="22"/>
          <w:szCs w:val="22"/>
        </w:rPr>
        <w:t xml:space="preserve"> Mit der neuen Sorte </w:t>
      </w:r>
      <w:r w:rsidRPr="00893DF3">
        <w:rPr>
          <w:rFonts w:ascii="Arial" w:hAnsi="Arial" w:cs="Arial"/>
          <w:bCs/>
          <w:sz w:val="22"/>
          <w:szCs w:val="22"/>
        </w:rPr>
        <w:t xml:space="preserve">trifft der </w:t>
      </w:r>
      <w:r w:rsidR="002C0870">
        <w:rPr>
          <w:rFonts w:ascii="Arial" w:hAnsi="Arial" w:cs="Arial"/>
          <w:bCs/>
          <w:sz w:val="22"/>
          <w:szCs w:val="22"/>
        </w:rPr>
        <w:t>erfrischend-milde</w:t>
      </w:r>
      <w:r w:rsidRPr="00893DF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Grüntee</w:t>
      </w:r>
      <w:r w:rsidRPr="00893DF3">
        <w:rPr>
          <w:rFonts w:ascii="Arial" w:hAnsi="Arial" w:cs="Arial"/>
          <w:bCs/>
          <w:sz w:val="22"/>
          <w:szCs w:val="22"/>
        </w:rPr>
        <w:t xml:space="preserve"> auf </w:t>
      </w:r>
      <w:r>
        <w:rPr>
          <w:rFonts w:ascii="Arial" w:hAnsi="Arial" w:cs="Arial"/>
          <w:bCs/>
          <w:sz w:val="22"/>
          <w:szCs w:val="22"/>
        </w:rPr>
        <w:t xml:space="preserve">Zitrone und </w:t>
      </w:r>
      <w:r w:rsidRPr="00893DF3">
        <w:rPr>
          <w:rFonts w:ascii="Arial" w:hAnsi="Arial" w:cs="Arial"/>
          <w:bCs/>
          <w:sz w:val="22"/>
          <w:szCs w:val="22"/>
        </w:rPr>
        <w:t xml:space="preserve">Kurkuma – den Alleskönner aus Südostasien. Das Kurkuma-Gewürz ist unter anderem ein Hauptbestandteil von Currypulver und seit Jahrtausenden für seine </w:t>
      </w:r>
      <w:r w:rsidR="003139D9">
        <w:rPr>
          <w:rFonts w:ascii="Arial" w:hAnsi="Arial" w:cs="Arial"/>
          <w:bCs/>
          <w:sz w:val="22"/>
          <w:szCs w:val="22"/>
        </w:rPr>
        <w:t xml:space="preserve">positiven </w:t>
      </w:r>
      <w:r w:rsidRPr="00893DF3">
        <w:rPr>
          <w:rFonts w:ascii="Arial" w:hAnsi="Arial" w:cs="Arial"/>
          <w:bCs/>
          <w:sz w:val="22"/>
          <w:szCs w:val="22"/>
        </w:rPr>
        <w:t xml:space="preserve">Eigenschaften bekannt. </w:t>
      </w:r>
      <w:r w:rsidR="002C0870" w:rsidRPr="002C0870">
        <w:rPr>
          <w:rFonts w:ascii="Arial" w:hAnsi="Arial" w:cs="Arial"/>
          <w:bCs/>
          <w:sz w:val="22"/>
          <w:szCs w:val="22"/>
        </w:rPr>
        <w:t>Der erfrischend-milde TEEKANNE Grüntee</w:t>
      </w:r>
      <w:r w:rsidR="008B447D">
        <w:rPr>
          <w:rFonts w:ascii="Arial" w:hAnsi="Arial" w:cs="Arial"/>
          <w:bCs/>
          <w:sz w:val="22"/>
          <w:szCs w:val="22"/>
        </w:rPr>
        <w:t>,</w:t>
      </w:r>
      <w:r w:rsidRPr="00893DF3">
        <w:rPr>
          <w:rFonts w:ascii="Arial" w:hAnsi="Arial" w:cs="Arial"/>
          <w:bCs/>
          <w:sz w:val="22"/>
          <w:szCs w:val="22"/>
        </w:rPr>
        <w:t xml:space="preserve"> vereint mit dem Traditions- und Trendgewürz Kurkuma – auch „Zauberknolle“ und „Gewürz des Lebens“ genannt –</w:t>
      </w:r>
      <w:r w:rsidR="008B447D">
        <w:rPr>
          <w:rFonts w:ascii="Arial" w:hAnsi="Arial" w:cs="Arial"/>
          <w:bCs/>
          <w:sz w:val="22"/>
          <w:szCs w:val="22"/>
        </w:rPr>
        <w:t>,</w:t>
      </w:r>
      <w:r w:rsidRPr="00893DF3">
        <w:rPr>
          <w:rFonts w:ascii="Arial" w:hAnsi="Arial" w:cs="Arial"/>
          <w:bCs/>
          <w:sz w:val="22"/>
          <w:szCs w:val="22"/>
        </w:rPr>
        <w:t xml:space="preserve"> macht diese Tee-Komposition zu </w:t>
      </w:r>
      <w:r w:rsidR="002C0870">
        <w:rPr>
          <w:rFonts w:ascii="Arial" w:hAnsi="Arial" w:cs="Arial"/>
          <w:bCs/>
          <w:sz w:val="22"/>
          <w:szCs w:val="22"/>
        </w:rPr>
        <w:t>einem</w:t>
      </w:r>
      <w:r w:rsidR="00B308CA">
        <w:rPr>
          <w:rFonts w:ascii="Arial" w:hAnsi="Arial" w:cs="Arial"/>
          <w:bCs/>
          <w:sz w:val="22"/>
          <w:szCs w:val="22"/>
        </w:rPr>
        <w:t xml:space="preserve"> Geschmackserlebnis</w:t>
      </w:r>
      <w:r w:rsidRPr="00893DF3">
        <w:rPr>
          <w:rFonts w:ascii="Arial" w:hAnsi="Arial" w:cs="Arial"/>
          <w:bCs/>
          <w:sz w:val="22"/>
          <w:szCs w:val="22"/>
        </w:rPr>
        <w:t xml:space="preserve">. Die neue </w:t>
      </w:r>
      <w:r w:rsidR="00B308CA">
        <w:rPr>
          <w:rFonts w:ascii="Arial" w:hAnsi="Arial" w:cs="Arial"/>
          <w:bCs/>
          <w:sz w:val="22"/>
          <w:szCs w:val="22"/>
        </w:rPr>
        <w:t>Sorte</w:t>
      </w:r>
      <w:r>
        <w:rPr>
          <w:rFonts w:ascii="Arial" w:hAnsi="Arial" w:cs="Arial"/>
          <w:bCs/>
          <w:sz w:val="22"/>
          <w:szCs w:val="22"/>
        </w:rPr>
        <w:t xml:space="preserve"> eröffnet Grüntee-Genießern ab Mai zusammen mit den </w:t>
      </w:r>
      <w:r w:rsidR="00B308CA">
        <w:rPr>
          <w:rFonts w:ascii="Arial" w:hAnsi="Arial" w:cs="Arial"/>
          <w:bCs/>
          <w:sz w:val="22"/>
          <w:szCs w:val="22"/>
        </w:rPr>
        <w:t>Produkten</w:t>
      </w:r>
      <w:r>
        <w:rPr>
          <w:rFonts w:ascii="Arial" w:hAnsi="Arial" w:cs="Arial"/>
          <w:bCs/>
          <w:sz w:val="22"/>
          <w:szCs w:val="22"/>
        </w:rPr>
        <w:t xml:space="preserve"> TEEKANNE Feinster </w:t>
      </w:r>
      <w:proofErr w:type="spellStart"/>
      <w:r>
        <w:rPr>
          <w:rFonts w:ascii="Arial" w:hAnsi="Arial" w:cs="Arial"/>
          <w:bCs/>
          <w:sz w:val="22"/>
          <w:szCs w:val="22"/>
        </w:rPr>
        <w:t>Grüner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Tee und TEEKANNE </w:t>
      </w:r>
      <w:proofErr w:type="spellStart"/>
      <w:r w:rsidR="00465767">
        <w:rPr>
          <w:rFonts w:ascii="Arial" w:hAnsi="Arial" w:cs="Arial"/>
          <w:bCs/>
          <w:sz w:val="22"/>
          <w:szCs w:val="22"/>
        </w:rPr>
        <w:t>Grüner</w:t>
      </w:r>
      <w:proofErr w:type="spellEnd"/>
      <w:r w:rsidR="00465767">
        <w:rPr>
          <w:rFonts w:ascii="Arial" w:hAnsi="Arial" w:cs="Arial"/>
          <w:bCs/>
          <w:sz w:val="22"/>
          <w:szCs w:val="22"/>
        </w:rPr>
        <w:t xml:space="preserve"> Tee </w:t>
      </w:r>
      <w:r>
        <w:rPr>
          <w:rFonts w:ascii="Arial" w:hAnsi="Arial" w:cs="Arial"/>
          <w:bCs/>
          <w:sz w:val="22"/>
          <w:szCs w:val="22"/>
        </w:rPr>
        <w:t xml:space="preserve">Ingwer Orange eine weitere Möglichkeit </w:t>
      </w:r>
      <w:r w:rsidRPr="00893DF3">
        <w:rPr>
          <w:rFonts w:ascii="Arial" w:hAnsi="Arial" w:cs="Arial"/>
          <w:bCs/>
          <w:sz w:val="22"/>
          <w:szCs w:val="22"/>
        </w:rPr>
        <w:t>einfach mal abzuschalten, die Seele baumeln zu lassen und zu genießen</w:t>
      </w:r>
      <w:r>
        <w:rPr>
          <w:rFonts w:ascii="Arial" w:hAnsi="Arial" w:cs="Arial"/>
          <w:bCs/>
          <w:sz w:val="22"/>
          <w:szCs w:val="22"/>
        </w:rPr>
        <w:t>.</w:t>
      </w:r>
    </w:p>
    <w:p w14:paraId="6A88EFEE" w14:textId="77777777" w:rsidR="00C62B8C" w:rsidRDefault="00C62B8C" w:rsidP="00C62B8C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Empf. VK-Preis: </w:t>
      </w:r>
    </w:p>
    <w:p w14:paraId="226966BD" w14:textId="40748223" w:rsidR="00C62B8C" w:rsidRDefault="00C62B8C" w:rsidP="00C62B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TEEKANNE </w:t>
      </w:r>
      <w:proofErr w:type="spellStart"/>
      <w:r w:rsidR="00582BBF">
        <w:rPr>
          <w:rFonts w:ascii="Arial" w:hAnsi="Arial" w:cs="Arial"/>
          <w:sz w:val="18"/>
          <w:szCs w:val="18"/>
        </w:rPr>
        <w:t>Grüner</w:t>
      </w:r>
      <w:proofErr w:type="spellEnd"/>
      <w:r w:rsidR="00582BBF">
        <w:rPr>
          <w:rFonts w:ascii="Arial" w:hAnsi="Arial" w:cs="Arial"/>
          <w:sz w:val="18"/>
          <w:szCs w:val="18"/>
        </w:rPr>
        <w:t xml:space="preserve"> Tee Zitrone Kurkuma</w:t>
      </w:r>
      <w:r>
        <w:rPr>
          <w:rFonts w:ascii="Arial" w:hAnsi="Arial" w:cs="Arial"/>
          <w:sz w:val="18"/>
          <w:szCs w:val="18"/>
        </w:rPr>
        <w:t xml:space="preserve">:  </w:t>
      </w:r>
      <w:r w:rsidR="00E32911">
        <w:rPr>
          <w:rFonts w:ascii="Arial" w:hAnsi="Arial" w:cs="Arial"/>
          <w:sz w:val="18"/>
          <w:szCs w:val="18"/>
        </w:rPr>
        <w:t>2,19 EUR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2B5BB31" w14:textId="77777777" w:rsidR="00C62B8C" w:rsidRDefault="00C62B8C" w:rsidP="002C24FB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2D4561DD" w14:textId="77777777" w:rsidR="006A263C" w:rsidRDefault="006A263C" w:rsidP="006A263C">
      <w:pPr>
        <w:spacing w:line="360" w:lineRule="auto"/>
        <w:ind w:right="22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F7C28C" w14:textId="77777777" w:rsidR="00050877" w:rsidRPr="00050877" w:rsidRDefault="00050877" w:rsidP="00050877">
      <w:pPr>
        <w:jc w:val="both"/>
        <w:rPr>
          <w:rFonts w:ascii="Arial" w:eastAsia="MS Mincho" w:hAnsi="Arial" w:cs="Arial"/>
          <w:sz w:val="18"/>
          <w:szCs w:val="18"/>
        </w:rPr>
      </w:pPr>
      <w:r w:rsidRPr="00050877">
        <w:rPr>
          <w:rFonts w:ascii="Arial" w:eastAsia="MS Mincho" w:hAnsi="Arial" w:cs="Arial"/>
          <w:sz w:val="18"/>
          <w:szCs w:val="18"/>
        </w:rPr>
        <w:t xml:space="preserve">Pressekontakt: Jeschenko </w:t>
      </w:r>
      <w:proofErr w:type="spellStart"/>
      <w:r w:rsidRPr="00050877">
        <w:rPr>
          <w:rFonts w:ascii="Arial" w:eastAsia="MS Mincho" w:hAnsi="Arial" w:cs="Arial"/>
          <w:sz w:val="18"/>
          <w:szCs w:val="18"/>
        </w:rPr>
        <w:t>MedienAgentur</w:t>
      </w:r>
      <w:proofErr w:type="spellEnd"/>
      <w:r w:rsidRPr="00050877">
        <w:rPr>
          <w:rFonts w:ascii="Arial" w:eastAsia="MS Mincho" w:hAnsi="Arial" w:cs="Arial"/>
          <w:sz w:val="18"/>
          <w:szCs w:val="18"/>
        </w:rPr>
        <w:t xml:space="preserve"> Köln GmbH, </w:t>
      </w:r>
    </w:p>
    <w:p w14:paraId="5FDC250A" w14:textId="26EF5778" w:rsidR="00150EB0" w:rsidRDefault="00050877" w:rsidP="00050877">
      <w:pPr>
        <w:jc w:val="both"/>
        <w:rPr>
          <w:rFonts w:ascii="Arial" w:eastAsia="MS Mincho" w:hAnsi="Arial" w:cs="Arial"/>
          <w:b/>
          <w:sz w:val="18"/>
          <w:szCs w:val="18"/>
        </w:rPr>
      </w:pPr>
      <w:r w:rsidRPr="00050877">
        <w:rPr>
          <w:rFonts w:ascii="Arial" w:eastAsia="MS Mincho" w:hAnsi="Arial" w:cs="Arial"/>
          <w:sz w:val="18"/>
          <w:szCs w:val="18"/>
        </w:rPr>
        <w:t>Manuela Wehrstedt (0221/3099-141), Eugen-Langen-Str. 25, 50968 Köln</w:t>
      </w:r>
    </w:p>
    <w:p w14:paraId="1B85CF45" w14:textId="77777777" w:rsidR="006C3C7C" w:rsidRDefault="006C3C7C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14:paraId="776D4D59" w14:textId="77777777" w:rsidR="006C3C7C" w:rsidRDefault="006C3C7C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14:paraId="373D53E2" w14:textId="77777777"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Über TEEKANNE:</w:t>
      </w:r>
    </w:p>
    <w:p w14:paraId="46C7C504" w14:textId="253967DF" w:rsidR="00C471B3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Die TEEKANNE GmbH &amp; Co</w:t>
      </w:r>
      <w:r w:rsidR="00073BED">
        <w:rPr>
          <w:rFonts w:ascii="Arial" w:eastAsia="MS Mincho" w:hAnsi="Arial" w:cs="Arial"/>
          <w:sz w:val="18"/>
          <w:szCs w:val="18"/>
        </w:rPr>
        <w:t xml:space="preserve">. KG, Düsseldorf, steht seit </w:t>
      </w:r>
      <w:r w:rsidR="00BF0D96">
        <w:rPr>
          <w:rFonts w:ascii="Arial" w:eastAsia="MS Mincho" w:hAnsi="Arial" w:cs="Arial"/>
          <w:sz w:val="18"/>
          <w:szCs w:val="18"/>
        </w:rPr>
        <w:t xml:space="preserve">über </w:t>
      </w:r>
      <w:r w:rsidR="00073BED">
        <w:rPr>
          <w:rFonts w:ascii="Arial" w:eastAsia="MS Mincho" w:hAnsi="Arial" w:cs="Arial"/>
          <w:sz w:val="18"/>
          <w:szCs w:val="18"/>
        </w:rPr>
        <w:t>13</w:t>
      </w:r>
      <w:r w:rsidR="00BF0D96">
        <w:rPr>
          <w:rFonts w:ascii="Arial" w:eastAsia="MS Mincho" w:hAnsi="Arial" w:cs="Arial"/>
          <w:sz w:val="18"/>
          <w:szCs w:val="18"/>
        </w:rPr>
        <w:t>5</w:t>
      </w:r>
      <w:r>
        <w:rPr>
          <w:rFonts w:ascii="Arial" w:eastAsia="MS Mincho" w:hAnsi="Arial" w:cs="Arial"/>
          <w:sz w:val="18"/>
          <w:szCs w:val="18"/>
        </w:rPr>
        <w:t xml:space="preserve"> Jahren für</w:t>
      </w:r>
      <w:r w:rsidR="00432F93">
        <w:rPr>
          <w:rFonts w:ascii="Arial" w:eastAsia="MS Mincho" w:hAnsi="Arial" w:cs="Arial"/>
          <w:sz w:val="18"/>
          <w:szCs w:val="18"/>
        </w:rPr>
        <w:t xml:space="preserve"> </w:t>
      </w:r>
      <w:r w:rsidR="007F5DD8">
        <w:rPr>
          <w:rFonts w:ascii="Arial" w:eastAsia="MS Mincho" w:hAnsi="Arial" w:cs="Arial"/>
          <w:sz w:val="18"/>
          <w:szCs w:val="18"/>
        </w:rPr>
        <w:t>T</w:t>
      </w:r>
      <w:r>
        <w:rPr>
          <w:rFonts w:ascii="Arial" w:eastAsia="MS Mincho" w:hAnsi="Arial" w:cs="Arial"/>
          <w:sz w:val="18"/>
          <w:szCs w:val="18"/>
        </w:rPr>
        <w:t xml:space="preserve">eegenuss </w:t>
      </w:r>
      <w:r w:rsidR="00A5606D">
        <w:rPr>
          <w:rFonts w:ascii="Arial" w:eastAsia="MS Mincho" w:hAnsi="Arial" w:cs="Arial"/>
          <w:sz w:val="18"/>
          <w:szCs w:val="18"/>
        </w:rPr>
        <w:t>h</w:t>
      </w:r>
      <w:r>
        <w:rPr>
          <w:rFonts w:ascii="Arial" w:eastAsia="MS Mincho" w:hAnsi="Arial" w:cs="Arial"/>
          <w:sz w:val="18"/>
          <w:szCs w:val="18"/>
        </w:rPr>
        <w:t>öchster Qualität und Innovationskraft: Seit der Gründung des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Stammhauses R. Seelig &amp; Hille 1882 in Dresden hat TEEKANNE entscheidend zur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 w:rsidR="00C77D48">
        <w:rPr>
          <w:rFonts w:ascii="Arial" w:eastAsia="MS Mincho" w:hAnsi="Arial" w:cs="Arial"/>
          <w:sz w:val="18"/>
          <w:szCs w:val="18"/>
        </w:rPr>
        <w:t xml:space="preserve">Entwicklung </w:t>
      </w:r>
      <w:r>
        <w:rPr>
          <w:rFonts w:ascii="Arial" w:eastAsia="MS Mincho" w:hAnsi="Arial" w:cs="Arial"/>
          <w:sz w:val="18"/>
          <w:szCs w:val="18"/>
        </w:rPr>
        <w:t>des deutschen und internationalen Teemarktes beigetragen.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Erfindungen wie die Teebeutelpackmaschine und der weltweit verbreitete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Doppelkammerbeutel gehören zu den Meilensteinen der bewegten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Unternehmensgeschichte. Heute ist TEEKANNE Marktführer im Bereich Tee (</w:t>
      </w:r>
      <w:r w:rsidRPr="00E85628">
        <w:rPr>
          <w:rFonts w:ascii="Arial" w:eastAsia="MS Mincho" w:hAnsi="Arial" w:cs="Arial"/>
          <w:sz w:val="18"/>
          <w:szCs w:val="18"/>
        </w:rPr>
        <w:t>Quelle:</w:t>
      </w:r>
      <w:r w:rsidR="0038274A" w:rsidRPr="00E85628">
        <w:rPr>
          <w:rFonts w:ascii="Arial" w:eastAsia="MS Mincho" w:hAnsi="Arial" w:cs="Arial"/>
          <w:sz w:val="18"/>
          <w:szCs w:val="18"/>
        </w:rPr>
        <w:t xml:space="preserve"> </w:t>
      </w:r>
      <w:r w:rsidRPr="00E85628">
        <w:rPr>
          <w:rFonts w:ascii="Arial" w:eastAsia="MS Mincho" w:hAnsi="Arial" w:cs="Arial"/>
          <w:sz w:val="18"/>
          <w:szCs w:val="18"/>
        </w:rPr>
        <w:t>AC Nielsen 20</w:t>
      </w:r>
      <w:r w:rsidR="00A13734">
        <w:rPr>
          <w:rFonts w:ascii="Arial" w:eastAsia="MS Mincho" w:hAnsi="Arial" w:cs="Arial"/>
          <w:sz w:val="18"/>
          <w:szCs w:val="18"/>
        </w:rPr>
        <w:t>2</w:t>
      </w:r>
      <w:r w:rsidR="002C0870">
        <w:rPr>
          <w:rFonts w:ascii="Arial" w:eastAsia="MS Mincho" w:hAnsi="Arial" w:cs="Arial"/>
          <w:sz w:val="18"/>
          <w:szCs w:val="18"/>
        </w:rPr>
        <w:t>1</w:t>
      </w:r>
      <w:r w:rsidRPr="00E85628">
        <w:rPr>
          <w:rFonts w:ascii="Arial" w:eastAsia="MS Mincho" w:hAnsi="Arial" w:cs="Arial"/>
          <w:sz w:val="18"/>
          <w:szCs w:val="18"/>
        </w:rPr>
        <w:t>)</w:t>
      </w:r>
      <w:r>
        <w:rPr>
          <w:rFonts w:ascii="Arial" w:eastAsia="MS Mincho" w:hAnsi="Arial" w:cs="Arial"/>
          <w:sz w:val="18"/>
          <w:szCs w:val="18"/>
        </w:rPr>
        <w:t xml:space="preserve"> und gibt dem Markt mit immer neuen Geschmacksvarianten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 xml:space="preserve">Teemischungen wichtige Impulse. Die TEEKANNE Gruppe ist international in </w:t>
      </w:r>
      <w:r w:rsidR="00C77D48">
        <w:rPr>
          <w:rFonts w:ascii="Arial" w:eastAsia="MS Mincho" w:hAnsi="Arial" w:cs="Arial"/>
          <w:sz w:val="18"/>
          <w:szCs w:val="18"/>
        </w:rPr>
        <w:t>sieben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Ländern mit Produktionsstätten bzw. Niederlassungen vertreten und verfügt in vielen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weiteren Ländern über ein ausgeprägtes Netz an Vertri</w:t>
      </w:r>
      <w:r w:rsidR="00E66643">
        <w:rPr>
          <w:rFonts w:ascii="Arial" w:eastAsia="MS Mincho" w:hAnsi="Arial" w:cs="Arial"/>
          <w:sz w:val="18"/>
          <w:szCs w:val="18"/>
        </w:rPr>
        <w:t>ebspartnern. Weltweit werden 1.</w:t>
      </w:r>
      <w:r w:rsidR="00C65165">
        <w:rPr>
          <w:rFonts w:ascii="Arial" w:eastAsia="MS Mincho" w:hAnsi="Arial" w:cs="Arial"/>
          <w:sz w:val="18"/>
          <w:szCs w:val="18"/>
        </w:rPr>
        <w:t>3</w:t>
      </w:r>
      <w:r>
        <w:rPr>
          <w:rFonts w:ascii="Arial" w:eastAsia="MS Mincho" w:hAnsi="Arial" w:cs="Arial"/>
          <w:sz w:val="18"/>
          <w:szCs w:val="18"/>
        </w:rPr>
        <w:t>00 Mitarbeiter beschäftigt. TEEKANNE macht den Tee seit 1882: von Schwarzem Tee über Grünen und Weißen Tee, Kräuter- und Früchtetee bis hin zu Rotbuschtee. Dabei kommt bei TEEKANNE von der Pflanze bis zum fertigen Produkt alles aus einer Hand. Hauseigene Experten betreuen jeden einzelnen Schritt mit Wissen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Hingabe – so garantiert der Teespezialist höchsten Genuss bei bester Qualität.</w:t>
      </w:r>
    </w:p>
    <w:sectPr w:rsidR="00C471B3" w:rsidSect="005B2A7F">
      <w:headerReference w:type="default" r:id="rId8"/>
      <w:pgSz w:w="11906" w:h="16838"/>
      <w:pgMar w:top="294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6CC6E" w14:textId="77777777" w:rsidR="007651AB" w:rsidRDefault="007651AB" w:rsidP="00B34127">
      <w:r>
        <w:separator/>
      </w:r>
    </w:p>
  </w:endnote>
  <w:endnote w:type="continuationSeparator" w:id="0">
    <w:p w14:paraId="486BD555" w14:textId="77777777" w:rsidR="007651AB" w:rsidRDefault="007651AB" w:rsidP="00B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8430" w14:textId="77777777" w:rsidR="007651AB" w:rsidRDefault="007651AB" w:rsidP="00B34127">
      <w:r>
        <w:separator/>
      </w:r>
    </w:p>
  </w:footnote>
  <w:footnote w:type="continuationSeparator" w:id="0">
    <w:p w14:paraId="40F7C7B6" w14:textId="77777777" w:rsidR="007651AB" w:rsidRDefault="007651AB" w:rsidP="00B3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460F2" w14:textId="77777777" w:rsidR="00B34127" w:rsidRDefault="00B34127">
    <w:pPr>
      <w:pStyle w:val="Kopfzeile"/>
    </w:pPr>
  </w:p>
  <w:p w14:paraId="0097FE95" w14:textId="77777777" w:rsidR="00B34127" w:rsidRDefault="00192167" w:rsidP="00192167">
    <w:pPr>
      <w:pStyle w:val="Kopfzeile"/>
      <w:tabs>
        <w:tab w:val="right" w:pos="9214"/>
      </w:tabs>
    </w:pPr>
    <w:r>
      <w:rPr>
        <w:noProof/>
        <w:lang w:eastAsia="de-DE"/>
      </w:rPr>
      <w:tab/>
    </w:r>
    <w:r>
      <w:rPr>
        <w:noProof/>
        <w:lang w:eastAsia="de-DE"/>
      </w:rPr>
      <w:tab/>
      <w:t xml:space="preserve">    </w:t>
    </w:r>
    <w:r w:rsidR="00803330">
      <w:rPr>
        <w:noProof/>
        <w:lang w:eastAsia="de-DE"/>
      </w:rPr>
      <w:drawing>
        <wp:inline distT="0" distB="0" distL="0" distR="0" wp14:anchorId="3EC42D89" wp14:editId="0713C600">
          <wp:extent cx="933450" cy="923925"/>
          <wp:effectExtent l="0" t="0" r="0" b="9525"/>
          <wp:docPr id="2" name="Bild 2" descr="3D_Teekanne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D_Teekanne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E455C" w14:textId="77777777" w:rsidR="00B34127" w:rsidRPr="00B34127" w:rsidRDefault="00B34127" w:rsidP="00B34127">
    <w:pPr>
      <w:pStyle w:val="Kopfzeile"/>
      <w:rPr>
        <w:rFonts w:ascii="Times New Roman" w:hAnsi="Times New Roman" w:cs="Times New Roman"/>
        <w:b/>
        <w:sz w:val="24"/>
        <w:szCs w:val="24"/>
      </w:rPr>
    </w:pPr>
    <w:r w:rsidRPr="00B34127">
      <w:rPr>
        <w:rFonts w:ascii="Times New Roman" w:hAnsi="Times New Roman" w:cs="Times New Roman"/>
        <w:b/>
        <w:sz w:val="24"/>
        <w:szCs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6AD8"/>
    <w:multiLevelType w:val="hybridMultilevel"/>
    <w:tmpl w:val="6198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BB7"/>
    <w:multiLevelType w:val="hybridMultilevel"/>
    <w:tmpl w:val="C1686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D7AF6"/>
    <w:multiLevelType w:val="hybridMultilevel"/>
    <w:tmpl w:val="5A026AC2"/>
    <w:lvl w:ilvl="0" w:tplc="1DFED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27"/>
    <w:rsid w:val="00025E93"/>
    <w:rsid w:val="000364C9"/>
    <w:rsid w:val="00050877"/>
    <w:rsid w:val="00052157"/>
    <w:rsid w:val="000559C1"/>
    <w:rsid w:val="00073BED"/>
    <w:rsid w:val="00084853"/>
    <w:rsid w:val="000853BE"/>
    <w:rsid w:val="00092555"/>
    <w:rsid w:val="00092796"/>
    <w:rsid w:val="000B1B86"/>
    <w:rsid w:val="000C0475"/>
    <w:rsid w:val="000C1CDB"/>
    <w:rsid w:val="000E39A2"/>
    <w:rsid w:val="0010014C"/>
    <w:rsid w:val="00102903"/>
    <w:rsid w:val="0010360C"/>
    <w:rsid w:val="001245EB"/>
    <w:rsid w:val="00134BC3"/>
    <w:rsid w:val="00150EB0"/>
    <w:rsid w:val="001610D4"/>
    <w:rsid w:val="001611AF"/>
    <w:rsid w:val="00167B06"/>
    <w:rsid w:val="00177327"/>
    <w:rsid w:val="00180514"/>
    <w:rsid w:val="00185787"/>
    <w:rsid w:val="00192167"/>
    <w:rsid w:val="001A3637"/>
    <w:rsid w:val="001B6520"/>
    <w:rsid w:val="001E0C14"/>
    <w:rsid w:val="001E3E0A"/>
    <w:rsid w:val="001E4EE5"/>
    <w:rsid w:val="002258DE"/>
    <w:rsid w:val="00230B34"/>
    <w:rsid w:val="00231570"/>
    <w:rsid w:val="00235155"/>
    <w:rsid w:val="002408F7"/>
    <w:rsid w:val="002C0870"/>
    <w:rsid w:val="002C1ABB"/>
    <w:rsid w:val="002C24FB"/>
    <w:rsid w:val="002C5EFB"/>
    <w:rsid w:val="002D79DF"/>
    <w:rsid w:val="002F54BD"/>
    <w:rsid w:val="002F6DE0"/>
    <w:rsid w:val="003100AB"/>
    <w:rsid w:val="0031389E"/>
    <w:rsid w:val="003139D9"/>
    <w:rsid w:val="003437E4"/>
    <w:rsid w:val="0035638C"/>
    <w:rsid w:val="00361F9A"/>
    <w:rsid w:val="0036579D"/>
    <w:rsid w:val="003813DE"/>
    <w:rsid w:val="0038274A"/>
    <w:rsid w:val="00384410"/>
    <w:rsid w:val="00397EFA"/>
    <w:rsid w:val="003A54D1"/>
    <w:rsid w:val="003C4577"/>
    <w:rsid w:val="003C4F16"/>
    <w:rsid w:val="003C6DF6"/>
    <w:rsid w:val="003F0018"/>
    <w:rsid w:val="003F50A2"/>
    <w:rsid w:val="00422C07"/>
    <w:rsid w:val="00432F93"/>
    <w:rsid w:val="00437ABC"/>
    <w:rsid w:val="00447E52"/>
    <w:rsid w:val="00450524"/>
    <w:rsid w:val="00456DC8"/>
    <w:rsid w:val="00465767"/>
    <w:rsid w:val="00465D26"/>
    <w:rsid w:val="00472FD0"/>
    <w:rsid w:val="0048326C"/>
    <w:rsid w:val="004844CB"/>
    <w:rsid w:val="00486780"/>
    <w:rsid w:val="00487772"/>
    <w:rsid w:val="004A3F9F"/>
    <w:rsid w:val="004A7414"/>
    <w:rsid w:val="004A74D0"/>
    <w:rsid w:val="004D45E3"/>
    <w:rsid w:val="00504A45"/>
    <w:rsid w:val="0051489C"/>
    <w:rsid w:val="005253F8"/>
    <w:rsid w:val="00531768"/>
    <w:rsid w:val="0053394B"/>
    <w:rsid w:val="00541634"/>
    <w:rsid w:val="00567FE5"/>
    <w:rsid w:val="005805BC"/>
    <w:rsid w:val="00582BBF"/>
    <w:rsid w:val="005910F7"/>
    <w:rsid w:val="005A41CC"/>
    <w:rsid w:val="005B2A7F"/>
    <w:rsid w:val="00621293"/>
    <w:rsid w:val="00666BC2"/>
    <w:rsid w:val="0067046D"/>
    <w:rsid w:val="00677129"/>
    <w:rsid w:val="00694EBB"/>
    <w:rsid w:val="006A263C"/>
    <w:rsid w:val="006A2B2A"/>
    <w:rsid w:val="006C36C4"/>
    <w:rsid w:val="006C3C7C"/>
    <w:rsid w:val="006C575E"/>
    <w:rsid w:val="006D4990"/>
    <w:rsid w:val="006D7F1C"/>
    <w:rsid w:val="007205C7"/>
    <w:rsid w:val="0072536B"/>
    <w:rsid w:val="0072608E"/>
    <w:rsid w:val="0073695D"/>
    <w:rsid w:val="00746D30"/>
    <w:rsid w:val="007535D6"/>
    <w:rsid w:val="0075614F"/>
    <w:rsid w:val="007651AB"/>
    <w:rsid w:val="007659C3"/>
    <w:rsid w:val="007842F9"/>
    <w:rsid w:val="007867BF"/>
    <w:rsid w:val="00791109"/>
    <w:rsid w:val="007921FE"/>
    <w:rsid w:val="00795866"/>
    <w:rsid w:val="007A3829"/>
    <w:rsid w:val="007C7711"/>
    <w:rsid w:val="007E2180"/>
    <w:rsid w:val="007F5DD8"/>
    <w:rsid w:val="007F71FF"/>
    <w:rsid w:val="00803330"/>
    <w:rsid w:val="00803C18"/>
    <w:rsid w:val="00811B2B"/>
    <w:rsid w:val="008213B9"/>
    <w:rsid w:val="008243E5"/>
    <w:rsid w:val="00825D96"/>
    <w:rsid w:val="00837F10"/>
    <w:rsid w:val="008429E0"/>
    <w:rsid w:val="008568C9"/>
    <w:rsid w:val="00893DF3"/>
    <w:rsid w:val="008A3166"/>
    <w:rsid w:val="008B447D"/>
    <w:rsid w:val="008D5605"/>
    <w:rsid w:val="008F6B73"/>
    <w:rsid w:val="00906D61"/>
    <w:rsid w:val="009105B6"/>
    <w:rsid w:val="00911BBA"/>
    <w:rsid w:val="00943BF8"/>
    <w:rsid w:val="00960EAB"/>
    <w:rsid w:val="009656B1"/>
    <w:rsid w:val="00970057"/>
    <w:rsid w:val="00975F77"/>
    <w:rsid w:val="00992028"/>
    <w:rsid w:val="009B23E9"/>
    <w:rsid w:val="009C4E27"/>
    <w:rsid w:val="009F7E9C"/>
    <w:rsid w:val="00A13734"/>
    <w:rsid w:val="00A2312E"/>
    <w:rsid w:val="00A35E13"/>
    <w:rsid w:val="00A37E73"/>
    <w:rsid w:val="00A5606D"/>
    <w:rsid w:val="00A735D5"/>
    <w:rsid w:val="00A9431D"/>
    <w:rsid w:val="00A9619A"/>
    <w:rsid w:val="00AA3451"/>
    <w:rsid w:val="00AA49B3"/>
    <w:rsid w:val="00AD1161"/>
    <w:rsid w:val="00AF3CAC"/>
    <w:rsid w:val="00AF6ADD"/>
    <w:rsid w:val="00AF7721"/>
    <w:rsid w:val="00B11144"/>
    <w:rsid w:val="00B26514"/>
    <w:rsid w:val="00B308CA"/>
    <w:rsid w:val="00B324C3"/>
    <w:rsid w:val="00B3383D"/>
    <w:rsid w:val="00B34127"/>
    <w:rsid w:val="00B5597A"/>
    <w:rsid w:val="00B71C64"/>
    <w:rsid w:val="00B942A2"/>
    <w:rsid w:val="00BA0F27"/>
    <w:rsid w:val="00BA7553"/>
    <w:rsid w:val="00BB7011"/>
    <w:rsid w:val="00BD50D1"/>
    <w:rsid w:val="00BE6460"/>
    <w:rsid w:val="00BF0D96"/>
    <w:rsid w:val="00BF2350"/>
    <w:rsid w:val="00BF384D"/>
    <w:rsid w:val="00C1684E"/>
    <w:rsid w:val="00C20EB0"/>
    <w:rsid w:val="00C33D10"/>
    <w:rsid w:val="00C471B3"/>
    <w:rsid w:val="00C54EEA"/>
    <w:rsid w:val="00C56094"/>
    <w:rsid w:val="00C62B8C"/>
    <w:rsid w:val="00C65165"/>
    <w:rsid w:val="00C715D7"/>
    <w:rsid w:val="00C77D48"/>
    <w:rsid w:val="00C81972"/>
    <w:rsid w:val="00C84691"/>
    <w:rsid w:val="00CB7D61"/>
    <w:rsid w:val="00CC5A9B"/>
    <w:rsid w:val="00CD0AE9"/>
    <w:rsid w:val="00CD356D"/>
    <w:rsid w:val="00CE59F2"/>
    <w:rsid w:val="00CE6195"/>
    <w:rsid w:val="00CE7984"/>
    <w:rsid w:val="00CF6874"/>
    <w:rsid w:val="00D0609B"/>
    <w:rsid w:val="00D24A8E"/>
    <w:rsid w:val="00D308DE"/>
    <w:rsid w:val="00D46154"/>
    <w:rsid w:val="00D51D90"/>
    <w:rsid w:val="00D52067"/>
    <w:rsid w:val="00D53E7A"/>
    <w:rsid w:val="00D603C7"/>
    <w:rsid w:val="00D96C91"/>
    <w:rsid w:val="00DC2DC0"/>
    <w:rsid w:val="00DD6E81"/>
    <w:rsid w:val="00DE121F"/>
    <w:rsid w:val="00DE2F59"/>
    <w:rsid w:val="00DE3468"/>
    <w:rsid w:val="00DF4296"/>
    <w:rsid w:val="00E14AEE"/>
    <w:rsid w:val="00E230A1"/>
    <w:rsid w:val="00E32911"/>
    <w:rsid w:val="00E533EE"/>
    <w:rsid w:val="00E60F6C"/>
    <w:rsid w:val="00E66643"/>
    <w:rsid w:val="00E70080"/>
    <w:rsid w:val="00E71FC1"/>
    <w:rsid w:val="00E85628"/>
    <w:rsid w:val="00EB0905"/>
    <w:rsid w:val="00EB0C44"/>
    <w:rsid w:val="00EC043E"/>
    <w:rsid w:val="00EC33FF"/>
    <w:rsid w:val="00ED58D4"/>
    <w:rsid w:val="00EF2A5A"/>
    <w:rsid w:val="00EF617A"/>
    <w:rsid w:val="00F13AC5"/>
    <w:rsid w:val="00F25E14"/>
    <w:rsid w:val="00F26CF9"/>
    <w:rsid w:val="00F412F3"/>
    <w:rsid w:val="00F76F78"/>
    <w:rsid w:val="00F84D97"/>
    <w:rsid w:val="00F87365"/>
    <w:rsid w:val="00FA1194"/>
    <w:rsid w:val="00FB3220"/>
    <w:rsid w:val="00FB5D12"/>
    <w:rsid w:val="00FB65FC"/>
    <w:rsid w:val="00FE1AF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A1CBD"/>
  <w15:docId w15:val="{1BE04D07-79F7-4F18-95B5-D3D195B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127"/>
  </w:style>
  <w:style w:type="paragraph" w:styleId="Fuzeile">
    <w:name w:val="footer"/>
    <w:basedOn w:val="Standard"/>
    <w:link w:val="Fu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4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1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1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BC3"/>
    <w:pPr>
      <w:ind w:left="720"/>
      <w:contextualSpacing/>
    </w:p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27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74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74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74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AAD0-202C-4411-945E-3A1CA913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Teekanne GmbH &amp; Co. KG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Elena Vogel</dc:creator>
  <cp:lastModifiedBy>Manuela Wehrstedt</cp:lastModifiedBy>
  <cp:revision>5</cp:revision>
  <cp:lastPrinted>2020-07-15T08:49:00Z</cp:lastPrinted>
  <dcterms:created xsi:type="dcterms:W3CDTF">2021-02-15T14:36:00Z</dcterms:created>
  <dcterms:modified xsi:type="dcterms:W3CDTF">2021-03-26T08:31:00Z</dcterms:modified>
</cp:coreProperties>
</file>