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61AC3200" w14:textId="003D2731" w:rsidR="005E0EB2" w:rsidRPr="00945BC8" w:rsidRDefault="00846DD5" w:rsidP="00782E08">
      <w:pPr>
        <w:rPr>
          <w:rFonts w:ascii="Calibri" w:eastAsia="Times New Roman" w:hAnsi="Calibri" w:cs="Arial Unicode MS"/>
          <w:b/>
          <w:bCs/>
          <w:color w:val="1C5C9A"/>
          <w:sz w:val="28"/>
          <w:szCs w:val="36"/>
        </w:rPr>
      </w:pPr>
      <w:r w:rsidRPr="00945BC8">
        <w:rPr>
          <w:rFonts w:ascii="Calibri" w:eastAsia="Times New Roman" w:hAnsi="Calibri" w:cs="Arial Unicode MS"/>
          <w:b/>
          <w:bCs/>
          <w:color w:val="1C5C9A"/>
          <w:sz w:val="28"/>
          <w:szCs w:val="36"/>
        </w:rPr>
        <w:t>Welttag für Sicherheit und Gesundheit am Arbeitsplatz</w:t>
      </w:r>
      <w:r w:rsidR="00945BC8">
        <w:rPr>
          <w:rFonts w:ascii="Calibri" w:eastAsia="Times New Roman" w:hAnsi="Calibri" w:cs="Arial Unicode MS"/>
          <w:b/>
          <w:bCs/>
          <w:color w:val="1C5C9A"/>
          <w:sz w:val="28"/>
          <w:szCs w:val="36"/>
        </w:rPr>
        <w:br/>
      </w:r>
      <w:r w:rsidR="009C01FB" w:rsidRPr="009C01FB">
        <w:rPr>
          <w:rFonts w:ascii="Calibri" w:eastAsia="Times New Roman" w:hAnsi="Calibri" w:cs="Arial Unicode MS"/>
          <w:b/>
          <w:bCs/>
          <w:color w:val="1C5C9A"/>
          <w:sz w:val="44"/>
          <w:szCs w:val="44"/>
        </w:rPr>
        <w:t xml:space="preserve">Was viele unterschätzen: Auch </w:t>
      </w:r>
      <w:proofErr w:type="spellStart"/>
      <w:r w:rsidR="009C01FB" w:rsidRPr="009C01FB">
        <w:rPr>
          <w:rFonts w:ascii="Calibri" w:eastAsia="Times New Roman" w:hAnsi="Calibri" w:cs="Arial Unicode MS"/>
          <w:b/>
          <w:bCs/>
          <w:color w:val="1C5C9A"/>
          <w:sz w:val="44"/>
          <w:szCs w:val="44"/>
        </w:rPr>
        <w:t>Bürolärm</w:t>
      </w:r>
      <w:proofErr w:type="spellEnd"/>
      <w:r w:rsidR="009C01FB" w:rsidRPr="009C01FB">
        <w:rPr>
          <w:rFonts w:ascii="Calibri" w:eastAsia="Times New Roman" w:hAnsi="Calibri" w:cs="Arial Unicode MS"/>
          <w:b/>
          <w:bCs/>
          <w:color w:val="1C5C9A"/>
          <w:sz w:val="44"/>
          <w:szCs w:val="44"/>
        </w:rPr>
        <w:t xml:space="preserve"> kann Rückenschmerzen auslösen</w:t>
      </w:r>
      <w:r w:rsidR="00326D61">
        <w:rPr>
          <w:noProof/>
        </w:rPr>
        <w:drawing>
          <wp:inline distT="0" distB="0" distL="0" distR="0" wp14:anchorId="6DAE93DA" wp14:editId="4627D70E">
            <wp:extent cx="5760720" cy="3784600"/>
            <wp:effectExtent l="0" t="0" r="0" b="6350"/>
            <wp:docPr id="16163766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76651" name="Grafik 16163766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784600"/>
                    </a:xfrm>
                    <a:prstGeom prst="rect">
                      <a:avLst/>
                    </a:prstGeom>
                  </pic:spPr>
                </pic:pic>
              </a:graphicData>
            </a:graphic>
          </wp:inline>
        </w:drawing>
      </w:r>
    </w:p>
    <w:p w14:paraId="1D634E1E" w14:textId="7F9E431D" w:rsidR="00985789" w:rsidRPr="00672B65" w:rsidRDefault="00171A54" w:rsidP="00985789">
      <w:pPr>
        <w:rPr>
          <w:rFonts w:ascii="Calibri" w:eastAsia="Times New Roman" w:hAnsi="Calibri" w:cs="Arial Unicode MS"/>
          <w:i/>
          <w:iCs/>
          <w:sz w:val="20"/>
          <w:szCs w:val="20"/>
        </w:rPr>
      </w:pPr>
      <w:r>
        <w:rPr>
          <w:rFonts w:ascii="Calibri" w:eastAsia="Times New Roman" w:hAnsi="Calibri" w:cs="Arial Unicode MS"/>
          <w:i/>
          <w:iCs/>
          <w:sz w:val="20"/>
          <w:szCs w:val="20"/>
        </w:rPr>
        <w:t xml:space="preserve">Akustikkabinen </w:t>
      </w:r>
      <w:r w:rsidR="00F61435">
        <w:rPr>
          <w:rFonts w:ascii="Calibri" w:eastAsia="Times New Roman" w:hAnsi="Calibri" w:cs="Arial Unicode MS"/>
          <w:i/>
          <w:iCs/>
          <w:sz w:val="20"/>
          <w:szCs w:val="20"/>
        </w:rPr>
        <w:t xml:space="preserve">mit ergonomischer Ausstattung </w:t>
      </w:r>
      <w:r w:rsidR="00664E1C">
        <w:rPr>
          <w:rFonts w:ascii="Calibri" w:eastAsia="Times New Roman" w:hAnsi="Calibri" w:cs="Arial Unicode MS"/>
          <w:i/>
          <w:iCs/>
          <w:sz w:val="20"/>
          <w:szCs w:val="20"/>
        </w:rPr>
        <w:t xml:space="preserve">reduzieren </w:t>
      </w:r>
      <w:r w:rsidR="00672B65">
        <w:rPr>
          <w:rFonts w:ascii="Calibri" w:eastAsia="Times New Roman" w:hAnsi="Calibri" w:cs="Arial Unicode MS"/>
          <w:i/>
          <w:iCs/>
          <w:sz w:val="20"/>
          <w:szCs w:val="20"/>
        </w:rPr>
        <w:t xml:space="preserve">Lärmbelastung im Büro und </w:t>
      </w:r>
      <w:r>
        <w:rPr>
          <w:rFonts w:ascii="Calibri" w:eastAsia="Times New Roman" w:hAnsi="Calibri" w:cs="Arial Unicode MS"/>
          <w:i/>
          <w:iCs/>
          <w:sz w:val="20"/>
          <w:szCs w:val="20"/>
        </w:rPr>
        <w:t xml:space="preserve">fördern die </w:t>
      </w:r>
      <w:r w:rsidR="00672B65">
        <w:rPr>
          <w:rFonts w:ascii="Calibri" w:eastAsia="Times New Roman" w:hAnsi="Calibri" w:cs="Arial Unicode MS"/>
          <w:i/>
          <w:iCs/>
          <w:sz w:val="20"/>
          <w:szCs w:val="20"/>
        </w:rPr>
        <w:t>Rückeng</w:t>
      </w:r>
      <w:r>
        <w:rPr>
          <w:rFonts w:ascii="Calibri" w:eastAsia="Times New Roman" w:hAnsi="Calibri" w:cs="Arial Unicode MS"/>
          <w:i/>
          <w:iCs/>
          <w:sz w:val="20"/>
          <w:szCs w:val="20"/>
        </w:rPr>
        <w:t>esundheit</w:t>
      </w:r>
      <w:r w:rsidR="00016FA1" w:rsidRPr="00CE7E9B">
        <w:rPr>
          <w:rFonts w:ascii="Calibri" w:eastAsia="Times New Roman" w:hAnsi="Calibri" w:cs="Arial Unicode MS"/>
          <w:i/>
          <w:iCs/>
          <w:sz w:val="20"/>
          <w:szCs w:val="20"/>
        </w:rPr>
        <w:t>.</w:t>
      </w:r>
      <w:r w:rsidR="005337EB" w:rsidRPr="00CE7E9B">
        <w:rPr>
          <w:rFonts w:ascii="Calibri" w:eastAsia="Times New Roman" w:hAnsi="Calibri" w:cs="Arial Unicode MS"/>
          <w:i/>
          <w:iCs/>
          <w:sz w:val="20"/>
          <w:szCs w:val="20"/>
        </w:rPr>
        <w:t xml:space="preserve"> </w:t>
      </w:r>
      <w:r w:rsidR="00985789" w:rsidRPr="00CE7E9B">
        <w:rPr>
          <w:rFonts w:ascii="Calibri" w:eastAsia="Times New Roman" w:hAnsi="Calibri" w:cs="Arial Unicode MS"/>
          <w:sz w:val="20"/>
          <w:szCs w:val="20"/>
        </w:rPr>
        <w:t xml:space="preserve">© </w:t>
      </w:r>
      <w:r w:rsidR="00240DEE" w:rsidRPr="00CE7E9B">
        <w:rPr>
          <w:rFonts w:ascii="Calibri" w:eastAsia="Times New Roman" w:hAnsi="Calibri" w:cs="Arial Unicode MS"/>
          <w:sz w:val="20"/>
          <w:szCs w:val="20"/>
        </w:rPr>
        <w:t xml:space="preserve">AGR/ </w:t>
      </w:r>
      <w:proofErr w:type="spellStart"/>
      <w:r w:rsidR="000344BA">
        <w:rPr>
          <w:rFonts w:ascii="Calibri" w:eastAsia="Times New Roman" w:hAnsi="Calibri" w:cs="Arial Unicode MS"/>
          <w:sz w:val="20"/>
          <w:szCs w:val="20"/>
        </w:rPr>
        <w:t>sedus</w:t>
      </w:r>
      <w:proofErr w:type="spellEnd"/>
    </w:p>
    <w:p w14:paraId="7AD191AB" w14:textId="14FEE06B" w:rsidR="00215F34" w:rsidRDefault="468D8D64" w:rsidP="00047077">
      <w:pPr>
        <w:spacing w:line="257" w:lineRule="auto"/>
        <w:rPr>
          <w:rFonts w:ascii="Calibri" w:hAnsi="Calibri" w:cs="Arial Unicode MS"/>
          <w:b/>
          <w:bCs/>
          <w:color w:val="000000" w:themeColor="text1"/>
          <w:sz w:val="24"/>
          <w:szCs w:val="24"/>
        </w:rPr>
      </w:pPr>
      <w:r w:rsidRPr="74E2E495">
        <w:rPr>
          <w:rFonts w:ascii="Calibri" w:hAnsi="Calibri" w:cs="Arial Unicode MS"/>
          <w:b/>
          <w:bCs/>
          <w:color w:val="000000" w:themeColor="text1"/>
          <w:sz w:val="24"/>
          <w:szCs w:val="24"/>
        </w:rPr>
        <w:t xml:space="preserve">Bremervörde, </w:t>
      </w:r>
      <w:r w:rsidR="007B3EC1">
        <w:rPr>
          <w:rFonts w:ascii="Calibri" w:hAnsi="Calibri" w:cs="Arial Unicode MS"/>
          <w:b/>
          <w:bCs/>
          <w:color w:val="000000" w:themeColor="text1"/>
          <w:sz w:val="24"/>
          <w:szCs w:val="24"/>
        </w:rPr>
        <w:t>17</w:t>
      </w:r>
      <w:r w:rsidR="009951BC">
        <w:rPr>
          <w:rFonts w:ascii="Calibri" w:hAnsi="Calibri" w:cs="Arial Unicode MS"/>
          <w:b/>
          <w:bCs/>
          <w:color w:val="000000" w:themeColor="text1"/>
          <w:sz w:val="24"/>
          <w:szCs w:val="24"/>
        </w:rPr>
        <w:t xml:space="preserve">. März </w:t>
      </w:r>
      <w:r w:rsidRPr="74E2E495">
        <w:rPr>
          <w:rFonts w:ascii="Calibri" w:hAnsi="Calibri" w:cs="Arial Unicode MS"/>
          <w:b/>
          <w:bCs/>
          <w:color w:val="000000" w:themeColor="text1"/>
          <w:sz w:val="24"/>
          <w:szCs w:val="24"/>
        </w:rPr>
        <w:t>202</w:t>
      </w:r>
      <w:r w:rsidR="005C00E9">
        <w:rPr>
          <w:rFonts w:ascii="Calibri" w:hAnsi="Calibri" w:cs="Arial Unicode MS"/>
          <w:b/>
          <w:bCs/>
          <w:color w:val="000000" w:themeColor="text1"/>
          <w:sz w:val="24"/>
          <w:szCs w:val="24"/>
        </w:rPr>
        <w:t>6</w:t>
      </w:r>
      <w:r w:rsidRPr="74E2E495">
        <w:rPr>
          <w:rFonts w:ascii="Calibri" w:hAnsi="Calibri" w:cs="Arial Unicode MS"/>
          <w:b/>
          <w:bCs/>
          <w:color w:val="000000" w:themeColor="text1"/>
          <w:sz w:val="24"/>
          <w:szCs w:val="24"/>
        </w:rPr>
        <w:t xml:space="preserve"> – </w:t>
      </w:r>
      <w:r w:rsidR="001647DD" w:rsidRPr="001647DD">
        <w:rPr>
          <w:rFonts w:ascii="Calibri" w:hAnsi="Calibri" w:cs="Arial Unicode MS"/>
          <w:b/>
          <w:bCs/>
          <w:color w:val="000000" w:themeColor="text1"/>
          <w:sz w:val="24"/>
          <w:szCs w:val="24"/>
        </w:rPr>
        <w:t>Telefonate, Tastaturklappern, Lüftungsrauschen: Was nach normalem Büroalltag klingt, kann handfeste Rückenschmerzen verursachen. Der Grund ist nicht der Lärm selbst, sondern der Stress, den er auslöst.</w:t>
      </w:r>
      <w:r w:rsidR="00446DFF">
        <w:rPr>
          <w:rFonts w:ascii="Calibri" w:hAnsi="Calibri" w:cs="Arial Unicode MS"/>
          <w:b/>
          <w:bCs/>
          <w:color w:val="000000" w:themeColor="text1"/>
          <w:sz w:val="24"/>
          <w:szCs w:val="24"/>
        </w:rPr>
        <w:t xml:space="preserve"> </w:t>
      </w:r>
      <w:r w:rsidR="00B7769B" w:rsidRPr="00B7769B">
        <w:rPr>
          <w:rFonts w:ascii="Calibri" w:hAnsi="Calibri" w:cs="Arial Unicode MS"/>
          <w:b/>
          <w:bCs/>
          <w:color w:val="000000" w:themeColor="text1"/>
          <w:sz w:val="24"/>
          <w:szCs w:val="24"/>
        </w:rPr>
        <w:t>„Viele Menschen unterschätzen, wie stark schon scheinbar harmlose Hintergrundgeräusche den Körper unter Stress setzen können“, sagt Christian Terstappen, Physiotherapeut und Experte der Aktion Gesunder Rücken (AGR) e. V. „Die Folge sind verspannte Schultern, ein harter Nacken und auf Dauer häufig auch Rückenschmerzen.“</w:t>
      </w:r>
      <w:r w:rsidR="00B7769B">
        <w:rPr>
          <w:rFonts w:ascii="Calibri" w:hAnsi="Calibri" w:cs="Arial Unicode MS"/>
          <w:b/>
          <w:bCs/>
          <w:color w:val="000000" w:themeColor="text1"/>
          <w:sz w:val="24"/>
          <w:szCs w:val="24"/>
        </w:rPr>
        <w:t xml:space="preserve"> </w:t>
      </w:r>
      <w:r w:rsidR="00C054E4" w:rsidRPr="00C054E4">
        <w:rPr>
          <w:rFonts w:ascii="Calibri" w:hAnsi="Calibri" w:cs="Arial Unicode MS"/>
          <w:b/>
          <w:bCs/>
          <w:color w:val="000000" w:themeColor="text1"/>
          <w:sz w:val="24"/>
          <w:szCs w:val="24"/>
        </w:rPr>
        <w:t>Für Unternehmen wird das zunehmend zu einem Thema des Betrieblichen Gesundheitsmanagements: Lärmreduzierte Rückzugsbereiche im Büro können helfen, Belastungen zu verringern und konzentriertes Arbeiten zu ermöglichen.</w:t>
      </w:r>
      <w:r w:rsidR="00C054E4">
        <w:rPr>
          <w:rFonts w:ascii="Calibri" w:hAnsi="Calibri" w:cs="Arial Unicode MS"/>
          <w:b/>
          <w:bCs/>
          <w:color w:val="000000" w:themeColor="text1"/>
          <w:sz w:val="24"/>
          <w:szCs w:val="24"/>
        </w:rPr>
        <w:t xml:space="preserve"> </w:t>
      </w:r>
      <w:r w:rsidR="000D1870">
        <w:rPr>
          <w:rFonts w:ascii="Calibri" w:hAnsi="Calibri" w:cs="Arial Unicode MS"/>
          <w:b/>
          <w:bCs/>
          <w:color w:val="000000" w:themeColor="text1"/>
          <w:sz w:val="24"/>
          <w:szCs w:val="24"/>
        </w:rPr>
        <w:t>Die AGR zertifiziert</w:t>
      </w:r>
      <w:r w:rsidR="00F339F4">
        <w:rPr>
          <w:rFonts w:ascii="Calibri" w:hAnsi="Calibri" w:cs="Arial Unicode MS"/>
          <w:b/>
          <w:bCs/>
          <w:color w:val="000000" w:themeColor="text1"/>
          <w:sz w:val="24"/>
          <w:szCs w:val="24"/>
        </w:rPr>
        <w:t xml:space="preserve"> rückengerechte</w:t>
      </w:r>
      <w:r w:rsidR="007D3034">
        <w:rPr>
          <w:rFonts w:ascii="Calibri" w:hAnsi="Calibri" w:cs="Arial Unicode MS"/>
          <w:b/>
          <w:bCs/>
          <w:color w:val="000000" w:themeColor="text1"/>
          <w:sz w:val="24"/>
          <w:szCs w:val="24"/>
        </w:rPr>
        <w:t xml:space="preserve"> Bürokonzepte</w:t>
      </w:r>
      <w:r w:rsidR="00F339F4">
        <w:rPr>
          <w:rFonts w:ascii="Calibri" w:hAnsi="Calibri" w:cs="Arial Unicode MS"/>
          <w:b/>
          <w:bCs/>
          <w:color w:val="000000" w:themeColor="text1"/>
          <w:sz w:val="24"/>
          <w:szCs w:val="24"/>
        </w:rPr>
        <w:t xml:space="preserve"> nach umfassender Prüfung </w:t>
      </w:r>
      <w:r w:rsidR="00AB46D4">
        <w:rPr>
          <w:rFonts w:ascii="Calibri" w:hAnsi="Calibri" w:cs="Arial Unicode MS"/>
          <w:b/>
          <w:bCs/>
          <w:color w:val="000000" w:themeColor="text1"/>
          <w:sz w:val="24"/>
          <w:szCs w:val="24"/>
        </w:rPr>
        <w:t xml:space="preserve">durch ein </w:t>
      </w:r>
      <w:r w:rsidR="00EA4ED2">
        <w:rPr>
          <w:rFonts w:ascii="Calibri" w:hAnsi="Calibri" w:cs="Arial Unicode MS"/>
          <w:b/>
          <w:bCs/>
          <w:color w:val="000000" w:themeColor="text1"/>
          <w:sz w:val="24"/>
          <w:szCs w:val="24"/>
        </w:rPr>
        <w:t xml:space="preserve">unabhängiges </w:t>
      </w:r>
      <w:r w:rsidR="00AB46D4">
        <w:rPr>
          <w:rFonts w:ascii="Calibri" w:hAnsi="Calibri" w:cs="Arial Unicode MS"/>
          <w:b/>
          <w:bCs/>
          <w:color w:val="000000" w:themeColor="text1"/>
          <w:sz w:val="24"/>
          <w:szCs w:val="24"/>
        </w:rPr>
        <w:t>wissenschaftliches Expertengremium</w:t>
      </w:r>
      <w:r w:rsidR="005C1A15">
        <w:rPr>
          <w:rFonts w:ascii="Calibri" w:hAnsi="Calibri" w:cs="Arial Unicode MS"/>
          <w:b/>
          <w:bCs/>
          <w:color w:val="000000" w:themeColor="text1"/>
          <w:sz w:val="24"/>
          <w:szCs w:val="24"/>
        </w:rPr>
        <w:t xml:space="preserve"> mit de</w:t>
      </w:r>
      <w:r w:rsidR="00D6684A">
        <w:rPr>
          <w:rFonts w:ascii="Calibri" w:hAnsi="Calibri" w:cs="Arial Unicode MS"/>
          <w:b/>
          <w:bCs/>
          <w:color w:val="000000" w:themeColor="text1"/>
          <w:sz w:val="24"/>
          <w:szCs w:val="24"/>
        </w:rPr>
        <w:t>m</w:t>
      </w:r>
      <w:r w:rsidR="005C1A15">
        <w:rPr>
          <w:rFonts w:ascii="Calibri" w:hAnsi="Calibri" w:cs="Arial Unicode MS"/>
          <w:b/>
          <w:bCs/>
          <w:color w:val="000000" w:themeColor="text1"/>
          <w:sz w:val="24"/>
          <w:szCs w:val="24"/>
        </w:rPr>
        <w:t xml:space="preserve"> AGR-Gütesiegel.</w:t>
      </w:r>
    </w:p>
    <w:p w14:paraId="4F5C1C40" w14:textId="77777777" w:rsidR="00C826F0" w:rsidRDefault="00C826F0" w:rsidP="00303FF0">
      <w:pPr>
        <w:spacing w:line="257" w:lineRule="auto"/>
        <w:rPr>
          <w:rFonts w:eastAsia="Times New Roman" w:cs="Times New Roman"/>
          <w:b/>
          <w:bCs/>
          <w:color w:val="00468C"/>
          <w:sz w:val="24"/>
          <w:szCs w:val="24"/>
        </w:rPr>
      </w:pPr>
    </w:p>
    <w:p w14:paraId="723835EF" w14:textId="6F23E6DA" w:rsidR="005A5B6A" w:rsidRDefault="005A5B6A" w:rsidP="00303FF0">
      <w:pPr>
        <w:spacing w:line="257" w:lineRule="auto"/>
        <w:rPr>
          <w:rFonts w:eastAsia="Times New Roman" w:cs="Times New Roman"/>
          <w:b/>
          <w:bCs/>
          <w:color w:val="00468C"/>
          <w:sz w:val="24"/>
          <w:szCs w:val="24"/>
        </w:rPr>
      </w:pPr>
      <w:r w:rsidRPr="005A5B6A">
        <w:rPr>
          <w:rFonts w:eastAsia="Times New Roman" w:cs="Times New Roman"/>
          <w:b/>
          <w:bCs/>
          <w:color w:val="00468C"/>
          <w:sz w:val="24"/>
          <w:szCs w:val="24"/>
        </w:rPr>
        <w:lastRenderedPageBreak/>
        <w:t>Ergonomie am Arbeitsplatz: Warum Lärmschutz dazugehört</w:t>
      </w:r>
    </w:p>
    <w:p w14:paraId="346A027E" w14:textId="055A3F3A" w:rsidR="009C7098" w:rsidRDefault="0031795B" w:rsidP="00303FF0">
      <w:pPr>
        <w:spacing w:line="257" w:lineRule="auto"/>
        <w:rPr>
          <w:rFonts w:ascii="Calibri" w:hAnsi="Calibri" w:cs="Arial Unicode MS"/>
          <w:color w:val="000000" w:themeColor="text1"/>
          <w:sz w:val="24"/>
          <w:szCs w:val="24"/>
        </w:rPr>
      </w:pPr>
      <w:r w:rsidRPr="0031795B">
        <w:rPr>
          <w:rFonts w:ascii="Calibri" w:hAnsi="Calibri" w:cs="Arial Unicode MS"/>
          <w:color w:val="000000" w:themeColor="text1"/>
          <w:sz w:val="24"/>
          <w:szCs w:val="24"/>
        </w:rPr>
        <w:t>Dass Lärm krank machen kann, ist bekannt</w:t>
      </w:r>
      <w:r w:rsidR="00354EBB">
        <w:rPr>
          <w:rFonts w:ascii="Calibri" w:hAnsi="Calibri" w:cs="Arial Unicode MS"/>
          <w:color w:val="000000" w:themeColor="text1"/>
          <w:sz w:val="24"/>
          <w:szCs w:val="24"/>
        </w:rPr>
        <w:t xml:space="preserve">. </w:t>
      </w:r>
      <w:r w:rsidR="00354EBB" w:rsidRPr="00354EBB">
        <w:rPr>
          <w:rFonts w:ascii="Calibri" w:hAnsi="Calibri" w:cs="Arial Unicode MS"/>
          <w:color w:val="000000" w:themeColor="text1"/>
          <w:sz w:val="24"/>
          <w:szCs w:val="24"/>
        </w:rPr>
        <w:t>Der Zusammenhang mit Rückenbeschwerden wird jedoch häufig unterschätzt.</w:t>
      </w:r>
      <w:r w:rsidRPr="0031795B">
        <w:rPr>
          <w:rFonts w:ascii="Calibri" w:hAnsi="Calibri" w:cs="Arial Unicode MS"/>
          <w:color w:val="000000" w:themeColor="text1"/>
          <w:sz w:val="24"/>
          <w:szCs w:val="24"/>
        </w:rPr>
        <w:t xml:space="preserve"> Geräusche, die das Gehirn als störend bewertet, aktivieren das Stresssystem: Der Körper schüttet Cortisol aus, Puls und Blutdruck steigen, die Muskulatur verkrampft. </w:t>
      </w:r>
      <w:r w:rsidR="00BD565F" w:rsidRPr="00BD565F">
        <w:rPr>
          <w:rFonts w:ascii="Calibri" w:hAnsi="Calibri" w:cs="Arial Unicode MS"/>
          <w:color w:val="000000" w:themeColor="text1"/>
          <w:sz w:val="24"/>
          <w:szCs w:val="24"/>
        </w:rPr>
        <w:t>Besonders betroffen sind Nacken und Schultern.</w:t>
      </w:r>
      <w:r w:rsidR="00BD565F">
        <w:rPr>
          <w:rFonts w:ascii="Calibri" w:hAnsi="Calibri" w:cs="Arial Unicode MS"/>
          <w:color w:val="000000" w:themeColor="text1"/>
          <w:sz w:val="24"/>
          <w:szCs w:val="24"/>
        </w:rPr>
        <w:t xml:space="preserve"> </w:t>
      </w:r>
      <w:r w:rsidR="003130FB" w:rsidRPr="003130FB">
        <w:rPr>
          <w:rFonts w:ascii="Calibri" w:hAnsi="Calibri" w:cs="Arial Unicode MS"/>
          <w:color w:val="000000" w:themeColor="text1"/>
          <w:sz w:val="24"/>
          <w:szCs w:val="24"/>
        </w:rPr>
        <w:t>Wie verbreitet Beschwerden im Büroalltag sind, zeigt eine repräsentative YouGov</w:t>
      </w:r>
      <w:r w:rsidR="003130FB" w:rsidRPr="003130FB">
        <w:rPr>
          <w:rFonts w:ascii="Cambria Math" w:hAnsi="Cambria Math" w:cs="Cambria Math"/>
          <w:color w:val="000000" w:themeColor="text1"/>
          <w:sz w:val="24"/>
          <w:szCs w:val="24"/>
        </w:rPr>
        <w:t>‑</w:t>
      </w:r>
      <w:r w:rsidR="003130FB" w:rsidRPr="003130FB">
        <w:rPr>
          <w:rFonts w:ascii="Calibri" w:hAnsi="Calibri" w:cs="Arial Unicode MS"/>
          <w:color w:val="000000" w:themeColor="text1"/>
          <w:sz w:val="24"/>
          <w:szCs w:val="24"/>
        </w:rPr>
        <w:t>Umfrage im Auftrag der AGR: 73 Prozent der Arbeitnehmenden in Deutschland leiden unter Nackenschmerzen. Gleichzeitig zeigt die BIBB/BAuA</w:t>
      </w:r>
      <w:r w:rsidR="003130FB" w:rsidRPr="003130FB">
        <w:rPr>
          <w:rFonts w:ascii="Cambria Math" w:hAnsi="Cambria Math" w:cs="Cambria Math"/>
          <w:color w:val="000000" w:themeColor="text1"/>
          <w:sz w:val="24"/>
          <w:szCs w:val="24"/>
        </w:rPr>
        <w:t>‑</w:t>
      </w:r>
      <w:r w:rsidR="003130FB" w:rsidRPr="003130FB">
        <w:rPr>
          <w:rFonts w:ascii="Calibri" w:hAnsi="Calibri" w:cs="Arial Unicode MS"/>
          <w:color w:val="000000" w:themeColor="text1"/>
          <w:sz w:val="24"/>
          <w:szCs w:val="24"/>
        </w:rPr>
        <w:t>Erwerbst</w:t>
      </w:r>
      <w:r w:rsidR="003130FB" w:rsidRPr="003130FB">
        <w:rPr>
          <w:rFonts w:ascii="Calibri" w:hAnsi="Calibri" w:cs="Calibri"/>
          <w:color w:val="000000" w:themeColor="text1"/>
          <w:sz w:val="24"/>
          <w:szCs w:val="24"/>
        </w:rPr>
        <w:t>ä</w:t>
      </w:r>
      <w:r w:rsidR="003130FB" w:rsidRPr="003130FB">
        <w:rPr>
          <w:rFonts w:ascii="Calibri" w:hAnsi="Calibri" w:cs="Arial Unicode MS"/>
          <w:color w:val="000000" w:themeColor="text1"/>
          <w:sz w:val="24"/>
          <w:szCs w:val="24"/>
        </w:rPr>
        <w:t>tigenbefragung 2024, dass rund ein Viertel der Besch</w:t>
      </w:r>
      <w:r w:rsidR="003130FB" w:rsidRPr="003130FB">
        <w:rPr>
          <w:rFonts w:ascii="Calibri" w:hAnsi="Calibri" w:cs="Calibri"/>
          <w:color w:val="000000" w:themeColor="text1"/>
          <w:sz w:val="24"/>
          <w:szCs w:val="24"/>
        </w:rPr>
        <w:t>ä</w:t>
      </w:r>
      <w:r w:rsidR="003130FB" w:rsidRPr="003130FB">
        <w:rPr>
          <w:rFonts w:ascii="Calibri" w:hAnsi="Calibri" w:cs="Arial Unicode MS"/>
          <w:color w:val="000000" w:themeColor="text1"/>
          <w:sz w:val="24"/>
          <w:szCs w:val="24"/>
        </w:rPr>
        <w:t>ftigten h</w:t>
      </w:r>
      <w:r w:rsidR="003130FB" w:rsidRPr="003130FB">
        <w:rPr>
          <w:rFonts w:ascii="Calibri" w:hAnsi="Calibri" w:cs="Calibri"/>
          <w:color w:val="000000" w:themeColor="text1"/>
          <w:sz w:val="24"/>
          <w:szCs w:val="24"/>
        </w:rPr>
        <w:t>ä</w:t>
      </w:r>
      <w:r w:rsidR="003130FB" w:rsidRPr="003130FB">
        <w:rPr>
          <w:rFonts w:ascii="Calibri" w:hAnsi="Calibri" w:cs="Arial Unicode MS"/>
          <w:color w:val="000000" w:themeColor="text1"/>
          <w:sz w:val="24"/>
          <w:szCs w:val="24"/>
        </w:rPr>
        <w:t>ufig unter L</w:t>
      </w:r>
      <w:r w:rsidR="003130FB" w:rsidRPr="003130FB">
        <w:rPr>
          <w:rFonts w:ascii="Calibri" w:hAnsi="Calibri" w:cs="Calibri"/>
          <w:color w:val="000000" w:themeColor="text1"/>
          <w:sz w:val="24"/>
          <w:szCs w:val="24"/>
        </w:rPr>
        <w:t>ä</w:t>
      </w:r>
      <w:r w:rsidR="003130FB" w:rsidRPr="003130FB">
        <w:rPr>
          <w:rFonts w:ascii="Calibri" w:hAnsi="Calibri" w:cs="Arial Unicode MS"/>
          <w:color w:val="000000" w:themeColor="text1"/>
          <w:sz w:val="24"/>
          <w:szCs w:val="24"/>
        </w:rPr>
        <w:t>rmbedingungen arbeitet, mehr als die H</w:t>
      </w:r>
      <w:r w:rsidR="003130FB" w:rsidRPr="003130FB">
        <w:rPr>
          <w:rFonts w:ascii="Calibri" w:hAnsi="Calibri" w:cs="Calibri"/>
          <w:color w:val="000000" w:themeColor="text1"/>
          <w:sz w:val="24"/>
          <w:szCs w:val="24"/>
        </w:rPr>
        <w:t>ä</w:t>
      </w:r>
      <w:r w:rsidR="003130FB" w:rsidRPr="003130FB">
        <w:rPr>
          <w:rFonts w:ascii="Calibri" w:hAnsi="Calibri" w:cs="Arial Unicode MS"/>
          <w:color w:val="000000" w:themeColor="text1"/>
          <w:sz w:val="24"/>
          <w:szCs w:val="24"/>
        </w:rPr>
        <w:t xml:space="preserve">lfte empfindet dies als belastend. </w:t>
      </w:r>
      <w:r w:rsidR="00E6695B" w:rsidRPr="004A3C7F">
        <w:rPr>
          <w:rFonts w:ascii="Calibri" w:hAnsi="Calibri" w:cs="Arial Unicode MS"/>
          <w:color w:val="000000" w:themeColor="text1"/>
          <w:sz w:val="24"/>
          <w:szCs w:val="24"/>
        </w:rPr>
        <w:t xml:space="preserve">„Lärmschutz wird im Büroalltag </w:t>
      </w:r>
      <w:r w:rsidR="00E6695B">
        <w:rPr>
          <w:rFonts w:ascii="Calibri" w:hAnsi="Calibri" w:cs="Arial Unicode MS"/>
          <w:color w:val="000000" w:themeColor="text1"/>
          <w:sz w:val="24"/>
          <w:szCs w:val="24"/>
        </w:rPr>
        <w:t xml:space="preserve">häufig </w:t>
      </w:r>
      <w:r w:rsidR="003130FB">
        <w:rPr>
          <w:rFonts w:ascii="Calibri" w:hAnsi="Calibri" w:cs="Arial Unicode MS"/>
          <w:color w:val="000000" w:themeColor="text1"/>
          <w:sz w:val="24"/>
          <w:szCs w:val="24"/>
        </w:rPr>
        <w:t>unterschätz</w:t>
      </w:r>
      <w:r w:rsidR="00925A8B">
        <w:rPr>
          <w:rFonts w:ascii="Calibri" w:hAnsi="Calibri" w:cs="Arial Unicode MS"/>
          <w:color w:val="000000" w:themeColor="text1"/>
          <w:sz w:val="24"/>
          <w:szCs w:val="24"/>
        </w:rPr>
        <w:t>t“</w:t>
      </w:r>
      <w:r w:rsidR="00E6695B" w:rsidRPr="004A3C7F">
        <w:rPr>
          <w:rFonts w:ascii="Calibri" w:hAnsi="Calibri" w:cs="Arial Unicode MS"/>
          <w:color w:val="000000" w:themeColor="text1"/>
          <w:sz w:val="24"/>
          <w:szCs w:val="24"/>
        </w:rPr>
        <w:t>, sagt Christian Terstappen.</w:t>
      </w:r>
      <w:r w:rsidR="00925A8B">
        <w:rPr>
          <w:rFonts w:ascii="Calibri" w:hAnsi="Calibri" w:cs="Arial Unicode MS"/>
          <w:color w:val="000000" w:themeColor="text1"/>
          <w:sz w:val="24"/>
          <w:szCs w:val="24"/>
        </w:rPr>
        <w:t xml:space="preserve"> </w:t>
      </w:r>
      <w:r w:rsidR="00925A8B" w:rsidRPr="00925A8B">
        <w:rPr>
          <w:rFonts w:ascii="Calibri" w:hAnsi="Calibri" w:cs="Arial Unicode MS"/>
          <w:color w:val="000000" w:themeColor="text1"/>
          <w:sz w:val="24"/>
          <w:szCs w:val="24"/>
        </w:rPr>
        <w:t>„Dabei gehört er genauso zur Ergonomie wie ein guter Stuhl oder ein höhenverstellbarer Schreibtisch.“</w:t>
      </w:r>
      <w:r w:rsidR="00313C0C">
        <w:rPr>
          <w:rFonts w:ascii="Calibri" w:hAnsi="Calibri" w:cs="Arial Unicode MS"/>
          <w:color w:val="000000" w:themeColor="text1"/>
          <w:sz w:val="24"/>
          <w:szCs w:val="24"/>
        </w:rPr>
        <w:t xml:space="preserve"> </w:t>
      </w:r>
      <w:r w:rsidR="00313C0C" w:rsidRPr="00313C0C">
        <w:rPr>
          <w:rFonts w:ascii="Calibri" w:hAnsi="Calibri" w:cs="Arial Unicode MS"/>
          <w:color w:val="000000" w:themeColor="text1"/>
          <w:sz w:val="24"/>
          <w:szCs w:val="24"/>
        </w:rPr>
        <w:t>Für Personalverantwortliche und BGM</w:t>
      </w:r>
      <w:r w:rsidR="00313C0C" w:rsidRPr="00313C0C">
        <w:rPr>
          <w:rFonts w:ascii="Cambria Math" w:hAnsi="Cambria Math" w:cs="Cambria Math"/>
          <w:color w:val="000000" w:themeColor="text1"/>
          <w:sz w:val="24"/>
          <w:szCs w:val="24"/>
        </w:rPr>
        <w:t>‑</w:t>
      </w:r>
      <w:r w:rsidR="00313C0C" w:rsidRPr="00313C0C">
        <w:rPr>
          <w:rFonts w:ascii="Calibri" w:hAnsi="Calibri" w:cs="Arial Unicode MS"/>
          <w:color w:val="000000" w:themeColor="text1"/>
          <w:sz w:val="24"/>
          <w:szCs w:val="24"/>
        </w:rPr>
        <w:t>Beauftragte lohnt es sich deshalb, die akustische Gestaltung von Arbeitspl</w:t>
      </w:r>
      <w:r w:rsidR="00313C0C" w:rsidRPr="00313C0C">
        <w:rPr>
          <w:rFonts w:ascii="Calibri" w:hAnsi="Calibri" w:cs="Calibri"/>
          <w:color w:val="000000" w:themeColor="text1"/>
          <w:sz w:val="24"/>
          <w:szCs w:val="24"/>
        </w:rPr>
        <w:t>ä</w:t>
      </w:r>
      <w:r w:rsidR="00313C0C" w:rsidRPr="00313C0C">
        <w:rPr>
          <w:rFonts w:ascii="Calibri" w:hAnsi="Calibri" w:cs="Arial Unicode MS"/>
          <w:color w:val="000000" w:themeColor="text1"/>
          <w:sz w:val="24"/>
          <w:szCs w:val="24"/>
        </w:rPr>
        <w:t>tzen st</w:t>
      </w:r>
      <w:r w:rsidR="00313C0C" w:rsidRPr="00313C0C">
        <w:rPr>
          <w:rFonts w:ascii="Calibri" w:hAnsi="Calibri" w:cs="Calibri"/>
          <w:color w:val="000000" w:themeColor="text1"/>
          <w:sz w:val="24"/>
          <w:szCs w:val="24"/>
        </w:rPr>
        <w:t>ä</w:t>
      </w:r>
      <w:r w:rsidR="00313C0C" w:rsidRPr="00313C0C">
        <w:rPr>
          <w:rFonts w:ascii="Calibri" w:hAnsi="Calibri" w:cs="Arial Unicode MS"/>
          <w:color w:val="000000" w:themeColor="text1"/>
          <w:sz w:val="24"/>
          <w:szCs w:val="24"/>
        </w:rPr>
        <w:t>rker in Pr</w:t>
      </w:r>
      <w:r w:rsidR="00313C0C" w:rsidRPr="00313C0C">
        <w:rPr>
          <w:rFonts w:ascii="Calibri" w:hAnsi="Calibri" w:cs="Calibri"/>
          <w:color w:val="000000" w:themeColor="text1"/>
          <w:sz w:val="24"/>
          <w:szCs w:val="24"/>
        </w:rPr>
        <w:t>ä</w:t>
      </w:r>
      <w:r w:rsidR="00313C0C" w:rsidRPr="00313C0C">
        <w:rPr>
          <w:rFonts w:ascii="Calibri" w:hAnsi="Calibri" w:cs="Arial Unicode MS"/>
          <w:color w:val="000000" w:themeColor="text1"/>
          <w:sz w:val="24"/>
          <w:szCs w:val="24"/>
        </w:rPr>
        <w:t>ventionskonzepte einzubeziehen.</w:t>
      </w:r>
    </w:p>
    <w:p w14:paraId="5D5B178B" w14:textId="77777777" w:rsidR="00431396" w:rsidRDefault="00431396" w:rsidP="00EC6B05">
      <w:pPr>
        <w:spacing w:line="257" w:lineRule="auto"/>
        <w:rPr>
          <w:rFonts w:eastAsia="Times New Roman" w:cs="Times New Roman"/>
          <w:b/>
          <w:bCs/>
          <w:color w:val="00468C"/>
          <w:sz w:val="24"/>
          <w:szCs w:val="24"/>
        </w:rPr>
      </w:pPr>
      <w:r w:rsidRPr="00431396">
        <w:rPr>
          <w:rFonts w:eastAsia="Times New Roman" w:cs="Times New Roman"/>
          <w:b/>
          <w:bCs/>
          <w:color w:val="00468C"/>
          <w:sz w:val="24"/>
          <w:szCs w:val="24"/>
        </w:rPr>
        <w:t>Rückzugsorte schaffen: Worauf Arbeitgeber achten sollten</w:t>
      </w:r>
    </w:p>
    <w:p w14:paraId="170D713C" w14:textId="5E5917AC" w:rsidR="00AF7816" w:rsidRDefault="00BD5E02" w:rsidP="00EC6B05">
      <w:pPr>
        <w:spacing w:line="257" w:lineRule="auto"/>
        <w:rPr>
          <w:rFonts w:ascii="Calibri" w:hAnsi="Calibri" w:cs="Arial Unicode MS"/>
          <w:color w:val="000000" w:themeColor="text1"/>
          <w:sz w:val="24"/>
          <w:szCs w:val="24"/>
        </w:rPr>
      </w:pPr>
      <w:r w:rsidRPr="00BD5E02">
        <w:rPr>
          <w:rFonts w:ascii="Calibri" w:hAnsi="Calibri" w:cs="Arial Unicode MS"/>
          <w:color w:val="000000" w:themeColor="text1"/>
          <w:sz w:val="24"/>
          <w:szCs w:val="24"/>
        </w:rPr>
        <w:t xml:space="preserve">Offene Bürokonzepte fördern </w:t>
      </w:r>
      <w:r w:rsidR="009B1669" w:rsidRPr="009B1669">
        <w:rPr>
          <w:rFonts w:ascii="Calibri" w:hAnsi="Calibri" w:cs="Arial Unicode MS"/>
          <w:color w:val="000000" w:themeColor="text1"/>
          <w:sz w:val="24"/>
          <w:szCs w:val="24"/>
        </w:rPr>
        <w:t>Austausch und Teamarbeit</w:t>
      </w:r>
      <w:r w:rsidRPr="00BD5E02">
        <w:rPr>
          <w:rFonts w:ascii="Calibri" w:hAnsi="Calibri" w:cs="Arial Unicode MS"/>
          <w:color w:val="000000" w:themeColor="text1"/>
          <w:sz w:val="24"/>
          <w:szCs w:val="24"/>
        </w:rPr>
        <w:t xml:space="preserve">, verstärken aber gleichzeitig die Lärmbelastung. Für konzentriertes Arbeiten, vertrauliche Telefonate oder eine kurze Erholungspause </w:t>
      </w:r>
      <w:r w:rsidR="00BB59F7">
        <w:rPr>
          <w:rFonts w:ascii="Calibri" w:hAnsi="Calibri" w:cs="Arial Unicode MS"/>
          <w:color w:val="000000" w:themeColor="text1"/>
          <w:sz w:val="24"/>
          <w:szCs w:val="24"/>
        </w:rPr>
        <w:t xml:space="preserve">sind </w:t>
      </w:r>
      <w:r w:rsidR="008008ED">
        <w:rPr>
          <w:rFonts w:ascii="Calibri" w:hAnsi="Calibri" w:cs="Arial Unicode MS"/>
          <w:color w:val="000000" w:themeColor="text1"/>
          <w:sz w:val="24"/>
          <w:szCs w:val="24"/>
        </w:rPr>
        <w:t xml:space="preserve">daher </w:t>
      </w:r>
      <w:r w:rsidRPr="00BD5E02">
        <w:rPr>
          <w:rFonts w:ascii="Calibri" w:hAnsi="Calibri" w:cs="Arial Unicode MS"/>
          <w:color w:val="000000" w:themeColor="text1"/>
          <w:sz w:val="24"/>
          <w:szCs w:val="24"/>
        </w:rPr>
        <w:t>geschützte Bereiche</w:t>
      </w:r>
      <w:r w:rsidR="008008ED">
        <w:rPr>
          <w:rFonts w:ascii="Calibri" w:hAnsi="Calibri" w:cs="Arial Unicode MS"/>
          <w:color w:val="000000" w:themeColor="text1"/>
          <w:sz w:val="24"/>
          <w:szCs w:val="24"/>
        </w:rPr>
        <w:t xml:space="preserve"> wichtig</w:t>
      </w:r>
      <w:r w:rsidRPr="00BD5E02">
        <w:rPr>
          <w:rFonts w:ascii="Calibri" w:hAnsi="Calibri" w:cs="Arial Unicode MS"/>
          <w:color w:val="000000" w:themeColor="text1"/>
          <w:sz w:val="24"/>
          <w:szCs w:val="24"/>
        </w:rPr>
        <w:t>. Akustikkabinen können hier Abhilfe schaffen.</w:t>
      </w:r>
      <w:r w:rsidR="0023678B">
        <w:rPr>
          <w:rFonts w:ascii="Calibri" w:hAnsi="Calibri" w:cs="Arial Unicode MS"/>
          <w:color w:val="000000" w:themeColor="text1"/>
          <w:sz w:val="24"/>
          <w:szCs w:val="24"/>
        </w:rPr>
        <w:t xml:space="preserve"> </w:t>
      </w:r>
      <w:r w:rsidR="00DA01EB">
        <w:rPr>
          <w:rFonts w:ascii="Calibri" w:hAnsi="Calibri" w:cs="Arial Unicode MS"/>
          <w:color w:val="000000" w:themeColor="text1"/>
          <w:sz w:val="24"/>
          <w:szCs w:val="24"/>
        </w:rPr>
        <w:t xml:space="preserve">Neben einer </w:t>
      </w:r>
      <w:r w:rsidR="00030537">
        <w:rPr>
          <w:rFonts w:ascii="Calibri" w:hAnsi="Calibri" w:cs="Arial Unicode MS"/>
          <w:color w:val="000000" w:themeColor="text1"/>
          <w:sz w:val="24"/>
          <w:szCs w:val="24"/>
        </w:rPr>
        <w:t xml:space="preserve">guten Schalldämmung sollten solche Kabinen laut AGR </w:t>
      </w:r>
      <w:r w:rsidR="00502FE0">
        <w:rPr>
          <w:rFonts w:ascii="Calibri" w:hAnsi="Calibri" w:cs="Arial Unicode MS"/>
          <w:color w:val="000000" w:themeColor="text1"/>
          <w:sz w:val="24"/>
          <w:szCs w:val="24"/>
        </w:rPr>
        <w:t xml:space="preserve">auch ergonomisch </w:t>
      </w:r>
      <w:r w:rsidR="0049234A">
        <w:rPr>
          <w:rFonts w:ascii="Calibri" w:hAnsi="Calibri" w:cs="Arial Unicode MS"/>
          <w:color w:val="000000" w:themeColor="text1"/>
          <w:sz w:val="24"/>
          <w:szCs w:val="24"/>
        </w:rPr>
        <w:t>ausgestattet</w:t>
      </w:r>
      <w:r w:rsidR="00502FE0">
        <w:rPr>
          <w:rFonts w:ascii="Calibri" w:hAnsi="Calibri" w:cs="Arial Unicode MS"/>
          <w:color w:val="000000" w:themeColor="text1"/>
          <w:sz w:val="24"/>
          <w:szCs w:val="24"/>
        </w:rPr>
        <w:t xml:space="preserve"> sein</w:t>
      </w:r>
      <w:r w:rsidR="009B271A">
        <w:rPr>
          <w:rFonts w:ascii="Calibri" w:hAnsi="Calibri" w:cs="Arial Unicode MS"/>
          <w:color w:val="000000" w:themeColor="text1"/>
          <w:sz w:val="24"/>
          <w:szCs w:val="24"/>
        </w:rPr>
        <w:t>, um die A</w:t>
      </w:r>
      <w:r w:rsidR="002F3BC5">
        <w:rPr>
          <w:rFonts w:ascii="Calibri" w:hAnsi="Calibri" w:cs="Arial Unicode MS"/>
          <w:color w:val="000000" w:themeColor="text1"/>
          <w:sz w:val="24"/>
          <w:szCs w:val="24"/>
        </w:rPr>
        <w:t>rbeitnehmergesundheit zu fördern</w:t>
      </w:r>
      <w:r w:rsidR="007F6109">
        <w:rPr>
          <w:rFonts w:ascii="Calibri" w:hAnsi="Calibri" w:cs="Arial Unicode MS"/>
          <w:color w:val="000000" w:themeColor="text1"/>
          <w:sz w:val="24"/>
          <w:szCs w:val="24"/>
        </w:rPr>
        <w:t>:</w:t>
      </w:r>
      <w:r w:rsidR="007F6109" w:rsidRPr="007F6109">
        <w:rPr>
          <w:rFonts w:ascii="Calibri" w:hAnsi="Calibri" w:cs="Arial Unicode MS"/>
          <w:color w:val="000000" w:themeColor="text1"/>
          <w:sz w:val="24"/>
          <w:szCs w:val="24"/>
        </w:rPr>
        <w:t xml:space="preserve"> </w:t>
      </w:r>
      <w:r w:rsidR="00B45A8B">
        <w:rPr>
          <w:rFonts w:ascii="Calibri" w:hAnsi="Calibri" w:cs="Arial Unicode MS"/>
          <w:color w:val="000000" w:themeColor="text1"/>
          <w:sz w:val="24"/>
          <w:szCs w:val="24"/>
        </w:rPr>
        <w:t>H</w:t>
      </w:r>
      <w:r w:rsidR="0024282D">
        <w:rPr>
          <w:rFonts w:ascii="Calibri" w:hAnsi="Calibri" w:cs="Arial Unicode MS"/>
          <w:color w:val="000000" w:themeColor="text1"/>
          <w:sz w:val="24"/>
          <w:szCs w:val="24"/>
        </w:rPr>
        <w:t>ö</w:t>
      </w:r>
      <w:r w:rsidR="007F6109" w:rsidRPr="00BD5E02">
        <w:rPr>
          <w:rFonts w:ascii="Calibri" w:hAnsi="Calibri" w:cs="Arial Unicode MS"/>
          <w:color w:val="000000" w:themeColor="text1"/>
          <w:sz w:val="24"/>
          <w:szCs w:val="24"/>
        </w:rPr>
        <w:t>henverstellbare Tische und Aktivstühle</w:t>
      </w:r>
      <w:r w:rsidR="007F6109">
        <w:rPr>
          <w:rFonts w:ascii="Calibri" w:hAnsi="Calibri" w:cs="Arial Unicode MS"/>
          <w:color w:val="000000" w:themeColor="text1"/>
          <w:sz w:val="24"/>
          <w:szCs w:val="24"/>
        </w:rPr>
        <w:t xml:space="preserve"> reg</w:t>
      </w:r>
      <w:r w:rsidR="00B45A8B">
        <w:rPr>
          <w:rFonts w:ascii="Calibri" w:hAnsi="Calibri" w:cs="Arial Unicode MS"/>
          <w:color w:val="000000" w:themeColor="text1"/>
          <w:sz w:val="24"/>
          <w:szCs w:val="24"/>
        </w:rPr>
        <w:t>en</w:t>
      </w:r>
      <w:r w:rsidR="007F6109">
        <w:rPr>
          <w:rFonts w:ascii="Calibri" w:hAnsi="Calibri" w:cs="Arial Unicode MS"/>
          <w:color w:val="000000" w:themeColor="text1"/>
          <w:sz w:val="24"/>
          <w:szCs w:val="24"/>
        </w:rPr>
        <w:t xml:space="preserve"> Haltungswechsel an</w:t>
      </w:r>
      <w:r w:rsidR="00B45A8B">
        <w:rPr>
          <w:rFonts w:ascii="Calibri" w:hAnsi="Calibri" w:cs="Arial Unicode MS"/>
          <w:color w:val="000000" w:themeColor="text1"/>
          <w:sz w:val="24"/>
          <w:szCs w:val="24"/>
        </w:rPr>
        <w:t>, e</w:t>
      </w:r>
      <w:r w:rsidR="00B74E18">
        <w:rPr>
          <w:rFonts w:ascii="Calibri" w:hAnsi="Calibri" w:cs="Arial Unicode MS"/>
          <w:color w:val="000000" w:themeColor="text1"/>
          <w:sz w:val="24"/>
          <w:szCs w:val="24"/>
        </w:rPr>
        <w:t>ine gute</w:t>
      </w:r>
      <w:r w:rsidR="00B74E18" w:rsidRPr="00BD5E02">
        <w:rPr>
          <w:rFonts w:ascii="Calibri" w:hAnsi="Calibri" w:cs="Arial Unicode MS"/>
          <w:color w:val="000000" w:themeColor="text1"/>
          <w:sz w:val="24"/>
          <w:szCs w:val="24"/>
        </w:rPr>
        <w:t xml:space="preserve"> Belüftung und </w:t>
      </w:r>
      <w:r w:rsidR="00B74E18">
        <w:rPr>
          <w:rFonts w:ascii="Calibri" w:hAnsi="Calibri" w:cs="Arial Unicode MS"/>
          <w:color w:val="000000" w:themeColor="text1"/>
          <w:sz w:val="24"/>
          <w:szCs w:val="24"/>
        </w:rPr>
        <w:t xml:space="preserve">ausreichende </w:t>
      </w:r>
      <w:r w:rsidR="00B74E18" w:rsidRPr="00BD5E02">
        <w:rPr>
          <w:rFonts w:ascii="Calibri" w:hAnsi="Calibri" w:cs="Arial Unicode MS"/>
          <w:color w:val="000000" w:themeColor="text1"/>
          <w:sz w:val="24"/>
          <w:szCs w:val="24"/>
        </w:rPr>
        <w:t>Beleuchtung mit Tageslichtqualität</w:t>
      </w:r>
      <w:r w:rsidR="001B1A7A">
        <w:rPr>
          <w:rFonts w:ascii="Calibri" w:hAnsi="Calibri" w:cs="Arial Unicode MS"/>
          <w:color w:val="000000" w:themeColor="text1"/>
          <w:sz w:val="24"/>
          <w:szCs w:val="24"/>
        </w:rPr>
        <w:t xml:space="preserve"> tragen zum allgemeinen Wohlbefinden bei.</w:t>
      </w:r>
      <w:r w:rsidR="00D923D4">
        <w:rPr>
          <w:rFonts w:ascii="Calibri" w:hAnsi="Calibri" w:cs="Arial Unicode MS"/>
          <w:color w:val="000000" w:themeColor="text1"/>
          <w:sz w:val="24"/>
          <w:szCs w:val="24"/>
        </w:rPr>
        <w:t xml:space="preserve"> </w:t>
      </w:r>
      <w:r w:rsidR="00666EDC" w:rsidRPr="00666EDC">
        <w:rPr>
          <w:rFonts w:ascii="Calibri" w:hAnsi="Calibri" w:cs="Arial Unicode MS"/>
          <w:color w:val="000000" w:themeColor="text1"/>
          <w:sz w:val="24"/>
          <w:szCs w:val="24"/>
        </w:rPr>
        <w:t xml:space="preserve">Terstappen, der Unternehmen im Rahmen der Betrieblichen Gesundheitsförderung berät, betont: </w:t>
      </w:r>
      <w:r w:rsidR="00B45A8B" w:rsidRPr="00BD5E02">
        <w:rPr>
          <w:rFonts w:ascii="Calibri" w:hAnsi="Calibri" w:cs="Arial Unicode MS"/>
          <w:color w:val="000000" w:themeColor="text1"/>
          <w:sz w:val="24"/>
          <w:szCs w:val="24"/>
        </w:rPr>
        <w:t>„</w:t>
      </w:r>
      <w:r w:rsidR="00B45A8B">
        <w:rPr>
          <w:rFonts w:ascii="Calibri" w:hAnsi="Calibri" w:cs="Arial Unicode MS"/>
          <w:color w:val="000000" w:themeColor="text1"/>
          <w:sz w:val="24"/>
          <w:szCs w:val="24"/>
        </w:rPr>
        <w:t>Unternehmen, die</w:t>
      </w:r>
      <w:r w:rsidR="00B45A8B" w:rsidRPr="00BD5E02">
        <w:rPr>
          <w:rFonts w:ascii="Calibri" w:hAnsi="Calibri" w:cs="Arial Unicode MS"/>
          <w:color w:val="000000" w:themeColor="text1"/>
          <w:sz w:val="24"/>
          <w:szCs w:val="24"/>
        </w:rPr>
        <w:t xml:space="preserve"> in schallisolierte Rückzugsbereiche investier</w:t>
      </w:r>
      <w:r w:rsidR="00B45A8B">
        <w:rPr>
          <w:rFonts w:ascii="Calibri" w:hAnsi="Calibri" w:cs="Arial Unicode MS"/>
          <w:color w:val="000000" w:themeColor="text1"/>
          <w:sz w:val="24"/>
          <w:szCs w:val="24"/>
        </w:rPr>
        <w:t>en</w:t>
      </w:r>
      <w:r w:rsidR="00B45A8B" w:rsidRPr="00BD5E02">
        <w:rPr>
          <w:rFonts w:ascii="Calibri" w:hAnsi="Calibri" w:cs="Arial Unicode MS"/>
          <w:color w:val="000000" w:themeColor="text1"/>
          <w:sz w:val="24"/>
          <w:szCs w:val="24"/>
        </w:rPr>
        <w:t>, sollte</w:t>
      </w:r>
      <w:r w:rsidR="00B45A8B">
        <w:rPr>
          <w:rFonts w:ascii="Calibri" w:hAnsi="Calibri" w:cs="Arial Unicode MS"/>
          <w:color w:val="000000" w:themeColor="text1"/>
          <w:sz w:val="24"/>
          <w:szCs w:val="24"/>
        </w:rPr>
        <w:t>n</w:t>
      </w:r>
      <w:r w:rsidR="00B45A8B" w:rsidRPr="00BD5E02">
        <w:rPr>
          <w:rFonts w:ascii="Calibri" w:hAnsi="Calibri" w:cs="Arial Unicode MS"/>
          <w:color w:val="000000" w:themeColor="text1"/>
          <w:sz w:val="24"/>
          <w:szCs w:val="24"/>
        </w:rPr>
        <w:t xml:space="preserve"> die ergonomische Ausstattung von Anfang an mit</w:t>
      </w:r>
      <w:r w:rsidR="00581358">
        <w:rPr>
          <w:rFonts w:ascii="Calibri" w:hAnsi="Calibri" w:cs="Arial Unicode MS"/>
          <w:color w:val="000000" w:themeColor="text1"/>
          <w:sz w:val="24"/>
          <w:szCs w:val="24"/>
        </w:rPr>
        <w:t>be</w:t>
      </w:r>
      <w:r w:rsidR="00B45A8B" w:rsidRPr="00BD5E02">
        <w:rPr>
          <w:rFonts w:ascii="Calibri" w:hAnsi="Calibri" w:cs="Arial Unicode MS"/>
          <w:color w:val="000000" w:themeColor="text1"/>
          <w:sz w:val="24"/>
          <w:szCs w:val="24"/>
        </w:rPr>
        <w:t xml:space="preserve">denken. </w:t>
      </w:r>
      <w:r w:rsidR="00B45A8B" w:rsidRPr="00EB0D01">
        <w:rPr>
          <w:rFonts w:ascii="Calibri" w:hAnsi="Calibri" w:cs="Arial Unicode MS"/>
          <w:color w:val="000000" w:themeColor="text1"/>
          <w:sz w:val="24"/>
          <w:szCs w:val="24"/>
        </w:rPr>
        <w:t>Wer Ruhe hat, aber schlecht sitzt, hat nichts gewonnen</w:t>
      </w:r>
      <w:r w:rsidR="00B45A8B" w:rsidRPr="00BD5E02">
        <w:rPr>
          <w:rFonts w:ascii="Calibri" w:hAnsi="Calibri" w:cs="Arial Unicode MS"/>
          <w:color w:val="000000" w:themeColor="text1"/>
          <w:sz w:val="24"/>
          <w:szCs w:val="24"/>
        </w:rPr>
        <w:t>.</w:t>
      </w:r>
      <w:r w:rsidR="00B45A8B">
        <w:rPr>
          <w:rFonts w:ascii="Calibri" w:hAnsi="Calibri" w:cs="Arial Unicode MS"/>
          <w:color w:val="000000" w:themeColor="text1"/>
          <w:sz w:val="24"/>
          <w:szCs w:val="24"/>
        </w:rPr>
        <w:t xml:space="preserve">“ </w:t>
      </w:r>
      <w:r w:rsidR="001547EC">
        <w:rPr>
          <w:rFonts w:ascii="Calibri" w:hAnsi="Calibri" w:cs="Arial Unicode MS"/>
          <w:color w:val="000000" w:themeColor="text1"/>
          <w:sz w:val="24"/>
          <w:szCs w:val="24"/>
        </w:rPr>
        <w:br/>
      </w:r>
    </w:p>
    <w:p w14:paraId="4741D5C3" w14:textId="77777777" w:rsidR="00261D6B" w:rsidRDefault="00261D6B" w:rsidP="00261D6B">
      <w:pPr>
        <w:spacing w:line="252" w:lineRule="auto"/>
        <w:rPr>
          <w:rFonts w:eastAsia="Times New Roman" w:cs="Times New Roman"/>
          <w:b/>
          <w:bCs/>
          <w:color w:val="00468C"/>
          <w:sz w:val="24"/>
          <w:szCs w:val="24"/>
        </w:rPr>
      </w:pPr>
      <w:r>
        <w:rPr>
          <w:rFonts w:eastAsia="Times New Roman" w:cs="Times New Roman"/>
          <w:b/>
          <w:bCs/>
          <w:color w:val="00468C"/>
          <w:sz w:val="24"/>
          <w:szCs w:val="24"/>
        </w:rPr>
        <w:t>*</w:t>
      </w:r>
      <w:r w:rsidRPr="00261D6B">
        <w:rPr>
          <w:rFonts w:eastAsia="Times New Roman" w:cs="Times New Roman"/>
          <w:b/>
          <w:bCs/>
          <w:color w:val="00468C"/>
          <w:sz w:val="24"/>
          <w:szCs w:val="24"/>
        </w:rPr>
        <w:t>Servicebox</w:t>
      </w:r>
      <w:r>
        <w:rPr>
          <w:rFonts w:eastAsia="Times New Roman" w:cs="Times New Roman"/>
          <w:b/>
          <w:bCs/>
          <w:color w:val="00468C"/>
          <w:sz w:val="24"/>
          <w:szCs w:val="24"/>
        </w:rPr>
        <w:t>*</w:t>
      </w:r>
    </w:p>
    <w:p w14:paraId="541DD19B" w14:textId="43B281EA" w:rsidR="00261D6B" w:rsidRPr="00261D6B" w:rsidRDefault="00261D6B" w:rsidP="00261D6B">
      <w:pPr>
        <w:spacing w:line="252" w:lineRule="auto"/>
        <w:rPr>
          <w:rFonts w:eastAsia="Times New Roman" w:cs="Times New Roman"/>
          <w:b/>
          <w:bCs/>
          <w:color w:val="00468C"/>
          <w:sz w:val="24"/>
          <w:szCs w:val="24"/>
        </w:rPr>
      </w:pPr>
      <w:r w:rsidRPr="00261D6B">
        <w:rPr>
          <w:rFonts w:eastAsia="Times New Roman" w:cs="Times New Roman"/>
          <w:b/>
          <w:bCs/>
          <w:color w:val="00468C"/>
          <w:sz w:val="24"/>
          <w:szCs w:val="24"/>
        </w:rPr>
        <w:t>Drei einfache Tipps gegen Lärmstress im Büro</w:t>
      </w:r>
    </w:p>
    <w:p w14:paraId="4F9CA352" w14:textId="3B60F9A4" w:rsidR="00261D6B" w:rsidRPr="00261D6B" w:rsidRDefault="00BE1AC0" w:rsidP="00261D6B">
      <w:pPr>
        <w:spacing w:line="252" w:lineRule="auto"/>
        <w:rPr>
          <w:rFonts w:ascii="Calibri" w:hAnsi="Calibri" w:cs="Arial Unicode MS"/>
          <w:color w:val="000000" w:themeColor="text1"/>
          <w:sz w:val="24"/>
          <w:szCs w:val="24"/>
        </w:rPr>
      </w:pPr>
      <w:r>
        <w:rPr>
          <w:rFonts w:ascii="Calibri" w:hAnsi="Calibri" w:cs="Arial Unicode MS"/>
          <w:color w:val="000000" w:themeColor="text1"/>
          <w:sz w:val="24"/>
          <w:szCs w:val="24"/>
        </w:rPr>
        <w:t>G</w:t>
      </w:r>
      <w:r w:rsidRPr="00261D6B">
        <w:rPr>
          <w:rFonts w:ascii="Calibri" w:hAnsi="Calibri" w:cs="Arial Unicode MS"/>
          <w:color w:val="000000" w:themeColor="text1"/>
          <w:sz w:val="24"/>
          <w:szCs w:val="24"/>
        </w:rPr>
        <w:t xml:space="preserve">egen Lärmstress im Arbeitsalltag </w:t>
      </w:r>
      <w:r w:rsidR="00261D6B" w:rsidRPr="00261D6B">
        <w:rPr>
          <w:rFonts w:ascii="Calibri" w:hAnsi="Calibri" w:cs="Arial Unicode MS"/>
          <w:color w:val="000000" w:themeColor="text1"/>
          <w:sz w:val="24"/>
          <w:szCs w:val="24"/>
        </w:rPr>
        <w:t xml:space="preserve">können Beschäftigte </w:t>
      </w:r>
      <w:r>
        <w:rPr>
          <w:rFonts w:ascii="Calibri" w:hAnsi="Calibri" w:cs="Arial Unicode MS"/>
          <w:color w:val="000000" w:themeColor="text1"/>
          <w:sz w:val="24"/>
          <w:szCs w:val="24"/>
        </w:rPr>
        <w:t xml:space="preserve">auch </w:t>
      </w:r>
      <w:r w:rsidR="00261D6B" w:rsidRPr="00261D6B">
        <w:rPr>
          <w:rFonts w:ascii="Calibri" w:hAnsi="Calibri" w:cs="Arial Unicode MS"/>
          <w:color w:val="000000" w:themeColor="text1"/>
          <w:sz w:val="24"/>
          <w:szCs w:val="24"/>
        </w:rPr>
        <w:t>selbst etwas tun</w:t>
      </w:r>
      <w:r>
        <w:rPr>
          <w:rFonts w:ascii="Calibri" w:hAnsi="Calibri" w:cs="Arial Unicode MS"/>
          <w:color w:val="000000" w:themeColor="text1"/>
          <w:sz w:val="24"/>
          <w:szCs w:val="24"/>
        </w:rPr>
        <w:t>:</w:t>
      </w:r>
    </w:p>
    <w:p w14:paraId="35E8069B" w14:textId="36DBFDB5" w:rsidR="00261D6B" w:rsidRPr="00261D6B" w:rsidRDefault="00261D6B" w:rsidP="00261D6B">
      <w:pPr>
        <w:spacing w:line="252" w:lineRule="auto"/>
        <w:rPr>
          <w:rFonts w:ascii="Calibri" w:hAnsi="Calibri" w:cs="Arial Unicode MS"/>
          <w:color w:val="000000" w:themeColor="text1"/>
          <w:sz w:val="24"/>
          <w:szCs w:val="24"/>
        </w:rPr>
      </w:pPr>
      <w:r w:rsidRPr="00261D6B">
        <w:rPr>
          <w:rFonts w:ascii="Calibri" w:hAnsi="Calibri" w:cs="Arial Unicode MS"/>
          <w:b/>
          <w:bCs/>
          <w:color w:val="000000" w:themeColor="text1"/>
          <w:sz w:val="24"/>
          <w:szCs w:val="24"/>
        </w:rPr>
        <w:t xml:space="preserve">Störgeräusche ausblenden: </w:t>
      </w:r>
      <w:r w:rsidRPr="00261D6B">
        <w:rPr>
          <w:rFonts w:ascii="Calibri" w:hAnsi="Calibri" w:cs="Arial Unicode MS"/>
          <w:color w:val="000000" w:themeColor="text1"/>
          <w:sz w:val="24"/>
          <w:szCs w:val="24"/>
        </w:rPr>
        <w:t>Noise-</w:t>
      </w:r>
      <w:proofErr w:type="spellStart"/>
      <w:r w:rsidRPr="00261D6B">
        <w:rPr>
          <w:rFonts w:ascii="Calibri" w:hAnsi="Calibri" w:cs="Arial Unicode MS"/>
          <w:color w:val="000000" w:themeColor="text1"/>
          <w:sz w:val="24"/>
          <w:szCs w:val="24"/>
        </w:rPr>
        <w:t>Cancelling</w:t>
      </w:r>
      <w:proofErr w:type="spellEnd"/>
      <w:r w:rsidRPr="00261D6B">
        <w:rPr>
          <w:rFonts w:ascii="Calibri" w:hAnsi="Calibri" w:cs="Arial Unicode MS"/>
          <w:color w:val="000000" w:themeColor="text1"/>
          <w:sz w:val="24"/>
          <w:szCs w:val="24"/>
        </w:rPr>
        <w:t>-Kopfhörer können helfen, störende Hintergrundgeräusche zu reduzieren und konzentrierter zu arbeiten.</w:t>
      </w:r>
    </w:p>
    <w:p w14:paraId="12238D1C" w14:textId="009A7604" w:rsidR="00261D6B" w:rsidRPr="00261D6B" w:rsidRDefault="00261D6B" w:rsidP="00261D6B">
      <w:pPr>
        <w:spacing w:line="252" w:lineRule="auto"/>
        <w:rPr>
          <w:rFonts w:ascii="Calibri" w:hAnsi="Calibri" w:cs="Arial Unicode MS"/>
          <w:color w:val="000000" w:themeColor="text1"/>
          <w:sz w:val="24"/>
          <w:szCs w:val="24"/>
        </w:rPr>
      </w:pPr>
      <w:r w:rsidRPr="00261D6B">
        <w:rPr>
          <w:rFonts w:ascii="Calibri" w:hAnsi="Calibri" w:cs="Arial Unicode MS"/>
          <w:b/>
          <w:bCs/>
          <w:color w:val="000000" w:themeColor="text1"/>
          <w:sz w:val="24"/>
          <w:szCs w:val="24"/>
        </w:rPr>
        <w:t>Besprechungen verlagern:</w:t>
      </w:r>
      <w:r>
        <w:rPr>
          <w:rFonts w:ascii="Calibri" w:hAnsi="Calibri" w:cs="Arial Unicode MS"/>
          <w:color w:val="000000" w:themeColor="text1"/>
          <w:sz w:val="24"/>
          <w:szCs w:val="24"/>
        </w:rPr>
        <w:t xml:space="preserve"> </w:t>
      </w:r>
      <w:r w:rsidRPr="00261D6B">
        <w:rPr>
          <w:rFonts w:ascii="Calibri" w:hAnsi="Calibri" w:cs="Arial Unicode MS"/>
          <w:color w:val="000000" w:themeColor="text1"/>
          <w:sz w:val="24"/>
          <w:szCs w:val="24"/>
        </w:rPr>
        <w:t>Wenn möglich sollten Telefonate oder Meetings in geschlossene Räume verlegt werden. Das senkt den Geräuschpegel im Großraumbüro für alle.</w:t>
      </w:r>
    </w:p>
    <w:p w14:paraId="5B265CB0" w14:textId="54FEAB9D" w:rsidR="00261D6B" w:rsidRPr="00261D6B" w:rsidRDefault="00261D6B" w:rsidP="00261D6B">
      <w:pPr>
        <w:spacing w:line="252" w:lineRule="auto"/>
        <w:rPr>
          <w:rFonts w:ascii="Calibri" w:hAnsi="Calibri" w:cs="Arial Unicode MS"/>
          <w:color w:val="000000" w:themeColor="text1"/>
          <w:sz w:val="24"/>
          <w:szCs w:val="24"/>
        </w:rPr>
      </w:pPr>
      <w:r w:rsidRPr="00261D6B">
        <w:rPr>
          <w:rFonts w:ascii="Calibri" w:hAnsi="Calibri" w:cs="Arial Unicode MS"/>
          <w:b/>
          <w:bCs/>
          <w:color w:val="000000" w:themeColor="text1"/>
          <w:sz w:val="24"/>
          <w:szCs w:val="24"/>
        </w:rPr>
        <w:t>Regelmäßig kurze Pausen machen:</w:t>
      </w:r>
      <w:r>
        <w:rPr>
          <w:rFonts w:ascii="Calibri" w:hAnsi="Calibri" w:cs="Arial Unicode MS"/>
          <w:color w:val="000000" w:themeColor="text1"/>
          <w:sz w:val="24"/>
          <w:szCs w:val="24"/>
        </w:rPr>
        <w:t xml:space="preserve"> </w:t>
      </w:r>
      <w:r w:rsidRPr="00261D6B">
        <w:rPr>
          <w:rFonts w:ascii="Calibri" w:hAnsi="Calibri" w:cs="Arial Unicode MS"/>
          <w:color w:val="000000" w:themeColor="text1"/>
          <w:sz w:val="24"/>
          <w:szCs w:val="24"/>
        </w:rPr>
        <w:t xml:space="preserve">Kurze Bewegungspausen helfen, Stress abzubauen und verspannte Muskulatur zu lockern. „Schon einmal pro Stunde kurz aufstehen und ans offene Fenster oder vor die Tür gehen macht einen spürbaren Unterschied“, sagt Physiotherapeut </w:t>
      </w:r>
      <w:r w:rsidR="00A81191">
        <w:rPr>
          <w:rFonts w:ascii="Calibri" w:hAnsi="Calibri" w:cs="Arial Unicode MS"/>
          <w:color w:val="000000" w:themeColor="text1"/>
          <w:sz w:val="24"/>
          <w:szCs w:val="24"/>
        </w:rPr>
        <w:t xml:space="preserve">und AGR-Experte </w:t>
      </w:r>
      <w:r w:rsidRPr="00261D6B">
        <w:rPr>
          <w:rFonts w:ascii="Calibri" w:hAnsi="Calibri" w:cs="Arial Unicode MS"/>
          <w:color w:val="000000" w:themeColor="text1"/>
          <w:sz w:val="24"/>
          <w:szCs w:val="24"/>
        </w:rPr>
        <w:t>Christian Terstappen.</w:t>
      </w:r>
    </w:p>
    <w:p w14:paraId="3F7758AD" w14:textId="134E399C" w:rsidR="009037BA" w:rsidRPr="009037BA" w:rsidRDefault="009037BA" w:rsidP="009037BA">
      <w:pPr>
        <w:rPr>
          <w:rFonts w:ascii="Calibri" w:hAnsi="Calibri" w:cs="Arial Unicode MS"/>
          <w:color w:val="000000" w:themeColor="text1"/>
          <w:sz w:val="24"/>
          <w:szCs w:val="24"/>
        </w:rPr>
      </w:pPr>
    </w:p>
    <w:p w14:paraId="76729279" w14:textId="30CB1535" w:rsidR="00CE7E9B" w:rsidRDefault="009037BA" w:rsidP="009037BA">
      <w:pPr>
        <w:rPr>
          <w:rFonts w:ascii="Calibri" w:hAnsi="Calibri" w:cs="Arial Unicode MS"/>
          <w:color w:val="000000" w:themeColor="text1"/>
          <w:sz w:val="24"/>
          <w:szCs w:val="24"/>
        </w:rPr>
      </w:pPr>
      <w:r w:rsidRPr="009037BA">
        <w:rPr>
          <w:rFonts w:ascii="Calibri" w:hAnsi="Calibri" w:cs="Arial Unicode MS"/>
          <w:color w:val="000000" w:themeColor="text1"/>
          <w:sz w:val="24"/>
          <w:szCs w:val="24"/>
        </w:rPr>
        <w:t xml:space="preserve">Mehr Informationen zu AGR-geprüften Lösungen für lärmreduzierte Bürobereiche gibt es unter </w:t>
      </w:r>
      <w:hyperlink r:id="rId12" w:history="1">
        <w:r w:rsidR="00F354B8" w:rsidRPr="00F354B8">
          <w:rPr>
            <w:rStyle w:val="Hyperlink"/>
            <w:rFonts w:ascii="Calibri" w:hAnsi="Calibri" w:cs="Arial Unicode MS"/>
            <w:sz w:val="24"/>
            <w:szCs w:val="24"/>
          </w:rPr>
          <w:t>www.agr-ev.de/laermreduzierte-buerobereiche</w:t>
        </w:r>
      </w:hyperlink>
      <w:r w:rsidR="009D04A9">
        <w:t>.</w:t>
      </w:r>
      <w:r>
        <w:rPr>
          <w:rFonts w:ascii="Calibri" w:hAnsi="Calibri" w:cs="Arial Unicode MS"/>
          <w:color w:val="000000" w:themeColor="text1"/>
          <w:sz w:val="24"/>
          <w:szCs w:val="24"/>
        </w:rPr>
        <w:t xml:space="preserve"> </w:t>
      </w:r>
    </w:p>
    <w:p w14:paraId="6AD29660" w14:textId="246A2591" w:rsidR="00985789" w:rsidRPr="00C978FA" w:rsidRDefault="00985789" w:rsidP="00985789">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66A2E7D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Stader Straße 6</w:t>
      </w:r>
    </w:p>
    <w:p w14:paraId="5CB48D7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27432 Bremervörde</w:t>
      </w:r>
    </w:p>
    <w:p w14:paraId="15A3DFE8"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Tel: +49 4761 926358329</w:t>
      </w:r>
    </w:p>
    <w:p w14:paraId="4AD17A4F"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Mobil: +49 151 18546953</w:t>
      </w:r>
    </w:p>
    <w:p w14:paraId="43EAAF1F" w14:textId="249FD59F" w:rsidR="00985789" w:rsidRPr="00F90EE4" w:rsidRDefault="001630D1" w:rsidP="001630D1">
      <w:pPr>
        <w:spacing w:after="0" w:line="240" w:lineRule="auto"/>
        <w:rPr>
          <w:rFonts w:ascii="Calibri" w:eastAsia="Times New Roman" w:hAnsi="Calibri" w:cs="Arial Unicode MS"/>
          <w:sz w:val="20"/>
          <w:szCs w:val="20"/>
          <w:u w:color="000000"/>
        </w:rPr>
      </w:pPr>
      <w:r w:rsidRPr="001630D1">
        <w:rPr>
          <w:rFonts w:ascii="Calibri" w:eastAsia="Times New Roman" w:hAnsi="Calibri" w:cs="Arial Unicode MS"/>
          <w:color w:val="000000"/>
          <w:sz w:val="20"/>
          <w:szCs w:val="20"/>
          <w:u w:color="000000"/>
        </w:rPr>
        <w:t>E-</w:t>
      </w:r>
      <w:r w:rsidRPr="00F90EE4">
        <w:rPr>
          <w:rFonts w:ascii="Calibri" w:eastAsia="Times New Roman" w:hAnsi="Calibri" w:cs="Arial Unicode MS"/>
          <w:sz w:val="20"/>
          <w:szCs w:val="20"/>
          <w:u w:color="000000"/>
        </w:rPr>
        <w:t xml:space="preserve">Mail: </w:t>
      </w:r>
      <w:hyperlink r:id="rId13" w:history="1">
        <w:r w:rsidRPr="00F90EE4">
          <w:rPr>
            <w:rStyle w:val="Hyperlink"/>
            <w:rFonts w:ascii="Calibri" w:eastAsia="Times New Roman" w:hAnsi="Calibri" w:cs="Arial Unicode MS"/>
            <w:color w:val="auto"/>
            <w:sz w:val="20"/>
            <w:szCs w:val="20"/>
          </w:rPr>
          <w:t>nina.gruenewald@agr-ev.de</w:t>
        </w:r>
      </w:hyperlink>
    </w:p>
    <w:p w14:paraId="54995178" w14:textId="77777777" w:rsidR="001630D1" w:rsidRPr="00C978FA" w:rsidRDefault="001630D1" w:rsidP="001630D1">
      <w:pPr>
        <w:spacing w:after="0" w:line="240" w:lineRule="auto"/>
        <w:rPr>
          <w:rFonts w:ascii="Calibri" w:eastAsia="Times New Roman" w:hAnsi="Calibri" w:cs="Arial Unicode MS"/>
          <w:color w:val="000000"/>
          <w:sz w:val="20"/>
          <w:szCs w:val="20"/>
          <w:u w:color="000000"/>
        </w:rPr>
      </w:pPr>
    </w:p>
    <w:p w14:paraId="5A78B9CA" w14:textId="21855AA1" w:rsidR="002F08F8" w:rsidRDefault="005D019B" w:rsidP="009F0534">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p>
    <w:p w14:paraId="421A2F35" w14:textId="77777777" w:rsidR="00D527FE" w:rsidRDefault="00D527FE" w:rsidP="00985789">
      <w:pPr>
        <w:rPr>
          <w:rFonts w:eastAsia="Times New Roman" w:cs="Times New Roman"/>
          <w:kern w:val="2"/>
          <w:sz w:val="20"/>
          <w:szCs w:val="20"/>
        </w:rPr>
      </w:pPr>
    </w:p>
    <w:p w14:paraId="749F0DC3" w14:textId="576B153A"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4" w:history="1">
        <w:r w:rsidRPr="00F90EE4">
          <w:rPr>
            <w:rFonts w:eastAsia="Times New Roman" w:cs="Times New Roman"/>
            <w:sz w:val="20"/>
            <w:szCs w:val="20"/>
            <w:u w:val="single"/>
          </w:rPr>
          <w:t>www.agr-ev.de</w:t>
        </w:r>
      </w:hyperlink>
    </w:p>
    <w:p w14:paraId="14DFF3D8" w14:textId="2A1A40B2" w:rsidR="00985789" w:rsidRPr="00F90EE4" w:rsidRDefault="00985789" w:rsidP="00985789">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Das AGR-Gütesiegel und der Prüfprozess wurden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15" w:history="1">
        <w:r w:rsidRPr="00F90EE4">
          <w:rPr>
            <w:rStyle w:val="Hyperlink"/>
            <w:rFonts w:eastAsia="Times New Roman"/>
            <w:color w:val="auto"/>
            <w:sz w:val="20"/>
            <w:szCs w:val="20"/>
          </w:rPr>
          <w:t>www.agr-ev.de/produkte</w:t>
        </w:r>
      </w:hyperlink>
      <w:r w:rsidRPr="00F90EE4">
        <w:rPr>
          <w:rFonts w:eastAsia="Times New Roman" w:cs="Times New Roman"/>
          <w:sz w:val="20"/>
          <w:szCs w:val="20"/>
        </w:rPr>
        <w:t>.</w:t>
      </w:r>
    </w:p>
    <w:p w14:paraId="3AAC716B" w14:textId="77777777" w:rsidR="00D9338D" w:rsidRDefault="00D9338D">
      <w:pPr>
        <w:rPr>
          <w:b/>
          <w:bCs/>
          <w:sz w:val="24"/>
          <w:szCs w:val="24"/>
        </w:rPr>
      </w:pPr>
    </w:p>
    <w:p w14:paraId="76A250E3" w14:textId="77777777" w:rsidR="00BA453F" w:rsidRDefault="00BA453F">
      <w:pPr>
        <w:rPr>
          <w:b/>
          <w:bCs/>
          <w:sz w:val="24"/>
          <w:szCs w:val="24"/>
        </w:rPr>
      </w:pPr>
    </w:p>
    <w:sectPr w:rsidR="00BA453F">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FF00" w14:textId="77777777" w:rsidR="0020611D" w:rsidRDefault="0020611D" w:rsidP="00985789">
      <w:pPr>
        <w:spacing w:after="0" w:line="240" w:lineRule="auto"/>
      </w:pPr>
      <w:r>
        <w:separator/>
      </w:r>
    </w:p>
  </w:endnote>
  <w:endnote w:type="continuationSeparator" w:id="0">
    <w:p w14:paraId="3C0166E9" w14:textId="77777777" w:rsidR="0020611D" w:rsidRDefault="0020611D" w:rsidP="00985789">
      <w:pPr>
        <w:spacing w:after="0" w:line="240" w:lineRule="auto"/>
      </w:pPr>
      <w:r>
        <w:continuationSeparator/>
      </w:r>
    </w:p>
  </w:endnote>
  <w:endnote w:type="continuationNotice" w:id="1">
    <w:p w14:paraId="5057E378" w14:textId="77777777" w:rsidR="0020611D" w:rsidRDefault="00206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FF9B" w14:textId="77777777" w:rsidR="0020611D" w:rsidRDefault="0020611D" w:rsidP="00985789">
      <w:pPr>
        <w:spacing w:after="0" w:line="240" w:lineRule="auto"/>
      </w:pPr>
      <w:r>
        <w:separator/>
      </w:r>
    </w:p>
  </w:footnote>
  <w:footnote w:type="continuationSeparator" w:id="0">
    <w:p w14:paraId="233C43F8" w14:textId="77777777" w:rsidR="0020611D" w:rsidRDefault="0020611D" w:rsidP="00985789">
      <w:pPr>
        <w:spacing w:after="0" w:line="240" w:lineRule="auto"/>
      </w:pPr>
      <w:r>
        <w:continuationSeparator/>
      </w:r>
    </w:p>
  </w:footnote>
  <w:footnote w:type="continuationNotice" w:id="1">
    <w:p w14:paraId="07A4B8EA" w14:textId="77777777" w:rsidR="0020611D" w:rsidRDefault="00206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594476BD" w:rsidR="006E556B" w:rsidRDefault="006E556B" w:rsidP="006E556B">
    <w:pPr>
      <w:pStyle w:val="Kopfzeile"/>
      <w:jc w:val="right"/>
    </w:pPr>
    <w:r>
      <w:rPr>
        <w:noProof/>
      </w:rPr>
      <w:drawing>
        <wp:inline distT="0" distB="0" distL="0" distR="0" wp14:anchorId="3AC2CC4C" wp14:editId="05A30005">
          <wp:extent cx="1249680" cy="853440"/>
          <wp:effectExtent l="0" t="0" r="7620" b="3810"/>
          <wp:docPr id="1012482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pic:spPr>
              </pic:pic>
            </a:graphicData>
          </a:graphic>
        </wp:inline>
      </w:drawing>
    </w:r>
  </w:p>
  <w:p w14:paraId="79F6E63D" w14:textId="77777777" w:rsidR="006E556B" w:rsidRDefault="006E556B" w:rsidP="006E556B">
    <w:pPr>
      <w:pStyle w:val="Kopfzeile"/>
      <w:jc w:val="right"/>
    </w:pPr>
  </w:p>
  <w:p w14:paraId="5DF5E4AD" w14:textId="77777777" w:rsidR="006E556B" w:rsidRDefault="006E556B" w:rsidP="006E556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68"/>
    <w:multiLevelType w:val="hybridMultilevel"/>
    <w:tmpl w:val="8E34D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ACD6A72"/>
    <w:multiLevelType w:val="hybridMultilevel"/>
    <w:tmpl w:val="D8720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451614"/>
    <w:multiLevelType w:val="hybridMultilevel"/>
    <w:tmpl w:val="AB16E348"/>
    <w:lvl w:ilvl="0" w:tplc="04E408B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16cid:durableId="1512524458">
    <w:abstractNumId w:val="1"/>
  </w:num>
  <w:num w:numId="2" w16cid:durableId="230391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246973">
    <w:abstractNumId w:val="4"/>
  </w:num>
  <w:num w:numId="4" w16cid:durableId="1566179574">
    <w:abstractNumId w:val="0"/>
  </w:num>
  <w:num w:numId="5" w16cid:durableId="1620064760">
    <w:abstractNumId w:val="2"/>
  </w:num>
  <w:num w:numId="6" w16cid:durableId="452021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16CE"/>
    <w:rsid w:val="000027FD"/>
    <w:rsid w:val="0000468C"/>
    <w:rsid w:val="00007451"/>
    <w:rsid w:val="00010107"/>
    <w:rsid w:val="0001031A"/>
    <w:rsid w:val="0001390E"/>
    <w:rsid w:val="000147EA"/>
    <w:rsid w:val="00015FB9"/>
    <w:rsid w:val="00016603"/>
    <w:rsid w:val="00016FA1"/>
    <w:rsid w:val="0001798D"/>
    <w:rsid w:val="000204E5"/>
    <w:rsid w:val="0002508B"/>
    <w:rsid w:val="00025217"/>
    <w:rsid w:val="0002580C"/>
    <w:rsid w:val="00026D93"/>
    <w:rsid w:val="00027C15"/>
    <w:rsid w:val="00030537"/>
    <w:rsid w:val="00032C70"/>
    <w:rsid w:val="000344BA"/>
    <w:rsid w:val="00035C2F"/>
    <w:rsid w:val="00040E8B"/>
    <w:rsid w:val="0004234B"/>
    <w:rsid w:val="0004481A"/>
    <w:rsid w:val="00046228"/>
    <w:rsid w:val="00047077"/>
    <w:rsid w:val="00050DE7"/>
    <w:rsid w:val="000524C0"/>
    <w:rsid w:val="000556E2"/>
    <w:rsid w:val="00057167"/>
    <w:rsid w:val="00057477"/>
    <w:rsid w:val="00067B1F"/>
    <w:rsid w:val="00071F47"/>
    <w:rsid w:val="00074AAB"/>
    <w:rsid w:val="0008026F"/>
    <w:rsid w:val="00081E79"/>
    <w:rsid w:val="00083A5A"/>
    <w:rsid w:val="000855EE"/>
    <w:rsid w:val="00086023"/>
    <w:rsid w:val="00090F7C"/>
    <w:rsid w:val="00091CA4"/>
    <w:rsid w:val="00091DA2"/>
    <w:rsid w:val="0009464A"/>
    <w:rsid w:val="0009653B"/>
    <w:rsid w:val="000979C5"/>
    <w:rsid w:val="000A0D74"/>
    <w:rsid w:val="000A1B7E"/>
    <w:rsid w:val="000A3079"/>
    <w:rsid w:val="000A5627"/>
    <w:rsid w:val="000A7D84"/>
    <w:rsid w:val="000B2DEB"/>
    <w:rsid w:val="000B368A"/>
    <w:rsid w:val="000B5D29"/>
    <w:rsid w:val="000B622A"/>
    <w:rsid w:val="000B6B5D"/>
    <w:rsid w:val="000B7731"/>
    <w:rsid w:val="000C1558"/>
    <w:rsid w:val="000C1634"/>
    <w:rsid w:val="000C437E"/>
    <w:rsid w:val="000C64C5"/>
    <w:rsid w:val="000C766B"/>
    <w:rsid w:val="000D02A6"/>
    <w:rsid w:val="000D0E9A"/>
    <w:rsid w:val="000D12B2"/>
    <w:rsid w:val="000D1870"/>
    <w:rsid w:val="000D4746"/>
    <w:rsid w:val="000D65AE"/>
    <w:rsid w:val="000D7917"/>
    <w:rsid w:val="000E1B9C"/>
    <w:rsid w:val="000E3FB7"/>
    <w:rsid w:val="000E456C"/>
    <w:rsid w:val="000F0981"/>
    <w:rsid w:val="000F0DDD"/>
    <w:rsid w:val="000F0E69"/>
    <w:rsid w:val="000F2743"/>
    <w:rsid w:val="000F7824"/>
    <w:rsid w:val="00100553"/>
    <w:rsid w:val="00104268"/>
    <w:rsid w:val="001066D6"/>
    <w:rsid w:val="00107281"/>
    <w:rsid w:val="00110E3C"/>
    <w:rsid w:val="001133AA"/>
    <w:rsid w:val="001144DE"/>
    <w:rsid w:val="001158E2"/>
    <w:rsid w:val="001168B7"/>
    <w:rsid w:val="001229C2"/>
    <w:rsid w:val="0012452A"/>
    <w:rsid w:val="001247A9"/>
    <w:rsid w:val="0012523D"/>
    <w:rsid w:val="001263ED"/>
    <w:rsid w:val="001278EF"/>
    <w:rsid w:val="0013084B"/>
    <w:rsid w:val="00135B06"/>
    <w:rsid w:val="00135ED7"/>
    <w:rsid w:val="00137047"/>
    <w:rsid w:val="00137BE9"/>
    <w:rsid w:val="00137F41"/>
    <w:rsid w:val="00140242"/>
    <w:rsid w:val="00141AB7"/>
    <w:rsid w:val="0014266D"/>
    <w:rsid w:val="001433B2"/>
    <w:rsid w:val="001502BD"/>
    <w:rsid w:val="0015386E"/>
    <w:rsid w:val="001539ED"/>
    <w:rsid w:val="001547EC"/>
    <w:rsid w:val="001556BB"/>
    <w:rsid w:val="00156311"/>
    <w:rsid w:val="00156825"/>
    <w:rsid w:val="001571CF"/>
    <w:rsid w:val="001601D1"/>
    <w:rsid w:val="00160F2B"/>
    <w:rsid w:val="001630D1"/>
    <w:rsid w:val="00163185"/>
    <w:rsid w:val="001647DD"/>
    <w:rsid w:val="00164B89"/>
    <w:rsid w:val="00165299"/>
    <w:rsid w:val="001654B9"/>
    <w:rsid w:val="00165F91"/>
    <w:rsid w:val="00167ABB"/>
    <w:rsid w:val="00167BBF"/>
    <w:rsid w:val="00171A54"/>
    <w:rsid w:val="00172A3F"/>
    <w:rsid w:val="00172FB7"/>
    <w:rsid w:val="00173B51"/>
    <w:rsid w:val="00175986"/>
    <w:rsid w:val="00176AD3"/>
    <w:rsid w:val="00180050"/>
    <w:rsid w:val="00180335"/>
    <w:rsid w:val="00180C75"/>
    <w:rsid w:val="001832A0"/>
    <w:rsid w:val="0018335D"/>
    <w:rsid w:val="00183E72"/>
    <w:rsid w:val="0018411B"/>
    <w:rsid w:val="00184218"/>
    <w:rsid w:val="00184E31"/>
    <w:rsid w:val="00185266"/>
    <w:rsid w:val="0019035E"/>
    <w:rsid w:val="00190ADC"/>
    <w:rsid w:val="0019319C"/>
    <w:rsid w:val="00193216"/>
    <w:rsid w:val="00194AA3"/>
    <w:rsid w:val="0019711E"/>
    <w:rsid w:val="00197CF7"/>
    <w:rsid w:val="00197E05"/>
    <w:rsid w:val="001A06D2"/>
    <w:rsid w:val="001A20DA"/>
    <w:rsid w:val="001A22DC"/>
    <w:rsid w:val="001A3FAD"/>
    <w:rsid w:val="001A5493"/>
    <w:rsid w:val="001A5A38"/>
    <w:rsid w:val="001A68CB"/>
    <w:rsid w:val="001A77C0"/>
    <w:rsid w:val="001B17E7"/>
    <w:rsid w:val="001B1A7A"/>
    <w:rsid w:val="001B1AB8"/>
    <w:rsid w:val="001B3203"/>
    <w:rsid w:val="001B4721"/>
    <w:rsid w:val="001B4DE5"/>
    <w:rsid w:val="001C1C9D"/>
    <w:rsid w:val="001C3208"/>
    <w:rsid w:val="001C429C"/>
    <w:rsid w:val="001D00AA"/>
    <w:rsid w:val="001D24E5"/>
    <w:rsid w:val="001D2716"/>
    <w:rsid w:val="001D5631"/>
    <w:rsid w:val="001D6D06"/>
    <w:rsid w:val="001E0160"/>
    <w:rsid w:val="001E0192"/>
    <w:rsid w:val="001E2689"/>
    <w:rsid w:val="001E27B5"/>
    <w:rsid w:val="001E423C"/>
    <w:rsid w:val="001E441C"/>
    <w:rsid w:val="001E6167"/>
    <w:rsid w:val="001E6E01"/>
    <w:rsid w:val="001F022A"/>
    <w:rsid w:val="001F19E0"/>
    <w:rsid w:val="001F3E57"/>
    <w:rsid w:val="001F4954"/>
    <w:rsid w:val="001F4DEA"/>
    <w:rsid w:val="001F520C"/>
    <w:rsid w:val="001F5383"/>
    <w:rsid w:val="001F7A37"/>
    <w:rsid w:val="00202175"/>
    <w:rsid w:val="002039C7"/>
    <w:rsid w:val="002042BA"/>
    <w:rsid w:val="002055B3"/>
    <w:rsid w:val="00205606"/>
    <w:rsid w:val="00205A9F"/>
    <w:rsid w:val="00205F6B"/>
    <w:rsid w:val="0020611D"/>
    <w:rsid w:val="00206313"/>
    <w:rsid w:val="0021000E"/>
    <w:rsid w:val="00210C8A"/>
    <w:rsid w:val="00211C01"/>
    <w:rsid w:val="002135C3"/>
    <w:rsid w:val="002137E0"/>
    <w:rsid w:val="00213DE5"/>
    <w:rsid w:val="00214708"/>
    <w:rsid w:val="00215F34"/>
    <w:rsid w:val="00217A6D"/>
    <w:rsid w:val="00217C5E"/>
    <w:rsid w:val="00221D5F"/>
    <w:rsid w:val="00225350"/>
    <w:rsid w:val="002255C6"/>
    <w:rsid w:val="00225BD6"/>
    <w:rsid w:val="00226842"/>
    <w:rsid w:val="00227970"/>
    <w:rsid w:val="00227B91"/>
    <w:rsid w:val="00231925"/>
    <w:rsid w:val="0023496C"/>
    <w:rsid w:val="0023678B"/>
    <w:rsid w:val="00240875"/>
    <w:rsid w:val="00240DEE"/>
    <w:rsid w:val="0024282D"/>
    <w:rsid w:val="002435BB"/>
    <w:rsid w:val="00243A92"/>
    <w:rsid w:val="0024514E"/>
    <w:rsid w:val="00245F87"/>
    <w:rsid w:val="00253E78"/>
    <w:rsid w:val="00260D98"/>
    <w:rsid w:val="00261D6B"/>
    <w:rsid w:val="00264EE2"/>
    <w:rsid w:val="002665DA"/>
    <w:rsid w:val="00266787"/>
    <w:rsid w:val="00266BA9"/>
    <w:rsid w:val="00266E55"/>
    <w:rsid w:val="00267374"/>
    <w:rsid w:val="00272E4F"/>
    <w:rsid w:val="00273EDD"/>
    <w:rsid w:val="00277BA7"/>
    <w:rsid w:val="00282ACC"/>
    <w:rsid w:val="0028442E"/>
    <w:rsid w:val="00285DA3"/>
    <w:rsid w:val="00287097"/>
    <w:rsid w:val="002871FE"/>
    <w:rsid w:val="00290E58"/>
    <w:rsid w:val="002916DC"/>
    <w:rsid w:val="00292A50"/>
    <w:rsid w:val="0029469D"/>
    <w:rsid w:val="0029586B"/>
    <w:rsid w:val="00295A6F"/>
    <w:rsid w:val="0029687F"/>
    <w:rsid w:val="002A002A"/>
    <w:rsid w:val="002A0B63"/>
    <w:rsid w:val="002A0C53"/>
    <w:rsid w:val="002A1C43"/>
    <w:rsid w:val="002A28A1"/>
    <w:rsid w:val="002A4F65"/>
    <w:rsid w:val="002A59A1"/>
    <w:rsid w:val="002A7D4E"/>
    <w:rsid w:val="002B2AB8"/>
    <w:rsid w:val="002B34FC"/>
    <w:rsid w:val="002B3FC1"/>
    <w:rsid w:val="002B416D"/>
    <w:rsid w:val="002B6733"/>
    <w:rsid w:val="002C20C7"/>
    <w:rsid w:val="002C2983"/>
    <w:rsid w:val="002C6564"/>
    <w:rsid w:val="002C7319"/>
    <w:rsid w:val="002D06A9"/>
    <w:rsid w:val="002D1A01"/>
    <w:rsid w:val="002D2703"/>
    <w:rsid w:val="002D331F"/>
    <w:rsid w:val="002D6EF5"/>
    <w:rsid w:val="002D734D"/>
    <w:rsid w:val="002D7F0B"/>
    <w:rsid w:val="002E0237"/>
    <w:rsid w:val="002E24DC"/>
    <w:rsid w:val="002E3A51"/>
    <w:rsid w:val="002E5FE7"/>
    <w:rsid w:val="002E6AB2"/>
    <w:rsid w:val="002E737B"/>
    <w:rsid w:val="002E7868"/>
    <w:rsid w:val="002F08F8"/>
    <w:rsid w:val="002F0C01"/>
    <w:rsid w:val="002F140F"/>
    <w:rsid w:val="002F1E3D"/>
    <w:rsid w:val="002F3BC5"/>
    <w:rsid w:val="002F4FEE"/>
    <w:rsid w:val="002F5971"/>
    <w:rsid w:val="002F70A8"/>
    <w:rsid w:val="0030159B"/>
    <w:rsid w:val="00302EEA"/>
    <w:rsid w:val="00303FF0"/>
    <w:rsid w:val="003043D6"/>
    <w:rsid w:val="00304FCD"/>
    <w:rsid w:val="003107A9"/>
    <w:rsid w:val="00310D7C"/>
    <w:rsid w:val="003130FB"/>
    <w:rsid w:val="00313C0C"/>
    <w:rsid w:val="00313FA7"/>
    <w:rsid w:val="00315906"/>
    <w:rsid w:val="00316199"/>
    <w:rsid w:val="0031795B"/>
    <w:rsid w:val="00321106"/>
    <w:rsid w:val="0032255E"/>
    <w:rsid w:val="00322673"/>
    <w:rsid w:val="00323C76"/>
    <w:rsid w:val="00323E2B"/>
    <w:rsid w:val="00326D61"/>
    <w:rsid w:val="003300CD"/>
    <w:rsid w:val="00334A4E"/>
    <w:rsid w:val="00341F56"/>
    <w:rsid w:val="00342A24"/>
    <w:rsid w:val="00343BB4"/>
    <w:rsid w:val="003445B4"/>
    <w:rsid w:val="00345138"/>
    <w:rsid w:val="00351111"/>
    <w:rsid w:val="0035352C"/>
    <w:rsid w:val="00354409"/>
    <w:rsid w:val="00354533"/>
    <w:rsid w:val="0035458B"/>
    <w:rsid w:val="00354EBB"/>
    <w:rsid w:val="00355D4E"/>
    <w:rsid w:val="00357EF0"/>
    <w:rsid w:val="0036033F"/>
    <w:rsid w:val="003631B4"/>
    <w:rsid w:val="003635C5"/>
    <w:rsid w:val="0036454D"/>
    <w:rsid w:val="0036606D"/>
    <w:rsid w:val="00366C7B"/>
    <w:rsid w:val="003708F1"/>
    <w:rsid w:val="00372608"/>
    <w:rsid w:val="003735F2"/>
    <w:rsid w:val="003754F5"/>
    <w:rsid w:val="00375EA0"/>
    <w:rsid w:val="003805A9"/>
    <w:rsid w:val="0038141F"/>
    <w:rsid w:val="003825A7"/>
    <w:rsid w:val="003847FD"/>
    <w:rsid w:val="00387904"/>
    <w:rsid w:val="00390650"/>
    <w:rsid w:val="00390EF8"/>
    <w:rsid w:val="0039113B"/>
    <w:rsid w:val="00391D38"/>
    <w:rsid w:val="00392C2C"/>
    <w:rsid w:val="00394481"/>
    <w:rsid w:val="00395D95"/>
    <w:rsid w:val="00396591"/>
    <w:rsid w:val="003A0387"/>
    <w:rsid w:val="003A092F"/>
    <w:rsid w:val="003A0CA4"/>
    <w:rsid w:val="003A10A2"/>
    <w:rsid w:val="003A1517"/>
    <w:rsid w:val="003A1DCA"/>
    <w:rsid w:val="003A6121"/>
    <w:rsid w:val="003A6502"/>
    <w:rsid w:val="003A66F3"/>
    <w:rsid w:val="003A7117"/>
    <w:rsid w:val="003A7769"/>
    <w:rsid w:val="003B07A8"/>
    <w:rsid w:val="003B0800"/>
    <w:rsid w:val="003B33B7"/>
    <w:rsid w:val="003B4B22"/>
    <w:rsid w:val="003B67C7"/>
    <w:rsid w:val="003C052B"/>
    <w:rsid w:val="003C0D66"/>
    <w:rsid w:val="003C7175"/>
    <w:rsid w:val="003C77F9"/>
    <w:rsid w:val="003CD600"/>
    <w:rsid w:val="003D3B30"/>
    <w:rsid w:val="003D7FE2"/>
    <w:rsid w:val="003E319F"/>
    <w:rsid w:val="003E70C2"/>
    <w:rsid w:val="003F2A95"/>
    <w:rsid w:val="003F35F4"/>
    <w:rsid w:val="003F4369"/>
    <w:rsid w:val="003F55D9"/>
    <w:rsid w:val="003F6B5E"/>
    <w:rsid w:val="0040324B"/>
    <w:rsid w:val="00417295"/>
    <w:rsid w:val="004172E6"/>
    <w:rsid w:val="004203BE"/>
    <w:rsid w:val="00420F62"/>
    <w:rsid w:val="004220BE"/>
    <w:rsid w:val="00422838"/>
    <w:rsid w:val="00422EDB"/>
    <w:rsid w:val="00423A30"/>
    <w:rsid w:val="004248F0"/>
    <w:rsid w:val="00425EE9"/>
    <w:rsid w:val="0042649D"/>
    <w:rsid w:val="00430FE7"/>
    <w:rsid w:val="00431396"/>
    <w:rsid w:val="00431A09"/>
    <w:rsid w:val="0043453B"/>
    <w:rsid w:val="00434DC5"/>
    <w:rsid w:val="00435CEB"/>
    <w:rsid w:val="00435CFE"/>
    <w:rsid w:val="00436865"/>
    <w:rsid w:val="00436ACC"/>
    <w:rsid w:val="004464DD"/>
    <w:rsid w:val="00446DFF"/>
    <w:rsid w:val="00450302"/>
    <w:rsid w:val="004510B6"/>
    <w:rsid w:val="00451E07"/>
    <w:rsid w:val="004524E1"/>
    <w:rsid w:val="00452ABF"/>
    <w:rsid w:val="004536EA"/>
    <w:rsid w:val="00453768"/>
    <w:rsid w:val="004555FE"/>
    <w:rsid w:val="004558FD"/>
    <w:rsid w:val="00455A80"/>
    <w:rsid w:val="00455B47"/>
    <w:rsid w:val="00462F9D"/>
    <w:rsid w:val="00465AFA"/>
    <w:rsid w:val="0047012D"/>
    <w:rsid w:val="004714F1"/>
    <w:rsid w:val="00471A7F"/>
    <w:rsid w:val="00472C2B"/>
    <w:rsid w:val="0047306C"/>
    <w:rsid w:val="00474D38"/>
    <w:rsid w:val="00477F5D"/>
    <w:rsid w:val="004813FB"/>
    <w:rsid w:val="00481CCA"/>
    <w:rsid w:val="00484206"/>
    <w:rsid w:val="00485267"/>
    <w:rsid w:val="00485DEC"/>
    <w:rsid w:val="004862F8"/>
    <w:rsid w:val="00486826"/>
    <w:rsid w:val="00486BB2"/>
    <w:rsid w:val="0049113A"/>
    <w:rsid w:val="0049234A"/>
    <w:rsid w:val="004A3C7F"/>
    <w:rsid w:val="004A45BE"/>
    <w:rsid w:val="004A5088"/>
    <w:rsid w:val="004A661C"/>
    <w:rsid w:val="004A6F62"/>
    <w:rsid w:val="004B1229"/>
    <w:rsid w:val="004B2BCA"/>
    <w:rsid w:val="004B3CBA"/>
    <w:rsid w:val="004B4A73"/>
    <w:rsid w:val="004B57BE"/>
    <w:rsid w:val="004B7CE1"/>
    <w:rsid w:val="004C32FA"/>
    <w:rsid w:val="004C724A"/>
    <w:rsid w:val="004C7972"/>
    <w:rsid w:val="004C7EA2"/>
    <w:rsid w:val="004D0941"/>
    <w:rsid w:val="004D4BF9"/>
    <w:rsid w:val="004D74B5"/>
    <w:rsid w:val="004D7AAA"/>
    <w:rsid w:val="004D7F03"/>
    <w:rsid w:val="004E195B"/>
    <w:rsid w:val="004E1AF3"/>
    <w:rsid w:val="004E21F6"/>
    <w:rsid w:val="004E3BD1"/>
    <w:rsid w:val="004E3FBE"/>
    <w:rsid w:val="004E46B5"/>
    <w:rsid w:val="004F22A3"/>
    <w:rsid w:val="004F2963"/>
    <w:rsid w:val="004F4D74"/>
    <w:rsid w:val="004F50F7"/>
    <w:rsid w:val="004F5204"/>
    <w:rsid w:val="004F647A"/>
    <w:rsid w:val="004F7EA5"/>
    <w:rsid w:val="00502FE0"/>
    <w:rsid w:val="00503D67"/>
    <w:rsid w:val="00503E9E"/>
    <w:rsid w:val="00504ED5"/>
    <w:rsid w:val="00506823"/>
    <w:rsid w:val="00511D7E"/>
    <w:rsid w:val="00512976"/>
    <w:rsid w:val="00516D7B"/>
    <w:rsid w:val="0051799C"/>
    <w:rsid w:val="00525004"/>
    <w:rsid w:val="0052560B"/>
    <w:rsid w:val="00526178"/>
    <w:rsid w:val="005274FE"/>
    <w:rsid w:val="005304DF"/>
    <w:rsid w:val="0053138B"/>
    <w:rsid w:val="00532525"/>
    <w:rsid w:val="00532F41"/>
    <w:rsid w:val="005337EB"/>
    <w:rsid w:val="005342BC"/>
    <w:rsid w:val="00535510"/>
    <w:rsid w:val="00536A45"/>
    <w:rsid w:val="005378E1"/>
    <w:rsid w:val="005425E4"/>
    <w:rsid w:val="00546347"/>
    <w:rsid w:val="00553FFD"/>
    <w:rsid w:val="005548F5"/>
    <w:rsid w:val="00555915"/>
    <w:rsid w:val="005569B1"/>
    <w:rsid w:val="0056061B"/>
    <w:rsid w:val="005619B1"/>
    <w:rsid w:val="00564EE0"/>
    <w:rsid w:val="005665A3"/>
    <w:rsid w:val="0056736D"/>
    <w:rsid w:val="005676B2"/>
    <w:rsid w:val="00570867"/>
    <w:rsid w:val="0057344A"/>
    <w:rsid w:val="005740EC"/>
    <w:rsid w:val="00576825"/>
    <w:rsid w:val="00580611"/>
    <w:rsid w:val="00581358"/>
    <w:rsid w:val="00581497"/>
    <w:rsid w:val="005824E9"/>
    <w:rsid w:val="005829C9"/>
    <w:rsid w:val="00586D90"/>
    <w:rsid w:val="005903EF"/>
    <w:rsid w:val="005919CB"/>
    <w:rsid w:val="00591A14"/>
    <w:rsid w:val="005A08F1"/>
    <w:rsid w:val="005A244D"/>
    <w:rsid w:val="005A5B6A"/>
    <w:rsid w:val="005A7593"/>
    <w:rsid w:val="005A777A"/>
    <w:rsid w:val="005A7AC7"/>
    <w:rsid w:val="005B0D66"/>
    <w:rsid w:val="005B2021"/>
    <w:rsid w:val="005B2461"/>
    <w:rsid w:val="005B3A4A"/>
    <w:rsid w:val="005B3A83"/>
    <w:rsid w:val="005B59AF"/>
    <w:rsid w:val="005B647D"/>
    <w:rsid w:val="005B64D3"/>
    <w:rsid w:val="005B65CD"/>
    <w:rsid w:val="005C00E9"/>
    <w:rsid w:val="005C0979"/>
    <w:rsid w:val="005C1A15"/>
    <w:rsid w:val="005C29F5"/>
    <w:rsid w:val="005C2DC9"/>
    <w:rsid w:val="005C3A2C"/>
    <w:rsid w:val="005C6A28"/>
    <w:rsid w:val="005D019B"/>
    <w:rsid w:val="005D2019"/>
    <w:rsid w:val="005D2D1C"/>
    <w:rsid w:val="005D372F"/>
    <w:rsid w:val="005D5861"/>
    <w:rsid w:val="005D7D2B"/>
    <w:rsid w:val="005E0072"/>
    <w:rsid w:val="005E0EB2"/>
    <w:rsid w:val="005E16C8"/>
    <w:rsid w:val="005E21ED"/>
    <w:rsid w:val="005E46E6"/>
    <w:rsid w:val="005F351B"/>
    <w:rsid w:val="005F5DA2"/>
    <w:rsid w:val="00600A94"/>
    <w:rsid w:val="00604CFD"/>
    <w:rsid w:val="0060553E"/>
    <w:rsid w:val="00610E32"/>
    <w:rsid w:val="00615E84"/>
    <w:rsid w:val="006161FA"/>
    <w:rsid w:val="00616BCD"/>
    <w:rsid w:val="00620F7B"/>
    <w:rsid w:val="0062181D"/>
    <w:rsid w:val="006259B3"/>
    <w:rsid w:val="00625F6B"/>
    <w:rsid w:val="00630584"/>
    <w:rsid w:val="00633495"/>
    <w:rsid w:val="006341CB"/>
    <w:rsid w:val="00635B96"/>
    <w:rsid w:val="00640718"/>
    <w:rsid w:val="0064314D"/>
    <w:rsid w:val="006431C5"/>
    <w:rsid w:val="00643565"/>
    <w:rsid w:val="006461C7"/>
    <w:rsid w:val="006471BC"/>
    <w:rsid w:val="00647E73"/>
    <w:rsid w:val="0065517E"/>
    <w:rsid w:val="0066255F"/>
    <w:rsid w:val="00662CA7"/>
    <w:rsid w:val="006636F9"/>
    <w:rsid w:val="00664E1C"/>
    <w:rsid w:val="00666007"/>
    <w:rsid w:val="006662CE"/>
    <w:rsid w:val="00666768"/>
    <w:rsid w:val="00666EDC"/>
    <w:rsid w:val="00670DA9"/>
    <w:rsid w:val="00672B65"/>
    <w:rsid w:val="00674101"/>
    <w:rsid w:val="0067582D"/>
    <w:rsid w:val="00677632"/>
    <w:rsid w:val="00680C73"/>
    <w:rsid w:val="00682B89"/>
    <w:rsid w:val="00683F45"/>
    <w:rsid w:val="006852D5"/>
    <w:rsid w:val="00685A75"/>
    <w:rsid w:val="00686040"/>
    <w:rsid w:val="00686D76"/>
    <w:rsid w:val="006924BD"/>
    <w:rsid w:val="00693B2E"/>
    <w:rsid w:val="00694868"/>
    <w:rsid w:val="006A0319"/>
    <w:rsid w:val="006A0875"/>
    <w:rsid w:val="006A0FAE"/>
    <w:rsid w:val="006A2C94"/>
    <w:rsid w:val="006A2F9B"/>
    <w:rsid w:val="006A328F"/>
    <w:rsid w:val="006A4838"/>
    <w:rsid w:val="006A49DE"/>
    <w:rsid w:val="006A5272"/>
    <w:rsid w:val="006A6192"/>
    <w:rsid w:val="006B0352"/>
    <w:rsid w:val="006B0563"/>
    <w:rsid w:val="006B0B6E"/>
    <w:rsid w:val="006B2320"/>
    <w:rsid w:val="006B5092"/>
    <w:rsid w:val="006B5A45"/>
    <w:rsid w:val="006B5CAE"/>
    <w:rsid w:val="006B5D84"/>
    <w:rsid w:val="006B6CC0"/>
    <w:rsid w:val="006C3364"/>
    <w:rsid w:val="006C562D"/>
    <w:rsid w:val="006C5D57"/>
    <w:rsid w:val="006C7FD7"/>
    <w:rsid w:val="006D0BA7"/>
    <w:rsid w:val="006D2F4D"/>
    <w:rsid w:val="006D581C"/>
    <w:rsid w:val="006E0A94"/>
    <w:rsid w:val="006E1006"/>
    <w:rsid w:val="006E1578"/>
    <w:rsid w:val="006E1859"/>
    <w:rsid w:val="006E2E2B"/>
    <w:rsid w:val="006E3484"/>
    <w:rsid w:val="006E556B"/>
    <w:rsid w:val="006F163B"/>
    <w:rsid w:val="006F25BF"/>
    <w:rsid w:val="006F5E22"/>
    <w:rsid w:val="006F5EAE"/>
    <w:rsid w:val="006F7033"/>
    <w:rsid w:val="006F74F8"/>
    <w:rsid w:val="006F7E24"/>
    <w:rsid w:val="00703AEC"/>
    <w:rsid w:val="00705068"/>
    <w:rsid w:val="00705F86"/>
    <w:rsid w:val="007065D7"/>
    <w:rsid w:val="00707CE7"/>
    <w:rsid w:val="007101C7"/>
    <w:rsid w:val="0071066F"/>
    <w:rsid w:val="00711665"/>
    <w:rsid w:val="00712FA3"/>
    <w:rsid w:val="007136DA"/>
    <w:rsid w:val="007139B3"/>
    <w:rsid w:val="0071632D"/>
    <w:rsid w:val="0071640D"/>
    <w:rsid w:val="00720069"/>
    <w:rsid w:val="0072178B"/>
    <w:rsid w:val="007223A8"/>
    <w:rsid w:val="00722B79"/>
    <w:rsid w:val="0072317B"/>
    <w:rsid w:val="00723714"/>
    <w:rsid w:val="007239D6"/>
    <w:rsid w:val="00726229"/>
    <w:rsid w:val="00726C3F"/>
    <w:rsid w:val="00727BBD"/>
    <w:rsid w:val="00737D7D"/>
    <w:rsid w:val="00744AA1"/>
    <w:rsid w:val="00744CCC"/>
    <w:rsid w:val="00745C7C"/>
    <w:rsid w:val="007474AE"/>
    <w:rsid w:val="00750FC2"/>
    <w:rsid w:val="00752A5E"/>
    <w:rsid w:val="00756BB4"/>
    <w:rsid w:val="007671DB"/>
    <w:rsid w:val="00767BB8"/>
    <w:rsid w:val="00770F4D"/>
    <w:rsid w:val="00771218"/>
    <w:rsid w:val="0077196E"/>
    <w:rsid w:val="007719E8"/>
    <w:rsid w:val="007736BC"/>
    <w:rsid w:val="0077374A"/>
    <w:rsid w:val="0077512E"/>
    <w:rsid w:val="007768C0"/>
    <w:rsid w:val="00776D6B"/>
    <w:rsid w:val="00777AD6"/>
    <w:rsid w:val="0078024E"/>
    <w:rsid w:val="00782244"/>
    <w:rsid w:val="00782824"/>
    <w:rsid w:val="00782E08"/>
    <w:rsid w:val="0078313F"/>
    <w:rsid w:val="007834A9"/>
    <w:rsid w:val="00783EF0"/>
    <w:rsid w:val="00784646"/>
    <w:rsid w:val="00786FF9"/>
    <w:rsid w:val="007870E8"/>
    <w:rsid w:val="0078752C"/>
    <w:rsid w:val="007877C1"/>
    <w:rsid w:val="00790D89"/>
    <w:rsid w:val="00792BC3"/>
    <w:rsid w:val="00792D32"/>
    <w:rsid w:val="00793359"/>
    <w:rsid w:val="007952F7"/>
    <w:rsid w:val="0079703F"/>
    <w:rsid w:val="007A0B1A"/>
    <w:rsid w:val="007A1BE6"/>
    <w:rsid w:val="007A259A"/>
    <w:rsid w:val="007A3267"/>
    <w:rsid w:val="007A4BA1"/>
    <w:rsid w:val="007A536D"/>
    <w:rsid w:val="007A6829"/>
    <w:rsid w:val="007A7954"/>
    <w:rsid w:val="007A7B03"/>
    <w:rsid w:val="007B0959"/>
    <w:rsid w:val="007B0E0C"/>
    <w:rsid w:val="007B21C1"/>
    <w:rsid w:val="007B3026"/>
    <w:rsid w:val="007B33C9"/>
    <w:rsid w:val="007B3EC1"/>
    <w:rsid w:val="007B6AE3"/>
    <w:rsid w:val="007B7926"/>
    <w:rsid w:val="007C00E8"/>
    <w:rsid w:val="007C0670"/>
    <w:rsid w:val="007C1033"/>
    <w:rsid w:val="007C1226"/>
    <w:rsid w:val="007C37C7"/>
    <w:rsid w:val="007C577C"/>
    <w:rsid w:val="007D018B"/>
    <w:rsid w:val="007D1974"/>
    <w:rsid w:val="007D3034"/>
    <w:rsid w:val="007D3361"/>
    <w:rsid w:val="007E0503"/>
    <w:rsid w:val="007E1D0E"/>
    <w:rsid w:val="007E26E9"/>
    <w:rsid w:val="007E44A6"/>
    <w:rsid w:val="007E5D3A"/>
    <w:rsid w:val="007F5DD7"/>
    <w:rsid w:val="007F6109"/>
    <w:rsid w:val="007F6E24"/>
    <w:rsid w:val="007F7031"/>
    <w:rsid w:val="007F7704"/>
    <w:rsid w:val="008008ED"/>
    <w:rsid w:val="00801BFD"/>
    <w:rsid w:val="00802341"/>
    <w:rsid w:val="00803FB7"/>
    <w:rsid w:val="008058D3"/>
    <w:rsid w:val="008121AD"/>
    <w:rsid w:val="0081351E"/>
    <w:rsid w:val="00815CAE"/>
    <w:rsid w:val="0082081A"/>
    <w:rsid w:val="00823D0D"/>
    <w:rsid w:val="008253E4"/>
    <w:rsid w:val="00825832"/>
    <w:rsid w:val="008263B1"/>
    <w:rsid w:val="00826C16"/>
    <w:rsid w:val="00827547"/>
    <w:rsid w:val="0083256E"/>
    <w:rsid w:val="008342B2"/>
    <w:rsid w:val="0083529D"/>
    <w:rsid w:val="00836950"/>
    <w:rsid w:val="00836C1A"/>
    <w:rsid w:val="00837EF7"/>
    <w:rsid w:val="00841E18"/>
    <w:rsid w:val="00842B3F"/>
    <w:rsid w:val="00843E49"/>
    <w:rsid w:val="008448BA"/>
    <w:rsid w:val="00845A86"/>
    <w:rsid w:val="00846181"/>
    <w:rsid w:val="00846DD5"/>
    <w:rsid w:val="00847A6C"/>
    <w:rsid w:val="0085352A"/>
    <w:rsid w:val="008537D0"/>
    <w:rsid w:val="00864433"/>
    <w:rsid w:val="00864A1A"/>
    <w:rsid w:val="00870424"/>
    <w:rsid w:val="00871078"/>
    <w:rsid w:val="008726B1"/>
    <w:rsid w:val="00872C1D"/>
    <w:rsid w:val="0087362E"/>
    <w:rsid w:val="008846B4"/>
    <w:rsid w:val="00884A0D"/>
    <w:rsid w:val="00885ADA"/>
    <w:rsid w:val="00887AB7"/>
    <w:rsid w:val="00891187"/>
    <w:rsid w:val="00891256"/>
    <w:rsid w:val="00892B39"/>
    <w:rsid w:val="00893BFB"/>
    <w:rsid w:val="008A1019"/>
    <w:rsid w:val="008A1F96"/>
    <w:rsid w:val="008A45A8"/>
    <w:rsid w:val="008B11BC"/>
    <w:rsid w:val="008B1B5A"/>
    <w:rsid w:val="008B2045"/>
    <w:rsid w:val="008B28F7"/>
    <w:rsid w:val="008B6A2E"/>
    <w:rsid w:val="008B6A97"/>
    <w:rsid w:val="008B734F"/>
    <w:rsid w:val="008B7B51"/>
    <w:rsid w:val="008C11D3"/>
    <w:rsid w:val="008C283D"/>
    <w:rsid w:val="008C2B0C"/>
    <w:rsid w:val="008C5ECD"/>
    <w:rsid w:val="008C7672"/>
    <w:rsid w:val="008C798D"/>
    <w:rsid w:val="008D01C5"/>
    <w:rsid w:val="008D1E88"/>
    <w:rsid w:val="008D4FCE"/>
    <w:rsid w:val="008D52A7"/>
    <w:rsid w:val="008D5544"/>
    <w:rsid w:val="008E378A"/>
    <w:rsid w:val="008E3B6D"/>
    <w:rsid w:val="008E45F4"/>
    <w:rsid w:val="008E5055"/>
    <w:rsid w:val="008E5AC2"/>
    <w:rsid w:val="008E5D4B"/>
    <w:rsid w:val="008F4691"/>
    <w:rsid w:val="008F4AFB"/>
    <w:rsid w:val="008F773B"/>
    <w:rsid w:val="00900662"/>
    <w:rsid w:val="009023F6"/>
    <w:rsid w:val="009037BA"/>
    <w:rsid w:val="00903986"/>
    <w:rsid w:val="00903D57"/>
    <w:rsid w:val="009071B1"/>
    <w:rsid w:val="00911F21"/>
    <w:rsid w:val="00912438"/>
    <w:rsid w:val="00913AAF"/>
    <w:rsid w:val="00914253"/>
    <w:rsid w:val="0091550C"/>
    <w:rsid w:val="00916B32"/>
    <w:rsid w:val="009172D7"/>
    <w:rsid w:val="009226F5"/>
    <w:rsid w:val="00923319"/>
    <w:rsid w:val="00924574"/>
    <w:rsid w:val="00925296"/>
    <w:rsid w:val="00925A8B"/>
    <w:rsid w:val="00925D7D"/>
    <w:rsid w:val="00926972"/>
    <w:rsid w:val="0093122A"/>
    <w:rsid w:val="00931ACA"/>
    <w:rsid w:val="009341B3"/>
    <w:rsid w:val="00935867"/>
    <w:rsid w:val="009375A6"/>
    <w:rsid w:val="00937E2C"/>
    <w:rsid w:val="00940C14"/>
    <w:rsid w:val="009411E7"/>
    <w:rsid w:val="00941A7E"/>
    <w:rsid w:val="00941CE5"/>
    <w:rsid w:val="00941CF5"/>
    <w:rsid w:val="00943048"/>
    <w:rsid w:val="00944B5B"/>
    <w:rsid w:val="00945BC8"/>
    <w:rsid w:val="00945C53"/>
    <w:rsid w:val="009464B0"/>
    <w:rsid w:val="00951998"/>
    <w:rsid w:val="0095272C"/>
    <w:rsid w:val="0095308B"/>
    <w:rsid w:val="0095405B"/>
    <w:rsid w:val="009552BD"/>
    <w:rsid w:val="0095623D"/>
    <w:rsid w:val="009565BA"/>
    <w:rsid w:val="0095666D"/>
    <w:rsid w:val="00956CE0"/>
    <w:rsid w:val="00957562"/>
    <w:rsid w:val="00960CB7"/>
    <w:rsid w:val="00961B2C"/>
    <w:rsid w:val="00963E6B"/>
    <w:rsid w:val="00966D47"/>
    <w:rsid w:val="009701F7"/>
    <w:rsid w:val="00971AB1"/>
    <w:rsid w:val="00972697"/>
    <w:rsid w:val="00974369"/>
    <w:rsid w:val="00974664"/>
    <w:rsid w:val="00974F73"/>
    <w:rsid w:val="00977C64"/>
    <w:rsid w:val="009802A0"/>
    <w:rsid w:val="00980546"/>
    <w:rsid w:val="00985789"/>
    <w:rsid w:val="00985B8F"/>
    <w:rsid w:val="00991E67"/>
    <w:rsid w:val="00992BA7"/>
    <w:rsid w:val="009951BC"/>
    <w:rsid w:val="00995CBB"/>
    <w:rsid w:val="00996061"/>
    <w:rsid w:val="009A04B9"/>
    <w:rsid w:val="009A076B"/>
    <w:rsid w:val="009A25F0"/>
    <w:rsid w:val="009A3D4E"/>
    <w:rsid w:val="009A5357"/>
    <w:rsid w:val="009A53B5"/>
    <w:rsid w:val="009A56E4"/>
    <w:rsid w:val="009A60F3"/>
    <w:rsid w:val="009A63FA"/>
    <w:rsid w:val="009A696F"/>
    <w:rsid w:val="009B1669"/>
    <w:rsid w:val="009B26DB"/>
    <w:rsid w:val="009B271A"/>
    <w:rsid w:val="009B3832"/>
    <w:rsid w:val="009B4FDF"/>
    <w:rsid w:val="009B52E4"/>
    <w:rsid w:val="009C0171"/>
    <w:rsid w:val="009C01FB"/>
    <w:rsid w:val="009C0EE7"/>
    <w:rsid w:val="009C1450"/>
    <w:rsid w:val="009C228D"/>
    <w:rsid w:val="009C25DB"/>
    <w:rsid w:val="009C4CE4"/>
    <w:rsid w:val="009C7098"/>
    <w:rsid w:val="009D04A9"/>
    <w:rsid w:val="009D0E08"/>
    <w:rsid w:val="009D1031"/>
    <w:rsid w:val="009D37A4"/>
    <w:rsid w:val="009D71B6"/>
    <w:rsid w:val="009D72B6"/>
    <w:rsid w:val="009E165E"/>
    <w:rsid w:val="009E20BD"/>
    <w:rsid w:val="009E29D8"/>
    <w:rsid w:val="009E4C53"/>
    <w:rsid w:val="009F0534"/>
    <w:rsid w:val="009F0C1E"/>
    <w:rsid w:val="009F180B"/>
    <w:rsid w:val="009F29C0"/>
    <w:rsid w:val="009F5B6D"/>
    <w:rsid w:val="009F6EC9"/>
    <w:rsid w:val="009F6FD4"/>
    <w:rsid w:val="00A02A8D"/>
    <w:rsid w:val="00A0498B"/>
    <w:rsid w:val="00A04A92"/>
    <w:rsid w:val="00A04C79"/>
    <w:rsid w:val="00A056D3"/>
    <w:rsid w:val="00A07CE3"/>
    <w:rsid w:val="00A10FB4"/>
    <w:rsid w:val="00A11D6D"/>
    <w:rsid w:val="00A12BBA"/>
    <w:rsid w:val="00A13E38"/>
    <w:rsid w:val="00A15FC9"/>
    <w:rsid w:val="00A163EC"/>
    <w:rsid w:val="00A164F0"/>
    <w:rsid w:val="00A2146A"/>
    <w:rsid w:val="00A21D49"/>
    <w:rsid w:val="00A23B40"/>
    <w:rsid w:val="00A23C83"/>
    <w:rsid w:val="00A25A75"/>
    <w:rsid w:val="00A262D6"/>
    <w:rsid w:val="00A3470A"/>
    <w:rsid w:val="00A358AB"/>
    <w:rsid w:val="00A35D64"/>
    <w:rsid w:val="00A369EE"/>
    <w:rsid w:val="00A3784A"/>
    <w:rsid w:val="00A37955"/>
    <w:rsid w:val="00A37A1F"/>
    <w:rsid w:val="00A41243"/>
    <w:rsid w:val="00A43F18"/>
    <w:rsid w:val="00A44387"/>
    <w:rsid w:val="00A44642"/>
    <w:rsid w:val="00A44C40"/>
    <w:rsid w:val="00A44ED6"/>
    <w:rsid w:val="00A475CF"/>
    <w:rsid w:val="00A50743"/>
    <w:rsid w:val="00A50E2D"/>
    <w:rsid w:val="00A51FDE"/>
    <w:rsid w:val="00A521AD"/>
    <w:rsid w:val="00A52C82"/>
    <w:rsid w:val="00A532B0"/>
    <w:rsid w:val="00A546EA"/>
    <w:rsid w:val="00A54AAC"/>
    <w:rsid w:val="00A56436"/>
    <w:rsid w:val="00A56594"/>
    <w:rsid w:val="00A603CF"/>
    <w:rsid w:val="00A6069F"/>
    <w:rsid w:val="00A6135A"/>
    <w:rsid w:val="00A650F9"/>
    <w:rsid w:val="00A70DB0"/>
    <w:rsid w:val="00A77A99"/>
    <w:rsid w:val="00A80901"/>
    <w:rsid w:val="00A81191"/>
    <w:rsid w:val="00A83EA5"/>
    <w:rsid w:val="00A86445"/>
    <w:rsid w:val="00A871DC"/>
    <w:rsid w:val="00A91A5E"/>
    <w:rsid w:val="00A91BFF"/>
    <w:rsid w:val="00A92336"/>
    <w:rsid w:val="00A9246A"/>
    <w:rsid w:val="00A92EBF"/>
    <w:rsid w:val="00A941C6"/>
    <w:rsid w:val="00A953B4"/>
    <w:rsid w:val="00AA011D"/>
    <w:rsid w:val="00AA01DB"/>
    <w:rsid w:val="00AA1ADD"/>
    <w:rsid w:val="00AA258E"/>
    <w:rsid w:val="00AA266E"/>
    <w:rsid w:val="00AA2A7C"/>
    <w:rsid w:val="00AA2C01"/>
    <w:rsid w:val="00AA4CE2"/>
    <w:rsid w:val="00AA61A5"/>
    <w:rsid w:val="00AA652D"/>
    <w:rsid w:val="00AA7074"/>
    <w:rsid w:val="00AA7509"/>
    <w:rsid w:val="00AA79E7"/>
    <w:rsid w:val="00AB085B"/>
    <w:rsid w:val="00AB0DE4"/>
    <w:rsid w:val="00AB2AB8"/>
    <w:rsid w:val="00AB2D6D"/>
    <w:rsid w:val="00AB37E0"/>
    <w:rsid w:val="00AB3AC2"/>
    <w:rsid w:val="00AB4375"/>
    <w:rsid w:val="00AB46D4"/>
    <w:rsid w:val="00AB5508"/>
    <w:rsid w:val="00AB64E6"/>
    <w:rsid w:val="00AB7743"/>
    <w:rsid w:val="00AC0000"/>
    <w:rsid w:val="00AC0DC2"/>
    <w:rsid w:val="00AC0F5D"/>
    <w:rsid w:val="00AC1AB3"/>
    <w:rsid w:val="00AC55DC"/>
    <w:rsid w:val="00AC6138"/>
    <w:rsid w:val="00AC780D"/>
    <w:rsid w:val="00AD1780"/>
    <w:rsid w:val="00AD34E0"/>
    <w:rsid w:val="00AD3A26"/>
    <w:rsid w:val="00AD5699"/>
    <w:rsid w:val="00AE0EAB"/>
    <w:rsid w:val="00AE1995"/>
    <w:rsid w:val="00AE1ED7"/>
    <w:rsid w:val="00AE2721"/>
    <w:rsid w:val="00AE6BA5"/>
    <w:rsid w:val="00AF096F"/>
    <w:rsid w:val="00AF0B63"/>
    <w:rsid w:val="00AF1416"/>
    <w:rsid w:val="00AF21F5"/>
    <w:rsid w:val="00AF2CFB"/>
    <w:rsid w:val="00AF4377"/>
    <w:rsid w:val="00AF44DF"/>
    <w:rsid w:val="00AF6A6B"/>
    <w:rsid w:val="00AF7816"/>
    <w:rsid w:val="00B00AD5"/>
    <w:rsid w:val="00B0223D"/>
    <w:rsid w:val="00B027B0"/>
    <w:rsid w:val="00B02A16"/>
    <w:rsid w:val="00B05481"/>
    <w:rsid w:val="00B058B2"/>
    <w:rsid w:val="00B05E97"/>
    <w:rsid w:val="00B06F5B"/>
    <w:rsid w:val="00B10052"/>
    <w:rsid w:val="00B1101D"/>
    <w:rsid w:val="00B11172"/>
    <w:rsid w:val="00B13D3B"/>
    <w:rsid w:val="00B1463D"/>
    <w:rsid w:val="00B147E0"/>
    <w:rsid w:val="00B154CA"/>
    <w:rsid w:val="00B20874"/>
    <w:rsid w:val="00B20CA0"/>
    <w:rsid w:val="00B20D9E"/>
    <w:rsid w:val="00B210E1"/>
    <w:rsid w:val="00B24A4F"/>
    <w:rsid w:val="00B303EA"/>
    <w:rsid w:val="00B30A12"/>
    <w:rsid w:val="00B316CC"/>
    <w:rsid w:val="00B32BB1"/>
    <w:rsid w:val="00B3394A"/>
    <w:rsid w:val="00B3409B"/>
    <w:rsid w:val="00B345F8"/>
    <w:rsid w:val="00B356E3"/>
    <w:rsid w:val="00B35F9A"/>
    <w:rsid w:val="00B45A8B"/>
    <w:rsid w:val="00B46B5B"/>
    <w:rsid w:val="00B47527"/>
    <w:rsid w:val="00B50A82"/>
    <w:rsid w:val="00B52A32"/>
    <w:rsid w:val="00B543C9"/>
    <w:rsid w:val="00B5440A"/>
    <w:rsid w:val="00B56992"/>
    <w:rsid w:val="00B56BFA"/>
    <w:rsid w:val="00B60428"/>
    <w:rsid w:val="00B620BA"/>
    <w:rsid w:val="00B62F5C"/>
    <w:rsid w:val="00B6493F"/>
    <w:rsid w:val="00B66D34"/>
    <w:rsid w:val="00B719AC"/>
    <w:rsid w:val="00B71A37"/>
    <w:rsid w:val="00B72378"/>
    <w:rsid w:val="00B723A2"/>
    <w:rsid w:val="00B742ED"/>
    <w:rsid w:val="00B74E18"/>
    <w:rsid w:val="00B75F3B"/>
    <w:rsid w:val="00B76711"/>
    <w:rsid w:val="00B769BF"/>
    <w:rsid w:val="00B770D9"/>
    <w:rsid w:val="00B77335"/>
    <w:rsid w:val="00B7769B"/>
    <w:rsid w:val="00B776B2"/>
    <w:rsid w:val="00B77813"/>
    <w:rsid w:val="00B80459"/>
    <w:rsid w:val="00B82522"/>
    <w:rsid w:val="00B852C2"/>
    <w:rsid w:val="00B85C72"/>
    <w:rsid w:val="00B85D8C"/>
    <w:rsid w:val="00B870A6"/>
    <w:rsid w:val="00B90A72"/>
    <w:rsid w:val="00B91180"/>
    <w:rsid w:val="00B91C96"/>
    <w:rsid w:val="00B92AFF"/>
    <w:rsid w:val="00B93565"/>
    <w:rsid w:val="00B93D4C"/>
    <w:rsid w:val="00B97076"/>
    <w:rsid w:val="00B97683"/>
    <w:rsid w:val="00B97F03"/>
    <w:rsid w:val="00BA453F"/>
    <w:rsid w:val="00BA6204"/>
    <w:rsid w:val="00BB02F4"/>
    <w:rsid w:val="00BB04FF"/>
    <w:rsid w:val="00BB0D46"/>
    <w:rsid w:val="00BB2FEB"/>
    <w:rsid w:val="00BB3538"/>
    <w:rsid w:val="00BB3C01"/>
    <w:rsid w:val="00BB59F7"/>
    <w:rsid w:val="00BB5A4D"/>
    <w:rsid w:val="00BC1A50"/>
    <w:rsid w:val="00BC2455"/>
    <w:rsid w:val="00BC2940"/>
    <w:rsid w:val="00BC2EB7"/>
    <w:rsid w:val="00BC54F6"/>
    <w:rsid w:val="00BC6983"/>
    <w:rsid w:val="00BC6D4E"/>
    <w:rsid w:val="00BC75F1"/>
    <w:rsid w:val="00BC78CD"/>
    <w:rsid w:val="00BC7FD4"/>
    <w:rsid w:val="00BD2329"/>
    <w:rsid w:val="00BD4A26"/>
    <w:rsid w:val="00BD565F"/>
    <w:rsid w:val="00BD5E02"/>
    <w:rsid w:val="00BE0B32"/>
    <w:rsid w:val="00BE1AC0"/>
    <w:rsid w:val="00BE29F2"/>
    <w:rsid w:val="00BE3575"/>
    <w:rsid w:val="00BE5D22"/>
    <w:rsid w:val="00BE6BB7"/>
    <w:rsid w:val="00BE78BD"/>
    <w:rsid w:val="00BF0B5D"/>
    <w:rsid w:val="00BF134C"/>
    <w:rsid w:val="00BF19CB"/>
    <w:rsid w:val="00BF2F17"/>
    <w:rsid w:val="00BF2F9C"/>
    <w:rsid w:val="00BF48E3"/>
    <w:rsid w:val="00BF6CCD"/>
    <w:rsid w:val="00BF73DB"/>
    <w:rsid w:val="00BF74FF"/>
    <w:rsid w:val="00BF7A0B"/>
    <w:rsid w:val="00C01CFF"/>
    <w:rsid w:val="00C01EF5"/>
    <w:rsid w:val="00C0238C"/>
    <w:rsid w:val="00C033C4"/>
    <w:rsid w:val="00C03EC2"/>
    <w:rsid w:val="00C04F19"/>
    <w:rsid w:val="00C050EA"/>
    <w:rsid w:val="00C054E4"/>
    <w:rsid w:val="00C06C08"/>
    <w:rsid w:val="00C1039F"/>
    <w:rsid w:val="00C10A9D"/>
    <w:rsid w:val="00C13112"/>
    <w:rsid w:val="00C152CF"/>
    <w:rsid w:val="00C17311"/>
    <w:rsid w:val="00C17596"/>
    <w:rsid w:val="00C20377"/>
    <w:rsid w:val="00C21D56"/>
    <w:rsid w:val="00C222E5"/>
    <w:rsid w:val="00C25AEF"/>
    <w:rsid w:val="00C278CD"/>
    <w:rsid w:val="00C27E35"/>
    <w:rsid w:val="00C33264"/>
    <w:rsid w:val="00C335B2"/>
    <w:rsid w:val="00C33C58"/>
    <w:rsid w:val="00C33E9F"/>
    <w:rsid w:val="00C347BB"/>
    <w:rsid w:val="00C347FE"/>
    <w:rsid w:val="00C35442"/>
    <w:rsid w:val="00C359A7"/>
    <w:rsid w:val="00C36892"/>
    <w:rsid w:val="00C36FE1"/>
    <w:rsid w:val="00C4067E"/>
    <w:rsid w:val="00C40AAC"/>
    <w:rsid w:val="00C41C95"/>
    <w:rsid w:val="00C41EEF"/>
    <w:rsid w:val="00C44548"/>
    <w:rsid w:val="00C4542D"/>
    <w:rsid w:val="00C512F1"/>
    <w:rsid w:val="00C51A73"/>
    <w:rsid w:val="00C53026"/>
    <w:rsid w:val="00C53556"/>
    <w:rsid w:val="00C54A7A"/>
    <w:rsid w:val="00C552A9"/>
    <w:rsid w:val="00C561C8"/>
    <w:rsid w:val="00C56AFC"/>
    <w:rsid w:val="00C5706C"/>
    <w:rsid w:val="00C5753D"/>
    <w:rsid w:val="00C57893"/>
    <w:rsid w:val="00C6114B"/>
    <w:rsid w:val="00C636F0"/>
    <w:rsid w:val="00C6631F"/>
    <w:rsid w:val="00C67775"/>
    <w:rsid w:val="00C67A45"/>
    <w:rsid w:val="00C72A6C"/>
    <w:rsid w:val="00C75DAB"/>
    <w:rsid w:val="00C75DE9"/>
    <w:rsid w:val="00C76FA0"/>
    <w:rsid w:val="00C80504"/>
    <w:rsid w:val="00C81A68"/>
    <w:rsid w:val="00C81F0B"/>
    <w:rsid w:val="00C823DB"/>
    <w:rsid w:val="00C826F0"/>
    <w:rsid w:val="00C82BAD"/>
    <w:rsid w:val="00C8332A"/>
    <w:rsid w:val="00C840F8"/>
    <w:rsid w:val="00C869D3"/>
    <w:rsid w:val="00C86DBC"/>
    <w:rsid w:val="00C86DF1"/>
    <w:rsid w:val="00C9004A"/>
    <w:rsid w:val="00C9071A"/>
    <w:rsid w:val="00C91222"/>
    <w:rsid w:val="00C94872"/>
    <w:rsid w:val="00C96571"/>
    <w:rsid w:val="00C967ED"/>
    <w:rsid w:val="00CA237C"/>
    <w:rsid w:val="00CA2C15"/>
    <w:rsid w:val="00CA2E6D"/>
    <w:rsid w:val="00CA3E2F"/>
    <w:rsid w:val="00CA5943"/>
    <w:rsid w:val="00CA6053"/>
    <w:rsid w:val="00CA62CD"/>
    <w:rsid w:val="00CA71E6"/>
    <w:rsid w:val="00CB1B5A"/>
    <w:rsid w:val="00CB2B75"/>
    <w:rsid w:val="00CB7710"/>
    <w:rsid w:val="00CC0156"/>
    <w:rsid w:val="00CC034E"/>
    <w:rsid w:val="00CC1058"/>
    <w:rsid w:val="00CC1395"/>
    <w:rsid w:val="00CC1BD0"/>
    <w:rsid w:val="00CC2289"/>
    <w:rsid w:val="00CC43C4"/>
    <w:rsid w:val="00CC7A3E"/>
    <w:rsid w:val="00CC7B99"/>
    <w:rsid w:val="00CD0126"/>
    <w:rsid w:val="00CD385A"/>
    <w:rsid w:val="00CD4BC7"/>
    <w:rsid w:val="00CE1F7D"/>
    <w:rsid w:val="00CE22DC"/>
    <w:rsid w:val="00CE6426"/>
    <w:rsid w:val="00CE6C22"/>
    <w:rsid w:val="00CE7185"/>
    <w:rsid w:val="00CE7E9B"/>
    <w:rsid w:val="00CF0BA5"/>
    <w:rsid w:val="00CF1B7D"/>
    <w:rsid w:val="00CF47F8"/>
    <w:rsid w:val="00CF695A"/>
    <w:rsid w:val="00CF6EF6"/>
    <w:rsid w:val="00CF72F6"/>
    <w:rsid w:val="00D01107"/>
    <w:rsid w:val="00D02CDA"/>
    <w:rsid w:val="00D0338F"/>
    <w:rsid w:val="00D0381F"/>
    <w:rsid w:val="00D0560A"/>
    <w:rsid w:val="00D10287"/>
    <w:rsid w:val="00D1045C"/>
    <w:rsid w:val="00D10B93"/>
    <w:rsid w:val="00D10D9C"/>
    <w:rsid w:val="00D12A49"/>
    <w:rsid w:val="00D14F87"/>
    <w:rsid w:val="00D15BC5"/>
    <w:rsid w:val="00D1630D"/>
    <w:rsid w:val="00D17A48"/>
    <w:rsid w:val="00D21EE1"/>
    <w:rsid w:val="00D228F6"/>
    <w:rsid w:val="00D23174"/>
    <w:rsid w:val="00D2556C"/>
    <w:rsid w:val="00D25FF7"/>
    <w:rsid w:val="00D262D7"/>
    <w:rsid w:val="00D304CF"/>
    <w:rsid w:val="00D32A2A"/>
    <w:rsid w:val="00D32D8F"/>
    <w:rsid w:val="00D33353"/>
    <w:rsid w:val="00D34FA1"/>
    <w:rsid w:val="00D355FA"/>
    <w:rsid w:val="00D358DD"/>
    <w:rsid w:val="00D3698B"/>
    <w:rsid w:val="00D40C35"/>
    <w:rsid w:val="00D41477"/>
    <w:rsid w:val="00D45FDC"/>
    <w:rsid w:val="00D46493"/>
    <w:rsid w:val="00D46F04"/>
    <w:rsid w:val="00D476A0"/>
    <w:rsid w:val="00D50CC1"/>
    <w:rsid w:val="00D527FE"/>
    <w:rsid w:val="00D529B0"/>
    <w:rsid w:val="00D53CF3"/>
    <w:rsid w:val="00D53EF9"/>
    <w:rsid w:val="00D542C1"/>
    <w:rsid w:val="00D55367"/>
    <w:rsid w:val="00D60067"/>
    <w:rsid w:val="00D61C1D"/>
    <w:rsid w:val="00D6218E"/>
    <w:rsid w:val="00D62278"/>
    <w:rsid w:val="00D62A89"/>
    <w:rsid w:val="00D636ED"/>
    <w:rsid w:val="00D63D6E"/>
    <w:rsid w:val="00D64C56"/>
    <w:rsid w:val="00D664B0"/>
    <w:rsid w:val="00D6684A"/>
    <w:rsid w:val="00D7084C"/>
    <w:rsid w:val="00D72036"/>
    <w:rsid w:val="00D75571"/>
    <w:rsid w:val="00D77476"/>
    <w:rsid w:val="00D8018B"/>
    <w:rsid w:val="00D81ED4"/>
    <w:rsid w:val="00D828E9"/>
    <w:rsid w:val="00D85BEC"/>
    <w:rsid w:val="00D8730D"/>
    <w:rsid w:val="00D90774"/>
    <w:rsid w:val="00D91136"/>
    <w:rsid w:val="00D923D4"/>
    <w:rsid w:val="00D9338D"/>
    <w:rsid w:val="00D94F8D"/>
    <w:rsid w:val="00D9609B"/>
    <w:rsid w:val="00D9665A"/>
    <w:rsid w:val="00DA01EB"/>
    <w:rsid w:val="00DA5C4A"/>
    <w:rsid w:val="00DA65CC"/>
    <w:rsid w:val="00DA6F5E"/>
    <w:rsid w:val="00DA7909"/>
    <w:rsid w:val="00DA7B52"/>
    <w:rsid w:val="00DB024E"/>
    <w:rsid w:val="00DB071A"/>
    <w:rsid w:val="00DB09B1"/>
    <w:rsid w:val="00DB0DFE"/>
    <w:rsid w:val="00DB13E3"/>
    <w:rsid w:val="00DB2949"/>
    <w:rsid w:val="00DB2A83"/>
    <w:rsid w:val="00DB2E68"/>
    <w:rsid w:val="00DB317C"/>
    <w:rsid w:val="00DB3573"/>
    <w:rsid w:val="00DB4EF1"/>
    <w:rsid w:val="00DB7F7D"/>
    <w:rsid w:val="00DC2E46"/>
    <w:rsid w:val="00DC7520"/>
    <w:rsid w:val="00DD031B"/>
    <w:rsid w:val="00DD13FD"/>
    <w:rsid w:val="00DD140E"/>
    <w:rsid w:val="00DD22F9"/>
    <w:rsid w:val="00DD4D1E"/>
    <w:rsid w:val="00DD5017"/>
    <w:rsid w:val="00DD66F5"/>
    <w:rsid w:val="00DD74FB"/>
    <w:rsid w:val="00DE03B4"/>
    <w:rsid w:val="00DE5894"/>
    <w:rsid w:val="00DE5B3A"/>
    <w:rsid w:val="00DE5D9D"/>
    <w:rsid w:val="00DE5EBC"/>
    <w:rsid w:val="00DF1AFD"/>
    <w:rsid w:val="00DF231E"/>
    <w:rsid w:val="00DF3FEC"/>
    <w:rsid w:val="00DF4932"/>
    <w:rsid w:val="00E0086B"/>
    <w:rsid w:val="00E015A2"/>
    <w:rsid w:val="00E051D5"/>
    <w:rsid w:val="00E06339"/>
    <w:rsid w:val="00E076C1"/>
    <w:rsid w:val="00E1085B"/>
    <w:rsid w:val="00E12ECB"/>
    <w:rsid w:val="00E1337A"/>
    <w:rsid w:val="00E1376A"/>
    <w:rsid w:val="00E14AEA"/>
    <w:rsid w:val="00E14D77"/>
    <w:rsid w:val="00E16678"/>
    <w:rsid w:val="00E16893"/>
    <w:rsid w:val="00E1699F"/>
    <w:rsid w:val="00E208C4"/>
    <w:rsid w:val="00E23E52"/>
    <w:rsid w:val="00E2411B"/>
    <w:rsid w:val="00E25591"/>
    <w:rsid w:val="00E25AD8"/>
    <w:rsid w:val="00E27B5A"/>
    <w:rsid w:val="00E3010B"/>
    <w:rsid w:val="00E3051B"/>
    <w:rsid w:val="00E334D0"/>
    <w:rsid w:val="00E342C0"/>
    <w:rsid w:val="00E407F6"/>
    <w:rsid w:val="00E41163"/>
    <w:rsid w:val="00E450C8"/>
    <w:rsid w:val="00E451BD"/>
    <w:rsid w:val="00E452F1"/>
    <w:rsid w:val="00E45661"/>
    <w:rsid w:val="00E50A47"/>
    <w:rsid w:val="00E51CFA"/>
    <w:rsid w:val="00E51E3A"/>
    <w:rsid w:val="00E52008"/>
    <w:rsid w:val="00E54DB8"/>
    <w:rsid w:val="00E54F74"/>
    <w:rsid w:val="00E6059E"/>
    <w:rsid w:val="00E61B74"/>
    <w:rsid w:val="00E6695B"/>
    <w:rsid w:val="00E675D0"/>
    <w:rsid w:val="00E7094F"/>
    <w:rsid w:val="00E70D9F"/>
    <w:rsid w:val="00E74490"/>
    <w:rsid w:val="00E74845"/>
    <w:rsid w:val="00E75176"/>
    <w:rsid w:val="00E752ED"/>
    <w:rsid w:val="00E76C8E"/>
    <w:rsid w:val="00E76ED7"/>
    <w:rsid w:val="00E77244"/>
    <w:rsid w:val="00E77426"/>
    <w:rsid w:val="00E81A99"/>
    <w:rsid w:val="00E81C36"/>
    <w:rsid w:val="00E82A0D"/>
    <w:rsid w:val="00E82C7B"/>
    <w:rsid w:val="00E82D4A"/>
    <w:rsid w:val="00E8364A"/>
    <w:rsid w:val="00E83CEB"/>
    <w:rsid w:val="00E84C7F"/>
    <w:rsid w:val="00E86BED"/>
    <w:rsid w:val="00E87654"/>
    <w:rsid w:val="00E9061B"/>
    <w:rsid w:val="00E90D40"/>
    <w:rsid w:val="00E9397A"/>
    <w:rsid w:val="00E93F56"/>
    <w:rsid w:val="00EA2810"/>
    <w:rsid w:val="00EA2D8D"/>
    <w:rsid w:val="00EA4638"/>
    <w:rsid w:val="00EA4ED2"/>
    <w:rsid w:val="00EA4ED3"/>
    <w:rsid w:val="00EA7125"/>
    <w:rsid w:val="00EB0D01"/>
    <w:rsid w:val="00EB0DA1"/>
    <w:rsid w:val="00EB3C76"/>
    <w:rsid w:val="00EB5447"/>
    <w:rsid w:val="00EB6C13"/>
    <w:rsid w:val="00EB7265"/>
    <w:rsid w:val="00EB7AC1"/>
    <w:rsid w:val="00EC18BD"/>
    <w:rsid w:val="00EC1AB6"/>
    <w:rsid w:val="00EC1E32"/>
    <w:rsid w:val="00EC215E"/>
    <w:rsid w:val="00EC4546"/>
    <w:rsid w:val="00EC55A3"/>
    <w:rsid w:val="00EC55B0"/>
    <w:rsid w:val="00EC5AAF"/>
    <w:rsid w:val="00EC5B19"/>
    <w:rsid w:val="00EC5D10"/>
    <w:rsid w:val="00EC6B05"/>
    <w:rsid w:val="00EC7500"/>
    <w:rsid w:val="00ED1B4B"/>
    <w:rsid w:val="00ED2C08"/>
    <w:rsid w:val="00ED54DD"/>
    <w:rsid w:val="00ED5D6F"/>
    <w:rsid w:val="00EE0F6C"/>
    <w:rsid w:val="00EE1268"/>
    <w:rsid w:val="00EE25E5"/>
    <w:rsid w:val="00EE2CA5"/>
    <w:rsid w:val="00EE437F"/>
    <w:rsid w:val="00EE43DF"/>
    <w:rsid w:val="00EE452E"/>
    <w:rsid w:val="00EE6330"/>
    <w:rsid w:val="00EE75AF"/>
    <w:rsid w:val="00EE76F7"/>
    <w:rsid w:val="00EE7A8B"/>
    <w:rsid w:val="00EF0368"/>
    <w:rsid w:val="00EF1403"/>
    <w:rsid w:val="00EF3B7A"/>
    <w:rsid w:val="00EF4110"/>
    <w:rsid w:val="00EF46D2"/>
    <w:rsid w:val="00EF56AC"/>
    <w:rsid w:val="00EF59A3"/>
    <w:rsid w:val="00EF6DDC"/>
    <w:rsid w:val="00EF72F0"/>
    <w:rsid w:val="00EF7340"/>
    <w:rsid w:val="00EF7C6F"/>
    <w:rsid w:val="00F000E7"/>
    <w:rsid w:val="00F03602"/>
    <w:rsid w:val="00F05CBB"/>
    <w:rsid w:val="00F1050D"/>
    <w:rsid w:val="00F117B2"/>
    <w:rsid w:val="00F135A4"/>
    <w:rsid w:val="00F149D7"/>
    <w:rsid w:val="00F156C6"/>
    <w:rsid w:val="00F15A76"/>
    <w:rsid w:val="00F15D0D"/>
    <w:rsid w:val="00F170A0"/>
    <w:rsid w:val="00F175C9"/>
    <w:rsid w:val="00F1765B"/>
    <w:rsid w:val="00F23FF2"/>
    <w:rsid w:val="00F2606A"/>
    <w:rsid w:val="00F27FC3"/>
    <w:rsid w:val="00F300B9"/>
    <w:rsid w:val="00F303F7"/>
    <w:rsid w:val="00F339F4"/>
    <w:rsid w:val="00F34B31"/>
    <w:rsid w:val="00F34E8A"/>
    <w:rsid w:val="00F354B8"/>
    <w:rsid w:val="00F36A18"/>
    <w:rsid w:val="00F36E8A"/>
    <w:rsid w:val="00F44E18"/>
    <w:rsid w:val="00F45FA9"/>
    <w:rsid w:val="00F51D48"/>
    <w:rsid w:val="00F532F6"/>
    <w:rsid w:val="00F542A7"/>
    <w:rsid w:val="00F55BEC"/>
    <w:rsid w:val="00F561AD"/>
    <w:rsid w:val="00F6072F"/>
    <w:rsid w:val="00F61435"/>
    <w:rsid w:val="00F617DE"/>
    <w:rsid w:val="00F65EE9"/>
    <w:rsid w:val="00F66CE5"/>
    <w:rsid w:val="00F7032D"/>
    <w:rsid w:val="00F714AD"/>
    <w:rsid w:val="00F71A5A"/>
    <w:rsid w:val="00F737D5"/>
    <w:rsid w:val="00F73FD9"/>
    <w:rsid w:val="00F74041"/>
    <w:rsid w:val="00F80500"/>
    <w:rsid w:val="00F81A0D"/>
    <w:rsid w:val="00F83D4A"/>
    <w:rsid w:val="00F8457B"/>
    <w:rsid w:val="00F864B4"/>
    <w:rsid w:val="00F90365"/>
    <w:rsid w:val="00F9053A"/>
    <w:rsid w:val="00F90EE4"/>
    <w:rsid w:val="00F91DBD"/>
    <w:rsid w:val="00F9361B"/>
    <w:rsid w:val="00F94110"/>
    <w:rsid w:val="00F945A7"/>
    <w:rsid w:val="00F94C11"/>
    <w:rsid w:val="00FA6C86"/>
    <w:rsid w:val="00FB04A2"/>
    <w:rsid w:val="00FB159C"/>
    <w:rsid w:val="00FB1D1D"/>
    <w:rsid w:val="00FB24E1"/>
    <w:rsid w:val="00FB26C3"/>
    <w:rsid w:val="00FB49F5"/>
    <w:rsid w:val="00FB50BD"/>
    <w:rsid w:val="00FB5E31"/>
    <w:rsid w:val="00FB7018"/>
    <w:rsid w:val="00FB7419"/>
    <w:rsid w:val="00FB7432"/>
    <w:rsid w:val="00FB750C"/>
    <w:rsid w:val="00FB7749"/>
    <w:rsid w:val="00FC0C4B"/>
    <w:rsid w:val="00FC36A2"/>
    <w:rsid w:val="00FC4352"/>
    <w:rsid w:val="00FC5AB3"/>
    <w:rsid w:val="00FC5D62"/>
    <w:rsid w:val="00FC7BE2"/>
    <w:rsid w:val="00FD1C97"/>
    <w:rsid w:val="00FD1CF7"/>
    <w:rsid w:val="00FD460D"/>
    <w:rsid w:val="00FD4D12"/>
    <w:rsid w:val="00FD5489"/>
    <w:rsid w:val="00FD54A7"/>
    <w:rsid w:val="00FE283B"/>
    <w:rsid w:val="00FE447D"/>
    <w:rsid w:val="00FE6259"/>
    <w:rsid w:val="00FE7529"/>
    <w:rsid w:val="00FF0A88"/>
    <w:rsid w:val="00FF1C8F"/>
    <w:rsid w:val="00FF20A0"/>
    <w:rsid w:val="00FF3074"/>
    <w:rsid w:val="00FF3DB8"/>
    <w:rsid w:val="00FF424B"/>
    <w:rsid w:val="00FF6C36"/>
    <w:rsid w:val="00FF7CA8"/>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1CEDB4B5-D28E-4F83-AE51-FC7C6F79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F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laermreduzierte-buerobereich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produk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881C-5780-495A-8D78-0AF84120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3.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4.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5298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6126</CharactersWithSpaces>
  <SharedDoc>false</SharedDoc>
  <HLinks>
    <vt:vector size="36" baseType="variant">
      <vt:variant>
        <vt:i4>524378</vt:i4>
      </vt:variant>
      <vt:variant>
        <vt:i4>9</vt:i4>
      </vt:variant>
      <vt:variant>
        <vt:i4>0</vt:i4>
      </vt:variant>
      <vt:variant>
        <vt:i4>5</vt:i4>
      </vt:variant>
      <vt:variant>
        <vt:lpwstr>http://www.agr-ev.de/produkte</vt:lpwstr>
      </vt:variant>
      <vt:variant>
        <vt:lpwstr/>
      </vt:variant>
      <vt:variant>
        <vt:i4>1441800</vt:i4>
      </vt:variant>
      <vt:variant>
        <vt:i4>6</vt:i4>
      </vt:variant>
      <vt:variant>
        <vt:i4>0</vt:i4>
      </vt:variant>
      <vt:variant>
        <vt:i4>5</vt:i4>
      </vt:variant>
      <vt:variant>
        <vt:lpwstr>http://www.agr-ev.de/</vt:lpwstr>
      </vt:variant>
      <vt:variant>
        <vt:lpwstr/>
      </vt:variant>
      <vt:variant>
        <vt:i4>393277</vt:i4>
      </vt:variant>
      <vt:variant>
        <vt:i4>3</vt:i4>
      </vt:variant>
      <vt:variant>
        <vt:i4>0</vt:i4>
      </vt:variant>
      <vt:variant>
        <vt:i4>5</vt:i4>
      </vt:variant>
      <vt:variant>
        <vt:lpwstr>mailto:nina.gruenewald@agr-ev.de</vt:lpwstr>
      </vt:variant>
      <vt:variant>
        <vt:lpwstr/>
      </vt:variant>
      <vt:variant>
        <vt:i4>1245205</vt:i4>
      </vt:variant>
      <vt:variant>
        <vt:i4>0</vt:i4>
      </vt:variant>
      <vt:variant>
        <vt:i4>0</vt:i4>
      </vt:variant>
      <vt:variant>
        <vt:i4>5</vt:i4>
      </vt:variant>
      <vt:variant>
        <vt:lpwstr>http://www.agr-ev.de/gepruefte-produkte/laermreduzierte-buerobereiche</vt:lpwstr>
      </vt:variant>
      <vt:variant>
        <vt:lpwstr/>
      </vt:variant>
      <vt:variant>
        <vt:i4>655433</vt:i4>
      </vt:variant>
      <vt:variant>
        <vt:i4>3</vt:i4>
      </vt:variant>
      <vt:variant>
        <vt:i4>0</vt:i4>
      </vt:variant>
      <vt:variant>
        <vt:i4>5</vt:i4>
      </vt:variant>
      <vt:variant>
        <vt:lpwstr>https://www.sedus.com/de/produkte/raumelemente-screens-akustik/secube</vt:lpwstr>
      </vt:variant>
      <vt:variant>
        <vt:lpwstr/>
      </vt:variant>
      <vt:variant>
        <vt:i4>655433</vt:i4>
      </vt:variant>
      <vt:variant>
        <vt:i4>0</vt:i4>
      </vt:variant>
      <vt:variant>
        <vt:i4>0</vt:i4>
      </vt:variant>
      <vt:variant>
        <vt:i4>5</vt:i4>
      </vt:variant>
      <vt:variant>
        <vt:lpwstr>https://www.sedus.com/de/produkte/raumelemente-screens-akustik/secube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9</cp:revision>
  <dcterms:created xsi:type="dcterms:W3CDTF">2026-03-09T10:51:00Z</dcterms:created>
  <dcterms:modified xsi:type="dcterms:W3CDTF">2026-03-12T10:58:00Z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