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91FD4B" w14:textId="77777777" w:rsidR="002178EA" w:rsidRPr="002178EA" w:rsidRDefault="002178EA" w:rsidP="002178EA">
      <w:pPr>
        <w:rPr>
          <w:rFonts w:ascii="Arial" w:hAnsi="Arial" w:cs="Arial"/>
          <w:b/>
          <w:bCs/>
        </w:rPr>
      </w:pPr>
      <w:r w:rsidRPr="002178EA">
        <w:rPr>
          <w:rFonts w:ascii="Arial" w:hAnsi="Arial" w:cs="Arial"/>
          <w:b/>
          <w:bCs/>
        </w:rPr>
        <w:t>Brutalismus neu gedacht</w:t>
      </w:r>
    </w:p>
    <w:p w14:paraId="7B6C72E6" w14:textId="77777777" w:rsidR="00C5375C" w:rsidRPr="00D301EB" w:rsidRDefault="00C5375C" w:rsidP="00C5375C">
      <w:pPr>
        <w:ind w:left="360" w:right="27"/>
        <w:rPr>
          <w:rFonts w:ascii="Arial" w:hAnsi="Arial" w:cs="Arial"/>
          <w:b/>
          <w:bCs/>
        </w:rPr>
      </w:pPr>
    </w:p>
    <w:p w14:paraId="27C9B859" w14:textId="08F09B58" w:rsidR="00C25F3C" w:rsidRDefault="00C25F3C" w:rsidP="00C25F3C">
      <w:pPr>
        <w:ind w:right="27"/>
        <w:rPr>
          <w:rFonts w:ascii="Arial" w:hAnsi="Arial" w:cs="Arial"/>
          <w:b/>
          <w:bCs/>
        </w:rPr>
      </w:pPr>
      <w:r w:rsidRPr="00C25F3C">
        <w:rPr>
          <w:rFonts w:ascii="Arial" w:hAnsi="Arial" w:cs="Arial"/>
          <w:b/>
          <w:bCs/>
        </w:rPr>
        <w:t>Space House in London verbindet architektonisches Erbe mit zukunftsorientierter Arbeitskultur – und setzt dabei auf eine klar gestaltete Sanitär</w:t>
      </w:r>
      <w:r w:rsidR="004B3771">
        <w:rPr>
          <w:rFonts w:ascii="Arial" w:hAnsi="Arial" w:cs="Arial"/>
          <w:b/>
          <w:bCs/>
        </w:rPr>
        <w:t>keramik</w:t>
      </w:r>
      <w:r w:rsidRPr="00C25F3C">
        <w:rPr>
          <w:rFonts w:ascii="Arial" w:hAnsi="Arial" w:cs="Arial"/>
          <w:b/>
          <w:bCs/>
        </w:rPr>
        <w:t xml:space="preserve"> von Duravit</w:t>
      </w:r>
      <w:r w:rsidR="009A2992" w:rsidRPr="00C25F3C">
        <w:rPr>
          <w:rFonts w:ascii="Arial" w:hAnsi="Arial" w:cs="Arial"/>
          <w:b/>
          <w:bCs/>
        </w:rPr>
        <w:t xml:space="preserve"> </w:t>
      </w:r>
    </w:p>
    <w:p w14:paraId="47AB8045" w14:textId="77777777" w:rsidR="00C25F3C" w:rsidRDefault="00C25F3C" w:rsidP="00C25F3C">
      <w:pPr>
        <w:ind w:right="27"/>
        <w:rPr>
          <w:rFonts w:ascii="Arial" w:hAnsi="Arial" w:cs="Arial"/>
          <w:b/>
          <w:bCs/>
        </w:rPr>
      </w:pPr>
    </w:p>
    <w:p w14:paraId="4D1C8A9C" w14:textId="77777777" w:rsidR="00C25F3C" w:rsidRDefault="00C25F3C" w:rsidP="001D3CD7">
      <w:pPr>
        <w:pStyle w:val="Listenabsatz"/>
        <w:numPr>
          <w:ilvl w:val="0"/>
          <w:numId w:val="6"/>
        </w:numPr>
        <w:ind w:right="27"/>
        <w:rPr>
          <w:rFonts w:ascii="Arial" w:hAnsi="Arial" w:cs="Arial"/>
          <w:b/>
          <w:bCs/>
        </w:rPr>
      </w:pPr>
      <w:r w:rsidRPr="00C25F3C">
        <w:rPr>
          <w:rFonts w:ascii="Arial" w:hAnsi="Arial" w:cs="Arial"/>
          <w:b/>
          <w:bCs/>
        </w:rPr>
        <w:t>Architekturikone von 1968 zeitgemäß revitalisiert</w:t>
      </w:r>
    </w:p>
    <w:p w14:paraId="7CC6A222" w14:textId="0D81F18E" w:rsidR="009A2992" w:rsidRDefault="009A2992" w:rsidP="001D3CD7">
      <w:pPr>
        <w:pStyle w:val="Listenabsatz"/>
        <w:numPr>
          <w:ilvl w:val="0"/>
          <w:numId w:val="6"/>
        </w:numPr>
        <w:ind w:right="27"/>
        <w:rPr>
          <w:rFonts w:ascii="Arial" w:hAnsi="Arial" w:cs="Arial"/>
          <w:b/>
          <w:bCs/>
        </w:rPr>
      </w:pPr>
      <w:r w:rsidRPr="009A2992">
        <w:rPr>
          <w:rFonts w:ascii="Arial" w:hAnsi="Arial" w:cs="Arial"/>
          <w:b/>
          <w:bCs/>
        </w:rPr>
        <w:t>Über 24.000 m² flexible Arbeits- und Lebensräume im Herzen Londons</w:t>
      </w:r>
    </w:p>
    <w:p w14:paraId="0EA1328D" w14:textId="0C643EB7" w:rsidR="009A2992" w:rsidRDefault="009A2992" w:rsidP="001D3CD7">
      <w:pPr>
        <w:pStyle w:val="Listenabsatz"/>
        <w:numPr>
          <w:ilvl w:val="0"/>
          <w:numId w:val="6"/>
        </w:numPr>
        <w:ind w:right="27"/>
        <w:rPr>
          <w:rFonts w:ascii="Arial" w:hAnsi="Arial" w:cs="Arial"/>
          <w:b/>
          <w:bCs/>
        </w:rPr>
      </w:pPr>
      <w:r w:rsidRPr="009A2992">
        <w:rPr>
          <w:rFonts w:ascii="Arial" w:hAnsi="Arial" w:cs="Arial"/>
          <w:b/>
          <w:bCs/>
        </w:rPr>
        <w:t>Puristisch-moderne Sanitärausstattung von Duravit</w:t>
      </w:r>
    </w:p>
    <w:p w14:paraId="6CD8CB46" w14:textId="2E8FAB51" w:rsidR="001D3CD7" w:rsidRDefault="009A2992" w:rsidP="001D3CD7">
      <w:pPr>
        <w:pStyle w:val="Listenabsatz"/>
        <w:numPr>
          <w:ilvl w:val="0"/>
          <w:numId w:val="6"/>
        </w:numPr>
        <w:ind w:right="27"/>
        <w:rPr>
          <w:rFonts w:ascii="Arial" w:hAnsi="Arial" w:cs="Arial"/>
          <w:b/>
          <w:bCs/>
        </w:rPr>
      </w:pPr>
      <w:r w:rsidRPr="009A2992">
        <w:rPr>
          <w:rFonts w:ascii="Arial" w:hAnsi="Arial" w:cs="Arial"/>
          <w:b/>
          <w:bCs/>
        </w:rPr>
        <w:t>Zukunftsweisendes Nachhaltigkeitskonzept mit mehrfacher Zertifizierung</w:t>
      </w:r>
      <w:r w:rsidR="00EF5ABC">
        <w:rPr>
          <w:rFonts w:ascii="Arial" w:hAnsi="Arial" w:cs="Arial"/>
          <w:b/>
          <w:bCs/>
        </w:rPr>
        <w:br/>
      </w:r>
    </w:p>
    <w:p w14:paraId="36A8699B" w14:textId="4F962CB0" w:rsidR="001D3CD7" w:rsidRDefault="002B07CA" w:rsidP="00C5375C">
      <w:pPr>
        <w:rPr>
          <w:rFonts w:ascii="Arial" w:hAnsi="Arial" w:cs="Arial"/>
        </w:rPr>
      </w:pPr>
      <w:bookmarkStart w:id="0" w:name="_Hlk151029131"/>
      <w:r w:rsidRPr="002B07CA">
        <w:rPr>
          <w:rFonts w:ascii="Arial" w:hAnsi="Arial" w:cs="Arial"/>
        </w:rPr>
        <w:t xml:space="preserve">Im Londoner </w:t>
      </w:r>
      <w:r w:rsidR="007A65F5">
        <w:rPr>
          <w:rFonts w:ascii="Arial" w:hAnsi="Arial" w:cs="Arial"/>
        </w:rPr>
        <w:t>Bezirk</w:t>
      </w:r>
      <w:r w:rsidRPr="002B07CA">
        <w:rPr>
          <w:rFonts w:ascii="Arial" w:hAnsi="Arial" w:cs="Arial"/>
        </w:rPr>
        <w:t xml:space="preserve"> Covent Garden, bekannt für seine lebendige Kultur und architektonische Vielfalt, steht das Space House – </w:t>
      </w:r>
      <w:r w:rsidR="007A65F5" w:rsidRPr="007A65F5">
        <w:rPr>
          <w:rFonts w:ascii="Arial" w:hAnsi="Arial" w:cs="Arial"/>
        </w:rPr>
        <w:t xml:space="preserve">eine </w:t>
      </w:r>
      <w:proofErr w:type="spellStart"/>
      <w:r w:rsidR="007A65F5" w:rsidRPr="007A65F5">
        <w:rPr>
          <w:rFonts w:ascii="Arial" w:hAnsi="Arial" w:cs="Arial"/>
        </w:rPr>
        <w:t>brutalistische</w:t>
      </w:r>
      <w:proofErr w:type="spellEnd"/>
      <w:r w:rsidR="007A65F5" w:rsidRPr="007A65F5">
        <w:rPr>
          <w:rFonts w:ascii="Arial" w:hAnsi="Arial" w:cs="Arial"/>
        </w:rPr>
        <w:t xml:space="preserve"> Landmarke</w:t>
      </w:r>
      <w:r w:rsidR="007A65F5">
        <w:rPr>
          <w:rFonts w:ascii="Arial" w:hAnsi="Arial" w:cs="Arial"/>
        </w:rPr>
        <w:t xml:space="preserve"> </w:t>
      </w:r>
      <w:r w:rsidRPr="002B07CA">
        <w:rPr>
          <w:rFonts w:ascii="Arial" w:hAnsi="Arial" w:cs="Arial"/>
        </w:rPr>
        <w:t xml:space="preserve">aus dem Jahr 1968, entworfen von Richard Seifert &amp; Partners. </w:t>
      </w:r>
      <w:r w:rsidR="00DE43D4" w:rsidRPr="00DE43D4">
        <w:rPr>
          <w:rFonts w:ascii="Arial" w:hAnsi="Arial" w:cs="Arial"/>
        </w:rPr>
        <w:t xml:space="preserve">Squire &amp; Partners haben das denkmalgeschützte Ensemble gemeinsam mit </w:t>
      </w:r>
      <w:proofErr w:type="spellStart"/>
      <w:r w:rsidR="00DE43D4" w:rsidRPr="00DE43D4">
        <w:rPr>
          <w:rFonts w:ascii="Arial" w:hAnsi="Arial" w:cs="Arial"/>
        </w:rPr>
        <w:t>Seaforth</w:t>
      </w:r>
      <w:proofErr w:type="spellEnd"/>
      <w:r w:rsidR="00DE43D4" w:rsidRPr="00DE43D4">
        <w:rPr>
          <w:rFonts w:ascii="Arial" w:hAnsi="Arial" w:cs="Arial"/>
        </w:rPr>
        <w:t xml:space="preserve"> Land in einen zeitgemäßen Arbeits- und Lebensraum mit über 24.000 m² verwandelt. </w:t>
      </w:r>
      <w:r w:rsidR="0073389D">
        <w:rPr>
          <w:rFonts w:ascii="Arial" w:hAnsi="Arial" w:cs="Arial"/>
        </w:rPr>
        <w:t>Dabei</w:t>
      </w:r>
      <w:r w:rsidR="00DE43D4" w:rsidRPr="00DE43D4">
        <w:rPr>
          <w:rFonts w:ascii="Arial" w:hAnsi="Arial" w:cs="Arial"/>
        </w:rPr>
        <w:t xml:space="preserve"> bewahrten</w:t>
      </w:r>
      <w:r w:rsidR="0073389D">
        <w:rPr>
          <w:rFonts w:ascii="Arial" w:hAnsi="Arial" w:cs="Arial"/>
        </w:rPr>
        <w:t xml:space="preserve"> sie</w:t>
      </w:r>
      <w:r w:rsidR="00DE43D4" w:rsidRPr="00DE43D4">
        <w:rPr>
          <w:rFonts w:ascii="Arial" w:hAnsi="Arial" w:cs="Arial"/>
        </w:rPr>
        <w:t xml:space="preserve"> 90 % der Originalstruktur und öffneten sowohl den zylindrischen </w:t>
      </w:r>
      <w:r w:rsidR="00DE43D4">
        <w:rPr>
          <w:rFonts w:ascii="Arial" w:hAnsi="Arial" w:cs="Arial"/>
        </w:rPr>
        <w:t>Gebäude</w:t>
      </w:r>
      <w:r w:rsidR="007A65F5">
        <w:rPr>
          <w:rFonts w:ascii="Arial" w:hAnsi="Arial" w:cs="Arial"/>
        </w:rPr>
        <w:t>teil</w:t>
      </w:r>
      <w:r w:rsidR="00DE43D4" w:rsidRPr="00DE43D4">
        <w:rPr>
          <w:rFonts w:ascii="Arial" w:hAnsi="Arial" w:cs="Arial"/>
        </w:rPr>
        <w:t xml:space="preserve"> („The Tower“) als auch den rechteckigen </w:t>
      </w:r>
      <w:r w:rsidR="0073389D">
        <w:rPr>
          <w:rFonts w:ascii="Arial" w:hAnsi="Arial" w:cs="Arial"/>
        </w:rPr>
        <w:t>Baukörper</w:t>
      </w:r>
      <w:r w:rsidR="00DE43D4" w:rsidRPr="00DE43D4">
        <w:rPr>
          <w:rFonts w:ascii="Arial" w:hAnsi="Arial" w:cs="Arial"/>
        </w:rPr>
        <w:t xml:space="preserve"> („The Block“)</w:t>
      </w:r>
      <w:r w:rsidR="007B1915">
        <w:rPr>
          <w:rFonts w:ascii="Arial" w:hAnsi="Arial" w:cs="Arial"/>
        </w:rPr>
        <w:t xml:space="preserve">. So entstanden </w:t>
      </w:r>
      <w:r w:rsidR="00DE43D4" w:rsidRPr="00DE43D4">
        <w:rPr>
          <w:rFonts w:ascii="Arial" w:hAnsi="Arial" w:cs="Arial"/>
        </w:rPr>
        <w:t>großzügige Grundrisse</w:t>
      </w:r>
      <w:r w:rsidR="007B1915">
        <w:rPr>
          <w:rFonts w:ascii="Arial" w:hAnsi="Arial" w:cs="Arial"/>
        </w:rPr>
        <w:t xml:space="preserve"> mit</w:t>
      </w:r>
      <w:r w:rsidR="00DE43D4" w:rsidRPr="00DE43D4">
        <w:rPr>
          <w:rFonts w:ascii="Arial" w:hAnsi="Arial" w:cs="Arial"/>
        </w:rPr>
        <w:t xml:space="preserve"> helle</w:t>
      </w:r>
      <w:r w:rsidR="007B1915">
        <w:rPr>
          <w:rFonts w:ascii="Arial" w:hAnsi="Arial" w:cs="Arial"/>
        </w:rPr>
        <w:t>n</w:t>
      </w:r>
      <w:r w:rsidR="00DE43D4" w:rsidRPr="00DE43D4">
        <w:rPr>
          <w:rFonts w:ascii="Arial" w:hAnsi="Arial" w:cs="Arial"/>
        </w:rPr>
        <w:t xml:space="preserve"> Lobbys und neue</w:t>
      </w:r>
      <w:r w:rsidR="007B1915">
        <w:rPr>
          <w:rFonts w:ascii="Arial" w:hAnsi="Arial" w:cs="Arial"/>
        </w:rPr>
        <w:t>n</w:t>
      </w:r>
      <w:r w:rsidR="00DE43D4" w:rsidRPr="00DE43D4">
        <w:rPr>
          <w:rFonts w:ascii="Arial" w:hAnsi="Arial" w:cs="Arial"/>
        </w:rPr>
        <w:t xml:space="preserve"> Dachterrassen</w:t>
      </w:r>
      <w:r w:rsidR="003E574D" w:rsidRPr="003E574D">
        <w:rPr>
          <w:rFonts w:ascii="Arial" w:hAnsi="Arial" w:cs="Arial"/>
        </w:rPr>
        <w:t>.</w:t>
      </w:r>
      <w:r>
        <w:rPr>
          <w:rFonts w:ascii="Arial" w:hAnsi="Arial" w:cs="Arial"/>
        </w:rPr>
        <w:br/>
      </w:r>
    </w:p>
    <w:p w14:paraId="1AAFDE74" w14:textId="3323E5C3" w:rsidR="00226995" w:rsidRDefault="001D3CD7" w:rsidP="001D3CD7">
      <w:pPr>
        <w:rPr>
          <w:rFonts w:ascii="Arial" w:hAnsi="Arial" w:cs="Arial"/>
        </w:rPr>
      </w:pPr>
      <w:r w:rsidRPr="001D3CD7">
        <w:rPr>
          <w:rFonts w:ascii="Arial" w:hAnsi="Arial" w:cs="Arial"/>
          <w:b/>
          <w:bCs/>
        </w:rPr>
        <w:t xml:space="preserve">Sanitärarchitektur mit </w:t>
      </w:r>
      <w:r w:rsidR="00BC4429" w:rsidRPr="00BC4429">
        <w:rPr>
          <w:rFonts w:ascii="Arial" w:hAnsi="Arial" w:cs="Arial"/>
          <w:b/>
          <w:bCs/>
        </w:rPr>
        <w:t>Haltung</w:t>
      </w:r>
      <w:r w:rsidRPr="001D3CD7">
        <w:rPr>
          <w:rFonts w:ascii="Arial" w:hAnsi="Arial" w:cs="Arial"/>
        </w:rPr>
        <w:br/>
      </w:r>
      <w:r w:rsidR="002B07CA" w:rsidRPr="002B07CA">
        <w:rPr>
          <w:rFonts w:ascii="Arial" w:hAnsi="Arial" w:cs="Arial"/>
        </w:rPr>
        <w:t xml:space="preserve">Auch die Gestaltung der Sanitärbereiche folgt der klaren architektonischen Haltung des Gebäudes. Das Projekt setzt auf die Serie ME by Starck von Duravit, deren puristische Formensprache und präzise Linienführung den räumlichen Ausdruck unterstützen. Die zurückhaltend gestalteten </w:t>
      </w:r>
      <w:r w:rsidR="00E0037C">
        <w:rPr>
          <w:rFonts w:ascii="Arial" w:hAnsi="Arial" w:cs="Arial"/>
        </w:rPr>
        <w:t>Wand-</w:t>
      </w:r>
      <w:r w:rsidR="002B07CA" w:rsidRPr="002B07CA">
        <w:rPr>
          <w:rFonts w:ascii="Arial" w:hAnsi="Arial" w:cs="Arial"/>
        </w:rPr>
        <w:t xml:space="preserve">WCs und Urinale fügen sich </w:t>
      </w:r>
      <w:r w:rsidR="00EB3CD4">
        <w:rPr>
          <w:rFonts w:ascii="Arial" w:hAnsi="Arial" w:cs="Arial"/>
        </w:rPr>
        <w:t>konsequent</w:t>
      </w:r>
      <w:r w:rsidR="002B07CA" w:rsidRPr="002B07CA">
        <w:rPr>
          <w:rFonts w:ascii="Arial" w:hAnsi="Arial" w:cs="Arial"/>
        </w:rPr>
        <w:t xml:space="preserve"> in die strukturierte Materialität des Gebäudes ein und schaffen gestalterische Kontinuität bis ins Detail.</w:t>
      </w:r>
    </w:p>
    <w:p w14:paraId="10FD0F4B" w14:textId="77777777" w:rsidR="00226995" w:rsidRPr="001D3CD7" w:rsidRDefault="00226995" w:rsidP="001D3CD7">
      <w:pPr>
        <w:rPr>
          <w:rFonts w:ascii="Arial" w:hAnsi="Arial" w:cs="Arial"/>
        </w:rPr>
      </w:pPr>
    </w:p>
    <w:p w14:paraId="51CFDDF3" w14:textId="50F30E1D" w:rsidR="00737DCA" w:rsidRPr="001D3CD7" w:rsidRDefault="00BC4429" w:rsidP="001D3CD7">
      <w:pPr>
        <w:rPr>
          <w:rFonts w:ascii="Arial" w:hAnsi="Arial" w:cs="Arial"/>
          <w:b/>
          <w:bCs/>
        </w:rPr>
      </w:pPr>
      <w:r w:rsidRPr="00BC4429">
        <w:rPr>
          <w:rFonts w:ascii="Arial" w:hAnsi="Arial" w:cs="Arial"/>
          <w:b/>
          <w:bCs/>
        </w:rPr>
        <w:t>Bestand als Grundlage</w:t>
      </w:r>
      <w:r w:rsidR="001D3CD7" w:rsidRPr="001D3CD7">
        <w:rPr>
          <w:rFonts w:ascii="Arial" w:hAnsi="Arial" w:cs="Arial"/>
        </w:rPr>
        <w:br/>
      </w:r>
      <w:r w:rsidR="00E0037C">
        <w:rPr>
          <w:rFonts w:ascii="Arial" w:hAnsi="Arial" w:cs="Arial"/>
        </w:rPr>
        <w:t>I</w:t>
      </w:r>
      <w:r w:rsidR="00E0037C" w:rsidRPr="00E0037C">
        <w:rPr>
          <w:rFonts w:ascii="Arial" w:hAnsi="Arial" w:cs="Arial"/>
        </w:rPr>
        <w:t xml:space="preserve">m gesamten Gebäude führen Squire &amp; Partners den Dialog zwischen Alt und Neu über die Materialwahl: In den Treppenhäusern bleiben die originalen Mosaikfliesen erhalten, während die Gemeinschaftsbereiche durch neu verlegten Terrazzo eine ruhige, moderne Ergänzung erhalten. Freigelegter Sichtbeton und die radial gegliederten Decken verstärken die räumliche Präsenz des Bestands – technisch weitergedacht durch integrierte, </w:t>
      </w:r>
      <w:r w:rsidR="00E0037C" w:rsidRPr="00E0037C">
        <w:rPr>
          <w:rFonts w:ascii="Arial" w:hAnsi="Arial" w:cs="Arial"/>
        </w:rPr>
        <w:lastRenderedPageBreak/>
        <w:t>energieeffiziente Kühlsysteme.</w:t>
      </w:r>
      <w:r w:rsidR="00E0037C">
        <w:rPr>
          <w:rFonts w:ascii="Arial" w:hAnsi="Arial" w:cs="Arial"/>
        </w:rPr>
        <w:br/>
      </w:r>
      <w:r w:rsidR="00E0037C">
        <w:rPr>
          <w:rFonts w:ascii="Arial" w:hAnsi="Arial" w:cs="Arial"/>
        </w:rPr>
        <w:br/>
      </w:r>
      <w:r w:rsidR="00737DCA" w:rsidRPr="00737DCA">
        <w:rPr>
          <w:rFonts w:ascii="Arial" w:hAnsi="Arial" w:cs="Arial"/>
          <w:b/>
          <w:bCs/>
        </w:rPr>
        <w:t>Zukunft sichtbar gemacht</w:t>
      </w:r>
    </w:p>
    <w:bookmarkEnd w:id="0"/>
    <w:p w14:paraId="07B3D724" w14:textId="3D2CD279" w:rsidR="00C5375C" w:rsidRPr="00A90D9B" w:rsidRDefault="006013AA" w:rsidP="00C5375C">
      <w:pPr>
        <w:ind w:right="27"/>
        <w:rPr>
          <w:rFonts w:ascii="Arial" w:hAnsi="Arial" w:cs="Arial"/>
          <w:b/>
          <w:bCs/>
        </w:rPr>
      </w:pPr>
      <w:r w:rsidRPr="006013AA">
        <w:rPr>
          <w:rFonts w:ascii="Arial" w:hAnsi="Arial" w:cs="Arial"/>
        </w:rPr>
        <w:t xml:space="preserve">Mit dem Erhalt der Tragstruktur, intelligenter Gebäudetechnik und hoher Aufenthaltsqualität erfüllt Space House alle Voraussetzungen für eine nachhaltige Revitalisierung. Das Projekt erreicht Zertifizierungen wie BREEAM „Outstanding“, Net Zero Carbon, </w:t>
      </w:r>
      <w:proofErr w:type="spellStart"/>
      <w:r w:rsidRPr="006013AA">
        <w:rPr>
          <w:rFonts w:ascii="Arial" w:hAnsi="Arial" w:cs="Arial"/>
        </w:rPr>
        <w:t>Fitwel</w:t>
      </w:r>
      <w:proofErr w:type="spellEnd"/>
      <w:r w:rsidRPr="006013AA">
        <w:rPr>
          <w:rFonts w:ascii="Arial" w:hAnsi="Arial" w:cs="Arial"/>
        </w:rPr>
        <w:t xml:space="preserve"> und </w:t>
      </w:r>
      <w:proofErr w:type="spellStart"/>
      <w:r w:rsidRPr="006013AA">
        <w:rPr>
          <w:rFonts w:ascii="Arial" w:hAnsi="Arial" w:cs="Arial"/>
        </w:rPr>
        <w:t>WiredScore</w:t>
      </w:r>
      <w:proofErr w:type="spellEnd"/>
      <w:r w:rsidRPr="006013AA">
        <w:rPr>
          <w:rFonts w:ascii="Arial" w:hAnsi="Arial" w:cs="Arial"/>
        </w:rPr>
        <w:t xml:space="preserve"> Platinum. Die </w:t>
      </w:r>
      <w:proofErr w:type="spellStart"/>
      <w:r w:rsidRPr="006013AA">
        <w:rPr>
          <w:rFonts w:ascii="Arial" w:hAnsi="Arial" w:cs="Arial"/>
        </w:rPr>
        <w:t>Twentieth</w:t>
      </w:r>
      <w:proofErr w:type="spellEnd"/>
      <w:r w:rsidRPr="006013AA">
        <w:rPr>
          <w:rFonts w:ascii="Arial" w:hAnsi="Arial" w:cs="Arial"/>
        </w:rPr>
        <w:t xml:space="preserve"> Century Society zählt es zu den „coolsten Büroentwicklungen 2024“.</w:t>
      </w:r>
      <w:r>
        <w:rPr>
          <w:rFonts w:ascii="Arial" w:hAnsi="Arial" w:cs="Arial"/>
        </w:rPr>
        <w:br/>
      </w:r>
      <w:r w:rsidR="00226995">
        <w:rPr>
          <w:rFonts w:ascii="Arial" w:hAnsi="Arial" w:cs="Arial"/>
          <w:b/>
          <w:bCs/>
        </w:rPr>
        <w:br/>
      </w:r>
      <w:r w:rsidR="00C5375C" w:rsidRPr="00A90D9B">
        <w:rPr>
          <w:rFonts w:ascii="Arial" w:hAnsi="Arial" w:cs="Arial"/>
          <w:b/>
          <w:bCs/>
        </w:rPr>
        <w:t>Infobox:</w:t>
      </w:r>
    </w:p>
    <w:p w14:paraId="19A3A472" w14:textId="77777777" w:rsidR="007C6D71" w:rsidRDefault="00A90D9B" w:rsidP="00C5375C">
      <w:pPr>
        <w:ind w:right="27"/>
        <w:rPr>
          <w:rFonts w:ascii="Arial" w:hAnsi="Arial" w:cs="Arial"/>
        </w:rPr>
      </w:pPr>
      <w:r w:rsidRPr="00A90D9B">
        <w:rPr>
          <w:rFonts w:ascii="Arial" w:hAnsi="Arial" w:cs="Arial"/>
        </w:rPr>
        <w:t>Architekt</w:t>
      </w:r>
      <w:r>
        <w:rPr>
          <w:rFonts w:ascii="Arial" w:hAnsi="Arial" w:cs="Arial"/>
        </w:rPr>
        <w:t>:</w:t>
      </w:r>
      <w:r w:rsidRPr="00A90D9B">
        <w:t xml:space="preserve"> </w:t>
      </w:r>
      <w:r w:rsidRPr="00A90D9B">
        <w:rPr>
          <w:rFonts w:ascii="Arial" w:hAnsi="Arial" w:cs="Arial"/>
        </w:rPr>
        <w:t>Richard Seifert &amp; Partners</w:t>
      </w:r>
    </w:p>
    <w:p w14:paraId="7F5D24FB" w14:textId="3360A2B3" w:rsidR="007C6D71" w:rsidRDefault="007C6D71" w:rsidP="00C5375C">
      <w:pPr>
        <w:ind w:right="27"/>
        <w:rPr>
          <w:rFonts w:ascii="Arial" w:hAnsi="Arial" w:cs="Arial"/>
        </w:rPr>
      </w:pPr>
      <w:r>
        <w:rPr>
          <w:rFonts w:ascii="Arial" w:hAnsi="Arial" w:cs="Arial"/>
        </w:rPr>
        <w:t>Baujahr: 1968</w:t>
      </w:r>
    </w:p>
    <w:p w14:paraId="1CDD3531" w14:textId="31BE1E68" w:rsidR="00A90D9B" w:rsidRDefault="007C6D71" w:rsidP="00C5375C">
      <w:pPr>
        <w:ind w:right="27"/>
        <w:rPr>
          <w:rFonts w:ascii="Arial" w:hAnsi="Arial" w:cs="Arial"/>
        </w:rPr>
      </w:pPr>
      <w:r w:rsidRPr="007C6D71">
        <w:rPr>
          <w:rFonts w:ascii="Arial" w:hAnsi="Arial" w:cs="Arial"/>
        </w:rPr>
        <w:t>Revitalisierung: Squire &amp; Partners</w:t>
      </w:r>
      <w:r w:rsidR="00A90D9B">
        <w:rPr>
          <w:rFonts w:ascii="Arial" w:hAnsi="Arial" w:cs="Arial"/>
        </w:rPr>
        <w:br/>
      </w:r>
      <w:r w:rsidRPr="007C6D71">
        <w:rPr>
          <w:rFonts w:ascii="Arial" w:hAnsi="Arial" w:cs="Arial"/>
        </w:rPr>
        <w:t>Fertigstellung Revitalisierung: 2024</w:t>
      </w:r>
    </w:p>
    <w:p w14:paraId="1E98803B" w14:textId="72219539" w:rsidR="00A90D9B" w:rsidRPr="00A90D9B" w:rsidRDefault="00A90D9B" w:rsidP="00C5375C">
      <w:pPr>
        <w:ind w:right="27"/>
        <w:rPr>
          <w:rFonts w:ascii="Arial" w:hAnsi="Arial" w:cs="Arial"/>
          <w:b/>
          <w:bCs/>
        </w:rPr>
      </w:pPr>
      <w:r w:rsidRPr="00A90D9B">
        <w:rPr>
          <w:rFonts w:ascii="Arial" w:hAnsi="Arial" w:cs="Arial"/>
        </w:rPr>
        <w:t xml:space="preserve">Verbaute Duravit </w:t>
      </w:r>
      <w:r>
        <w:rPr>
          <w:rFonts w:ascii="Arial" w:hAnsi="Arial" w:cs="Arial"/>
        </w:rPr>
        <w:t>Produkte: ME by Starck Wand WC &amp; Urinale</w:t>
      </w:r>
    </w:p>
    <w:p w14:paraId="5A47EADC" w14:textId="77777777" w:rsidR="00C5375C" w:rsidRPr="00A90D9B" w:rsidRDefault="00C5375C" w:rsidP="00C5375C">
      <w:pPr>
        <w:ind w:right="27"/>
        <w:rPr>
          <w:rFonts w:ascii="Arial" w:hAnsi="Arial" w:cs="Arial"/>
          <w:b/>
          <w:bCs/>
        </w:rPr>
      </w:pPr>
    </w:p>
    <w:p w14:paraId="1409F256" w14:textId="77777777" w:rsidR="00C5375C" w:rsidRPr="00A90D9B" w:rsidRDefault="00C5375C" w:rsidP="00C5375C">
      <w:pPr>
        <w:ind w:right="27"/>
        <w:rPr>
          <w:rFonts w:ascii="Arial" w:hAnsi="Arial" w:cs="Arial"/>
          <w:b/>
          <w:bCs/>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54EAED94" w14:textId="77777777" w:rsidR="006704C5" w:rsidRPr="00EB3CD4" w:rsidRDefault="006704C5" w:rsidP="00C5375C">
      <w:pPr>
        <w:ind w:right="27"/>
        <w:rPr>
          <w:rFonts w:ascii="Arial" w:hAnsi="Arial" w:cs="Arial"/>
          <w:i/>
          <w:iCs/>
          <w:lang w:val="en-US"/>
        </w:rPr>
      </w:pPr>
      <w:r w:rsidRPr="00EB3CD4">
        <w:rPr>
          <w:rFonts w:ascii="Arial" w:hAnsi="Arial" w:cs="Arial"/>
          <w:i/>
          <w:iCs/>
          <w:lang w:val="en-US"/>
        </w:rPr>
        <w:t>01_Space_House_London © Danica O. Kus</w:t>
      </w:r>
    </w:p>
    <w:p w14:paraId="57278923" w14:textId="014D9F2E" w:rsidR="00C5375C" w:rsidRPr="00DE79A5" w:rsidRDefault="00DE79A5" w:rsidP="00C5375C">
      <w:pPr>
        <w:ind w:right="27"/>
        <w:rPr>
          <w:rFonts w:ascii="Arial" w:hAnsi="Arial" w:cs="Arial"/>
        </w:rPr>
      </w:pPr>
      <w:r w:rsidRPr="00DE79A5">
        <w:rPr>
          <w:rFonts w:ascii="Arial" w:hAnsi="Arial" w:cs="Arial"/>
        </w:rPr>
        <w:t>Radiale Präsenz</w:t>
      </w:r>
      <w:r>
        <w:rPr>
          <w:rFonts w:ascii="Arial" w:hAnsi="Arial" w:cs="Arial"/>
        </w:rPr>
        <w:t xml:space="preserve">: </w:t>
      </w:r>
      <w:r w:rsidRPr="00DE79A5">
        <w:rPr>
          <w:rFonts w:ascii="Arial" w:hAnsi="Arial" w:cs="Arial"/>
        </w:rPr>
        <w:t xml:space="preserve">Die markante Fassade des Space House, entworfen von Richard Seifert, prägt seit 1968 das Stadtbild von Covent Garden. </w:t>
      </w:r>
      <w:r w:rsidR="00C5375C" w:rsidRPr="00DE79A5">
        <w:rPr>
          <w:rFonts w:ascii="Arial" w:hAnsi="Arial" w:cs="Arial"/>
        </w:rPr>
        <w:t xml:space="preserve">(Bildquelle: </w:t>
      </w:r>
      <w:r w:rsidR="006704C5" w:rsidRPr="00DE79A5">
        <w:rPr>
          <w:rFonts w:ascii="Arial" w:hAnsi="Arial" w:cs="Arial"/>
        </w:rPr>
        <w:t>Danica O. Kus</w:t>
      </w:r>
      <w:r w:rsidR="00C5375C" w:rsidRPr="00DE79A5">
        <w:rPr>
          <w:rFonts w:ascii="Arial" w:hAnsi="Arial" w:cs="Arial"/>
        </w:rPr>
        <w:t>)</w:t>
      </w:r>
    </w:p>
    <w:p w14:paraId="22C4E473" w14:textId="77777777" w:rsidR="00C5375C" w:rsidRPr="00DE79A5" w:rsidRDefault="00C5375C" w:rsidP="00C5375C">
      <w:pPr>
        <w:ind w:right="27"/>
        <w:rPr>
          <w:rFonts w:ascii="Arial" w:hAnsi="Arial" w:cs="Arial"/>
        </w:rPr>
      </w:pPr>
    </w:p>
    <w:p w14:paraId="3A35A71E" w14:textId="07500610" w:rsidR="006704C5" w:rsidRPr="00EB3CD4" w:rsidRDefault="006704C5" w:rsidP="006704C5">
      <w:pPr>
        <w:ind w:right="27"/>
        <w:rPr>
          <w:rFonts w:ascii="Arial" w:hAnsi="Arial" w:cs="Arial"/>
          <w:i/>
          <w:iCs/>
        </w:rPr>
      </w:pPr>
      <w:r w:rsidRPr="00EB3CD4">
        <w:rPr>
          <w:rFonts w:ascii="Arial" w:hAnsi="Arial" w:cs="Arial"/>
          <w:i/>
          <w:iCs/>
        </w:rPr>
        <w:t>02_Space_House_London © Danica O. Kus</w:t>
      </w:r>
    </w:p>
    <w:p w14:paraId="375907A2" w14:textId="1DF9E09A" w:rsidR="006704C5" w:rsidRPr="00DE79A5" w:rsidRDefault="00DE79A5" w:rsidP="00DE79A5">
      <w:pPr>
        <w:ind w:right="27"/>
        <w:rPr>
          <w:rFonts w:ascii="Arial" w:hAnsi="Arial" w:cs="Arial"/>
        </w:rPr>
      </w:pPr>
      <w:r w:rsidRPr="00DE79A5">
        <w:rPr>
          <w:rFonts w:ascii="Arial" w:hAnsi="Arial" w:cs="Arial"/>
        </w:rPr>
        <w:t>Ensemble neu gedacht</w:t>
      </w:r>
      <w:r>
        <w:rPr>
          <w:rFonts w:ascii="Arial" w:hAnsi="Arial" w:cs="Arial"/>
        </w:rPr>
        <w:t xml:space="preserve">: </w:t>
      </w:r>
      <w:r w:rsidRPr="00DE79A5">
        <w:rPr>
          <w:rFonts w:ascii="Arial" w:hAnsi="Arial" w:cs="Arial"/>
        </w:rPr>
        <w:t xml:space="preserve">Tower und Block bilden das räumliche Gerüst des Space House – ein </w:t>
      </w:r>
      <w:proofErr w:type="spellStart"/>
      <w:r w:rsidRPr="00DE79A5">
        <w:rPr>
          <w:rFonts w:ascii="Arial" w:hAnsi="Arial" w:cs="Arial"/>
        </w:rPr>
        <w:t>brutalistisches</w:t>
      </w:r>
      <w:proofErr w:type="spellEnd"/>
      <w:r w:rsidRPr="00DE79A5">
        <w:rPr>
          <w:rFonts w:ascii="Arial" w:hAnsi="Arial" w:cs="Arial"/>
        </w:rPr>
        <w:t xml:space="preserve"> Doppel aus skulpturalem Rundbau und streng gerastertem Volumen, 2024 neu aktiviert für zeitgemäße Arbeitswelten. </w:t>
      </w:r>
      <w:r w:rsidR="006704C5" w:rsidRPr="00DE79A5">
        <w:rPr>
          <w:rFonts w:ascii="Arial" w:hAnsi="Arial" w:cs="Arial"/>
        </w:rPr>
        <w:t>(Bildquelle: Danica O. Kus)</w:t>
      </w:r>
    </w:p>
    <w:p w14:paraId="4493521A" w14:textId="77777777" w:rsidR="00C5375C" w:rsidRPr="00DE79A5" w:rsidRDefault="00C5375C" w:rsidP="00C5375C">
      <w:pPr>
        <w:ind w:right="27"/>
        <w:rPr>
          <w:rFonts w:ascii="Arial" w:hAnsi="Arial" w:cs="Arial"/>
        </w:rPr>
      </w:pPr>
    </w:p>
    <w:p w14:paraId="6D86B49B" w14:textId="77424DEF" w:rsidR="006704C5" w:rsidRPr="00EB3CD4" w:rsidRDefault="006704C5" w:rsidP="006704C5">
      <w:pPr>
        <w:ind w:right="27"/>
        <w:rPr>
          <w:rFonts w:ascii="Arial" w:hAnsi="Arial" w:cs="Arial"/>
          <w:i/>
          <w:iCs/>
        </w:rPr>
      </w:pPr>
      <w:r w:rsidRPr="00EB3CD4">
        <w:rPr>
          <w:rFonts w:ascii="Arial" w:hAnsi="Arial" w:cs="Arial"/>
          <w:i/>
          <w:iCs/>
        </w:rPr>
        <w:t>03_Space_House_London © Danica O. Kus</w:t>
      </w:r>
    </w:p>
    <w:p w14:paraId="63CB8795" w14:textId="1F61B6DC" w:rsidR="006704C5" w:rsidRPr="002D5DD4" w:rsidRDefault="002D5DD4" w:rsidP="006704C5">
      <w:pPr>
        <w:ind w:right="27"/>
        <w:rPr>
          <w:rFonts w:ascii="Arial" w:hAnsi="Arial" w:cs="Arial"/>
        </w:rPr>
      </w:pPr>
      <w:r w:rsidRPr="002D5DD4">
        <w:rPr>
          <w:rFonts w:ascii="Arial" w:hAnsi="Arial" w:cs="Arial"/>
        </w:rPr>
        <w:t>Gestaltete Leichtigkeit</w:t>
      </w:r>
      <w:r>
        <w:rPr>
          <w:rFonts w:ascii="Arial" w:hAnsi="Arial" w:cs="Arial"/>
        </w:rPr>
        <w:t xml:space="preserve">: </w:t>
      </w:r>
      <w:r w:rsidR="00DE79A5" w:rsidRPr="00DE79A5">
        <w:rPr>
          <w:rFonts w:ascii="Arial" w:hAnsi="Arial" w:cs="Arial"/>
        </w:rPr>
        <w:t xml:space="preserve">Offene Grundrisse, natürliche Materialien und sichtbare Betonstrukturen schaffen flexible Arbeitswelten mit wohnlichem Charakter. </w:t>
      </w:r>
      <w:r w:rsidR="006704C5" w:rsidRPr="002D5DD4">
        <w:rPr>
          <w:rFonts w:ascii="Arial" w:hAnsi="Arial" w:cs="Arial"/>
        </w:rPr>
        <w:t>(Bildquelle: Danica O. Kus)</w:t>
      </w:r>
    </w:p>
    <w:p w14:paraId="11AE657E" w14:textId="77777777" w:rsidR="006704C5" w:rsidRPr="002D5DD4" w:rsidRDefault="006704C5" w:rsidP="006704C5">
      <w:pPr>
        <w:ind w:right="27"/>
        <w:rPr>
          <w:rFonts w:ascii="Arial" w:hAnsi="Arial" w:cs="Arial"/>
        </w:rPr>
      </w:pPr>
    </w:p>
    <w:p w14:paraId="269C2E1D" w14:textId="6955181E" w:rsidR="006704C5" w:rsidRPr="00EB3CD4" w:rsidRDefault="006704C5" w:rsidP="006704C5">
      <w:pPr>
        <w:ind w:right="27"/>
        <w:rPr>
          <w:rFonts w:ascii="Arial" w:hAnsi="Arial" w:cs="Arial"/>
          <w:i/>
          <w:iCs/>
        </w:rPr>
      </w:pPr>
      <w:r w:rsidRPr="00EB3CD4">
        <w:rPr>
          <w:rFonts w:ascii="Arial" w:hAnsi="Arial" w:cs="Arial"/>
          <w:i/>
          <w:iCs/>
        </w:rPr>
        <w:t>04_Space_House_London © Danica O. Kus</w:t>
      </w:r>
    </w:p>
    <w:p w14:paraId="50A1E2FB" w14:textId="37F25C30" w:rsidR="006704C5" w:rsidRPr="002D5DD4" w:rsidRDefault="002D5DD4" w:rsidP="002D5DD4">
      <w:pPr>
        <w:ind w:right="27"/>
        <w:rPr>
          <w:rFonts w:ascii="Arial" w:hAnsi="Arial" w:cs="Arial"/>
        </w:rPr>
      </w:pPr>
      <w:r w:rsidRPr="002D5DD4">
        <w:rPr>
          <w:rFonts w:ascii="Arial" w:hAnsi="Arial" w:cs="Arial"/>
        </w:rPr>
        <w:t>Tektonik im Detail</w:t>
      </w:r>
      <w:r>
        <w:rPr>
          <w:rFonts w:ascii="Arial" w:hAnsi="Arial" w:cs="Arial"/>
        </w:rPr>
        <w:t>:</w:t>
      </w:r>
      <w:r w:rsidR="000D67B7">
        <w:rPr>
          <w:rFonts w:ascii="Arial" w:hAnsi="Arial" w:cs="Arial"/>
        </w:rPr>
        <w:t xml:space="preserve"> </w:t>
      </w:r>
      <w:r w:rsidRPr="002D5DD4">
        <w:rPr>
          <w:rFonts w:ascii="Arial" w:hAnsi="Arial" w:cs="Arial"/>
        </w:rPr>
        <w:t xml:space="preserve">Terrazzo, Holz und vertikale Rillen betonen die handwerklich geprägte Raumlogik. </w:t>
      </w:r>
      <w:r w:rsidR="006704C5" w:rsidRPr="002D5DD4">
        <w:rPr>
          <w:rFonts w:ascii="Arial" w:hAnsi="Arial" w:cs="Arial"/>
        </w:rPr>
        <w:t>(Bildquelle: Danica O. Kus)</w:t>
      </w:r>
    </w:p>
    <w:p w14:paraId="2481E789" w14:textId="77777777" w:rsidR="006704C5" w:rsidRPr="002D5DD4" w:rsidRDefault="006704C5" w:rsidP="006704C5">
      <w:pPr>
        <w:ind w:right="27"/>
        <w:rPr>
          <w:rFonts w:ascii="Arial" w:hAnsi="Arial" w:cs="Arial"/>
        </w:rPr>
      </w:pPr>
    </w:p>
    <w:p w14:paraId="4CAA2E82" w14:textId="5C36A750" w:rsidR="006704C5" w:rsidRPr="00747F92" w:rsidRDefault="006704C5" w:rsidP="006704C5">
      <w:pPr>
        <w:ind w:right="27"/>
        <w:rPr>
          <w:rFonts w:ascii="Arial" w:hAnsi="Arial" w:cs="Arial"/>
          <w:i/>
          <w:iCs/>
        </w:rPr>
      </w:pPr>
      <w:r w:rsidRPr="00747F92">
        <w:rPr>
          <w:rFonts w:ascii="Arial" w:hAnsi="Arial" w:cs="Arial"/>
          <w:i/>
          <w:iCs/>
        </w:rPr>
        <w:lastRenderedPageBreak/>
        <w:t>05_Space_House_London © Danica O. Kus</w:t>
      </w:r>
    </w:p>
    <w:p w14:paraId="37C70A51" w14:textId="614F3F4F" w:rsidR="006704C5" w:rsidRPr="002D5DD4" w:rsidRDefault="002D5DD4" w:rsidP="006704C5">
      <w:pPr>
        <w:ind w:right="27"/>
        <w:rPr>
          <w:rFonts w:ascii="Arial" w:hAnsi="Arial" w:cs="Arial"/>
        </w:rPr>
      </w:pPr>
      <w:r w:rsidRPr="002D5DD4">
        <w:rPr>
          <w:rFonts w:ascii="Arial" w:hAnsi="Arial" w:cs="Arial"/>
        </w:rPr>
        <w:t>Klar bis ins Kleinste</w:t>
      </w:r>
      <w:r>
        <w:rPr>
          <w:rFonts w:ascii="Arial" w:hAnsi="Arial" w:cs="Arial"/>
        </w:rPr>
        <w:t xml:space="preserve">: </w:t>
      </w:r>
      <w:r w:rsidRPr="002D5DD4">
        <w:rPr>
          <w:rFonts w:ascii="Arial" w:hAnsi="Arial" w:cs="Arial"/>
        </w:rPr>
        <w:t xml:space="preserve">Das wandhängende WC </w:t>
      </w:r>
      <w:r>
        <w:rPr>
          <w:rFonts w:ascii="Arial" w:hAnsi="Arial" w:cs="Arial"/>
        </w:rPr>
        <w:t xml:space="preserve">der Serie ME by Starck </w:t>
      </w:r>
      <w:r w:rsidRPr="002D5DD4">
        <w:rPr>
          <w:rFonts w:ascii="Arial" w:hAnsi="Arial" w:cs="Arial"/>
        </w:rPr>
        <w:t xml:space="preserve">von Duravit zeigt, wie sich gestalterische Konsequenz auch in funktionalen Bereichen fortsetzt. </w:t>
      </w:r>
      <w:r w:rsidR="006704C5" w:rsidRPr="002D5DD4">
        <w:rPr>
          <w:rFonts w:ascii="Arial" w:hAnsi="Arial" w:cs="Arial"/>
        </w:rPr>
        <w:t>(Bildquelle: Danica O. Kus)</w:t>
      </w:r>
    </w:p>
    <w:p w14:paraId="54466B5C" w14:textId="77777777" w:rsidR="006704C5" w:rsidRPr="002D5DD4" w:rsidRDefault="006704C5" w:rsidP="006704C5">
      <w:pPr>
        <w:ind w:right="27"/>
        <w:rPr>
          <w:rFonts w:ascii="Arial" w:hAnsi="Arial" w:cs="Arial"/>
        </w:rPr>
      </w:pPr>
    </w:p>
    <w:p w14:paraId="41C5D739" w14:textId="60679477" w:rsidR="006704C5" w:rsidRPr="00EB3CD4" w:rsidRDefault="006704C5" w:rsidP="006704C5">
      <w:pPr>
        <w:ind w:right="27"/>
        <w:rPr>
          <w:rFonts w:ascii="Arial" w:hAnsi="Arial" w:cs="Arial"/>
          <w:i/>
          <w:iCs/>
        </w:rPr>
      </w:pPr>
      <w:r w:rsidRPr="00EB3CD4">
        <w:rPr>
          <w:rFonts w:ascii="Arial" w:hAnsi="Arial" w:cs="Arial"/>
          <w:i/>
          <w:iCs/>
        </w:rPr>
        <w:t>06_Space_House_London © Danica O. Kus</w:t>
      </w:r>
    </w:p>
    <w:p w14:paraId="67D71823" w14:textId="3E80C631" w:rsidR="006704C5" w:rsidRPr="005D4E51" w:rsidRDefault="002D5DD4" w:rsidP="006704C5">
      <w:pPr>
        <w:ind w:right="27"/>
        <w:rPr>
          <w:rFonts w:ascii="Arial" w:hAnsi="Arial" w:cs="Arial"/>
        </w:rPr>
      </w:pPr>
      <w:r w:rsidRPr="002D5DD4">
        <w:rPr>
          <w:rFonts w:ascii="Arial" w:hAnsi="Arial" w:cs="Arial"/>
        </w:rPr>
        <w:t>Zurückhaltung als Prinzip</w:t>
      </w:r>
      <w:r>
        <w:rPr>
          <w:rFonts w:ascii="Arial" w:hAnsi="Arial" w:cs="Arial"/>
        </w:rPr>
        <w:t xml:space="preserve">: </w:t>
      </w:r>
      <w:r w:rsidRPr="002D5DD4">
        <w:rPr>
          <w:rFonts w:ascii="Arial" w:hAnsi="Arial" w:cs="Arial"/>
        </w:rPr>
        <w:t xml:space="preserve">Die Urinale von Duravit setzen auf klare Funktion und formale Schlichtheit – im Einklang mit Materialwahl und Raumkonzept. </w:t>
      </w:r>
      <w:r w:rsidR="006704C5" w:rsidRPr="005D4E51">
        <w:rPr>
          <w:rFonts w:ascii="Arial" w:hAnsi="Arial" w:cs="Arial"/>
        </w:rPr>
        <w:t>(Bildquelle: Danica O. Kus)</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 xml:space="preserve">Cecilie Manz, Philippe Starck, Antonio Citterio, Christian Werner, Sebastian Herkner und Patricia </w:t>
      </w:r>
      <w:proofErr w:type="spellStart"/>
      <w:r w:rsidR="00AB0799" w:rsidRPr="00AB0799">
        <w:rPr>
          <w:rFonts w:ascii="Arial" w:hAnsi="Arial" w:cs="Arial"/>
          <w:sz w:val="18"/>
          <w:szCs w:val="18"/>
        </w:rPr>
        <w:t>Urquiola</w:t>
      </w:r>
      <w:proofErr w:type="spellEnd"/>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38E5B32" w14:textId="41A4873B"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Bild- und Textmaterial steht unter dem folgenden Link zum Download bereit:</w:t>
      </w:r>
      <w:r w:rsidR="00205173" w:rsidRPr="00205173">
        <w:t xml:space="preserve"> </w:t>
      </w:r>
      <w:hyperlink r:id="rId10" w:history="1">
        <w:r w:rsidR="00205173" w:rsidRPr="00205173">
          <w:rPr>
            <w:rStyle w:val="Hyperlink"/>
            <w:rFonts w:ascii="Arial" w:hAnsi="Arial" w:cs="Arial"/>
            <w:b/>
            <w:bCs/>
            <w:sz w:val="18"/>
            <w:szCs w:val="18"/>
          </w:rPr>
          <w:t>https://dura-cloud.duravit.de/index.php/s/tJ5DWVDcoE8nQc8</w:t>
        </w:r>
      </w:hyperlink>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A3FB" w14:textId="77777777" w:rsidR="00F062BE" w:rsidRDefault="00F062BE">
      <w:pPr>
        <w:spacing w:line="240" w:lineRule="auto"/>
      </w:pPr>
      <w:r>
        <w:separator/>
      </w:r>
    </w:p>
  </w:endnote>
  <w:endnote w:type="continuationSeparator" w:id="0">
    <w:p w14:paraId="17CDFD60" w14:textId="77777777" w:rsidR="00F062BE" w:rsidRDefault="00F06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640B" w14:textId="77777777" w:rsidR="00F062BE" w:rsidRDefault="00F062BE">
      <w:pPr>
        <w:spacing w:line="240" w:lineRule="auto"/>
      </w:pPr>
      <w:r>
        <w:separator/>
      </w:r>
    </w:p>
  </w:footnote>
  <w:footnote w:type="continuationSeparator" w:id="0">
    <w:p w14:paraId="7CC3A887" w14:textId="77777777" w:rsidR="00F062BE" w:rsidRDefault="00F062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A5D7B"/>
    <w:rsid w:val="000B6DE2"/>
    <w:rsid w:val="000D67B7"/>
    <w:rsid w:val="000E304F"/>
    <w:rsid w:val="001132CF"/>
    <w:rsid w:val="00120622"/>
    <w:rsid w:val="00124B8D"/>
    <w:rsid w:val="00180F70"/>
    <w:rsid w:val="001A521B"/>
    <w:rsid w:val="001B6B36"/>
    <w:rsid w:val="001C092C"/>
    <w:rsid w:val="001D3CD7"/>
    <w:rsid w:val="001F5209"/>
    <w:rsid w:val="00205173"/>
    <w:rsid w:val="002178EA"/>
    <w:rsid w:val="00226995"/>
    <w:rsid w:val="0027372E"/>
    <w:rsid w:val="00292B2D"/>
    <w:rsid w:val="002B07CA"/>
    <w:rsid w:val="002C5BC8"/>
    <w:rsid w:val="002C7A5F"/>
    <w:rsid w:val="002D4E93"/>
    <w:rsid w:val="002D5DD4"/>
    <w:rsid w:val="002E5151"/>
    <w:rsid w:val="002E5D94"/>
    <w:rsid w:val="002F4FEB"/>
    <w:rsid w:val="00340F47"/>
    <w:rsid w:val="00381A66"/>
    <w:rsid w:val="00384AFF"/>
    <w:rsid w:val="003A36B9"/>
    <w:rsid w:val="003D34C4"/>
    <w:rsid w:val="003D377F"/>
    <w:rsid w:val="003E3CFF"/>
    <w:rsid w:val="003E574D"/>
    <w:rsid w:val="00412E3E"/>
    <w:rsid w:val="00467FF1"/>
    <w:rsid w:val="00481403"/>
    <w:rsid w:val="0049145C"/>
    <w:rsid w:val="00494726"/>
    <w:rsid w:val="004B0BAC"/>
    <w:rsid w:val="004B3771"/>
    <w:rsid w:val="004B5435"/>
    <w:rsid w:val="004D07C5"/>
    <w:rsid w:val="00514FCF"/>
    <w:rsid w:val="005223B8"/>
    <w:rsid w:val="00526788"/>
    <w:rsid w:val="00556C1A"/>
    <w:rsid w:val="005B00D8"/>
    <w:rsid w:val="005B40F1"/>
    <w:rsid w:val="005C7517"/>
    <w:rsid w:val="005D4E51"/>
    <w:rsid w:val="005D6DF3"/>
    <w:rsid w:val="005F45E3"/>
    <w:rsid w:val="00600D9F"/>
    <w:rsid w:val="006013AA"/>
    <w:rsid w:val="006044D6"/>
    <w:rsid w:val="00625244"/>
    <w:rsid w:val="006306B6"/>
    <w:rsid w:val="00656A2D"/>
    <w:rsid w:val="00660BDF"/>
    <w:rsid w:val="00665E95"/>
    <w:rsid w:val="006704C5"/>
    <w:rsid w:val="00693958"/>
    <w:rsid w:val="006B02DB"/>
    <w:rsid w:val="006B6974"/>
    <w:rsid w:val="006B7D6A"/>
    <w:rsid w:val="006F479A"/>
    <w:rsid w:val="0073389D"/>
    <w:rsid w:val="00737DCA"/>
    <w:rsid w:val="00747F92"/>
    <w:rsid w:val="00750185"/>
    <w:rsid w:val="00752565"/>
    <w:rsid w:val="007806DE"/>
    <w:rsid w:val="00790BBA"/>
    <w:rsid w:val="007A65F5"/>
    <w:rsid w:val="007B1915"/>
    <w:rsid w:val="007C6A1A"/>
    <w:rsid w:val="007C6D71"/>
    <w:rsid w:val="007D2BEA"/>
    <w:rsid w:val="007D78C0"/>
    <w:rsid w:val="007F4679"/>
    <w:rsid w:val="00824CEB"/>
    <w:rsid w:val="00855838"/>
    <w:rsid w:val="00880A7B"/>
    <w:rsid w:val="008A0B93"/>
    <w:rsid w:val="008B0059"/>
    <w:rsid w:val="008C4CF4"/>
    <w:rsid w:val="008C57E1"/>
    <w:rsid w:val="008E4C73"/>
    <w:rsid w:val="009548DD"/>
    <w:rsid w:val="00960090"/>
    <w:rsid w:val="009858CA"/>
    <w:rsid w:val="00987EF5"/>
    <w:rsid w:val="00991EC4"/>
    <w:rsid w:val="009975F3"/>
    <w:rsid w:val="009A2992"/>
    <w:rsid w:val="009A2D59"/>
    <w:rsid w:val="00A70FF8"/>
    <w:rsid w:val="00A805F6"/>
    <w:rsid w:val="00A90D9B"/>
    <w:rsid w:val="00AA0C7C"/>
    <w:rsid w:val="00AB0799"/>
    <w:rsid w:val="00AB26B2"/>
    <w:rsid w:val="00AC397A"/>
    <w:rsid w:val="00AC46DF"/>
    <w:rsid w:val="00AE024B"/>
    <w:rsid w:val="00AE24F9"/>
    <w:rsid w:val="00AE515C"/>
    <w:rsid w:val="00AF4D78"/>
    <w:rsid w:val="00B15419"/>
    <w:rsid w:val="00B24289"/>
    <w:rsid w:val="00B400D5"/>
    <w:rsid w:val="00B72AA7"/>
    <w:rsid w:val="00B81081"/>
    <w:rsid w:val="00B90106"/>
    <w:rsid w:val="00BA6506"/>
    <w:rsid w:val="00BB625C"/>
    <w:rsid w:val="00BC4429"/>
    <w:rsid w:val="00BE0461"/>
    <w:rsid w:val="00BE23FA"/>
    <w:rsid w:val="00BE6482"/>
    <w:rsid w:val="00BF05A9"/>
    <w:rsid w:val="00BF5406"/>
    <w:rsid w:val="00BF55BC"/>
    <w:rsid w:val="00C15A51"/>
    <w:rsid w:val="00C25F3C"/>
    <w:rsid w:val="00C52D7F"/>
    <w:rsid w:val="00C5375C"/>
    <w:rsid w:val="00C55246"/>
    <w:rsid w:val="00C6121B"/>
    <w:rsid w:val="00C92A74"/>
    <w:rsid w:val="00C93525"/>
    <w:rsid w:val="00CA1410"/>
    <w:rsid w:val="00CC3ED2"/>
    <w:rsid w:val="00D1384F"/>
    <w:rsid w:val="00D43201"/>
    <w:rsid w:val="00D46DEF"/>
    <w:rsid w:val="00D940E0"/>
    <w:rsid w:val="00DC1092"/>
    <w:rsid w:val="00DD6E2C"/>
    <w:rsid w:val="00DE43D4"/>
    <w:rsid w:val="00DE79A5"/>
    <w:rsid w:val="00E0037C"/>
    <w:rsid w:val="00E3452D"/>
    <w:rsid w:val="00E34770"/>
    <w:rsid w:val="00E5178C"/>
    <w:rsid w:val="00E63105"/>
    <w:rsid w:val="00E81419"/>
    <w:rsid w:val="00E94DE7"/>
    <w:rsid w:val="00EB3CD4"/>
    <w:rsid w:val="00EC0D07"/>
    <w:rsid w:val="00EC3D6B"/>
    <w:rsid w:val="00EC6F38"/>
    <w:rsid w:val="00ED0AEB"/>
    <w:rsid w:val="00ED469D"/>
    <w:rsid w:val="00ED5CE4"/>
    <w:rsid w:val="00EE2A25"/>
    <w:rsid w:val="00EF5ABC"/>
    <w:rsid w:val="00F062BE"/>
    <w:rsid w:val="00F152F4"/>
    <w:rsid w:val="00F202B1"/>
    <w:rsid w:val="00F42861"/>
    <w:rsid w:val="00F83C99"/>
    <w:rsid w:val="00F91476"/>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D06A23D3-9259-4114-AE63-735B8E67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583946783">
      <w:bodyDiv w:val="1"/>
      <w:marLeft w:val="0"/>
      <w:marRight w:val="0"/>
      <w:marTop w:val="0"/>
      <w:marBottom w:val="0"/>
      <w:divBdr>
        <w:top w:val="none" w:sz="0" w:space="0" w:color="auto"/>
        <w:left w:val="none" w:sz="0" w:space="0" w:color="auto"/>
        <w:bottom w:val="none" w:sz="0" w:space="0" w:color="auto"/>
        <w:right w:val="none" w:sz="0" w:space="0" w:color="auto"/>
      </w:divBdr>
    </w:div>
    <w:div w:id="1780835388">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 w:id="1977174310">
      <w:bodyDiv w:val="1"/>
      <w:marLeft w:val="0"/>
      <w:marRight w:val="0"/>
      <w:marTop w:val="0"/>
      <w:marBottom w:val="0"/>
      <w:divBdr>
        <w:top w:val="none" w:sz="0" w:space="0" w:color="auto"/>
        <w:left w:val="none" w:sz="0" w:space="0" w:color="auto"/>
        <w:bottom w:val="none" w:sz="0" w:space="0" w:color="auto"/>
        <w:right w:val="none" w:sz="0" w:space="0" w:color="auto"/>
      </w:divBdr>
    </w:div>
    <w:div w:id="21399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tJ5DWVDcoE8nQc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4312</Characters>
  <Application>Microsoft Office Word</Application>
  <DocSecurity>0</DocSecurity>
  <Lines>107</Lines>
  <Paragraphs>37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4874</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dc:description/>
  <cp:lastModifiedBy>Geppert, Rose</cp:lastModifiedBy>
  <cp:revision>7</cp:revision>
  <cp:lastPrinted>2024-03-19T08:12:00Z</cp:lastPrinted>
  <dcterms:created xsi:type="dcterms:W3CDTF">2025-04-15T07:22:00Z</dcterms:created>
  <dcterms:modified xsi:type="dcterms:W3CDTF">2025-04-17T07:53:00Z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