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F733E" w14:textId="77777777" w:rsidR="00CA14EC" w:rsidRDefault="00CA14EC" w:rsidP="00CA14EC">
      <w:pPr>
        <w:widowControl w:val="0"/>
        <w:autoSpaceDE w:val="0"/>
        <w:autoSpaceDN w:val="0"/>
        <w:adjustRightInd w:val="0"/>
        <w:spacing w:after="0" w:line="240" w:lineRule="auto"/>
        <w:jc w:val="center"/>
        <w:rPr>
          <w:rFonts w:ascii="Calibri" w:hAnsi="Calibri" w:cs="Calibri"/>
          <w:b/>
          <w:bCs/>
          <w:color w:val="000000"/>
          <w:sz w:val="56"/>
          <w:szCs w:val="28"/>
          <w:lang w:val="en"/>
        </w:rPr>
      </w:pPr>
    </w:p>
    <w:p w14:paraId="399968A8" w14:textId="5E144F20" w:rsidR="00CA14EC" w:rsidRPr="009F206D" w:rsidRDefault="00CA14EC" w:rsidP="00CA14EC">
      <w:pPr>
        <w:widowControl w:val="0"/>
        <w:autoSpaceDE w:val="0"/>
        <w:autoSpaceDN w:val="0"/>
        <w:adjustRightInd w:val="0"/>
        <w:spacing w:after="0" w:line="240" w:lineRule="auto"/>
        <w:jc w:val="center"/>
        <w:rPr>
          <w:rFonts w:ascii="Calibri" w:hAnsi="Calibri" w:cs="Calibri"/>
          <w:b/>
          <w:bCs/>
          <w:color w:val="000000"/>
          <w:sz w:val="48"/>
          <w:szCs w:val="28"/>
          <w:lang w:val="en"/>
        </w:rPr>
      </w:pPr>
      <w:r w:rsidRPr="009F206D">
        <w:rPr>
          <w:rFonts w:ascii="Calibri" w:hAnsi="Calibri" w:cs="Calibri"/>
          <w:b/>
          <w:bCs/>
          <w:color w:val="000000"/>
          <w:sz w:val="56"/>
          <w:szCs w:val="28"/>
          <w:lang w:val="en"/>
        </w:rPr>
        <w:t>New Report reveals</w:t>
      </w:r>
      <w:r>
        <w:rPr>
          <w:rFonts w:ascii="Calibri" w:hAnsi="Calibri" w:cs="Calibri"/>
          <w:b/>
          <w:bCs/>
          <w:color w:val="000000"/>
          <w:sz w:val="56"/>
          <w:szCs w:val="28"/>
          <w:lang w:val="en"/>
        </w:rPr>
        <w:t>:</w:t>
      </w:r>
      <w:r w:rsidRPr="009F206D">
        <w:rPr>
          <w:rFonts w:ascii="Calibri" w:hAnsi="Calibri" w:cs="Calibri"/>
          <w:b/>
          <w:bCs/>
          <w:color w:val="000000"/>
          <w:sz w:val="44"/>
          <w:szCs w:val="28"/>
          <w:lang w:val="en"/>
        </w:rPr>
        <w:br/>
      </w:r>
      <w:r w:rsidR="0034527D">
        <w:rPr>
          <w:rFonts w:ascii="Calibri" w:hAnsi="Calibri" w:cs="Calibri"/>
          <w:b/>
          <w:bCs/>
          <w:color w:val="000000"/>
          <w:sz w:val="48"/>
          <w:szCs w:val="28"/>
          <w:lang w:val="en"/>
        </w:rPr>
        <w:t xml:space="preserve">German </w:t>
      </w:r>
      <w:r w:rsidRPr="009F206D">
        <w:rPr>
          <w:rFonts w:ascii="Calibri" w:hAnsi="Calibri" w:cs="Calibri"/>
          <w:b/>
          <w:bCs/>
          <w:color w:val="000000"/>
          <w:sz w:val="48"/>
          <w:szCs w:val="28"/>
          <w:lang w:val="en"/>
        </w:rPr>
        <w:t>Celle has the world's most dense</w:t>
      </w:r>
      <w:r>
        <w:rPr>
          <w:rFonts w:ascii="Calibri" w:hAnsi="Calibri" w:cs="Calibri"/>
          <w:b/>
          <w:bCs/>
          <w:color w:val="000000"/>
          <w:sz w:val="48"/>
          <w:szCs w:val="28"/>
          <w:lang w:val="en"/>
        </w:rPr>
        <w:br/>
      </w:r>
      <w:r w:rsidRPr="009F206D">
        <w:rPr>
          <w:rFonts w:ascii="Calibri" w:hAnsi="Calibri" w:cs="Calibri"/>
          <w:b/>
          <w:bCs/>
          <w:color w:val="000000"/>
          <w:sz w:val="48"/>
          <w:szCs w:val="28"/>
          <w:lang w:val="en"/>
        </w:rPr>
        <w:t>network of half-timbered houses</w:t>
      </w:r>
    </w:p>
    <w:p w14:paraId="4D50D504" w14:textId="77777777" w:rsidR="00CA14EC" w:rsidRDefault="00CA14EC" w:rsidP="00CA14EC">
      <w:pPr>
        <w:widowControl w:val="0"/>
        <w:autoSpaceDE w:val="0"/>
        <w:autoSpaceDN w:val="0"/>
        <w:adjustRightInd w:val="0"/>
        <w:spacing w:after="0" w:line="240" w:lineRule="auto"/>
        <w:jc w:val="center"/>
        <w:rPr>
          <w:rFonts w:ascii="Calibri" w:hAnsi="Calibri" w:cs="Calibri"/>
          <w:b/>
          <w:bCs/>
          <w:sz w:val="24"/>
          <w:szCs w:val="24"/>
          <w:lang w:val="en"/>
        </w:rPr>
      </w:pPr>
    </w:p>
    <w:p w14:paraId="3108C814" w14:textId="77777777" w:rsidR="00CA14EC" w:rsidRDefault="00CA14EC" w:rsidP="00CA14EC">
      <w:pPr>
        <w:widowControl w:val="0"/>
        <w:autoSpaceDE w:val="0"/>
        <w:autoSpaceDN w:val="0"/>
        <w:adjustRightInd w:val="0"/>
        <w:spacing w:after="0" w:line="240" w:lineRule="auto"/>
        <w:ind w:left="709"/>
        <w:jc w:val="center"/>
        <w:rPr>
          <w:rFonts w:ascii="Calibri" w:hAnsi="Calibri" w:cs="Calibri"/>
          <w:b/>
          <w:bCs/>
          <w:sz w:val="24"/>
          <w:szCs w:val="24"/>
          <w:lang w:val="en"/>
        </w:rPr>
      </w:pPr>
      <w:r w:rsidRPr="00BE616E">
        <w:rPr>
          <w:rFonts w:ascii="Calibri" w:hAnsi="Calibri" w:cs="Calibri"/>
          <w:noProof/>
          <w:lang w:val="en"/>
        </w:rPr>
        <w:drawing>
          <wp:inline distT="0" distB="0" distL="0" distR="0" wp14:anchorId="45D01020" wp14:editId="258961FF">
            <wp:extent cx="5305961" cy="3483033"/>
            <wp:effectExtent l="0" t="0" r="9525"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728" cy="3488131"/>
                    </a:xfrm>
                    <a:prstGeom prst="rect">
                      <a:avLst/>
                    </a:prstGeom>
                    <a:noFill/>
                    <a:ln>
                      <a:noFill/>
                    </a:ln>
                  </pic:spPr>
                </pic:pic>
              </a:graphicData>
            </a:graphic>
          </wp:inline>
        </w:drawing>
      </w:r>
    </w:p>
    <w:p w14:paraId="38F08800" w14:textId="77777777" w:rsidR="00CA14EC" w:rsidRDefault="00CA14EC" w:rsidP="00CA14EC">
      <w:pPr>
        <w:widowControl w:val="0"/>
        <w:autoSpaceDE w:val="0"/>
        <w:autoSpaceDN w:val="0"/>
        <w:adjustRightInd w:val="0"/>
        <w:spacing w:after="0" w:line="240" w:lineRule="auto"/>
        <w:ind w:left="709"/>
        <w:rPr>
          <w:rFonts w:ascii="Calibri" w:hAnsi="Calibri" w:cs="Calibri"/>
          <w:b/>
          <w:bCs/>
          <w:sz w:val="24"/>
          <w:szCs w:val="24"/>
          <w:lang w:val="en"/>
        </w:rPr>
      </w:pPr>
    </w:p>
    <w:p w14:paraId="7E9E2E94" w14:textId="77777777" w:rsidR="00CA14EC" w:rsidRDefault="00CA14EC" w:rsidP="00CA14EC">
      <w:pPr>
        <w:widowControl w:val="0"/>
        <w:autoSpaceDE w:val="0"/>
        <w:autoSpaceDN w:val="0"/>
        <w:adjustRightInd w:val="0"/>
        <w:spacing w:after="0" w:line="240" w:lineRule="auto"/>
        <w:jc w:val="center"/>
        <w:rPr>
          <w:rFonts w:ascii="Calibri" w:hAnsi="Calibri" w:cs="Calibri"/>
          <w:sz w:val="18"/>
          <w:szCs w:val="18"/>
          <w:lang w:val="en"/>
        </w:rPr>
      </w:pPr>
      <w:r>
        <w:rPr>
          <w:rFonts w:ascii="Calibri" w:hAnsi="Calibri" w:cs="Calibri"/>
          <w:sz w:val="18"/>
          <w:szCs w:val="18"/>
          <w:lang w:val="en"/>
        </w:rPr>
        <w:t>Celle's framework is unique in the world - this is confirmed by a current expertise by the</w:t>
      </w:r>
    </w:p>
    <w:p w14:paraId="156DE804" w14:textId="77777777" w:rsidR="00CA14EC" w:rsidRDefault="00CA14EC" w:rsidP="00CA14EC">
      <w:pPr>
        <w:widowControl w:val="0"/>
        <w:autoSpaceDE w:val="0"/>
        <w:autoSpaceDN w:val="0"/>
        <w:adjustRightInd w:val="0"/>
        <w:spacing w:after="0" w:line="240" w:lineRule="auto"/>
        <w:jc w:val="center"/>
        <w:rPr>
          <w:rFonts w:ascii="Calibri" w:hAnsi="Calibri" w:cs="Calibri"/>
          <w:i/>
          <w:iCs/>
          <w:sz w:val="16"/>
          <w:szCs w:val="16"/>
          <w:lang w:val="en"/>
        </w:rPr>
      </w:pPr>
      <w:r>
        <w:rPr>
          <w:rFonts w:ascii="Calibri" w:hAnsi="Calibri" w:cs="Calibri"/>
          <w:sz w:val="18"/>
          <w:szCs w:val="18"/>
          <w:lang w:val="en"/>
        </w:rPr>
        <w:t xml:space="preserve">renowned expert for timber framing, Prof. Manfred </w:t>
      </w:r>
      <w:proofErr w:type="spellStart"/>
      <w:r>
        <w:rPr>
          <w:rFonts w:ascii="Calibri" w:hAnsi="Calibri" w:cs="Calibri"/>
          <w:sz w:val="18"/>
          <w:szCs w:val="18"/>
          <w:lang w:val="en"/>
        </w:rPr>
        <w:t>Gerner</w:t>
      </w:r>
      <w:proofErr w:type="spellEnd"/>
      <w:r>
        <w:rPr>
          <w:rFonts w:ascii="Calibri" w:hAnsi="Calibri" w:cs="Calibri"/>
          <w:sz w:val="18"/>
          <w:szCs w:val="18"/>
          <w:lang w:val="en"/>
        </w:rPr>
        <w:t>.</w:t>
      </w:r>
      <w:r>
        <w:rPr>
          <w:rFonts w:ascii="Calibri" w:hAnsi="Calibri" w:cs="Calibri"/>
          <w:i/>
          <w:iCs/>
          <w:sz w:val="16"/>
          <w:szCs w:val="16"/>
          <w:lang w:val="en"/>
        </w:rPr>
        <w:t xml:space="preserve"> (Image copyright: Celle Tourismus)</w:t>
      </w:r>
    </w:p>
    <w:p w14:paraId="346AABDC" w14:textId="77777777" w:rsidR="00CA14EC" w:rsidRDefault="00CA14EC" w:rsidP="00CA14EC">
      <w:pPr>
        <w:widowControl w:val="0"/>
        <w:autoSpaceDE w:val="0"/>
        <w:autoSpaceDN w:val="0"/>
        <w:adjustRightInd w:val="0"/>
        <w:spacing w:after="0"/>
        <w:ind w:left="709"/>
        <w:jc w:val="center"/>
        <w:rPr>
          <w:rFonts w:ascii="Calibri" w:hAnsi="Calibri" w:cs="Calibri"/>
          <w:i/>
          <w:iCs/>
          <w:color w:val="FF0000"/>
          <w:sz w:val="16"/>
          <w:szCs w:val="16"/>
          <w:lang w:val="en"/>
        </w:rPr>
      </w:pPr>
    </w:p>
    <w:p w14:paraId="7B4FD88E" w14:textId="77777777" w:rsidR="00CA14EC" w:rsidRDefault="00CA14EC" w:rsidP="00CA14EC">
      <w:pPr>
        <w:widowControl w:val="0"/>
        <w:autoSpaceDE w:val="0"/>
        <w:autoSpaceDN w:val="0"/>
        <w:adjustRightInd w:val="0"/>
        <w:spacing w:after="0"/>
        <w:ind w:left="709"/>
        <w:jc w:val="center"/>
        <w:rPr>
          <w:rFonts w:ascii="Calibri" w:hAnsi="Calibri" w:cs="Calibri"/>
          <w:i/>
          <w:iCs/>
          <w:sz w:val="4"/>
          <w:szCs w:val="4"/>
          <w:lang w:val="en"/>
        </w:rPr>
      </w:pPr>
    </w:p>
    <w:p w14:paraId="47BE3A8E" w14:textId="77777777" w:rsidR="00CA14EC" w:rsidRPr="00CA14EC" w:rsidRDefault="00CA14EC" w:rsidP="00CA14EC">
      <w:pPr>
        <w:widowControl w:val="0"/>
        <w:autoSpaceDE w:val="0"/>
        <w:autoSpaceDN w:val="0"/>
        <w:adjustRightInd w:val="0"/>
        <w:spacing w:after="0"/>
        <w:ind w:left="709"/>
        <w:jc w:val="both"/>
        <w:rPr>
          <w:rFonts w:ascii="Calibri" w:hAnsi="Calibri" w:cs="Calibri"/>
          <w:b/>
          <w:bCs/>
          <w:sz w:val="10"/>
          <w:lang w:val="en"/>
        </w:rPr>
      </w:pPr>
    </w:p>
    <w:p w14:paraId="4133C449" w14:textId="6AEE1832" w:rsidR="00CA14EC" w:rsidRDefault="00CA14EC" w:rsidP="00CA14EC">
      <w:pPr>
        <w:widowControl w:val="0"/>
        <w:autoSpaceDE w:val="0"/>
        <w:autoSpaceDN w:val="0"/>
        <w:adjustRightInd w:val="0"/>
        <w:spacing w:after="0"/>
        <w:ind w:left="709"/>
        <w:jc w:val="both"/>
        <w:rPr>
          <w:rFonts w:ascii="Calibri" w:hAnsi="Calibri" w:cs="Calibri"/>
          <w:b/>
          <w:bCs/>
          <w:lang w:val="en"/>
        </w:rPr>
      </w:pPr>
      <w:bookmarkStart w:id="0" w:name="_GoBack"/>
      <w:r>
        <w:rPr>
          <w:rFonts w:ascii="Calibri" w:hAnsi="Calibri" w:cs="Calibri"/>
          <w:b/>
          <w:bCs/>
          <w:lang w:val="en"/>
        </w:rPr>
        <w:t xml:space="preserve">CELLE </w:t>
      </w:r>
      <w:r w:rsidR="00B979DD">
        <w:rPr>
          <w:rFonts w:ascii="Calibri" w:hAnsi="Calibri" w:cs="Calibri"/>
          <w:b/>
          <w:bCs/>
          <w:lang w:val="en"/>
        </w:rPr>
        <w:t>- Germany |</w:t>
      </w:r>
      <w:r w:rsidR="00753D58">
        <w:rPr>
          <w:rFonts w:ascii="Calibri" w:hAnsi="Calibri" w:cs="Calibri"/>
          <w:b/>
          <w:bCs/>
          <w:lang w:val="en"/>
        </w:rPr>
        <w:t xml:space="preserve"> </w:t>
      </w:r>
      <w:r w:rsidR="00B10EE4">
        <w:rPr>
          <w:rFonts w:ascii="Calibri" w:hAnsi="Calibri" w:cs="Calibri"/>
          <w:b/>
          <w:bCs/>
          <w:lang w:val="en"/>
        </w:rPr>
        <w:t xml:space="preserve">September </w:t>
      </w:r>
      <w:r w:rsidRPr="0034527D">
        <w:rPr>
          <w:rFonts w:ascii="Calibri" w:hAnsi="Calibri" w:cs="Calibri"/>
          <w:b/>
          <w:bCs/>
          <w:lang w:val="en"/>
        </w:rPr>
        <w:t>2021</w:t>
      </w:r>
      <w:r>
        <w:rPr>
          <w:rFonts w:ascii="Calibri" w:hAnsi="Calibri" w:cs="Calibri"/>
          <w:b/>
          <w:bCs/>
          <w:lang w:val="en"/>
        </w:rPr>
        <w:t xml:space="preserve"> - A new report has revealed that the </w:t>
      </w:r>
      <w:r w:rsidR="0034527D">
        <w:rPr>
          <w:rFonts w:ascii="Calibri" w:hAnsi="Calibri" w:cs="Calibri"/>
          <w:b/>
          <w:bCs/>
          <w:lang w:val="en"/>
        </w:rPr>
        <w:t>c</w:t>
      </w:r>
      <w:r>
        <w:rPr>
          <w:rFonts w:ascii="Calibri" w:hAnsi="Calibri" w:cs="Calibri"/>
          <w:b/>
          <w:bCs/>
          <w:lang w:val="en"/>
        </w:rPr>
        <w:t xml:space="preserve">ity of Celle in North Germany has the </w:t>
      </w:r>
      <w:proofErr w:type="gramStart"/>
      <w:r>
        <w:rPr>
          <w:rFonts w:ascii="Calibri" w:hAnsi="Calibri" w:cs="Calibri"/>
          <w:b/>
          <w:bCs/>
          <w:lang w:val="en"/>
        </w:rPr>
        <w:t>most dense</w:t>
      </w:r>
      <w:proofErr w:type="gramEnd"/>
      <w:r>
        <w:rPr>
          <w:rFonts w:ascii="Calibri" w:hAnsi="Calibri" w:cs="Calibri"/>
          <w:b/>
          <w:bCs/>
          <w:lang w:val="en"/>
        </w:rPr>
        <w:t xml:space="preserve"> proportions of original half-timbered historic houses per hectare compared to any similar sized city worldwide. The study undertaken by Professor Manfred </w:t>
      </w:r>
      <w:proofErr w:type="spellStart"/>
      <w:r>
        <w:rPr>
          <w:rFonts w:ascii="Calibri" w:hAnsi="Calibri" w:cs="Calibri"/>
          <w:b/>
          <w:bCs/>
          <w:lang w:val="en"/>
        </w:rPr>
        <w:t>Gerner</w:t>
      </w:r>
      <w:proofErr w:type="spellEnd"/>
      <w:r>
        <w:rPr>
          <w:rFonts w:ascii="Calibri" w:hAnsi="Calibri" w:cs="Calibri"/>
          <w:b/>
          <w:bCs/>
          <w:lang w:val="en"/>
        </w:rPr>
        <w:t xml:space="preserve">, one of Germany's most respected experts on architecture and the preservation of historical monuments, has also revealed a wealth of important architectural features unique to Celle, including the oldest original medieval ground plan of a half-timbered </w:t>
      </w:r>
      <w:r w:rsidR="0034527D">
        <w:rPr>
          <w:rFonts w:ascii="Calibri" w:hAnsi="Calibri" w:cs="Calibri"/>
          <w:b/>
          <w:bCs/>
          <w:lang w:val="en"/>
        </w:rPr>
        <w:t>c</w:t>
      </w:r>
      <w:r>
        <w:rPr>
          <w:rFonts w:ascii="Calibri" w:hAnsi="Calibri" w:cs="Calibri"/>
          <w:b/>
          <w:bCs/>
          <w:lang w:val="en"/>
        </w:rPr>
        <w:t xml:space="preserve">ity. </w:t>
      </w:r>
    </w:p>
    <w:p w14:paraId="79FDF25E" w14:textId="4BCA4ED4" w:rsidR="00CA14EC" w:rsidRDefault="00CA14EC" w:rsidP="00CA14EC">
      <w:pPr>
        <w:widowControl w:val="0"/>
        <w:autoSpaceDE w:val="0"/>
        <w:autoSpaceDN w:val="0"/>
        <w:adjustRightInd w:val="0"/>
        <w:spacing w:after="0"/>
        <w:ind w:left="709"/>
        <w:jc w:val="both"/>
        <w:rPr>
          <w:rFonts w:ascii="Calibri" w:hAnsi="Calibri" w:cs="Calibri"/>
          <w:lang w:val="en"/>
        </w:rPr>
      </w:pPr>
    </w:p>
    <w:p w14:paraId="2B3EFD66" w14:textId="2A8BF87D" w:rsidR="00CA14EC" w:rsidRDefault="00CA14EC" w:rsidP="00CA14EC">
      <w:pPr>
        <w:widowControl w:val="0"/>
        <w:autoSpaceDE w:val="0"/>
        <w:autoSpaceDN w:val="0"/>
        <w:adjustRightInd w:val="0"/>
        <w:spacing w:after="0"/>
        <w:ind w:left="709"/>
        <w:jc w:val="both"/>
        <w:rPr>
          <w:rFonts w:ascii="Calibri" w:hAnsi="Calibri" w:cs="Calibri"/>
          <w:lang w:val="en"/>
        </w:rPr>
      </w:pPr>
    </w:p>
    <w:p w14:paraId="56C8A35C" w14:textId="77777777" w:rsidR="00CA14EC" w:rsidRDefault="00CA14EC" w:rsidP="00CA14EC">
      <w:pPr>
        <w:widowControl w:val="0"/>
        <w:autoSpaceDE w:val="0"/>
        <w:autoSpaceDN w:val="0"/>
        <w:adjustRightInd w:val="0"/>
        <w:spacing w:after="0"/>
        <w:ind w:left="709"/>
        <w:jc w:val="both"/>
        <w:rPr>
          <w:rFonts w:ascii="Calibri" w:hAnsi="Calibri" w:cs="Calibri"/>
          <w:lang w:val="en"/>
        </w:rPr>
      </w:pPr>
    </w:p>
    <w:p w14:paraId="1E47F5CA" w14:textId="14239242" w:rsidR="00CA14EC" w:rsidRDefault="00CA14EC" w:rsidP="00CA14EC">
      <w:pPr>
        <w:widowControl w:val="0"/>
        <w:autoSpaceDE w:val="0"/>
        <w:autoSpaceDN w:val="0"/>
        <w:adjustRightInd w:val="0"/>
        <w:spacing w:after="0"/>
        <w:ind w:left="709"/>
        <w:jc w:val="both"/>
        <w:rPr>
          <w:rFonts w:ascii="Calibri" w:hAnsi="Calibri" w:cs="Calibri"/>
          <w:lang w:val="en"/>
        </w:rPr>
      </w:pPr>
      <w:r>
        <w:rPr>
          <w:rFonts w:ascii="Calibri" w:hAnsi="Calibri" w:cs="Calibri"/>
          <w:lang w:val="en"/>
        </w:rPr>
        <w:t>Celle, famous for its white shining royal cast</w:t>
      </w:r>
      <w:r w:rsidR="0034527D">
        <w:rPr>
          <w:rFonts w:ascii="Calibri" w:hAnsi="Calibri" w:cs="Calibri"/>
          <w:lang w:val="en"/>
        </w:rPr>
        <w:t>l</w:t>
      </w:r>
      <w:r>
        <w:rPr>
          <w:rFonts w:ascii="Calibri" w:hAnsi="Calibri" w:cs="Calibri"/>
          <w:lang w:val="en"/>
        </w:rPr>
        <w:t xml:space="preserve">e, has long been seen as an ideal destination for cultural travelers, not least because this beautiful and compact </w:t>
      </w:r>
      <w:r w:rsidR="00C322D2">
        <w:rPr>
          <w:rFonts w:ascii="Calibri" w:hAnsi="Calibri" w:cs="Calibri"/>
          <w:lang w:val="en"/>
        </w:rPr>
        <w:t>c</w:t>
      </w:r>
      <w:r>
        <w:rPr>
          <w:rFonts w:ascii="Calibri" w:hAnsi="Calibri" w:cs="Calibri"/>
          <w:lang w:val="en"/>
        </w:rPr>
        <w:t xml:space="preserve">ity is so easy to explore on foot, but also because of the history revealed its fascinating architecture. Professor </w:t>
      </w:r>
      <w:proofErr w:type="spellStart"/>
      <w:r>
        <w:rPr>
          <w:rFonts w:ascii="Calibri" w:hAnsi="Calibri" w:cs="Calibri"/>
          <w:lang w:val="en"/>
        </w:rPr>
        <w:t>Gerner's</w:t>
      </w:r>
      <w:proofErr w:type="spellEnd"/>
      <w:r>
        <w:rPr>
          <w:rFonts w:ascii="Calibri" w:hAnsi="Calibri" w:cs="Calibri"/>
          <w:lang w:val="en"/>
        </w:rPr>
        <w:t xml:space="preserve"> report has confirmed that the sheer density of preserved half-timbered houses per hectare in Celle is unique; the fact that Celle has survived the two world wars almost undamaged, ensured that all of the more than 480 half-timbered houses, many more than 600 years old, are now protected listed buildings. </w:t>
      </w:r>
    </w:p>
    <w:p w14:paraId="49AD00C0" w14:textId="77777777" w:rsidR="00CA14EC" w:rsidRDefault="00CA14EC" w:rsidP="00CA14EC">
      <w:pPr>
        <w:widowControl w:val="0"/>
        <w:autoSpaceDE w:val="0"/>
        <w:autoSpaceDN w:val="0"/>
        <w:adjustRightInd w:val="0"/>
        <w:spacing w:after="0"/>
        <w:ind w:left="709"/>
        <w:jc w:val="both"/>
        <w:rPr>
          <w:rFonts w:ascii="Calibri" w:hAnsi="Calibri" w:cs="Calibri"/>
          <w:lang w:val="en"/>
        </w:rPr>
      </w:pPr>
    </w:p>
    <w:p w14:paraId="0D02B2B3" w14:textId="50B950B9" w:rsidR="00CA14EC" w:rsidRDefault="00CA14EC" w:rsidP="00CA14EC">
      <w:pPr>
        <w:widowControl w:val="0"/>
        <w:autoSpaceDE w:val="0"/>
        <w:autoSpaceDN w:val="0"/>
        <w:adjustRightInd w:val="0"/>
        <w:spacing w:after="0"/>
        <w:ind w:left="709"/>
        <w:jc w:val="both"/>
        <w:rPr>
          <w:rFonts w:ascii="Calibri" w:hAnsi="Calibri" w:cs="Calibri"/>
          <w:color w:val="000000"/>
          <w:lang w:val="en"/>
        </w:rPr>
      </w:pPr>
      <w:r>
        <w:rPr>
          <w:rFonts w:ascii="Calibri" w:hAnsi="Calibri" w:cs="Calibri"/>
          <w:color w:val="000000"/>
          <w:lang w:val="en"/>
        </w:rPr>
        <w:t xml:space="preserve">More than 60 of these half-timbered buildings are considered outstanding and through a wealth of architectural details, such as oriels, beams, hatches, castors, doors and windows, through courtyard entrances and cobbled streets, tell the story of Germany's urban house landscape over the centuries. Professor </w:t>
      </w:r>
      <w:proofErr w:type="spellStart"/>
      <w:r>
        <w:rPr>
          <w:rFonts w:ascii="Calibri" w:hAnsi="Calibri" w:cs="Calibri"/>
          <w:color w:val="000000"/>
          <w:lang w:val="en"/>
        </w:rPr>
        <w:t>Gerner's</w:t>
      </w:r>
      <w:proofErr w:type="spellEnd"/>
      <w:r>
        <w:rPr>
          <w:rFonts w:ascii="Calibri" w:hAnsi="Calibri" w:cs="Calibri"/>
          <w:color w:val="000000"/>
          <w:lang w:val="en"/>
        </w:rPr>
        <w:t xml:space="preserve"> report also highlights a r</w:t>
      </w:r>
      <w:r>
        <w:rPr>
          <w:rFonts w:ascii="Calibri" w:hAnsi="Calibri" w:cs="Calibri"/>
          <w:lang w:val="en"/>
        </w:rPr>
        <w:t>enaissance staircase frieze, little known outside of Celle, yet considered to be of great importance and worthy of a visit in its own right.</w:t>
      </w:r>
    </w:p>
    <w:p w14:paraId="3B8E348D" w14:textId="77777777" w:rsidR="00CA14EC" w:rsidRDefault="00CA14EC" w:rsidP="00CA14EC">
      <w:pPr>
        <w:widowControl w:val="0"/>
        <w:autoSpaceDE w:val="0"/>
        <w:autoSpaceDN w:val="0"/>
        <w:adjustRightInd w:val="0"/>
        <w:spacing w:after="0"/>
        <w:ind w:left="709"/>
        <w:jc w:val="both"/>
        <w:rPr>
          <w:rFonts w:ascii="Calibri" w:hAnsi="Calibri" w:cs="Calibri"/>
          <w:color w:val="000000"/>
          <w:lang w:val="en"/>
        </w:rPr>
      </w:pPr>
    </w:p>
    <w:p w14:paraId="5982CF8D" w14:textId="77777777" w:rsidR="00CA14EC" w:rsidRDefault="00CA14EC" w:rsidP="00CA14EC">
      <w:pPr>
        <w:widowControl w:val="0"/>
        <w:autoSpaceDE w:val="0"/>
        <w:autoSpaceDN w:val="0"/>
        <w:adjustRightInd w:val="0"/>
        <w:spacing w:after="0"/>
        <w:ind w:left="709"/>
        <w:jc w:val="both"/>
        <w:rPr>
          <w:rFonts w:ascii="Calibri" w:hAnsi="Calibri" w:cs="Calibri"/>
          <w:color w:val="000000"/>
          <w:lang w:val="en"/>
        </w:rPr>
      </w:pPr>
      <w:r>
        <w:rPr>
          <w:rFonts w:ascii="Calibri" w:hAnsi="Calibri" w:cs="Calibri"/>
          <w:color w:val="000000"/>
          <w:lang w:val="en"/>
        </w:rPr>
        <w:t xml:space="preserve">Celle also has the oldest and still existing original medieval city plan in the world dating from 1292, showing a castle, tournament square, church, market square and town hall. Explore further and Celle's history unfolds through Gothic, Renaissance, Baroque and Classicism, Eclectic Modern to Postmodern architecture, including Bauhaus - an extraordinary accumulation of techniques and design, that blend seamlessly into their medieval surroundings. </w:t>
      </w:r>
    </w:p>
    <w:p w14:paraId="0A613542" w14:textId="77777777" w:rsidR="00CA14EC" w:rsidRPr="0026600D" w:rsidRDefault="00CA14EC" w:rsidP="00CA14EC">
      <w:pPr>
        <w:widowControl w:val="0"/>
        <w:autoSpaceDE w:val="0"/>
        <w:autoSpaceDN w:val="0"/>
        <w:adjustRightInd w:val="0"/>
        <w:spacing w:after="0"/>
        <w:ind w:left="709"/>
        <w:jc w:val="both"/>
        <w:rPr>
          <w:rFonts w:ascii="Calibri" w:hAnsi="Calibri" w:cs="Calibri"/>
          <w:lang w:val="en"/>
        </w:rPr>
      </w:pPr>
    </w:p>
    <w:p w14:paraId="4E44E112" w14:textId="50E7291C" w:rsidR="00CA14EC" w:rsidRDefault="00CA14EC" w:rsidP="00CA14EC">
      <w:pPr>
        <w:widowControl w:val="0"/>
        <w:autoSpaceDE w:val="0"/>
        <w:autoSpaceDN w:val="0"/>
        <w:adjustRightInd w:val="0"/>
        <w:spacing w:after="0"/>
        <w:ind w:left="709"/>
        <w:jc w:val="both"/>
        <w:rPr>
          <w:rFonts w:ascii="Calibri" w:hAnsi="Calibri" w:cs="Calibri"/>
          <w:lang w:val="en"/>
        </w:rPr>
      </w:pPr>
      <w:r>
        <w:rPr>
          <w:rFonts w:ascii="Calibri" w:hAnsi="Calibri" w:cs="Calibri"/>
          <w:lang w:val="en"/>
        </w:rPr>
        <w:t xml:space="preserve">With so much culture packed into the center of Celle, a guided </w:t>
      </w:r>
      <w:r w:rsidRPr="0026600D">
        <w:rPr>
          <w:rFonts w:ascii="Calibri" w:hAnsi="Calibri" w:cs="Calibri"/>
          <w:lang w:val="en"/>
        </w:rPr>
        <w:t>city tour</w:t>
      </w:r>
      <w:r>
        <w:rPr>
          <w:rFonts w:ascii="Calibri" w:hAnsi="Calibri" w:cs="Calibri"/>
          <w:lang w:val="en"/>
        </w:rPr>
        <w:t xml:space="preserve"> is an ideal starting point. Or simply wander through the medieval streets, exploring the many independent, family owned and often specialist shops; enjoy the city atmosphere while having a cup of coffee and the local specialty buckwheat cake in one of the </w:t>
      </w:r>
      <w:r w:rsidRPr="0026600D">
        <w:rPr>
          <w:rFonts w:ascii="Calibri" w:hAnsi="Calibri" w:cs="Calibri"/>
          <w:lang w:val="en"/>
        </w:rPr>
        <w:t>famous caf</w:t>
      </w:r>
      <w:hyperlink r:id="rId9" w:history="1">
        <w:r w:rsidRPr="0026600D">
          <w:rPr>
            <w:rFonts w:ascii="Calibri" w:hAnsi="Calibri" w:cs="Calibri"/>
            <w:lang w:val="en"/>
          </w:rPr>
          <w:t>é</w:t>
        </w:r>
      </w:hyperlink>
      <w:hyperlink r:id="rId10" w:history="1">
        <w:r w:rsidRPr="0026600D">
          <w:rPr>
            <w:rFonts w:ascii="Calibri" w:hAnsi="Calibri" w:cs="Calibri"/>
            <w:lang w:val="en"/>
          </w:rPr>
          <w:t>s</w:t>
        </w:r>
      </w:hyperlink>
      <w:r>
        <w:rPr>
          <w:rFonts w:ascii="Calibri" w:hAnsi="Calibri" w:cs="Calibri"/>
          <w:lang w:val="en"/>
        </w:rPr>
        <w:t xml:space="preserve"> in the old </w:t>
      </w:r>
      <w:r w:rsidR="00C322D2">
        <w:rPr>
          <w:rFonts w:ascii="Calibri" w:hAnsi="Calibri" w:cs="Calibri"/>
          <w:lang w:val="en"/>
        </w:rPr>
        <w:t>c</w:t>
      </w:r>
      <w:r>
        <w:rPr>
          <w:rFonts w:ascii="Calibri" w:hAnsi="Calibri" w:cs="Calibri"/>
          <w:lang w:val="en"/>
        </w:rPr>
        <w:t xml:space="preserve">ity. Celle is agreeably light on the feet, but high on style and culture, and offers visitors of all ages a relaxed city </w:t>
      </w:r>
      <w:proofErr w:type="gramStart"/>
      <w:r>
        <w:rPr>
          <w:rFonts w:ascii="Calibri" w:hAnsi="Calibri" w:cs="Calibri"/>
          <w:lang w:val="en"/>
        </w:rPr>
        <w:t>break</w:t>
      </w:r>
      <w:proofErr w:type="gramEnd"/>
      <w:r>
        <w:rPr>
          <w:rFonts w:ascii="Calibri" w:hAnsi="Calibri" w:cs="Calibri"/>
          <w:lang w:val="en"/>
        </w:rPr>
        <w:t xml:space="preserve"> to remember. </w:t>
      </w:r>
    </w:p>
    <w:bookmarkEnd w:id="0"/>
    <w:p w14:paraId="49450511" w14:textId="77E043E6" w:rsidR="00CA14EC" w:rsidRDefault="00CA14EC" w:rsidP="00CA14EC">
      <w:pPr>
        <w:widowControl w:val="0"/>
        <w:autoSpaceDE w:val="0"/>
        <w:autoSpaceDN w:val="0"/>
        <w:adjustRightInd w:val="0"/>
        <w:spacing w:after="0"/>
        <w:ind w:left="709"/>
        <w:jc w:val="both"/>
        <w:rPr>
          <w:rFonts w:ascii="Calibri" w:hAnsi="Calibri" w:cs="Calibri"/>
          <w:lang w:val="en"/>
        </w:rPr>
      </w:pPr>
    </w:p>
    <w:p w14:paraId="7199CFE1" w14:textId="77777777" w:rsidR="00CA14EC" w:rsidRDefault="00CA14EC" w:rsidP="00CA14EC">
      <w:pPr>
        <w:widowControl w:val="0"/>
        <w:autoSpaceDE w:val="0"/>
        <w:autoSpaceDN w:val="0"/>
        <w:adjustRightInd w:val="0"/>
        <w:spacing w:after="0"/>
        <w:ind w:left="709"/>
        <w:jc w:val="both"/>
        <w:rPr>
          <w:rFonts w:ascii="Calibri" w:hAnsi="Calibri" w:cs="Calibri"/>
          <w:lang w:val="en"/>
        </w:rPr>
      </w:pPr>
    </w:p>
    <w:p w14:paraId="437B3CF1" w14:textId="1D62EE82" w:rsidR="00CA14EC" w:rsidRDefault="00CA14EC" w:rsidP="00CA14EC">
      <w:pPr>
        <w:widowControl w:val="0"/>
        <w:autoSpaceDE w:val="0"/>
        <w:autoSpaceDN w:val="0"/>
        <w:adjustRightInd w:val="0"/>
        <w:spacing w:after="0"/>
        <w:ind w:left="709"/>
        <w:jc w:val="right"/>
        <w:rPr>
          <w:rFonts w:ascii="Calibri" w:hAnsi="Calibri" w:cs="Calibri"/>
          <w:i/>
          <w:iCs/>
          <w:sz w:val="16"/>
          <w:szCs w:val="16"/>
          <w:lang w:val="en"/>
        </w:rPr>
      </w:pPr>
      <w:r>
        <w:rPr>
          <w:rFonts w:ascii="Calibri" w:hAnsi="Calibri" w:cs="Calibri"/>
          <w:i/>
          <w:iCs/>
          <w:sz w:val="16"/>
          <w:szCs w:val="16"/>
          <w:lang w:val="en"/>
        </w:rPr>
        <w:t xml:space="preserve"> (2.5</w:t>
      </w:r>
      <w:r w:rsidR="00753D58">
        <w:rPr>
          <w:rFonts w:ascii="Calibri" w:hAnsi="Calibri" w:cs="Calibri"/>
          <w:i/>
          <w:iCs/>
          <w:sz w:val="16"/>
          <w:szCs w:val="16"/>
          <w:lang w:val="en"/>
        </w:rPr>
        <w:t>63</w:t>
      </w:r>
      <w:r>
        <w:rPr>
          <w:rFonts w:ascii="Calibri" w:hAnsi="Calibri" w:cs="Calibri"/>
          <w:i/>
          <w:iCs/>
          <w:sz w:val="16"/>
          <w:szCs w:val="16"/>
          <w:lang w:val="en"/>
        </w:rPr>
        <w:t xml:space="preserve"> signs)</w:t>
      </w:r>
    </w:p>
    <w:p w14:paraId="69DDB560" w14:textId="77777777" w:rsidR="00CA14EC" w:rsidRDefault="00CA14EC" w:rsidP="00CA14EC">
      <w:pPr>
        <w:widowControl w:val="0"/>
        <w:autoSpaceDE w:val="0"/>
        <w:autoSpaceDN w:val="0"/>
        <w:adjustRightInd w:val="0"/>
        <w:spacing w:after="0"/>
        <w:ind w:left="709"/>
        <w:jc w:val="center"/>
        <w:rPr>
          <w:rFonts w:ascii="Calibri" w:hAnsi="Calibri" w:cs="Calibri"/>
          <w:lang w:val="en"/>
        </w:rPr>
      </w:pPr>
      <w:r>
        <w:rPr>
          <w:rFonts w:ascii="Calibri" w:hAnsi="Calibri" w:cs="Calibri"/>
          <w:lang w:val="en"/>
        </w:rPr>
        <w:t># # #</w:t>
      </w:r>
    </w:p>
    <w:p w14:paraId="79841D2E" w14:textId="73DCFA36" w:rsidR="00CA14EC" w:rsidRDefault="00CA14EC" w:rsidP="00CA14EC">
      <w:pPr>
        <w:widowControl w:val="0"/>
        <w:autoSpaceDE w:val="0"/>
        <w:autoSpaceDN w:val="0"/>
        <w:adjustRightInd w:val="0"/>
        <w:spacing w:after="0"/>
        <w:ind w:left="709"/>
        <w:jc w:val="center"/>
        <w:rPr>
          <w:rFonts w:ascii="Calibri" w:hAnsi="Calibri" w:cs="Calibri"/>
          <w:lang w:val="en"/>
        </w:rPr>
      </w:pPr>
    </w:p>
    <w:p w14:paraId="7F77E7F1" w14:textId="360A1258" w:rsidR="004A5427" w:rsidRDefault="004A5427" w:rsidP="00CA14EC">
      <w:pPr>
        <w:widowControl w:val="0"/>
        <w:autoSpaceDE w:val="0"/>
        <w:autoSpaceDN w:val="0"/>
        <w:adjustRightInd w:val="0"/>
        <w:spacing w:after="0"/>
        <w:ind w:left="709"/>
        <w:jc w:val="center"/>
        <w:rPr>
          <w:rFonts w:ascii="Calibri" w:hAnsi="Calibri" w:cs="Calibri"/>
          <w:lang w:val="en"/>
        </w:rPr>
      </w:pPr>
    </w:p>
    <w:p w14:paraId="3B6E954F" w14:textId="1C62BB49" w:rsidR="004A5427" w:rsidRDefault="004A5427" w:rsidP="00CA14EC">
      <w:pPr>
        <w:widowControl w:val="0"/>
        <w:autoSpaceDE w:val="0"/>
        <w:autoSpaceDN w:val="0"/>
        <w:adjustRightInd w:val="0"/>
        <w:spacing w:after="0"/>
        <w:ind w:left="709"/>
        <w:jc w:val="center"/>
        <w:rPr>
          <w:rFonts w:ascii="Calibri" w:hAnsi="Calibri" w:cs="Calibri"/>
          <w:lang w:val="en"/>
        </w:rPr>
      </w:pPr>
    </w:p>
    <w:tbl>
      <w:tblPr>
        <w:tblStyle w:val="Tabellenraster"/>
        <w:tblpPr w:leftFromText="180" w:rightFromText="180" w:vertAnchor="page" w:horzAnchor="margin" w:tblpXSpec="center" w:tblpY="3793"/>
        <w:tblW w:w="7789" w:type="dxa"/>
        <w:tblBorders>
          <w:top w:val="single" w:sz="6" w:space="0" w:color="C0504D" w:themeColor="accent2"/>
          <w:left w:val="single" w:sz="6" w:space="0" w:color="C0504D" w:themeColor="accent2"/>
          <w:bottom w:val="single" w:sz="6" w:space="0" w:color="C0504D" w:themeColor="accent2"/>
          <w:right w:val="single" w:sz="6" w:space="0" w:color="C0504D" w:themeColor="accent2"/>
          <w:insideH w:val="single" w:sz="6" w:space="0" w:color="C0504D" w:themeColor="accent2"/>
          <w:insideV w:val="single" w:sz="6" w:space="0" w:color="C0504D" w:themeColor="accent2"/>
        </w:tblBorders>
        <w:shd w:val="clear" w:color="auto" w:fill="F2F2F2" w:themeFill="background1" w:themeFillShade="F2"/>
        <w:tblLook w:val="04A0" w:firstRow="1" w:lastRow="0" w:firstColumn="1" w:lastColumn="0" w:noHBand="0" w:noVBand="1"/>
      </w:tblPr>
      <w:tblGrid>
        <w:gridCol w:w="7789"/>
      </w:tblGrid>
      <w:tr w:rsidR="004A5427" w14:paraId="4DD41E5C" w14:textId="77777777" w:rsidTr="00F52DE1">
        <w:trPr>
          <w:trHeight w:val="2923"/>
        </w:trPr>
        <w:tc>
          <w:tcPr>
            <w:tcW w:w="7789" w:type="dxa"/>
            <w:tcBorders>
              <w:top w:val="single" w:sz="6" w:space="0" w:color="C0504D" w:themeColor="accent2"/>
              <w:left w:val="single" w:sz="6" w:space="0" w:color="C0504D" w:themeColor="accent2"/>
              <w:bottom w:val="single" w:sz="6" w:space="0" w:color="C0504D" w:themeColor="accent2"/>
              <w:right w:val="single" w:sz="6" w:space="0" w:color="C0504D" w:themeColor="accent2"/>
            </w:tcBorders>
            <w:shd w:val="clear" w:color="auto" w:fill="F2F2F2" w:themeFill="background1" w:themeFillShade="F2"/>
          </w:tcPr>
          <w:p w14:paraId="6DA060CA" w14:textId="77777777" w:rsidR="004A5427" w:rsidRDefault="004A5427" w:rsidP="00F52DE1">
            <w:pPr>
              <w:ind w:left="309" w:right="592"/>
              <w:jc w:val="both"/>
              <w:rPr>
                <w:rFonts w:cstheme="minorHAnsi"/>
                <w:b/>
                <w:sz w:val="10"/>
                <w:szCs w:val="10"/>
                <w:u w:val="single"/>
                <w:lang w:val="en-US"/>
              </w:rPr>
            </w:pPr>
          </w:p>
          <w:p w14:paraId="3CAE1E8B" w14:textId="77777777" w:rsidR="004A5427" w:rsidRDefault="004A5427" w:rsidP="00F52DE1">
            <w:pPr>
              <w:ind w:left="173"/>
              <w:jc w:val="both"/>
              <w:rPr>
                <w:rFonts w:cstheme="minorHAnsi"/>
                <w:b/>
                <w:lang w:val="en-US"/>
              </w:rPr>
            </w:pPr>
            <w:r>
              <w:rPr>
                <w:rFonts w:ascii="Calibri" w:eastAsia="Calibri" w:hAnsi="Calibri" w:cs="Calibri"/>
                <w:b/>
                <w:bCs/>
                <w:sz w:val="28"/>
                <w:szCs w:val="28"/>
                <w:bdr w:val="none" w:sz="0" w:space="0" w:color="auto" w:frame="1"/>
                <w:lang w:val="en-US"/>
              </w:rPr>
              <w:t xml:space="preserve">CELLE. </w:t>
            </w:r>
            <w:r>
              <w:rPr>
                <w:rFonts w:ascii="Calibri" w:eastAsia="Calibri" w:hAnsi="Calibri" w:cs="Calibri"/>
                <w:b/>
                <w:bCs/>
                <w:bdr w:val="none" w:sz="0" w:space="0" w:color="auto" w:frame="1"/>
                <w:lang w:val="en-US"/>
              </w:rPr>
              <w:t>surprising. diverse.</w:t>
            </w:r>
          </w:p>
          <w:p w14:paraId="7ED68964" w14:textId="77777777" w:rsidR="004A5427" w:rsidRDefault="004A5427" w:rsidP="00F52DE1">
            <w:pPr>
              <w:ind w:left="168" w:right="167"/>
              <w:jc w:val="both"/>
              <w:rPr>
                <w:bCs/>
              </w:rPr>
            </w:pPr>
            <w:r>
              <w:rPr>
                <w:rFonts w:ascii="Calibri" w:eastAsia="Calibri" w:hAnsi="Calibri" w:cs="Calibri"/>
                <w:bdr w:val="none" w:sz="0" w:space="0" w:color="auto" w:frame="1"/>
                <w:lang w:val="en-US"/>
              </w:rPr>
              <w:t xml:space="preserve">About 40 kilometers north of Hannover, Celle, with around 70,000 inhabitants, is the picturesque southern gateway to the Lüneburg Heath. This 700-year-old Ducal Town is not only home to one of the most beautiful Guelph castles of northern Germany with its own baroque theatre, Celle also impresses with its historic old town which has the largest half-timbered ensembles in the world. There is also Bauhaus Architecture, classic and modern museums and a diverse mix of culture and gastronomy. Celle is a holiday destination for young and old and with its many owner-managed shops in the old town, also inspires as a shopping town with flair. </w:t>
            </w:r>
            <w:hyperlink r:id="rId11" w:history="1">
              <w:r>
                <w:rPr>
                  <w:rStyle w:val="Hyperlink"/>
                  <w:rFonts w:ascii="Calibri" w:eastAsia="Calibri" w:hAnsi="Calibri" w:cs="Calibri"/>
                  <w:bdr w:val="none" w:sz="0" w:space="0" w:color="auto" w:frame="1"/>
                  <w:lang w:val="en-US"/>
                </w:rPr>
                <w:t>www.celle-tourismus.de</w:t>
              </w:r>
            </w:hyperlink>
            <w:r>
              <w:rPr>
                <w:rFonts w:ascii="Calibri" w:eastAsia="Calibri" w:hAnsi="Calibri" w:cs="Calibri"/>
                <w:color w:val="222222"/>
                <w:bdr w:val="none" w:sz="0" w:space="0" w:color="auto" w:frame="1"/>
                <w:lang w:val="en-US"/>
              </w:rPr>
              <w:t xml:space="preserve"> </w:t>
            </w:r>
          </w:p>
          <w:p w14:paraId="0761CBCD" w14:textId="77777777" w:rsidR="004A5427" w:rsidRDefault="004A5427" w:rsidP="00F52DE1">
            <w:pPr>
              <w:jc w:val="both"/>
              <w:rPr>
                <w:sz w:val="10"/>
                <w:szCs w:val="10"/>
              </w:rPr>
            </w:pPr>
          </w:p>
        </w:tc>
      </w:tr>
    </w:tbl>
    <w:p w14:paraId="5D9D93AD" w14:textId="77777777" w:rsidR="004A5427" w:rsidRDefault="004A5427" w:rsidP="004A5427">
      <w:pPr>
        <w:spacing w:after="0"/>
        <w:ind w:left="709"/>
        <w:jc w:val="center"/>
        <w:rPr>
          <w:rFonts w:cstheme="minorHAnsi"/>
          <w:sz w:val="12"/>
        </w:rPr>
      </w:pPr>
    </w:p>
    <w:p w14:paraId="01372F0A" w14:textId="77777777" w:rsidR="004A5427" w:rsidRDefault="004A5427" w:rsidP="004A5427">
      <w:pPr>
        <w:ind w:left="709"/>
        <w:jc w:val="both"/>
        <w:rPr>
          <w:rFonts w:ascii="Calibri" w:eastAsia="Calibri" w:hAnsi="Calibri" w:cs="Calibri"/>
          <w:b/>
          <w:bCs/>
          <w:bdr w:val="none" w:sz="0" w:space="0" w:color="auto" w:frame="1"/>
          <w:lang w:val="en-US"/>
        </w:rPr>
      </w:pPr>
    </w:p>
    <w:p w14:paraId="12B7B338" w14:textId="2C631AB3" w:rsidR="004A5427" w:rsidRDefault="004A5427" w:rsidP="00CA14EC">
      <w:pPr>
        <w:widowControl w:val="0"/>
        <w:autoSpaceDE w:val="0"/>
        <w:autoSpaceDN w:val="0"/>
        <w:adjustRightInd w:val="0"/>
        <w:spacing w:after="0"/>
        <w:ind w:left="709"/>
        <w:jc w:val="center"/>
        <w:rPr>
          <w:rFonts w:ascii="Calibri" w:hAnsi="Calibri" w:cs="Calibri"/>
          <w:lang w:val="en"/>
        </w:rPr>
      </w:pPr>
    </w:p>
    <w:p w14:paraId="71041712" w14:textId="77777777" w:rsidR="004A5427" w:rsidRDefault="004A5427" w:rsidP="00CA14EC">
      <w:pPr>
        <w:widowControl w:val="0"/>
        <w:autoSpaceDE w:val="0"/>
        <w:autoSpaceDN w:val="0"/>
        <w:adjustRightInd w:val="0"/>
        <w:spacing w:after="0"/>
        <w:ind w:left="709"/>
        <w:jc w:val="center"/>
        <w:rPr>
          <w:rFonts w:ascii="Calibri" w:hAnsi="Calibri" w:cs="Calibri"/>
          <w:lang w:val="en"/>
        </w:rPr>
      </w:pPr>
    </w:p>
    <w:p w14:paraId="65A0F2CF" w14:textId="77777777" w:rsidR="004A5427" w:rsidRDefault="004A5427" w:rsidP="00CA14EC">
      <w:pPr>
        <w:ind w:left="709"/>
        <w:jc w:val="both"/>
        <w:rPr>
          <w:rFonts w:ascii="Calibri" w:eastAsia="Calibri" w:hAnsi="Calibri" w:cs="Calibri"/>
          <w:b/>
          <w:bCs/>
          <w:bdr w:val="none" w:sz="0" w:space="0" w:color="auto" w:frame="1"/>
          <w:lang w:val="en-US"/>
        </w:rPr>
      </w:pPr>
    </w:p>
    <w:p w14:paraId="2DC0A106" w14:textId="77777777" w:rsidR="004A5427" w:rsidRDefault="004A5427" w:rsidP="00CA14EC">
      <w:pPr>
        <w:ind w:left="709"/>
        <w:jc w:val="both"/>
        <w:rPr>
          <w:rFonts w:ascii="Calibri" w:eastAsia="Calibri" w:hAnsi="Calibri" w:cs="Calibri"/>
          <w:b/>
          <w:bCs/>
          <w:bdr w:val="none" w:sz="0" w:space="0" w:color="auto" w:frame="1"/>
          <w:lang w:val="en-US"/>
        </w:rPr>
      </w:pPr>
    </w:p>
    <w:p w14:paraId="3A1B0C56" w14:textId="77777777" w:rsidR="004A5427" w:rsidRDefault="004A5427" w:rsidP="00CA14EC">
      <w:pPr>
        <w:ind w:left="709"/>
        <w:jc w:val="both"/>
        <w:rPr>
          <w:rFonts w:ascii="Calibri" w:eastAsia="Calibri" w:hAnsi="Calibri" w:cs="Calibri"/>
          <w:b/>
          <w:bCs/>
          <w:bdr w:val="none" w:sz="0" w:space="0" w:color="auto" w:frame="1"/>
          <w:lang w:val="en-US"/>
        </w:rPr>
      </w:pPr>
    </w:p>
    <w:p w14:paraId="4F7C18B7" w14:textId="77777777" w:rsidR="004A5427" w:rsidRDefault="004A5427" w:rsidP="00CA14EC">
      <w:pPr>
        <w:ind w:left="709"/>
        <w:jc w:val="both"/>
        <w:rPr>
          <w:rFonts w:ascii="Calibri" w:eastAsia="Calibri" w:hAnsi="Calibri" w:cs="Calibri"/>
          <w:b/>
          <w:bCs/>
          <w:bdr w:val="none" w:sz="0" w:space="0" w:color="auto" w:frame="1"/>
          <w:lang w:val="en-US"/>
        </w:rPr>
      </w:pPr>
    </w:p>
    <w:p w14:paraId="63000D8B" w14:textId="77777777" w:rsidR="004A5427" w:rsidRDefault="004A5427" w:rsidP="00CA14EC">
      <w:pPr>
        <w:ind w:left="709"/>
        <w:jc w:val="both"/>
        <w:rPr>
          <w:rFonts w:ascii="Calibri" w:eastAsia="Calibri" w:hAnsi="Calibri" w:cs="Calibri"/>
          <w:b/>
          <w:bCs/>
          <w:bdr w:val="none" w:sz="0" w:space="0" w:color="auto" w:frame="1"/>
          <w:lang w:val="en-US"/>
        </w:rPr>
      </w:pPr>
    </w:p>
    <w:p w14:paraId="705C826D" w14:textId="77777777" w:rsidR="004A5427" w:rsidRDefault="004A5427" w:rsidP="00CA14EC">
      <w:pPr>
        <w:ind w:left="709"/>
        <w:jc w:val="both"/>
        <w:rPr>
          <w:rFonts w:ascii="Calibri" w:eastAsia="Calibri" w:hAnsi="Calibri" w:cs="Calibri"/>
          <w:b/>
          <w:bCs/>
          <w:bdr w:val="none" w:sz="0" w:space="0" w:color="auto" w:frame="1"/>
          <w:lang w:val="en-US"/>
        </w:rPr>
      </w:pPr>
    </w:p>
    <w:p w14:paraId="4F27DE96" w14:textId="77777777" w:rsidR="004A5427" w:rsidRDefault="004A5427" w:rsidP="00CA14EC">
      <w:pPr>
        <w:ind w:left="709"/>
        <w:jc w:val="both"/>
        <w:rPr>
          <w:rFonts w:ascii="Calibri" w:eastAsia="Calibri" w:hAnsi="Calibri" w:cs="Calibri"/>
          <w:b/>
          <w:bCs/>
          <w:bdr w:val="none" w:sz="0" w:space="0" w:color="auto" w:frame="1"/>
          <w:lang w:val="en-US"/>
        </w:rPr>
      </w:pPr>
    </w:p>
    <w:p w14:paraId="1AA4535A" w14:textId="28047C78" w:rsidR="00D92520" w:rsidRPr="00A0724D" w:rsidRDefault="003D503C" w:rsidP="00CA14EC">
      <w:pPr>
        <w:ind w:left="709"/>
        <w:jc w:val="both"/>
        <w:rPr>
          <w:rFonts w:cstheme="minorHAnsi"/>
          <w:b/>
          <w:sz w:val="6"/>
          <w:lang w:val="en-US"/>
        </w:rPr>
      </w:pPr>
      <w:r>
        <w:rPr>
          <w:rFonts w:ascii="Calibri" w:eastAsia="Calibri" w:hAnsi="Calibri" w:cs="Calibri"/>
          <w:b/>
          <w:bCs/>
          <w:bdr w:val="none" w:sz="0" w:space="0" w:color="auto" w:frame="1"/>
          <w:lang w:val="en-US"/>
        </w:rPr>
        <w:t xml:space="preserve">More pictures of Celle can be found in the </w:t>
      </w:r>
      <w:hyperlink r:id="rId12" w:history="1">
        <w:r>
          <w:rPr>
            <w:rStyle w:val="Hyperlink"/>
            <w:rFonts w:ascii="Calibri" w:eastAsia="Calibri" w:hAnsi="Calibri" w:cs="Calibri"/>
            <w:b/>
            <w:bCs/>
            <w:bdr w:val="none" w:sz="0" w:space="0" w:color="auto" w:frame="1"/>
            <w:lang w:val="en-US"/>
          </w:rPr>
          <w:t>Image Database</w:t>
        </w:r>
      </w:hyperlink>
      <w:r>
        <w:rPr>
          <w:rFonts w:ascii="Calibri" w:eastAsia="Calibri" w:hAnsi="Calibri" w:cs="Calibri"/>
          <w:b/>
          <w:bCs/>
          <w:bdr w:val="none" w:sz="0" w:space="0" w:color="auto" w:frame="1"/>
          <w:lang w:val="en-US"/>
        </w:rPr>
        <w:t xml:space="preserve"> on the </w:t>
      </w:r>
      <w:hyperlink r:id="rId13" w:history="1">
        <w:r>
          <w:rPr>
            <w:rStyle w:val="Hyperlink"/>
            <w:rFonts w:ascii="Calibri" w:eastAsia="Calibri" w:hAnsi="Calibri" w:cs="Calibri"/>
            <w:b/>
            <w:bCs/>
            <w:bdr w:val="none" w:sz="0" w:space="0" w:color="auto" w:frame="1"/>
            <w:lang w:val="en-US"/>
          </w:rPr>
          <w:t xml:space="preserve">homepage of Celle </w:t>
        </w:r>
        <w:proofErr w:type="spellStart"/>
        <w:r>
          <w:rPr>
            <w:rStyle w:val="Hyperlink"/>
            <w:rFonts w:ascii="Calibri" w:eastAsia="Calibri" w:hAnsi="Calibri" w:cs="Calibri"/>
            <w:b/>
            <w:bCs/>
            <w:bdr w:val="none" w:sz="0" w:space="0" w:color="auto" w:frame="1"/>
            <w:lang w:val="en-US"/>
          </w:rPr>
          <w:t>Tourismus</w:t>
        </w:r>
        <w:proofErr w:type="spellEnd"/>
        <w:r>
          <w:rPr>
            <w:rStyle w:val="Hyperlink"/>
            <w:rFonts w:ascii="Calibri" w:eastAsia="Calibri" w:hAnsi="Calibri" w:cs="Calibri"/>
            <w:b/>
            <w:bCs/>
            <w:bdr w:val="none" w:sz="0" w:space="0" w:color="auto" w:frame="1"/>
            <w:lang w:val="en-US"/>
          </w:rPr>
          <w:t xml:space="preserve"> und Marketing GmbH</w:t>
        </w:r>
      </w:hyperlink>
      <w:r>
        <w:rPr>
          <w:rFonts w:ascii="Calibri" w:eastAsia="Calibri" w:hAnsi="Calibri" w:cs="Calibri"/>
          <w:b/>
          <w:bCs/>
          <w:bdr w:val="none" w:sz="0" w:space="0" w:color="auto" w:frame="1"/>
          <w:lang w:val="en-US"/>
        </w:rPr>
        <w:t xml:space="preserve">.  Please contact us for additional pictures. </w:t>
      </w:r>
    </w:p>
    <w:p w14:paraId="7582A351" w14:textId="77777777" w:rsidR="004A5427" w:rsidRPr="000D6A11" w:rsidRDefault="004A5427" w:rsidP="004A5427">
      <w:pPr>
        <w:spacing w:after="0"/>
        <w:ind w:left="709"/>
        <w:jc w:val="both"/>
        <w:rPr>
          <w:rFonts w:cstheme="minorHAnsi"/>
          <w:b/>
          <w:lang w:val="en-GB"/>
        </w:rPr>
      </w:pPr>
    </w:p>
    <w:p w14:paraId="2FC05B3B" w14:textId="77777777" w:rsidR="004A5427" w:rsidRPr="000D6A11" w:rsidRDefault="004A5427" w:rsidP="004A5427">
      <w:pPr>
        <w:spacing w:after="0"/>
        <w:ind w:left="709"/>
        <w:jc w:val="both"/>
        <w:rPr>
          <w:rFonts w:cstheme="minorHAnsi"/>
          <w:b/>
          <w:lang w:val="en-GB"/>
        </w:rPr>
      </w:pPr>
      <w:r>
        <w:rPr>
          <w:rFonts w:ascii="Calibri" w:eastAsia="Calibri" w:hAnsi="Calibri" w:cs="Calibri"/>
          <w:b/>
          <w:bCs/>
          <w:bdr w:val="nil"/>
          <w:lang w:val="en-US"/>
        </w:rPr>
        <w:t>Follow us on:</w:t>
      </w: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956"/>
        <w:gridCol w:w="956"/>
        <w:gridCol w:w="956"/>
        <w:gridCol w:w="956"/>
        <w:gridCol w:w="956"/>
      </w:tblGrid>
      <w:tr w:rsidR="004A5427" w14:paraId="65C345CD" w14:textId="77777777" w:rsidTr="00F52DE1">
        <w:trPr>
          <w:trHeight w:val="805"/>
        </w:trPr>
        <w:tc>
          <w:tcPr>
            <w:tcW w:w="955" w:type="dxa"/>
          </w:tcPr>
          <w:p w14:paraId="0178A334" w14:textId="77777777" w:rsidR="004A5427" w:rsidRPr="000D6A11" w:rsidRDefault="004A5427" w:rsidP="00F52DE1">
            <w:pPr>
              <w:jc w:val="both"/>
              <w:rPr>
                <w:rFonts w:cstheme="minorHAnsi"/>
                <w:b/>
                <w:lang w:val="en-GB"/>
              </w:rPr>
            </w:pPr>
            <w:r w:rsidRPr="000D6A11">
              <w:rPr>
                <w:noProof/>
                <w:lang w:eastAsia="de-DE"/>
              </w:rPr>
              <w:drawing>
                <wp:inline distT="0" distB="0" distL="0" distR="0" wp14:anchorId="0F59C9C1" wp14:editId="029DA365">
                  <wp:extent cx="362309" cy="362309"/>
                  <wp:effectExtent l="0" t="0" r="0" b="0"/>
                  <wp:docPr id="4" name="Bild 3" descr="https://www.facebook.com/images/fb_icon_325x325.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79354" name="Picture 3" descr="https://www.facebook.com/images/fb_icon_325x325.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a:ln>
                            <a:noFill/>
                          </a:ln>
                        </pic:spPr>
                      </pic:pic>
                    </a:graphicData>
                  </a:graphic>
                </wp:inline>
              </w:drawing>
            </w:r>
          </w:p>
        </w:tc>
        <w:tc>
          <w:tcPr>
            <w:tcW w:w="956" w:type="dxa"/>
          </w:tcPr>
          <w:p w14:paraId="0C19C149" w14:textId="77777777" w:rsidR="004A5427" w:rsidRPr="000D6A11" w:rsidRDefault="004A5427" w:rsidP="00F52DE1">
            <w:pPr>
              <w:jc w:val="both"/>
              <w:rPr>
                <w:rFonts w:cstheme="minorHAnsi"/>
                <w:b/>
                <w:lang w:val="en-GB"/>
              </w:rPr>
            </w:pPr>
            <w:r w:rsidRPr="000D6A11">
              <w:rPr>
                <w:noProof/>
                <w:lang w:eastAsia="de-DE"/>
              </w:rPr>
              <w:drawing>
                <wp:inline distT="0" distB="0" distL="0" distR="0" wp14:anchorId="74920898" wp14:editId="2160A430">
                  <wp:extent cx="362309" cy="362309"/>
                  <wp:effectExtent l="0" t="0" r="0" b="0"/>
                  <wp:docPr id="3" name="Bild 5" descr="http://3835642c2693476aa717-d4b78efce91b9730bcca725cf9bb0b37.r51.cf1.rackcdn.com/Instagram_App_Large_May2016_200.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11055" name="Picture 5" descr="http://3835642c2693476aa717-d4b78efce91b9730bcca725cf9bb0b37.r51.cf1.rackcdn.com/Instagram_App_Large_May2016_200.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0001" cy="360001"/>
                          </a:xfrm>
                          <a:prstGeom prst="rect">
                            <a:avLst/>
                          </a:prstGeom>
                          <a:noFill/>
                          <a:ln>
                            <a:noFill/>
                          </a:ln>
                        </pic:spPr>
                      </pic:pic>
                    </a:graphicData>
                  </a:graphic>
                </wp:inline>
              </w:drawing>
            </w:r>
          </w:p>
        </w:tc>
        <w:tc>
          <w:tcPr>
            <w:tcW w:w="956" w:type="dxa"/>
          </w:tcPr>
          <w:p w14:paraId="5318B442" w14:textId="77777777" w:rsidR="004A5427" w:rsidRPr="000D6A11" w:rsidRDefault="004A5427" w:rsidP="00F52DE1">
            <w:pPr>
              <w:jc w:val="both"/>
              <w:rPr>
                <w:rFonts w:cstheme="minorHAnsi"/>
                <w:b/>
                <w:lang w:val="en-GB"/>
              </w:rPr>
            </w:pPr>
            <w:r w:rsidRPr="000D6A11">
              <w:rPr>
                <w:noProof/>
                <w:lang w:eastAsia="de-DE"/>
              </w:rPr>
              <w:drawing>
                <wp:inline distT="0" distB="0" distL="0" distR="0" wp14:anchorId="13877E50" wp14:editId="5005715E">
                  <wp:extent cx="422694" cy="405130"/>
                  <wp:effectExtent l="0" t="0" r="0" b="0"/>
                  <wp:docPr id="9" name="Bild 12" descr="http://aboutcities.de/wp-content/uploads/2014/03/about_cities_log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6404" name="Picture 12" descr="http://aboutcities.de/wp-content/uploads/2014/03/about_cities_logo.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28017" cy="410232"/>
                          </a:xfrm>
                          <a:prstGeom prst="rect">
                            <a:avLst/>
                          </a:prstGeom>
                          <a:noFill/>
                          <a:ln>
                            <a:noFill/>
                          </a:ln>
                        </pic:spPr>
                      </pic:pic>
                    </a:graphicData>
                  </a:graphic>
                </wp:inline>
              </w:drawing>
            </w:r>
          </w:p>
        </w:tc>
        <w:tc>
          <w:tcPr>
            <w:tcW w:w="956" w:type="dxa"/>
          </w:tcPr>
          <w:p w14:paraId="75C829CB" w14:textId="7310BE4D" w:rsidR="004A5427" w:rsidRPr="000D6A11" w:rsidRDefault="004A5427" w:rsidP="00F52DE1">
            <w:pPr>
              <w:jc w:val="both"/>
              <w:rPr>
                <w:rFonts w:cstheme="minorHAnsi"/>
                <w:b/>
                <w:lang w:val="en-GB"/>
              </w:rPr>
            </w:pPr>
          </w:p>
          <w:p w14:paraId="1AF842CA" w14:textId="77777777" w:rsidR="004A5427" w:rsidRPr="000D6A11" w:rsidRDefault="004A5427" w:rsidP="00F52DE1">
            <w:pPr>
              <w:jc w:val="both"/>
              <w:rPr>
                <w:rFonts w:cstheme="minorHAnsi"/>
                <w:b/>
                <w:lang w:val="en-GB"/>
              </w:rPr>
            </w:pPr>
          </w:p>
        </w:tc>
        <w:tc>
          <w:tcPr>
            <w:tcW w:w="956" w:type="dxa"/>
          </w:tcPr>
          <w:p w14:paraId="4127048B" w14:textId="77777777" w:rsidR="004A5427" w:rsidRPr="000D6A11" w:rsidRDefault="004A5427" w:rsidP="00F52DE1">
            <w:pPr>
              <w:jc w:val="both"/>
              <w:rPr>
                <w:rFonts w:cstheme="minorHAnsi"/>
                <w:b/>
                <w:lang w:val="en-GB"/>
              </w:rPr>
            </w:pPr>
          </w:p>
        </w:tc>
        <w:tc>
          <w:tcPr>
            <w:tcW w:w="956" w:type="dxa"/>
          </w:tcPr>
          <w:p w14:paraId="10E61513" w14:textId="77777777" w:rsidR="004A5427" w:rsidRPr="000D6A11" w:rsidRDefault="004A5427" w:rsidP="00F52DE1">
            <w:pPr>
              <w:jc w:val="both"/>
              <w:rPr>
                <w:rFonts w:cstheme="minorHAnsi"/>
                <w:b/>
                <w:lang w:val="en-GB"/>
              </w:rPr>
            </w:pPr>
          </w:p>
        </w:tc>
      </w:tr>
    </w:tbl>
    <w:p w14:paraId="4A4FA4D4" w14:textId="776F2DE3" w:rsidR="00077F74" w:rsidRPr="00CA14EC" w:rsidRDefault="00077F74" w:rsidP="00CC59FD">
      <w:pPr>
        <w:spacing w:after="0"/>
        <w:rPr>
          <w:lang w:val="en-US"/>
        </w:rPr>
      </w:pPr>
    </w:p>
    <w:sectPr w:rsidR="00077F74" w:rsidRPr="00CA14EC">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177F5" w14:textId="77777777" w:rsidR="004167F7" w:rsidRDefault="004167F7" w:rsidP="003B3ED4">
      <w:pPr>
        <w:spacing w:after="0" w:line="240" w:lineRule="auto"/>
      </w:pPr>
      <w:r>
        <w:separator/>
      </w:r>
    </w:p>
  </w:endnote>
  <w:endnote w:type="continuationSeparator" w:id="0">
    <w:p w14:paraId="10026957" w14:textId="77777777" w:rsidR="004167F7" w:rsidRDefault="004167F7"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63921AE0"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00CA14EC" w:rsidRPr="00A81DCB">
        <w:rPr>
          <w:rStyle w:val="Hyperlink"/>
          <w:rFonts w:cstheme="minorHAnsi"/>
          <w:sz w:val="16"/>
          <w:szCs w:val="16"/>
        </w:rPr>
        <w:t>www.celle-tourismus.de</w:t>
      </w:r>
    </w:hyperlink>
    <w:r w:rsidR="00CA14EC">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901C" w14:textId="77777777" w:rsidR="004167F7" w:rsidRDefault="004167F7" w:rsidP="003B3ED4">
      <w:pPr>
        <w:spacing w:after="0" w:line="240" w:lineRule="auto"/>
      </w:pPr>
      <w:r>
        <w:separator/>
      </w:r>
    </w:p>
  </w:footnote>
  <w:footnote w:type="continuationSeparator" w:id="0">
    <w:p w14:paraId="06DC75AE" w14:textId="77777777" w:rsidR="004167F7" w:rsidRDefault="004167F7"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1A5CBD77" w:rsidR="0088586D" w:rsidRPr="00F2300E" w:rsidRDefault="00A0724D">
    <w:pPr>
      <w:pStyle w:val="Kopfzeile"/>
      <w:rPr>
        <w:b/>
        <w:sz w:val="44"/>
        <w:szCs w:val="44"/>
      </w:rPr>
    </w:pPr>
    <w:r>
      <w:rPr>
        <w:b/>
        <w:sz w:val="44"/>
        <w:szCs w:val="44"/>
        <w:u w:val="single"/>
      </w:rPr>
      <w:t>PRESS RELEASE</w:t>
    </w:r>
    <w:r w:rsidR="0088586D">
      <w:rPr>
        <w:b/>
        <w:sz w:val="44"/>
        <w:szCs w:val="44"/>
      </w:rPr>
      <w:tab/>
      <w:t xml:space="preserve">       </w:t>
    </w:r>
    <w:r w:rsidR="0088586D">
      <w:rPr>
        <w:b/>
        <w:sz w:val="44"/>
        <w:szCs w:val="44"/>
      </w:rPr>
      <w:tab/>
    </w:r>
    <w:r>
      <w:rPr>
        <w:b/>
        <w:noProof/>
        <w:sz w:val="44"/>
        <w:szCs w:val="44"/>
      </w:rPr>
      <w:drawing>
        <wp:inline distT="0" distB="0" distL="0" distR="0" wp14:anchorId="72DD3DC5" wp14:editId="2C97951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47799" cy="10528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3"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33FF"/>
    <w:rsid w:val="0000438E"/>
    <w:rsid w:val="000105BA"/>
    <w:rsid w:val="00016FCA"/>
    <w:rsid w:val="000267F6"/>
    <w:rsid w:val="000320BC"/>
    <w:rsid w:val="000322E5"/>
    <w:rsid w:val="00041F55"/>
    <w:rsid w:val="00046BC5"/>
    <w:rsid w:val="00052181"/>
    <w:rsid w:val="0006450E"/>
    <w:rsid w:val="000666E4"/>
    <w:rsid w:val="00071704"/>
    <w:rsid w:val="0007275D"/>
    <w:rsid w:val="00072DC7"/>
    <w:rsid w:val="0007304B"/>
    <w:rsid w:val="0007561B"/>
    <w:rsid w:val="00077F74"/>
    <w:rsid w:val="00080B24"/>
    <w:rsid w:val="00081074"/>
    <w:rsid w:val="00087313"/>
    <w:rsid w:val="000945D0"/>
    <w:rsid w:val="00097486"/>
    <w:rsid w:val="00097FD5"/>
    <w:rsid w:val="000A53B8"/>
    <w:rsid w:val="000A6878"/>
    <w:rsid w:val="000A73FB"/>
    <w:rsid w:val="000B02B4"/>
    <w:rsid w:val="000B435D"/>
    <w:rsid w:val="000B58F1"/>
    <w:rsid w:val="000B7E29"/>
    <w:rsid w:val="000C0B4A"/>
    <w:rsid w:val="000C258A"/>
    <w:rsid w:val="000C4ED4"/>
    <w:rsid w:val="000D3010"/>
    <w:rsid w:val="000E6610"/>
    <w:rsid w:val="000F1087"/>
    <w:rsid w:val="000F4085"/>
    <w:rsid w:val="000F49F5"/>
    <w:rsid w:val="00100571"/>
    <w:rsid w:val="00102851"/>
    <w:rsid w:val="00103FD1"/>
    <w:rsid w:val="00113443"/>
    <w:rsid w:val="00114897"/>
    <w:rsid w:val="001215D9"/>
    <w:rsid w:val="001223B5"/>
    <w:rsid w:val="00122623"/>
    <w:rsid w:val="00123161"/>
    <w:rsid w:val="00126FFA"/>
    <w:rsid w:val="00127F7A"/>
    <w:rsid w:val="0013333E"/>
    <w:rsid w:val="00136983"/>
    <w:rsid w:val="00137D38"/>
    <w:rsid w:val="00143291"/>
    <w:rsid w:val="0014350E"/>
    <w:rsid w:val="00143FB9"/>
    <w:rsid w:val="00147A6B"/>
    <w:rsid w:val="001503B4"/>
    <w:rsid w:val="00153325"/>
    <w:rsid w:val="00160D84"/>
    <w:rsid w:val="00161CD8"/>
    <w:rsid w:val="001643F5"/>
    <w:rsid w:val="00164E3A"/>
    <w:rsid w:val="00167CF8"/>
    <w:rsid w:val="001745D0"/>
    <w:rsid w:val="00176EB1"/>
    <w:rsid w:val="0017788B"/>
    <w:rsid w:val="0018067D"/>
    <w:rsid w:val="00185245"/>
    <w:rsid w:val="00187346"/>
    <w:rsid w:val="00187E57"/>
    <w:rsid w:val="001A1C6D"/>
    <w:rsid w:val="001A44F4"/>
    <w:rsid w:val="001A5171"/>
    <w:rsid w:val="001B05CE"/>
    <w:rsid w:val="001B7739"/>
    <w:rsid w:val="001C69E6"/>
    <w:rsid w:val="001D0816"/>
    <w:rsid w:val="001D65DF"/>
    <w:rsid w:val="001D77AA"/>
    <w:rsid w:val="001E703C"/>
    <w:rsid w:val="001F4499"/>
    <w:rsid w:val="00201B10"/>
    <w:rsid w:val="00203E24"/>
    <w:rsid w:val="00206159"/>
    <w:rsid w:val="00213FC0"/>
    <w:rsid w:val="002147FD"/>
    <w:rsid w:val="00217153"/>
    <w:rsid w:val="00223571"/>
    <w:rsid w:val="002247AE"/>
    <w:rsid w:val="00225CC6"/>
    <w:rsid w:val="0023114B"/>
    <w:rsid w:val="0023363D"/>
    <w:rsid w:val="00241E17"/>
    <w:rsid w:val="00242CBA"/>
    <w:rsid w:val="00243224"/>
    <w:rsid w:val="00257884"/>
    <w:rsid w:val="002601D3"/>
    <w:rsid w:val="00260B20"/>
    <w:rsid w:val="002627BC"/>
    <w:rsid w:val="00263B84"/>
    <w:rsid w:val="0026502B"/>
    <w:rsid w:val="0026600D"/>
    <w:rsid w:val="002674E7"/>
    <w:rsid w:val="0027787A"/>
    <w:rsid w:val="00283773"/>
    <w:rsid w:val="00284D63"/>
    <w:rsid w:val="00290146"/>
    <w:rsid w:val="002A2625"/>
    <w:rsid w:val="002A320F"/>
    <w:rsid w:val="002B75A3"/>
    <w:rsid w:val="002B78D2"/>
    <w:rsid w:val="002B7C3D"/>
    <w:rsid w:val="002C2795"/>
    <w:rsid w:val="002D3E30"/>
    <w:rsid w:val="002D53E3"/>
    <w:rsid w:val="002E0648"/>
    <w:rsid w:val="002E7927"/>
    <w:rsid w:val="002F58B4"/>
    <w:rsid w:val="0030076A"/>
    <w:rsid w:val="0030209F"/>
    <w:rsid w:val="0030475B"/>
    <w:rsid w:val="00305B32"/>
    <w:rsid w:val="00307792"/>
    <w:rsid w:val="00310AD7"/>
    <w:rsid w:val="00311F1D"/>
    <w:rsid w:val="00322B7E"/>
    <w:rsid w:val="00334167"/>
    <w:rsid w:val="0033579C"/>
    <w:rsid w:val="003414B4"/>
    <w:rsid w:val="003441B7"/>
    <w:rsid w:val="00344ABD"/>
    <w:rsid w:val="0034527D"/>
    <w:rsid w:val="00347DAB"/>
    <w:rsid w:val="00351901"/>
    <w:rsid w:val="00356FEA"/>
    <w:rsid w:val="00360189"/>
    <w:rsid w:val="003606AE"/>
    <w:rsid w:val="00361245"/>
    <w:rsid w:val="00366812"/>
    <w:rsid w:val="00373A38"/>
    <w:rsid w:val="0037540E"/>
    <w:rsid w:val="003756A8"/>
    <w:rsid w:val="00382E64"/>
    <w:rsid w:val="00383CE5"/>
    <w:rsid w:val="00385769"/>
    <w:rsid w:val="003921E3"/>
    <w:rsid w:val="0039307D"/>
    <w:rsid w:val="003968DF"/>
    <w:rsid w:val="003A40A8"/>
    <w:rsid w:val="003A59D1"/>
    <w:rsid w:val="003A7FC6"/>
    <w:rsid w:val="003B3ED4"/>
    <w:rsid w:val="003B62CF"/>
    <w:rsid w:val="003C002B"/>
    <w:rsid w:val="003C464A"/>
    <w:rsid w:val="003D00C9"/>
    <w:rsid w:val="003D3612"/>
    <w:rsid w:val="003D503C"/>
    <w:rsid w:val="003D608B"/>
    <w:rsid w:val="003E0078"/>
    <w:rsid w:val="003E014C"/>
    <w:rsid w:val="003E06DB"/>
    <w:rsid w:val="003E6801"/>
    <w:rsid w:val="003E7442"/>
    <w:rsid w:val="003F1E62"/>
    <w:rsid w:val="003F1F57"/>
    <w:rsid w:val="003F4AF6"/>
    <w:rsid w:val="004048A8"/>
    <w:rsid w:val="0041577D"/>
    <w:rsid w:val="004167F7"/>
    <w:rsid w:val="00421DAF"/>
    <w:rsid w:val="0042324A"/>
    <w:rsid w:val="00425DB2"/>
    <w:rsid w:val="0042749B"/>
    <w:rsid w:val="0043237D"/>
    <w:rsid w:val="004429DB"/>
    <w:rsid w:val="0044353D"/>
    <w:rsid w:val="0044506D"/>
    <w:rsid w:val="004500CD"/>
    <w:rsid w:val="00454710"/>
    <w:rsid w:val="00455A48"/>
    <w:rsid w:val="00460B6C"/>
    <w:rsid w:val="0046641B"/>
    <w:rsid w:val="00467540"/>
    <w:rsid w:val="00474074"/>
    <w:rsid w:val="00477295"/>
    <w:rsid w:val="00483A4A"/>
    <w:rsid w:val="00486020"/>
    <w:rsid w:val="00491B59"/>
    <w:rsid w:val="00492660"/>
    <w:rsid w:val="0049299D"/>
    <w:rsid w:val="00494753"/>
    <w:rsid w:val="00497C32"/>
    <w:rsid w:val="004A2986"/>
    <w:rsid w:val="004A5427"/>
    <w:rsid w:val="004B2928"/>
    <w:rsid w:val="004B3BC0"/>
    <w:rsid w:val="004B58CE"/>
    <w:rsid w:val="004B5EC0"/>
    <w:rsid w:val="004C0F96"/>
    <w:rsid w:val="004C4B9E"/>
    <w:rsid w:val="004C7287"/>
    <w:rsid w:val="004C7FF1"/>
    <w:rsid w:val="004D3373"/>
    <w:rsid w:val="004D4B6D"/>
    <w:rsid w:val="004D4E5D"/>
    <w:rsid w:val="004D6B2F"/>
    <w:rsid w:val="004E60C3"/>
    <w:rsid w:val="004F01B5"/>
    <w:rsid w:val="004F0E1E"/>
    <w:rsid w:val="004F1D95"/>
    <w:rsid w:val="004F2ACF"/>
    <w:rsid w:val="004F3CA3"/>
    <w:rsid w:val="004F5BDA"/>
    <w:rsid w:val="004F65B9"/>
    <w:rsid w:val="00504B5C"/>
    <w:rsid w:val="00511967"/>
    <w:rsid w:val="00514B83"/>
    <w:rsid w:val="0052268B"/>
    <w:rsid w:val="005338B9"/>
    <w:rsid w:val="00534FB2"/>
    <w:rsid w:val="00540A41"/>
    <w:rsid w:val="005431A2"/>
    <w:rsid w:val="005438CF"/>
    <w:rsid w:val="00543C65"/>
    <w:rsid w:val="005466F9"/>
    <w:rsid w:val="005530C8"/>
    <w:rsid w:val="00554D22"/>
    <w:rsid w:val="005555AC"/>
    <w:rsid w:val="005559A9"/>
    <w:rsid w:val="00560D8F"/>
    <w:rsid w:val="0056414B"/>
    <w:rsid w:val="00566C7A"/>
    <w:rsid w:val="0057698D"/>
    <w:rsid w:val="00576EDD"/>
    <w:rsid w:val="00581BDE"/>
    <w:rsid w:val="0058742A"/>
    <w:rsid w:val="00587C3E"/>
    <w:rsid w:val="005A062E"/>
    <w:rsid w:val="005A41B6"/>
    <w:rsid w:val="005A514F"/>
    <w:rsid w:val="005B13B2"/>
    <w:rsid w:val="005B37AB"/>
    <w:rsid w:val="005B49F1"/>
    <w:rsid w:val="005C1812"/>
    <w:rsid w:val="005D2CB3"/>
    <w:rsid w:val="005D3EB2"/>
    <w:rsid w:val="005E410B"/>
    <w:rsid w:val="005E418C"/>
    <w:rsid w:val="005E4544"/>
    <w:rsid w:val="005F1FC7"/>
    <w:rsid w:val="005F3B14"/>
    <w:rsid w:val="005F5CD6"/>
    <w:rsid w:val="005F6C39"/>
    <w:rsid w:val="00603099"/>
    <w:rsid w:val="00606001"/>
    <w:rsid w:val="00607C9B"/>
    <w:rsid w:val="0061011A"/>
    <w:rsid w:val="0061017A"/>
    <w:rsid w:val="00610701"/>
    <w:rsid w:val="006170A0"/>
    <w:rsid w:val="00621E38"/>
    <w:rsid w:val="00623D62"/>
    <w:rsid w:val="00624C0A"/>
    <w:rsid w:val="00625AD7"/>
    <w:rsid w:val="00625BBB"/>
    <w:rsid w:val="00625E69"/>
    <w:rsid w:val="00626513"/>
    <w:rsid w:val="00630657"/>
    <w:rsid w:val="00635C83"/>
    <w:rsid w:val="00637B93"/>
    <w:rsid w:val="00643DD4"/>
    <w:rsid w:val="006475BB"/>
    <w:rsid w:val="006543E5"/>
    <w:rsid w:val="00657A3C"/>
    <w:rsid w:val="00661214"/>
    <w:rsid w:val="00663974"/>
    <w:rsid w:val="00666815"/>
    <w:rsid w:val="00673C09"/>
    <w:rsid w:val="00674559"/>
    <w:rsid w:val="00674BA9"/>
    <w:rsid w:val="00682014"/>
    <w:rsid w:val="0068443F"/>
    <w:rsid w:val="00692711"/>
    <w:rsid w:val="006943D7"/>
    <w:rsid w:val="00695418"/>
    <w:rsid w:val="00695691"/>
    <w:rsid w:val="006969D4"/>
    <w:rsid w:val="00696E02"/>
    <w:rsid w:val="006B3212"/>
    <w:rsid w:val="006B4B47"/>
    <w:rsid w:val="006C0FB1"/>
    <w:rsid w:val="006C29FC"/>
    <w:rsid w:val="006C2E9F"/>
    <w:rsid w:val="006C3A22"/>
    <w:rsid w:val="006C3DC5"/>
    <w:rsid w:val="006D4D78"/>
    <w:rsid w:val="006D5031"/>
    <w:rsid w:val="006D510B"/>
    <w:rsid w:val="006E2488"/>
    <w:rsid w:val="006E304A"/>
    <w:rsid w:val="006E4654"/>
    <w:rsid w:val="006F213B"/>
    <w:rsid w:val="006F4A29"/>
    <w:rsid w:val="006F64CA"/>
    <w:rsid w:val="006F6559"/>
    <w:rsid w:val="006F7276"/>
    <w:rsid w:val="00702F45"/>
    <w:rsid w:val="00705307"/>
    <w:rsid w:val="00712CFE"/>
    <w:rsid w:val="007171C4"/>
    <w:rsid w:val="00720DF2"/>
    <w:rsid w:val="007277D5"/>
    <w:rsid w:val="00736F6C"/>
    <w:rsid w:val="00737B8E"/>
    <w:rsid w:val="00742F25"/>
    <w:rsid w:val="00746161"/>
    <w:rsid w:val="007477DF"/>
    <w:rsid w:val="00753D58"/>
    <w:rsid w:val="00760403"/>
    <w:rsid w:val="00761052"/>
    <w:rsid w:val="0076651A"/>
    <w:rsid w:val="0076725A"/>
    <w:rsid w:val="007702FA"/>
    <w:rsid w:val="00772E7C"/>
    <w:rsid w:val="0078138B"/>
    <w:rsid w:val="00785451"/>
    <w:rsid w:val="00787F79"/>
    <w:rsid w:val="00791543"/>
    <w:rsid w:val="0079170A"/>
    <w:rsid w:val="00796EEF"/>
    <w:rsid w:val="007B2DD0"/>
    <w:rsid w:val="007B567E"/>
    <w:rsid w:val="007B6B33"/>
    <w:rsid w:val="007B72C4"/>
    <w:rsid w:val="007C3841"/>
    <w:rsid w:val="007C3E0F"/>
    <w:rsid w:val="007C4617"/>
    <w:rsid w:val="007D02D7"/>
    <w:rsid w:val="007D1C76"/>
    <w:rsid w:val="007D4FA7"/>
    <w:rsid w:val="007D52C2"/>
    <w:rsid w:val="007E332B"/>
    <w:rsid w:val="007E63C9"/>
    <w:rsid w:val="007E7D89"/>
    <w:rsid w:val="00800A48"/>
    <w:rsid w:val="00800CF1"/>
    <w:rsid w:val="00802D13"/>
    <w:rsid w:val="00805C4D"/>
    <w:rsid w:val="008339B5"/>
    <w:rsid w:val="008469C3"/>
    <w:rsid w:val="00847470"/>
    <w:rsid w:val="008510DA"/>
    <w:rsid w:val="00853664"/>
    <w:rsid w:val="00854591"/>
    <w:rsid w:val="00873A5F"/>
    <w:rsid w:val="00873D7F"/>
    <w:rsid w:val="00876C59"/>
    <w:rsid w:val="0087711B"/>
    <w:rsid w:val="0088586D"/>
    <w:rsid w:val="008928D8"/>
    <w:rsid w:val="008A3776"/>
    <w:rsid w:val="008B007C"/>
    <w:rsid w:val="008B09A4"/>
    <w:rsid w:val="008B4B9B"/>
    <w:rsid w:val="008D045F"/>
    <w:rsid w:val="008D2FF5"/>
    <w:rsid w:val="008D3F20"/>
    <w:rsid w:val="008E14E9"/>
    <w:rsid w:val="008E2F0D"/>
    <w:rsid w:val="008F76C3"/>
    <w:rsid w:val="008F7CDA"/>
    <w:rsid w:val="00902026"/>
    <w:rsid w:val="00902D9A"/>
    <w:rsid w:val="0091176E"/>
    <w:rsid w:val="00914D02"/>
    <w:rsid w:val="009152E3"/>
    <w:rsid w:val="00920D7F"/>
    <w:rsid w:val="00925D77"/>
    <w:rsid w:val="00934159"/>
    <w:rsid w:val="00935B37"/>
    <w:rsid w:val="00935EEB"/>
    <w:rsid w:val="00937507"/>
    <w:rsid w:val="00940093"/>
    <w:rsid w:val="00942D98"/>
    <w:rsid w:val="00950779"/>
    <w:rsid w:val="00952047"/>
    <w:rsid w:val="00961495"/>
    <w:rsid w:val="009647B0"/>
    <w:rsid w:val="009740B9"/>
    <w:rsid w:val="0097456B"/>
    <w:rsid w:val="00975455"/>
    <w:rsid w:val="00984D73"/>
    <w:rsid w:val="00985AA7"/>
    <w:rsid w:val="00985FDE"/>
    <w:rsid w:val="009911A8"/>
    <w:rsid w:val="009926DC"/>
    <w:rsid w:val="0099400B"/>
    <w:rsid w:val="00996F98"/>
    <w:rsid w:val="009A37CA"/>
    <w:rsid w:val="009A6E02"/>
    <w:rsid w:val="009B4ABA"/>
    <w:rsid w:val="009B52FC"/>
    <w:rsid w:val="009B6F55"/>
    <w:rsid w:val="009C4149"/>
    <w:rsid w:val="009C6A3A"/>
    <w:rsid w:val="009D0F0A"/>
    <w:rsid w:val="009D18F9"/>
    <w:rsid w:val="009D3690"/>
    <w:rsid w:val="009D5A8A"/>
    <w:rsid w:val="009E5ED7"/>
    <w:rsid w:val="009F2B4C"/>
    <w:rsid w:val="009F52FE"/>
    <w:rsid w:val="009F57FF"/>
    <w:rsid w:val="00A04C3D"/>
    <w:rsid w:val="00A05B30"/>
    <w:rsid w:val="00A06FF7"/>
    <w:rsid w:val="00A07118"/>
    <w:rsid w:val="00A0724D"/>
    <w:rsid w:val="00A10EBE"/>
    <w:rsid w:val="00A12E26"/>
    <w:rsid w:val="00A14969"/>
    <w:rsid w:val="00A24C15"/>
    <w:rsid w:val="00A334A7"/>
    <w:rsid w:val="00A3656D"/>
    <w:rsid w:val="00A4124F"/>
    <w:rsid w:val="00A42CC6"/>
    <w:rsid w:val="00A43140"/>
    <w:rsid w:val="00A435BE"/>
    <w:rsid w:val="00A43607"/>
    <w:rsid w:val="00A45C0D"/>
    <w:rsid w:val="00A464B7"/>
    <w:rsid w:val="00A472F2"/>
    <w:rsid w:val="00A51CCD"/>
    <w:rsid w:val="00A54BD1"/>
    <w:rsid w:val="00A618CA"/>
    <w:rsid w:val="00A63D06"/>
    <w:rsid w:val="00A71420"/>
    <w:rsid w:val="00A729CD"/>
    <w:rsid w:val="00A736B2"/>
    <w:rsid w:val="00A737AA"/>
    <w:rsid w:val="00A81F8F"/>
    <w:rsid w:val="00A91AE2"/>
    <w:rsid w:val="00A92BC6"/>
    <w:rsid w:val="00A949A5"/>
    <w:rsid w:val="00A94F5D"/>
    <w:rsid w:val="00A950D6"/>
    <w:rsid w:val="00A95DD3"/>
    <w:rsid w:val="00AA1BA4"/>
    <w:rsid w:val="00AA4D1A"/>
    <w:rsid w:val="00AB1426"/>
    <w:rsid w:val="00AB2D1B"/>
    <w:rsid w:val="00AB3D33"/>
    <w:rsid w:val="00AB79CB"/>
    <w:rsid w:val="00AC324E"/>
    <w:rsid w:val="00AD7D13"/>
    <w:rsid w:val="00AE163B"/>
    <w:rsid w:val="00AE1C1B"/>
    <w:rsid w:val="00AE286A"/>
    <w:rsid w:val="00AE3177"/>
    <w:rsid w:val="00AE320E"/>
    <w:rsid w:val="00AE36C2"/>
    <w:rsid w:val="00AE6776"/>
    <w:rsid w:val="00AE77A8"/>
    <w:rsid w:val="00AE7D96"/>
    <w:rsid w:val="00B00A23"/>
    <w:rsid w:val="00B0782C"/>
    <w:rsid w:val="00B10EE4"/>
    <w:rsid w:val="00B20B36"/>
    <w:rsid w:val="00B23076"/>
    <w:rsid w:val="00B24EB2"/>
    <w:rsid w:val="00B250AF"/>
    <w:rsid w:val="00B2624B"/>
    <w:rsid w:val="00B31FE2"/>
    <w:rsid w:val="00B3583A"/>
    <w:rsid w:val="00B456FC"/>
    <w:rsid w:val="00B50F87"/>
    <w:rsid w:val="00B5386A"/>
    <w:rsid w:val="00B55A4F"/>
    <w:rsid w:val="00B56824"/>
    <w:rsid w:val="00B62BB6"/>
    <w:rsid w:val="00B76CC8"/>
    <w:rsid w:val="00B855A1"/>
    <w:rsid w:val="00B8722D"/>
    <w:rsid w:val="00B92F1C"/>
    <w:rsid w:val="00B93985"/>
    <w:rsid w:val="00B96D33"/>
    <w:rsid w:val="00B979DD"/>
    <w:rsid w:val="00BA170C"/>
    <w:rsid w:val="00BA2C20"/>
    <w:rsid w:val="00BB3F72"/>
    <w:rsid w:val="00BB5FCE"/>
    <w:rsid w:val="00BC3E11"/>
    <w:rsid w:val="00BC60DC"/>
    <w:rsid w:val="00BD5DDA"/>
    <w:rsid w:val="00BE6E14"/>
    <w:rsid w:val="00BE72D8"/>
    <w:rsid w:val="00BF1394"/>
    <w:rsid w:val="00BF29EF"/>
    <w:rsid w:val="00BF4D05"/>
    <w:rsid w:val="00BF4F76"/>
    <w:rsid w:val="00BF5473"/>
    <w:rsid w:val="00BF61DA"/>
    <w:rsid w:val="00C005D8"/>
    <w:rsid w:val="00C01743"/>
    <w:rsid w:val="00C105C2"/>
    <w:rsid w:val="00C11D3B"/>
    <w:rsid w:val="00C1314D"/>
    <w:rsid w:val="00C132C4"/>
    <w:rsid w:val="00C21394"/>
    <w:rsid w:val="00C225FD"/>
    <w:rsid w:val="00C24C75"/>
    <w:rsid w:val="00C27432"/>
    <w:rsid w:val="00C322D2"/>
    <w:rsid w:val="00C32337"/>
    <w:rsid w:val="00C34030"/>
    <w:rsid w:val="00C40EB7"/>
    <w:rsid w:val="00C43611"/>
    <w:rsid w:val="00C45022"/>
    <w:rsid w:val="00C515A8"/>
    <w:rsid w:val="00C522A0"/>
    <w:rsid w:val="00C62A53"/>
    <w:rsid w:val="00C64EBF"/>
    <w:rsid w:val="00C67B29"/>
    <w:rsid w:val="00C71058"/>
    <w:rsid w:val="00C75607"/>
    <w:rsid w:val="00C77CFF"/>
    <w:rsid w:val="00C82DDE"/>
    <w:rsid w:val="00C83B70"/>
    <w:rsid w:val="00C864D7"/>
    <w:rsid w:val="00C87B39"/>
    <w:rsid w:val="00C91C31"/>
    <w:rsid w:val="00C96272"/>
    <w:rsid w:val="00CA14EC"/>
    <w:rsid w:val="00CA1ABF"/>
    <w:rsid w:val="00CA34C0"/>
    <w:rsid w:val="00CC59FD"/>
    <w:rsid w:val="00CD48FB"/>
    <w:rsid w:val="00CE0B72"/>
    <w:rsid w:val="00CE1B5F"/>
    <w:rsid w:val="00CE312E"/>
    <w:rsid w:val="00CE47A7"/>
    <w:rsid w:val="00CF0573"/>
    <w:rsid w:val="00CF0A58"/>
    <w:rsid w:val="00CF26E3"/>
    <w:rsid w:val="00CF6DA1"/>
    <w:rsid w:val="00D057E8"/>
    <w:rsid w:val="00D06A08"/>
    <w:rsid w:val="00D119A8"/>
    <w:rsid w:val="00D22FB5"/>
    <w:rsid w:val="00D23987"/>
    <w:rsid w:val="00D341AE"/>
    <w:rsid w:val="00D346FF"/>
    <w:rsid w:val="00D44EA2"/>
    <w:rsid w:val="00D47F75"/>
    <w:rsid w:val="00D5202C"/>
    <w:rsid w:val="00D62E14"/>
    <w:rsid w:val="00D6319C"/>
    <w:rsid w:val="00D6533A"/>
    <w:rsid w:val="00D72D39"/>
    <w:rsid w:val="00D76A51"/>
    <w:rsid w:val="00D76C76"/>
    <w:rsid w:val="00D76ED5"/>
    <w:rsid w:val="00D771F6"/>
    <w:rsid w:val="00D92520"/>
    <w:rsid w:val="00D94450"/>
    <w:rsid w:val="00D9740C"/>
    <w:rsid w:val="00DA11A5"/>
    <w:rsid w:val="00DA25CC"/>
    <w:rsid w:val="00DA33E9"/>
    <w:rsid w:val="00DA45E5"/>
    <w:rsid w:val="00DA4A93"/>
    <w:rsid w:val="00DA5B2F"/>
    <w:rsid w:val="00DA5B76"/>
    <w:rsid w:val="00DB5B56"/>
    <w:rsid w:val="00DC029E"/>
    <w:rsid w:val="00DC0FF3"/>
    <w:rsid w:val="00DC1037"/>
    <w:rsid w:val="00DC1BDC"/>
    <w:rsid w:val="00DC4F26"/>
    <w:rsid w:val="00DD000D"/>
    <w:rsid w:val="00DD5F5C"/>
    <w:rsid w:val="00DD6BA6"/>
    <w:rsid w:val="00DE27E3"/>
    <w:rsid w:val="00DE65EE"/>
    <w:rsid w:val="00DE7B83"/>
    <w:rsid w:val="00DF1DD6"/>
    <w:rsid w:val="00E1049E"/>
    <w:rsid w:val="00E1135F"/>
    <w:rsid w:val="00E12928"/>
    <w:rsid w:val="00E12D6B"/>
    <w:rsid w:val="00E16A71"/>
    <w:rsid w:val="00E23443"/>
    <w:rsid w:val="00E319AA"/>
    <w:rsid w:val="00E35FA9"/>
    <w:rsid w:val="00E457BE"/>
    <w:rsid w:val="00E51689"/>
    <w:rsid w:val="00E55CD3"/>
    <w:rsid w:val="00E6618A"/>
    <w:rsid w:val="00E9346C"/>
    <w:rsid w:val="00EA0161"/>
    <w:rsid w:val="00EA10AB"/>
    <w:rsid w:val="00EA2C37"/>
    <w:rsid w:val="00EA65EE"/>
    <w:rsid w:val="00EB2823"/>
    <w:rsid w:val="00EC05C6"/>
    <w:rsid w:val="00ED1161"/>
    <w:rsid w:val="00ED233C"/>
    <w:rsid w:val="00ED39A2"/>
    <w:rsid w:val="00EE1F4D"/>
    <w:rsid w:val="00EE2400"/>
    <w:rsid w:val="00EE5531"/>
    <w:rsid w:val="00F02079"/>
    <w:rsid w:val="00F05D3B"/>
    <w:rsid w:val="00F1417B"/>
    <w:rsid w:val="00F16FBC"/>
    <w:rsid w:val="00F20FBB"/>
    <w:rsid w:val="00F2300E"/>
    <w:rsid w:val="00F33E0D"/>
    <w:rsid w:val="00F374AF"/>
    <w:rsid w:val="00F37D99"/>
    <w:rsid w:val="00F42696"/>
    <w:rsid w:val="00F46E45"/>
    <w:rsid w:val="00F55626"/>
    <w:rsid w:val="00F5566A"/>
    <w:rsid w:val="00F576CA"/>
    <w:rsid w:val="00F600AD"/>
    <w:rsid w:val="00F607A4"/>
    <w:rsid w:val="00F61819"/>
    <w:rsid w:val="00F628F2"/>
    <w:rsid w:val="00F71C21"/>
    <w:rsid w:val="00F74471"/>
    <w:rsid w:val="00F74B01"/>
    <w:rsid w:val="00F7567F"/>
    <w:rsid w:val="00F775CE"/>
    <w:rsid w:val="00F81364"/>
    <w:rsid w:val="00F8158F"/>
    <w:rsid w:val="00F879B5"/>
    <w:rsid w:val="00F9331E"/>
    <w:rsid w:val="00F93DD7"/>
    <w:rsid w:val="00F94DCA"/>
    <w:rsid w:val="00F95E71"/>
    <w:rsid w:val="00F969B0"/>
    <w:rsid w:val="00F96EED"/>
    <w:rsid w:val="00FA71C0"/>
    <w:rsid w:val="00FA766C"/>
    <w:rsid w:val="00FA7D86"/>
    <w:rsid w:val="00FB160B"/>
    <w:rsid w:val="00FB3019"/>
    <w:rsid w:val="00FB3834"/>
    <w:rsid w:val="00FB49B6"/>
    <w:rsid w:val="00FC0B13"/>
    <w:rsid w:val="00FE0742"/>
    <w:rsid w:val="00FE564D"/>
    <w:rsid w:val="00FF0FEB"/>
    <w:rsid w:val="00FF1DFD"/>
    <w:rsid w:val="00FF2F07"/>
    <w:rsid w:val="00FF3A2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D503C"/>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81184">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40023727">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elle-tourismus.de/service/presse" TargetMode="External"/><Relationship Id="rId18" Type="http://schemas.openxmlformats.org/officeDocument/2006/relationships/hyperlink" Target="http://aboutcities.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elle-tourismus.de/service/presse/mediendatenban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instagram.com/meincell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le-tourismus.d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celle-tourismus.de/nc/celle-reisetipps/restaurants-in-celle/ergebnisliste.html?tx_icdcjsonsearch_filter%5Baction%5D=search&amp;tx_icdcjsonsearch_filter%5Bcontroller%5D=Filter"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celle-tourismus.de/nc/celle-reisetipps/restaurants-in-celle/ergebnisliste.html?tx_icdcjsonsearch_filter%5Baction%5D=search&amp;tx_icdcjsonsearch_filter%5Bcontroller%5D=Filter" TargetMode="External"/><Relationship Id="rId14" Type="http://schemas.openxmlformats.org/officeDocument/2006/relationships/hyperlink" Target="https://www.facebook.com/celletourismu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A521D-7D60-4ADE-AF6A-060D996D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3764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3</cp:revision>
  <cp:lastPrinted>2021-06-14T12:42:00Z</cp:lastPrinted>
  <dcterms:created xsi:type="dcterms:W3CDTF">2021-09-21T09:10:00Z</dcterms:created>
  <dcterms:modified xsi:type="dcterms:W3CDTF">2021-09-21T09:31:00Z</dcterms:modified>
</cp:coreProperties>
</file>