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C1" w:rsidRDefault="00E46124" w:rsidP="00AB7CC1">
      <w:pPr>
        <w:ind w:left="1418"/>
        <w:rPr>
          <w:rFonts w:ascii="Arial" w:hAnsi="Arial" w:cs="Arial"/>
          <w:sz w:val="40"/>
        </w:rPr>
      </w:pPr>
      <w:r>
        <w:rPr>
          <w:rFonts w:ascii="Arial" w:hAnsi="Arial" w:cs="Arial"/>
          <w:sz w:val="40"/>
        </w:rPr>
        <w:t>Körbe werfen für Klinikclowns</w:t>
      </w:r>
    </w:p>
    <w:p w:rsidR="00AB7CC1" w:rsidRDefault="00E46124" w:rsidP="00AB7CC1">
      <w:pPr>
        <w:ind w:left="1418"/>
        <w:rPr>
          <w:rFonts w:ascii="Arial" w:hAnsi="Arial" w:cs="Arial"/>
          <w:b/>
          <w:sz w:val="32"/>
        </w:rPr>
      </w:pPr>
      <w:r>
        <w:rPr>
          <w:rFonts w:ascii="Arial" w:hAnsi="Arial" w:cs="Arial"/>
          <w:b/>
          <w:sz w:val="32"/>
        </w:rPr>
        <w:t>AOK Sachsen-Anhalt unterstü</w:t>
      </w:r>
      <w:r w:rsidR="00CB5CDB">
        <w:rPr>
          <w:rFonts w:ascii="Arial" w:hAnsi="Arial" w:cs="Arial"/>
          <w:b/>
          <w:sz w:val="32"/>
        </w:rPr>
        <w:t>tzt Hilfe für kranke Kinder</w:t>
      </w:r>
      <w:r>
        <w:rPr>
          <w:rFonts w:ascii="Arial" w:hAnsi="Arial" w:cs="Arial"/>
          <w:b/>
          <w:sz w:val="32"/>
        </w:rPr>
        <w:t xml:space="preserve"> mit einer besonderen Aktion</w:t>
      </w:r>
    </w:p>
    <w:p w:rsidR="00C046C7" w:rsidRPr="00597EC4" w:rsidRDefault="00742448" w:rsidP="005E71B0">
      <w:pPr>
        <w:ind w:left="1418"/>
        <w:rPr>
          <w:rFonts w:ascii="Arial" w:hAnsi="Arial" w:cs="Arial"/>
          <w:b/>
          <w:sz w:val="24"/>
        </w:rPr>
      </w:pPr>
      <w:r>
        <w:rPr>
          <w:rFonts w:ascii="Arial" w:hAnsi="Arial" w:cs="Arial"/>
          <w:sz w:val="24"/>
        </w:rPr>
        <w:t>10. Oktober 2017</w:t>
      </w:r>
      <w:r w:rsidR="00597EC4">
        <w:rPr>
          <w:rFonts w:ascii="Arial" w:hAnsi="Arial" w:cs="Arial"/>
          <w:sz w:val="24"/>
        </w:rPr>
        <w:t xml:space="preserve"> / Magdeburg</w:t>
      </w:r>
      <w:r w:rsidR="00AB7CC1">
        <w:rPr>
          <w:rFonts w:ascii="Arial" w:hAnsi="Arial" w:cs="Arial"/>
          <w:b/>
          <w:sz w:val="24"/>
        </w:rPr>
        <w:t xml:space="preserve"> </w:t>
      </w:r>
      <w:r w:rsidR="00AB7CC1" w:rsidRPr="00A877C0">
        <w:rPr>
          <w:rFonts w:ascii="Arial" w:hAnsi="Arial" w:cs="Arial"/>
          <w:sz w:val="24"/>
        </w:rPr>
        <w:t>–</w:t>
      </w:r>
      <w:r w:rsidR="00AB7CC1">
        <w:rPr>
          <w:rFonts w:ascii="Arial" w:hAnsi="Arial" w:cs="Arial"/>
          <w:b/>
          <w:sz w:val="24"/>
        </w:rPr>
        <w:t xml:space="preserve"> </w:t>
      </w:r>
      <w:r w:rsidR="00AA2DA3">
        <w:rPr>
          <w:rFonts w:ascii="Arial" w:hAnsi="Arial" w:cs="Arial"/>
          <w:sz w:val="24"/>
        </w:rPr>
        <w:t xml:space="preserve">Mit einer neuen Aktion setzt die AOK Sachsen-Anhalt ihre langjährige Unterstützung der Klinikclowns fort. Zusammen mit ihrem Partner, dem Mitteldeutschen Basketballclub </w:t>
      </w:r>
      <w:r w:rsidR="00E56211">
        <w:rPr>
          <w:rFonts w:ascii="Arial" w:hAnsi="Arial" w:cs="Arial"/>
          <w:sz w:val="24"/>
        </w:rPr>
        <w:t>(</w:t>
      </w:r>
      <w:r w:rsidR="00AA2DA3">
        <w:rPr>
          <w:rFonts w:ascii="Arial" w:hAnsi="Arial" w:cs="Arial"/>
          <w:sz w:val="24"/>
        </w:rPr>
        <w:t>MBC</w:t>
      </w:r>
      <w:r w:rsidR="00E56211">
        <w:rPr>
          <w:rFonts w:ascii="Arial" w:hAnsi="Arial" w:cs="Arial"/>
          <w:sz w:val="24"/>
        </w:rPr>
        <w:t>)</w:t>
      </w:r>
      <w:r w:rsidR="00AA2DA3">
        <w:rPr>
          <w:rFonts w:ascii="Arial" w:hAnsi="Arial" w:cs="Arial"/>
          <w:sz w:val="24"/>
        </w:rPr>
        <w:t>,</w:t>
      </w:r>
      <w:r w:rsidR="00C046C7">
        <w:rPr>
          <w:rFonts w:ascii="Arial" w:hAnsi="Arial" w:cs="Arial"/>
          <w:sz w:val="24"/>
        </w:rPr>
        <w:t xml:space="preserve"> </w:t>
      </w:r>
      <w:r w:rsidR="00EF32A6">
        <w:rPr>
          <w:rFonts w:ascii="Arial" w:hAnsi="Arial" w:cs="Arial"/>
          <w:sz w:val="24"/>
        </w:rPr>
        <w:t xml:space="preserve">fördert </w:t>
      </w:r>
      <w:r w:rsidR="00C046C7">
        <w:rPr>
          <w:rFonts w:ascii="Arial" w:hAnsi="Arial" w:cs="Arial"/>
          <w:sz w:val="24"/>
        </w:rPr>
        <w:t xml:space="preserve">die </w:t>
      </w:r>
      <w:r w:rsidR="00CB5CDB">
        <w:rPr>
          <w:rFonts w:ascii="Arial" w:hAnsi="Arial" w:cs="Arial"/>
          <w:sz w:val="24"/>
        </w:rPr>
        <w:t>Gesundheitskasse</w:t>
      </w:r>
      <w:r w:rsidR="005E71B0">
        <w:rPr>
          <w:rFonts w:ascii="Arial" w:hAnsi="Arial" w:cs="Arial"/>
          <w:sz w:val="24"/>
        </w:rPr>
        <w:t xml:space="preserve"> die Arbeit der Klinikclowns. In Krankenhäusern und Hospizen sorgen die </w:t>
      </w:r>
      <w:r w:rsidR="00141239">
        <w:rPr>
          <w:rFonts w:ascii="Arial" w:hAnsi="Arial" w:cs="Arial"/>
          <w:sz w:val="24"/>
        </w:rPr>
        <w:t xml:space="preserve">professionellen </w:t>
      </w:r>
      <w:r w:rsidR="005E71B0">
        <w:rPr>
          <w:rFonts w:ascii="Arial" w:hAnsi="Arial" w:cs="Arial"/>
          <w:sz w:val="24"/>
        </w:rPr>
        <w:t xml:space="preserve">Clowns mit Humor für etwas Abwechslung und Trost für die oftmals schwerkranken Kinder. </w:t>
      </w:r>
      <w:r w:rsidR="0036236D">
        <w:rPr>
          <w:rFonts w:ascii="Arial" w:hAnsi="Arial" w:cs="Arial"/>
          <w:sz w:val="24"/>
        </w:rPr>
        <w:t xml:space="preserve">Sie treten ohne festes Programm auf, sondern lassen sich ganz auf die Bedürfnisse der Patienten ein. </w:t>
      </w:r>
      <w:r w:rsidR="007831C4">
        <w:rPr>
          <w:rFonts w:ascii="Arial" w:hAnsi="Arial" w:cs="Arial"/>
          <w:sz w:val="24"/>
        </w:rPr>
        <w:t>Dabei</w:t>
      </w:r>
      <w:r w:rsidR="00927538">
        <w:rPr>
          <w:rFonts w:ascii="Arial" w:hAnsi="Arial" w:cs="Arial"/>
          <w:sz w:val="24"/>
        </w:rPr>
        <w:t xml:space="preserve"> sind die Clowns häufig m</w:t>
      </w:r>
      <w:r w:rsidR="00141239">
        <w:rPr>
          <w:rFonts w:ascii="Arial" w:hAnsi="Arial" w:cs="Arial"/>
          <w:sz w:val="24"/>
        </w:rPr>
        <w:t xml:space="preserve">it schwer belastenden Situationen und Schicksalen konfrontiert. </w:t>
      </w:r>
    </w:p>
    <w:p w:rsidR="005C3356" w:rsidRPr="00D80676" w:rsidRDefault="00C046C7" w:rsidP="00597EC4">
      <w:pPr>
        <w:ind w:left="1418"/>
        <w:rPr>
          <w:rFonts w:ascii="Arial" w:hAnsi="Arial" w:cs="Arial"/>
          <w:sz w:val="24"/>
        </w:rPr>
      </w:pPr>
      <w:r>
        <w:rPr>
          <w:rFonts w:ascii="Arial" w:hAnsi="Arial" w:cs="Arial"/>
          <w:sz w:val="24"/>
        </w:rPr>
        <w:t xml:space="preserve">Bei acht </w:t>
      </w:r>
      <w:r w:rsidR="00597EC4">
        <w:rPr>
          <w:rFonts w:ascii="Arial" w:hAnsi="Arial" w:cs="Arial"/>
          <w:sz w:val="24"/>
        </w:rPr>
        <w:t>Heims</w:t>
      </w:r>
      <w:r>
        <w:rPr>
          <w:rFonts w:ascii="Arial" w:hAnsi="Arial" w:cs="Arial"/>
          <w:sz w:val="24"/>
        </w:rPr>
        <w:t>pielen des MBC können die Zuschauer in der Halbzeitpause Körbe werfen. Für jeden Treffer spendet die AOK Sachsen-Anhalt 50 Euro an den Verein Clownsnasen</w:t>
      </w:r>
      <w:r w:rsidR="005E71B0">
        <w:rPr>
          <w:rFonts w:ascii="Arial" w:hAnsi="Arial" w:cs="Arial"/>
          <w:sz w:val="24"/>
        </w:rPr>
        <w:t xml:space="preserve"> in Leipzig</w:t>
      </w:r>
      <w:r>
        <w:rPr>
          <w:rFonts w:ascii="Arial" w:hAnsi="Arial" w:cs="Arial"/>
          <w:sz w:val="24"/>
        </w:rPr>
        <w:t xml:space="preserve">. </w:t>
      </w:r>
      <w:r w:rsidR="005C3356" w:rsidRPr="00D80676">
        <w:rPr>
          <w:rFonts w:ascii="Arial" w:hAnsi="Arial" w:cs="Arial"/>
          <w:sz w:val="24"/>
        </w:rPr>
        <w:t xml:space="preserve">Die Klinikclowns sind ehrenamtlich tätig und Künstler mit Ausbildung in Bereichen wie Heil-, Theater- und Musikpädagogik. Häufig kommen sie aber auch aus anderen Berufsgruppen. Mit dem Geld aus der Aktion kann der Verein Workshops und Weiterbildungen organisieren sowie sich intensiv um die Ausbildung neuer Klinikclowns kümmern. </w:t>
      </w:r>
    </w:p>
    <w:p w:rsidR="00597EC4" w:rsidRPr="00597EC4" w:rsidRDefault="005C3356" w:rsidP="00742448">
      <w:pPr>
        <w:ind w:left="1418"/>
        <w:rPr>
          <w:rFonts w:ascii="Arial" w:hAnsi="Arial" w:cs="Arial"/>
          <w:sz w:val="24"/>
        </w:rPr>
      </w:pPr>
      <w:r>
        <w:rPr>
          <w:rFonts w:ascii="Arial" w:hAnsi="Arial" w:cs="Arial"/>
          <w:sz w:val="24"/>
        </w:rPr>
        <w:t>Clownsnasen e.V.</w:t>
      </w:r>
      <w:r w:rsidR="00141239">
        <w:rPr>
          <w:rFonts w:ascii="Arial" w:hAnsi="Arial" w:cs="Arial"/>
          <w:sz w:val="24"/>
        </w:rPr>
        <w:t xml:space="preserve"> organisiert die Arbeit der</w:t>
      </w:r>
      <w:r w:rsidR="00CB5CDB">
        <w:rPr>
          <w:rFonts w:ascii="Arial" w:hAnsi="Arial" w:cs="Arial"/>
          <w:sz w:val="24"/>
        </w:rPr>
        <w:t xml:space="preserve"> </w:t>
      </w:r>
      <w:r w:rsidR="00597EC4">
        <w:rPr>
          <w:rFonts w:ascii="Arial" w:hAnsi="Arial" w:cs="Arial"/>
          <w:sz w:val="24"/>
        </w:rPr>
        <w:t>Clowns</w:t>
      </w:r>
      <w:r w:rsidR="00CB5CDB">
        <w:rPr>
          <w:rFonts w:ascii="Arial" w:hAnsi="Arial" w:cs="Arial"/>
          <w:sz w:val="24"/>
        </w:rPr>
        <w:t xml:space="preserve"> auf den Kinderstationen</w:t>
      </w:r>
      <w:r w:rsidR="00E56211">
        <w:rPr>
          <w:rFonts w:ascii="Arial" w:hAnsi="Arial" w:cs="Arial"/>
          <w:sz w:val="24"/>
        </w:rPr>
        <w:t xml:space="preserve"> in ganz Mitteldeutschland</w:t>
      </w:r>
      <w:r w:rsidR="009C640D">
        <w:rPr>
          <w:rFonts w:ascii="Arial" w:hAnsi="Arial" w:cs="Arial"/>
          <w:sz w:val="24"/>
        </w:rPr>
        <w:t xml:space="preserve">. Das erste Spiel mit Wurfchance hat bereits stattgefunden, Gegner war Alba Berlin. Die nächste Gelegenheit zum Treffer für den guten Zweck bietet sich am Sonntag, 15. Oktober, im Spiel gegen die Fraport </w:t>
      </w:r>
      <w:proofErr w:type="spellStart"/>
      <w:r w:rsidR="009C640D">
        <w:rPr>
          <w:rFonts w:ascii="Arial" w:hAnsi="Arial" w:cs="Arial"/>
          <w:sz w:val="24"/>
        </w:rPr>
        <w:t>Skyliners</w:t>
      </w:r>
      <w:proofErr w:type="spellEnd"/>
      <w:r w:rsidR="009C640D">
        <w:rPr>
          <w:rFonts w:ascii="Arial" w:hAnsi="Arial" w:cs="Arial"/>
          <w:sz w:val="24"/>
        </w:rPr>
        <w:t xml:space="preserve"> in der Stadthalle Weißenfels. Spielbeginn ist um 17.30 Uhr.</w:t>
      </w:r>
      <w:r w:rsidR="00597EC4">
        <w:rPr>
          <w:rFonts w:ascii="Arial" w:hAnsi="Arial" w:cs="Arial"/>
          <w:sz w:val="24"/>
        </w:rPr>
        <w:t xml:space="preserve"> </w:t>
      </w:r>
      <w:bookmarkStart w:id="0" w:name="_GoBack"/>
      <w:bookmarkEnd w:id="0"/>
    </w:p>
    <w:sectPr w:rsidR="00597EC4" w:rsidRPr="00597EC4"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D3" w:rsidRDefault="00EA0ED3">
      <w:pPr>
        <w:spacing w:after="0" w:line="240" w:lineRule="auto"/>
      </w:pPr>
      <w:r>
        <w:separator/>
      </w:r>
    </w:p>
  </w:endnote>
  <w:endnote w:type="continuationSeparator" w:id="0">
    <w:p w:rsidR="00EA0ED3" w:rsidRDefault="00EA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1259A" w:rsidP="00E540AA">
    <w:pPr>
      <w:pStyle w:val="Fuzeile"/>
    </w:pPr>
    <w:r>
      <w:ptab w:relativeTo="margin" w:alignment="center" w:leader="none"/>
    </w:r>
    <w:r>
      <w:rPr>
        <w:noProof/>
        <w:lang w:eastAsia="de-DE"/>
      </w:rPr>
      <mc:AlternateContent>
        <mc:Choice Requires="wps">
          <w:drawing>
            <wp:anchor distT="0" distB="0" distL="114300" distR="114300" simplePos="0" relativeHeight="251659264" behindDoc="0" locked="0" layoutInCell="1" allowOverlap="1" wp14:anchorId="3D46E02A" wp14:editId="63127E0D">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2C5E93" w:rsidRPr="002C5E93" w:rsidTr="009061D7">
      <w:tc>
        <w:tcPr>
          <w:tcW w:w="6204" w:type="dxa"/>
        </w:tcPr>
        <w:p w:rsidR="00D30886" w:rsidRPr="002C5E93" w:rsidRDefault="0071259A" w:rsidP="00DE6438">
          <w:pPr>
            <w:pStyle w:val="Fuzeile"/>
            <w:rPr>
              <w:rFonts w:ascii="Arial" w:hAnsi="Arial" w:cs="Arial"/>
            </w:rPr>
          </w:pPr>
          <w:r w:rsidRPr="002C5E93">
            <w:rPr>
              <w:rFonts w:ascii="Arial" w:hAnsi="Arial" w:cs="Arial"/>
            </w:rPr>
            <w:t>Die AOK Sachsen-Anhalt betreut rund 7</w:t>
          </w:r>
          <w:r w:rsidR="00DE6438">
            <w:rPr>
              <w:rFonts w:ascii="Arial" w:hAnsi="Arial" w:cs="Arial"/>
            </w:rPr>
            <w:t>50</w:t>
          </w:r>
          <w:r w:rsidRPr="002C5E93">
            <w:rPr>
              <w:rFonts w:ascii="Arial" w:hAnsi="Arial" w:cs="Arial"/>
            </w:rPr>
            <w:t>.000 Versicherte</w:t>
          </w:r>
          <w:r w:rsidR="001B60BF">
            <w:rPr>
              <w:rFonts w:ascii="Arial" w:hAnsi="Arial" w:cs="Arial"/>
            </w:rPr>
            <w:t xml:space="preserve"> und 45</w:t>
          </w:r>
          <w:r>
            <w:rPr>
              <w:rFonts w:ascii="Arial" w:hAnsi="Arial" w:cs="Arial"/>
            </w:rPr>
            <w:t>.000 Arbeitgeber in 44 regionalen Kundencentern. Mit einem Beitragssatz von 14,9 Prozent und einem Marktanteil von rund 3</w:t>
          </w:r>
          <w:r w:rsidR="00DE6438">
            <w:rPr>
              <w:rFonts w:ascii="Arial" w:hAnsi="Arial" w:cs="Arial"/>
            </w:rPr>
            <w:t>6</w:t>
          </w:r>
          <w:r>
            <w:rPr>
              <w:rFonts w:ascii="Arial" w:hAnsi="Arial" w:cs="Arial"/>
            </w:rPr>
            <w:t xml:space="preserve"> Prozent ist sie die günstigste und größte Krankenkasse in Sachsen-Anhalt.</w:t>
          </w:r>
        </w:p>
      </w:tc>
      <w:tc>
        <w:tcPr>
          <w:tcW w:w="3543" w:type="dxa"/>
        </w:tcPr>
        <w:p w:rsidR="005964FA" w:rsidRDefault="0071259A" w:rsidP="008B3A3C">
          <w:pPr>
            <w:pStyle w:val="Fuzeile"/>
            <w:rPr>
              <w:rFonts w:ascii="Arial" w:hAnsi="Arial" w:cs="Arial"/>
            </w:rPr>
          </w:pPr>
          <w:r>
            <w:rPr>
              <w:rFonts w:ascii="Arial" w:hAnsi="Arial" w:cs="Arial"/>
            </w:rPr>
            <w:t>Pressekontakt:</w:t>
          </w:r>
        </w:p>
        <w:p w:rsidR="00D30886" w:rsidRDefault="0071259A" w:rsidP="008B3A3C">
          <w:pPr>
            <w:pStyle w:val="Fuzeile"/>
            <w:rPr>
              <w:rFonts w:ascii="Arial" w:hAnsi="Arial" w:cs="Arial"/>
            </w:rPr>
          </w:pPr>
          <w:r w:rsidRPr="002C5E93">
            <w:rPr>
              <w:rFonts w:ascii="Arial" w:hAnsi="Arial" w:cs="Arial"/>
            </w:rPr>
            <w:t>AOK Sachsen-Anhalt</w:t>
          </w:r>
        </w:p>
        <w:p w:rsidR="005964FA" w:rsidRDefault="001B60BF" w:rsidP="008B3A3C">
          <w:pPr>
            <w:pStyle w:val="Fuzeile"/>
            <w:rPr>
              <w:rFonts w:ascii="Arial" w:hAnsi="Arial" w:cs="Arial"/>
            </w:rPr>
          </w:pPr>
          <w:r>
            <w:rPr>
              <w:rFonts w:ascii="Arial" w:hAnsi="Arial" w:cs="Arial"/>
            </w:rPr>
            <w:t>Sascha Kirmeß</w:t>
          </w:r>
        </w:p>
        <w:p w:rsidR="005964FA" w:rsidRPr="002C5E93" w:rsidRDefault="0071259A" w:rsidP="001B60BF">
          <w:pPr>
            <w:pStyle w:val="Fuzeile"/>
            <w:rPr>
              <w:rFonts w:ascii="Arial" w:hAnsi="Arial" w:cs="Arial"/>
            </w:rPr>
          </w:pPr>
          <w:r w:rsidRPr="002C5E93">
            <w:rPr>
              <w:rFonts w:ascii="Arial" w:hAnsi="Arial" w:cs="Arial"/>
            </w:rPr>
            <w:t>Pressesprecher</w:t>
          </w:r>
        </w:p>
      </w:tc>
    </w:tr>
    <w:tr w:rsidR="002C5E93" w:rsidRPr="002C5E93" w:rsidTr="009061D7">
      <w:tc>
        <w:tcPr>
          <w:tcW w:w="6204" w:type="dxa"/>
        </w:tcPr>
        <w:p w:rsidR="00D30886" w:rsidRPr="002C5E93" w:rsidRDefault="00742448" w:rsidP="008B3A3C">
          <w:pPr>
            <w:pStyle w:val="Fuzeile"/>
            <w:rPr>
              <w:rFonts w:ascii="Arial" w:hAnsi="Arial" w:cs="Arial"/>
            </w:rPr>
          </w:pPr>
        </w:p>
      </w:tc>
      <w:tc>
        <w:tcPr>
          <w:tcW w:w="3543" w:type="dxa"/>
        </w:tcPr>
        <w:p w:rsidR="00D30886" w:rsidRPr="002C5E93" w:rsidRDefault="0071259A" w:rsidP="001B60BF">
          <w:pPr>
            <w:pStyle w:val="Fuzeile"/>
            <w:rPr>
              <w:rFonts w:ascii="Arial" w:hAnsi="Arial" w:cs="Arial"/>
            </w:rPr>
          </w:pPr>
          <w:r w:rsidRPr="002C5E93">
            <w:rPr>
              <w:rFonts w:ascii="Arial" w:hAnsi="Arial" w:cs="Arial"/>
            </w:rPr>
            <w:t>Telefon: 0391 2878-44</w:t>
          </w:r>
          <w:r w:rsidR="001B60BF">
            <w:rPr>
              <w:rFonts w:ascii="Arial" w:hAnsi="Arial" w:cs="Arial"/>
            </w:rPr>
            <w:t>033</w:t>
          </w:r>
        </w:p>
      </w:tc>
    </w:tr>
    <w:tr w:rsidR="002C5E93" w:rsidRPr="002C5E93" w:rsidTr="009061D7">
      <w:tc>
        <w:tcPr>
          <w:tcW w:w="6204" w:type="dxa"/>
        </w:tcPr>
        <w:p w:rsidR="00D30886" w:rsidRPr="002C5E93" w:rsidRDefault="0071259A"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71259A" w:rsidP="008B3A3C">
          <w:pPr>
            <w:pStyle w:val="Fuzeile"/>
            <w:rPr>
              <w:rFonts w:ascii="Arial" w:hAnsi="Arial" w:cs="Arial"/>
            </w:rPr>
          </w:pPr>
          <w:r w:rsidRPr="002C5E93">
            <w:rPr>
              <w:rFonts w:ascii="Arial" w:hAnsi="Arial" w:cs="Arial"/>
            </w:rPr>
            <w:t>Telefax: 0391 2878-44576</w:t>
          </w:r>
        </w:p>
      </w:tc>
    </w:tr>
    <w:tr w:rsidR="005964FA" w:rsidRPr="00742448" w:rsidTr="009061D7">
      <w:tc>
        <w:tcPr>
          <w:tcW w:w="6204" w:type="dxa"/>
        </w:tcPr>
        <w:p w:rsidR="005964FA" w:rsidRPr="005964FA" w:rsidRDefault="0071259A" w:rsidP="008B3A3C">
          <w:pPr>
            <w:pStyle w:val="Fuzeile"/>
            <w:rPr>
              <w:rFonts w:ascii="Arial" w:hAnsi="Arial" w:cs="Arial"/>
              <w:lang w:val="en-US"/>
            </w:rPr>
          </w:pPr>
          <w:r w:rsidRPr="005964FA">
            <w:rPr>
              <w:rFonts w:ascii="Arial" w:hAnsi="Arial" w:cs="Arial"/>
              <w:lang w:val="en-US"/>
            </w:rPr>
            <w:t xml:space="preserve">Facebook: </w:t>
          </w:r>
          <w:r w:rsidR="00742448">
            <w:fldChar w:fldCharType="begin"/>
          </w:r>
          <w:r w:rsidR="00742448" w:rsidRPr="00742448">
            <w:rPr>
              <w:lang w:val="en-US"/>
            </w:rPr>
            <w:instrText xml:space="preserve"> HYPERLINK "http://www.facebook.com/AOK.SachsenAnhalt" </w:instrText>
          </w:r>
          <w:r w:rsidR="00742448">
            <w:fldChar w:fldCharType="separate"/>
          </w:r>
          <w:r w:rsidRPr="005964FA">
            <w:rPr>
              <w:rStyle w:val="Hyperlink"/>
              <w:rFonts w:ascii="Arial" w:eastAsiaTheme="minorEastAsia" w:hAnsi="Arial" w:cs="Arial"/>
              <w:noProof/>
              <w:szCs w:val="20"/>
              <w:lang w:val="en-US" w:eastAsia="de-DE"/>
            </w:rPr>
            <w:t>www.facebook.com/AOK.SachsenAnhalt</w:t>
          </w:r>
          <w:r w:rsidR="00742448">
            <w:rPr>
              <w:rStyle w:val="Hyperlink"/>
              <w:rFonts w:ascii="Arial" w:eastAsiaTheme="minorEastAsia" w:hAnsi="Arial" w:cs="Arial"/>
              <w:noProof/>
              <w:szCs w:val="20"/>
              <w:lang w:val="en-US" w:eastAsia="de-DE"/>
            </w:rPr>
            <w:fldChar w:fldCharType="end"/>
          </w:r>
        </w:p>
      </w:tc>
      <w:tc>
        <w:tcPr>
          <w:tcW w:w="3543" w:type="dxa"/>
        </w:tcPr>
        <w:p w:rsidR="005964FA" w:rsidRPr="005964FA" w:rsidRDefault="001B60BF" w:rsidP="009061D7">
          <w:pPr>
            <w:pStyle w:val="Fuzeile"/>
            <w:rPr>
              <w:rFonts w:ascii="Arial" w:hAnsi="Arial" w:cs="Arial"/>
              <w:lang w:val="en-US"/>
            </w:rPr>
          </w:pPr>
          <w:r>
            <w:rPr>
              <w:rFonts w:ascii="Arial" w:hAnsi="Arial" w:cs="Arial"/>
              <w:lang w:val="en-US"/>
            </w:rPr>
            <w:t>sascha.kirmess</w:t>
          </w:r>
          <w:r w:rsidR="0071259A" w:rsidRPr="005964FA">
            <w:rPr>
              <w:rFonts w:ascii="Arial" w:hAnsi="Arial" w:cs="Arial"/>
              <w:lang w:val="en-US"/>
            </w:rPr>
            <w:t>@san.aok.de</w:t>
          </w:r>
        </w:p>
      </w:tc>
    </w:tr>
  </w:tbl>
  <w:p w:rsidR="00D30886" w:rsidRPr="005964FA" w:rsidRDefault="00742448"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D3" w:rsidRDefault="00EA0ED3">
      <w:pPr>
        <w:spacing w:after="0" w:line="240" w:lineRule="auto"/>
      </w:pPr>
      <w:r>
        <w:separator/>
      </w:r>
    </w:p>
  </w:footnote>
  <w:footnote w:type="continuationSeparator" w:id="0">
    <w:p w:rsidR="00EA0ED3" w:rsidRDefault="00EA0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1259A"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14:anchorId="4ECE75FC" wp14:editId="61912295">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F4AC1B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A"/>
    <w:rsid w:val="00106F0D"/>
    <w:rsid w:val="00141239"/>
    <w:rsid w:val="001B60BF"/>
    <w:rsid w:val="00245C30"/>
    <w:rsid w:val="00266511"/>
    <w:rsid w:val="002A22AC"/>
    <w:rsid w:val="00321F2A"/>
    <w:rsid w:val="00350982"/>
    <w:rsid w:val="0036236D"/>
    <w:rsid w:val="005522DD"/>
    <w:rsid w:val="00580F7C"/>
    <w:rsid w:val="00597EC4"/>
    <w:rsid w:val="005C3356"/>
    <w:rsid w:val="005E23D0"/>
    <w:rsid w:val="005E71B0"/>
    <w:rsid w:val="0062416A"/>
    <w:rsid w:val="006F56EA"/>
    <w:rsid w:val="00703B5E"/>
    <w:rsid w:val="0071259A"/>
    <w:rsid w:val="00742448"/>
    <w:rsid w:val="007831C4"/>
    <w:rsid w:val="00856768"/>
    <w:rsid w:val="00927538"/>
    <w:rsid w:val="009C640D"/>
    <w:rsid w:val="009E4D34"/>
    <w:rsid w:val="00AA2DA3"/>
    <w:rsid w:val="00AB7CC1"/>
    <w:rsid w:val="00C046C7"/>
    <w:rsid w:val="00CB5CDB"/>
    <w:rsid w:val="00D80676"/>
    <w:rsid w:val="00DE1882"/>
    <w:rsid w:val="00DE6438"/>
    <w:rsid w:val="00E46124"/>
    <w:rsid w:val="00E56211"/>
    <w:rsid w:val="00EA0ED3"/>
    <w:rsid w:val="00EF32A6"/>
    <w:rsid w:val="00F30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C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character" w:styleId="Kommentarzeichen">
    <w:name w:val="annotation reference"/>
    <w:basedOn w:val="Absatz-Standardschriftart"/>
    <w:uiPriority w:val="99"/>
    <w:semiHidden/>
    <w:unhideWhenUsed/>
    <w:rsid w:val="00580F7C"/>
    <w:rPr>
      <w:sz w:val="16"/>
      <w:szCs w:val="16"/>
    </w:rPr>
  </w:style>
  <w:style w:type="paragraph" w:styleId="Kommentartext">
    <w:name w:val="annotation text"/>
    <w:basedOn w:val="Standard"/>
    <w:link w:val="KommentartextZchn"/>
    <w:uiPriority w:val="99"/>
    <w:semiHidden/>
    <w:unhideWhenUsed/>
    <w:rsid w:val="00580F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0F7C"/>
    <w:rPr>
      <w:sz w:val="20"/>
      <w:szCs w:val="20"/>
    </w:rPr>
  </w:style>
  <w:style w:type="paragraph" w:styleId="Kommentarthema">
    <w:name w:val="annotation subject"/>
    <w:basedOn w:val="Kommentartext"/>
    <w:next w:val="Kommentartext"/>
    <w:link w:val="KommentarthemaZchn"/>
    <w:uiPriority w:val="99"/>
    <w:semiHidden/>
    <w:unhideWhenUsed/>
    <w:rsid w:val="00580F7C"/>
    <w:rPr>
      <w:b/>
      <w:bCs/>
    </w:rPr>
  </w:style>
  <w:style w:type="character" w:customStyle="1" w:styleId="KommentarthemaZchn">
    <w:name w:val="Kommentarthema Zchn"/>
    <w:basedOn w:val="KommentartextZchn"/>
    <w:link w:val="Kommentarthema"/>
    <w:uiPriority w:val="99"/>
    <w:semiHidden/>
    <w:rsid w:val="00580F7C"/>
    <w:rPr>
      <w:b/>
      <w:bCs/>
      <w:sz w:val="20"/>
      <w:szCs w:val="20"/>
    </w:rPr>
  </w:style>
  <w:style w:type="paragraph" w:styleId="Sprechblasentext">
    <w:name w:val="Balloon Text"/>
    <w:basedOn w:val="Standard"/>
    <w:link w:val="SprechblasentextZchn"/>
    <w:uiPriority w:val="99"/>
    <w:semiHidden/>
    <w:unhideWhenUsed/>
    <w:rsid w:val="00580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C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character" w:styleId="Kommentarzeichen">
    <w:name w:val="annotation reference"/>
    <w:basedOn w:val="Absatz-Standardschriftart"/>
    <w:uiPriority w:val="99"/>
    <w:semiHidden/>
    <w:unhideWhenUsed/>
    <w:rsid w:val="00580F7C"/>
    <w:rPr>
      <w:sz w:val="16"/>
      <w:szCs w:val="16"/>
    </w:rPr>
  </w:style>
  <w:style w:type="paragraph" w:styleId="Kommentartext">
    <w:name w:val="annotation text"/>
    <w:basedOn w:val="Standard"/>
    <w:link w:val="KommentartextZchn"/>
    <w:uiPriority w:val="99"/>
    <w:semiHidden/>
    <w:unhideWhenUsed/>
    <w:rsid w:val="00580F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0F7C"/>
    <w:rPr>
      <w:sz w:val="20"/>
      <w:szCs w:val="20"/>
    </w:rPr>
  </w:style>
  <w:style w:type="paragraph" w:styleId="Kommentarthema">
    <w:name w:val="annotation subject"/>
    <w:basedOn w:val="Kommentartext"/>
    <w:next w:val="Kommentartext"/>
    <w:link w:val="KommentarthemaZchn"/>
    <w:uiPriority w:val="99"/>
    <w:semiHidden/>
    <w:unhideWhenUsed/>
    <w:rsid w:val="00580F7C"/>
    <w:rPr>
      <w:b/>
      <w:bCs/>
    </w:rPr>
  </w:style>
  <w:style w:type="character" w:customStyle="1" w:styleId="KommentarthemaZchn">
    <w:name w:val="Kommentarthema Zchn"/>
    <w:basedOn w:val="KommentartextZchn"/>
    <w:link w:val="Kommentarthema"/>
    <w:uiPriority w:val="99"/>
    <w:semiHidden/>
    <w:rsid w:val="00580F7C"/>
    <w:rPr>
      <w:b/>
      <w:bCs/>
      <w:sz w:val="20"/>
      <w:szCs w:val="20"/>
    </w:rPr>
  </w:style>
  <w:style w:type="paragraph" w:styleId="Sprechblasentext">
    <w:name w:val="Balloon Text"/>
    <w:basedOn w:val="Standard"/>
    <w:link w:val="SprechblasentextZchn"/>
    <w:uiPriority w:val="99"/>
    <w:semiHidden/>
    <w:unhideWhenUsed/>
    <w:rsid w:val="00580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Jörn Wegner</cp:lastModifiedBy>
  <cp:revision>4</cp:revision>
  <dcterms:created xsi:type="dcterms:W3CDTF">2017-10-09T13:44:00Z</dcterms:created>
  <dcterms:modified xsi:type="dcterms:W3CDTF">2017-10-09T14:56:00Z</dcterms:modified>
</cp:coreProperties>
</file>