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69F3" w14:textId="77777777" w:rsidR="00C122E2" w:rsidRDefault="00C122E2">
      <w:pPr>
        <w:rPr>
          <w:b/>
          <w:bCs/>
          <w:sz w:val="40"/>
          <w:szCs w:val="40"/>
        </w:rPr>
      </w:pPr>
      <w:bookmarkStart w:id="0" w:name="_GoBack"/>
    </w:p>
    <w:p w14:paraId="5F2261F8" w14:textId="77777777" w:rsidR="00C122E2" w:rsidRDefault="00C122E2">
      <w:pPr>
        <w:rPr>
          <w:b/>
          <w:bCs/>
          <w:sz w:val="40"/>
          <w:szCs w:val="40"/>
        </w:rPr>
      </w:pPr>
    </w:p>
    <w:p w14:paraId="73D2B40D" w14:textId="17726FF0" w:rsidR="006544C4" w:rsidRDefault="002A6373">
      <w:r w:rsidRPr="002A6373">
        <w:rPr>
          <w:b/>
          <w:bCs/>
          <w:sz w:val="40"/>
          <w:szCs w:val="40"/>
        </w:rPr>
        <w:t>Digitalisierung mit dem Holzhammer</w:t>
      </w:r>
    </w:p>
    <w:p w14:paraId="4ABEFEE8" w14:textId="77777777" w:rsidR="00440E92" w:rsidRDefault="00440E92"/>
    <w:p w14:paraId="6054761A" w14:textId="77777777" w:rsidR="00280180" w:rsidRDefault="00280180"/>
    <w:p w14:paraId="2BF4CA03" w14:textId="68F68C76" w:rsidR="002A6373" w:rsidRDefault="002A6373" w:rsidP="00440E92">
      <w:pPr>
        <w:pStyle w:val="Listenabsatz"/>
        <w:numPr>
          <w:ilvl w:val="0"/>
          <w:numId w:val="2"/>
        </w:numPr>
        <w:spacing w:line="360" w:lineRule="auto"/>
        <w:ind w:right="1134"/>
      </w:pPr>
      <w:r w:rsidRPr="002A6373">
        <w:t>Mit radikaler Digitalisierung bringt die Renovierungsplattform Myster Handwerks-Partner und Kunden enger zusammen</w:t>
      </w:r>
    </w:p>
    <w:p w14:paraId="45856FB1" w14:textId="1BEC9988" w:rsidR="00714ACF" w:rsidRDefault="002A6373" w:rsidP="00B24DD7">
      <w:pPr>
        <w:pStyle w:val="Listenabsatz"/>
        <w:numPr>
          <w:ilvl w:val="0"/>
          <w:numId w:val="2"/>
        </w:numPr>
        <w:spacing w:line="360" w:lineRule="auto"/>
        <w:ind w:right="1134"/>
      </w:pPr>
      <w:r w:rsidRPr="002A6373">
        <w:t>Auf dem Weg Richtung Handwerk 4.0</w:t>
      </w:r>
    </w:p>
    <w:p w14:paraId="5ECAB113" w14:textId="77777777" w:rsidR="002A6373" w:rsidRDefault="002A6373" w:rsidP="002A6373">
      <w:pPr>
        <w:pStyle w:val="Listenabsatz"/>
        <w:spacing w:line="360" w:lineRule="auto"/>
        <w:ind w:left="360" w:right="1134"/>
      </w:pPr>
    </w:p>
    <w:p w14:paraId="380CD822" w14:textId="45762383" w:rsidR="00202740" w:rsidRDefault="00C158D3" w:rsidP="00C904AE">
      <w:pPr>
        <w:spacing w:line="360" w:lineRule="auto"/>
        <w:ind w:right="1134"/>
        <w:jc w:val="both"/>
        <w:rPr>
          <w:b/>
          <w:bCs/>
        </w:rPr>
      </w:pPr>
      <w:r w:rsidRPr="483C9952">
        <w:rPr>
          <w:b/>
          <w:bCs/>
        </w:rPr>
        <w:t>Dortmund,</w:t>
      </w:r>
      <w:r w:rsidR="002A6373">
        <w:rPr>
          <w:b/>
          <w:bCs/>
        </w:rPr>
        <w:t xml:space="preserve"> 18</w:t>
      </w:r>
      <w:r w:rsidRPr="483C9952">
        <w:rPr>
          <w:b/>
          <w:bCs/>
        </w:rPr>
        <w:t>.0</w:t>
      </w:r>
      <w:r w:rsidR="002A6373">
        <w:rPr>
          <w:b/>
          <w:bCs/>
        </w:rPr>
        <w:t>5</w:t>
      </w:r>
      <w:r w:rsidRPr="483C9952">
        <w:rPr>
          <w:b/>
          <w:bCs/>
        </w:rPr>
        <w:t>.2020</w:t>
      </w:r>
      <w:r w:rsidR="002A6373">
        <w:rPr>
          <w:b/>
          <w:bCs/>
        </w:rPr>
        <w:t xml:space="preserve"> </w:t>
      </w:r>
      <w:r w:rsidR="00BD70A6" w:rsidRPr="483C9952">
        <w:rPr>
          <w:b/>
          <w:bCs/>
        </w:rPr>
        <w:t>–</w:t>
      </w:r>
      <w:r w:rsidRPr="483C9952">
        <w:rPr>
          <w:b/>
          <w:bCs/>
        </w:rPr>
        <w:t xml:space="preserve"> </w:t>
      </w:r>
      <w:r w:rsidR="002A6373" w:rsidRPr="002A6373">
        <w:rPr>
          <w:b/>
          <w:bCs/>
        </w:rPr>
        <w:t>An den 227.250 Unternehmen aus dem Ausbauhandwerk mit ihren knapp 1.5 Millionen Beschäftigten geht die Corona</w:t>
      </w:r>
      <w:r w:rsidR="00E9030E">
        <w:rPr>
          <w:b/>
          <w:bCs/>
        </w:rPr>
        <w:t>-</w:t>
      </w:r>
      <w:r w:rsidR="002A6373" w:rsidRPr="002A6373">
        <w:rPr>
          <w:b/>
          <w:bCs/>
        </w:rPr>
        <w:t>Krise nicht spurlos vorbei. Laut einer Umfrage des Zentralverbandes des Deutschen Handwerks (ZDH) von Anfang April liegt der Umsatzrückgang in den Ausbaugewerken bei 69 Prozent. Wann die „Normalität“ wieder einsetzt steht noch nicht fest, aber klar ist, die Ausfälle müssen schnell kompensiert werden.</w:t>
      </w:r>
    </w:p>
    <w:p w14:paraId="139106CD" w14:textId="7FEEF62A" w:rsidR="00C904AE" w:rsidRDefault="00C904AE" w:rsidP="00387DE9">
      <w:pPr>
        <w:spacing w:line="360" w:lineRule="auto"/>
        <w:ind w:right="1134"/>
        <w:jc w:val="both"/>
        <w:rPr>
          <w:b/>
          <w:bCs/>
        </w:rPr>
      </w:pPr>
    </w:p>
    <w:p w14:paraId="2F64C4E3" w14:textId="17E44BD2" w:rsidR="002A6373" w:rsidRDefault="002A6373" w:rsidP="002A6373">
      <w:pPr>
        <w:spacing w:line="360" w:lineRule="auto"/>
        <w:ind w:right="1134"/>
      </w:pPr>
      <w:r>
        <w:t xml:space="preserve">Ein wichtiger Aspekt, um sich für die Zukunft zu rüsten, sind Investitionen in die Automatisierung von Prozessen, damit sich Handwerksbetriebe künftig voll und ganz auf ihr Kerngeschäft fokussieren können. Als Partner von Myster haben Handwerksbetriebe dafür die besten Voraussetzungen: Denn mit voll digitalen Prozessen und dem Einsatz künstlicher Intelligenz (KI) befreit das Dortmunder Startup Handwerksbetriebe von organisatorischen Arbeiten und schafft viel Freiraum für mehr handwerkliche Leistung. </w:t>
      </w:r>
    </w:p>
    <w:p w14:paraId="2C3D666C" w14:textId="77777777" w:rsidR="00EB5CFB" w:rsidRDefault="00EB5CFB" w:rsidP="002A6373">
      <w:pPr>
        <w:spacing w:line="360" w:lineRule="auto"/>
        <w:ind w:right="1134"/>
      </w:pPr>
    </w:p>
    <w:p w14:paraId="47E1F9BA" w14:textId="77777777" w:rsidR="002A6373" w:rsidRDefault="002A6373" w:rsidP="002A6373">
      <w:pPr>
        <w:spacing w:line="360" w:lineRule="auto"/>
        <w:ind w:right="1134"/>
      </w:pPr>
      <w:r>
        <w:t>„Das erklärte Ziel von Myster war es, Endkunden und Handwerker langsam an die digitalen Möglichkeiten heranzuführen, um das Handwerk Schritt für Schritt zu digitalisieren. Bisher haben wir also nur an der Oberfläche der Möglichkeiten gekratzt,“ so Stefan Heyne, CEO von Myster. „Die Corona-Krise hat aber ganz deutlich gezeigt: Die Menschen sind bereit für mehr und schnelle Digitalisierung – und für Handwerksbetriebe ist sie aktuell überlebenswichtig.“</w:t>
      </w:r>
    </w:p>
    <w:p w14:paraId="6A28171B" w14:textId="77777777" w:rsidR="00EB5CFB" w:rsidRDefault="00EB5CFB" w:rsidP="002A6373">
      <w:pPr>
        <w:spacing w:line="360" w:lineRule="auto"/>
        <w:ind w:right="1134"/>
      </w:pPr>
    </w:p>
    <w:p w14:paraId="0E7C8951" w14:textId="77777777" w:rsidR="00EB5CFB" w:rsidRDefault="00EB5CFB" w:rsidP="002A6373">
      <w:pPr>
        <w:spacing w:line="360" w:lineRule="auto"/>
        <w:ind w:right="1134"/>
      </w:pPr>
    </w:p>
    <w:p w14:paraId="29B22C6E" w14:textId="77777777" w:rsidR="00EB5CFB" w:rsidRDefault="00EB5CFB" w:rsidP="002A6373">
      <w:pPr>
        <w:spacing w:line="360" w:lineRule="auto"/>
        <w:ind w:right="1134"/>
      </w:pPr>
    </w:p>
    <w:p w14:paraId="4336366D" w14:textId="1E5EAA01" w:rsidR="002A6373" w:rsidRDefault="002A6373" w:rsidP="00EB5CFB">
      <w:pPr>
        <w:spacing w:line="360" w:lineRule="auto"/>
        <w:ind w:right="1134"/>
      </w:pPr>
      <w:r>
        <w:t>Deshalb zündet Myster aktuell für große Teile seiner strategischen Planung den Entwicklungsturbo. Damit Abläufe künftig noch besser organisiert sind, Abfragen und Planungen perfekt ablaufen, die Einkäufe zu Bestpreisen stattfinden,</w:t>
      </w:r>
      <w:r w:rsidR="00EB5CFB">
        <w:t xml:space="preserve"> </w:t>
      </w:r>
      <w:r>
        <w:t>Termine eingehalten und die Abnahmen für den Handwerker noch einfacher und effizienter werden, arbeitet das Team des Startup</w:t>
      </w:r>
      <w:r w:rsidR="00E9030E">
        <w:t>s</w:t>
      </w:r>
      <w:r>
        <w:t xml:space="preserve"> gerade an radikalen Systemoptimierungen der Handwerksplattform.</w:t>
      </w:r>
    </w:p>
    <w:p w14:paraId="66B0A15A" w14:textId="77777777" w:rsidR="00EB5CFB" w:rsidRDefault="00EB5CFB" w:rsidP="00EB5CFB">
      <w:pPr>
        <w:spacing w:line="360" w:lineRule="auto"/>
        <w:ind w:right="1134"/>
      </w:pPr>
    </w:p>
    <w:p w14:paraId="25A6CB7F" w14:textId="77777777" w:rsidR="00EB5CFB" w:rsidRDefault="002A6373" w:rsidP="00EB5CFB">
      <w:pPr>
        <w:spacing w:line="360" w:lineRule="auto"/>
        <w:ind w:right="1134"/>
      </w:pPr>
      <w:r>
        <w:t>Bereits am 1. Juli soll das Myster-Update online gehen. Durchweg digital – vom Auftrag bis zur Zahlung – ist dann das Motto, mit größtmöglicher Transparenz für Handwerksbetrieb und Endkunden, alle Abläufe werden dabei ständig überprüft und optimiert. Auch die gesamte Auftragsannahme und Rechnungsstellung übernimmt die Plattform und minimiert damit den Aufwand für die Handwerker enorm.</w:t>
      </w:r>
      <w:r w:rsidR="00EB5CFB">
        <w:t xml:space="preserve"> </w:t>
      </w:r>
      <w:r>
        <w:t xml:space="preserve">Mit </w:t>
      </w:r>
      <w:r w:rsidR="00EB5CFB">
        <w:t xml:space="preserve">dieser </w:t>
      </w:r>
      <w:r>
        <w:t xml:space="preserve">voll digitalen Plattform will Myster jetzt neue Maßstäbe setzen und gemeinsam mit seinen Partnerunternehmen einen wichtigen Schritt in Richtung Zukunft gehen. </w:t>
      </w:r>
    </w:p>
    <w:p w14:paraId="07EEB15A" w14:textId="35164AAE" w:rsidR="002A6373" w:rsidRDefault="002A6373" w:rsidP="00EB5CFB">
      <w:pPr>
        <w:spacing w:line="360" w:lineRule="auto"/>
        <w:ind w:right="1134"/>
      </w:pPr>
      <w:r>
        <w:t xml:space="preserve">„Das Handwerk 4.0 ist mit uns gelebte Realität. Und es hilft den Unternehmen schnell aus den aktuell so schwierigen Zeiten“, betont Stefan Heyne. Er stieß in diesem Jahr als einer von zwei Hauptgesellschaftern zu Myster und war vorher </w:t>
      </w:r>
      <w:r w:rsidR="00EB5CFB">
        <w:t xml:space="preserve">bereits </w:t>
      </w:r>
      <w:r>
        <w:t xml:space="preserve">einer der Gründer des im </w:t>
      </w:r>
      <w:proofErr w:type="spellStart"/>
      <w:r>
        <w:t>eBusiness</w:t>
      </w:r>
      <w:proofErr w:type="spellEnd"/>
      <w:r>
        <w:t xml:space="preserve"> bekannten Unternehmens </w:t>
      </w:r>
      <w:proofErr w:type="spellStart"/>
      <w:r w:rsidR="00EB5CFB">
        <w:t>S</w:t>
      </w:r>
      <w:r>
        <w:t>hopware</w:t>
      </w:r>
      <w:proofErr w:type="spellEnd"/>
      <w:r>
        <w:t xml:space="preserve">. Dieser Background </w:t>
      </w:r>
      <w:r w:rsidR="00EB5CFB">
        <w:t xml:space="preserve">bereichert das dynamische </w:t>
      </w:r>
      <w:r>
        <w:t>Myster</w:t>
      </w:r>
      <w:r w:rsidR="00EB5CFB">
        <w:t xml:space="preserve">-Team und sorgt für einen </w:t>
      </w:r>
      <w:r>
        <w:t xml:space="preserve">starken Push </w:t>
      </w:r>
      <w:r w:rsidR="00EB5CFB">
        <w:t xml:space="preserve">des </w:t>
      </w:r>
      <w:r>
        <w:t>Tech-Unternehmen</w:t>
      </w:r>
      <w:r w:rsidR="00EB5CFB">
        <w:t xml:space="preserve">s, um das </w:t>
      </w:r>
      <w:r>
        <w:t>Handwerk</w:t>
      </w:r>
      <w:r w:rsidR="00EB5CFB">
        <w:t xml:space="preserve"> in Deutschland konsequent zu digitalisieren</w:t>
      </w:r>
      <w:r>
        <w:t>.</w:t>
      </w:r>
    </w:p>
    <w:p w14:paraId="12EA3C46" w14:textId="77777777" w:rsidR="002146ED" w:rsidRPr="009A08B8" w:rsidRDefault="002146ED" w:rsidP="00A262B7">
      <w:pPr>
        <w:pBdr>
          <w:bottom w:val="single" w:sz="12" w:space="1" w:color="auto"/>
        </w:pBdr>
        <w:spacing w:line="360" w:lineRule="auto"/>
        <w:ind w:right="1134"/>
        <w:jc w:val="both"/>
      </w:pPr>
    </w:p>
    <w:p w14:paraId="167D2CF1" w14:textId="77777777" w:rsidR="0000433F" w:rsidRPr="009A08B8" w:rsidRDefault="0000433F" w:rsidP="00A262B7">
      <w:pPr>
        <w:widowControl w:val="0"/>
        <w:autoSpaceDE w:val="0"/>
        <w:autoSpaceDN w:val="0"/>
        <w:adjustRightInd w:val="0"/>
        <w:spacing w:after="240" w:line="360" w:lineRule="auto"/>
        <w:ind w:right="1134"/>
        <w:jc w:val="both"/>
        <w:rPr>
          <w:rFonts w:cstheme="minorHAnsi"/>
        </w:rPr>
      </w:pPr>
    </w:p>
    <w:p w14:paraId="6FE972FB" w14:textId="77777777" w:rsidR="00467C2F" w:rsidRDefault="00467C2F" w:rsidP="00A262B7">
      <w:pPr>
        <w:widowControl w:val="0"/>
        <w:autoSpaceDE w:val="0"/>
        <w:autoSpaceDN w:val="0"/>
        <w:adjustRightInd w:val="0"/>
        <w:spacing w:after="240" w:line="360" w:lineRule="auto"/>
        <w:ind w:right="1134"/>
        <w:jc w:val="both"/>
        <w:rPr>
          <w:rFonts w:cstheme="minorHAnsi"/>
          <w:b/>
          <w:bCs/>
        </w:rPr>
      </w:pPr>
    </w:p>
    <w:p w14:paraId="4366E820" w14:textId="77777777" w:rsidR="00467C2F" w:rsidRDefault="00467C2F" w:rsidP="00A262B7">
      <w:pPr>
        <w:widowControl w:val="0"/>
        <w:autoSpaceDE w:val="0"/>
        <w:autoSpaceDN w:val="0"/>
        <w:adjustRightInd w:val="0"/>
        <w:spacing w:after="240" w:line="360" w:lineRule="auto"/>
        <w:ind w:right="1134"/>
        <w:jc w:val="both"/>
        <w:rPr>
          <w:rFonts w:cstheme="minorHAnsi"/>
          <w:b/>
          <w:bCs/>
        </w:rPr>
      </w:pPr>
    </w:p>
    <w:p w14:paraId="0C89DADD" w14:textId="77777777" w:rsidR="00467C2F" w:rsidRDefault="00467C2F" w:rsidP="00A262B7">
      <w:pPr>
        <w:widowControl w:val="0"/>
        <w:autoSpaceDE w:val="0"/>
        <w:autoSpaceDN w:val="0"/>
        <w:adjustRightInd w:val="0"/>
        <w:spacing w:after="240" w:line="360" w:lineRule="auto"/>
        <w:ind w:right="1134"/>
        <w:jc w:val="both"/>
        <w:rPr>
          <w:rFonts w:cstheme="minorHAnsi"/>
          <w:b/>
          <w:bCs/>
        </w:rPr>
      </w:pPr>
    </w:p>
    <w:p w14:paraId="0ADB0ED6" w14:textId="77777777" w:rsidR="00467C2F" w:rsidRDefault="00467C2F" w:rsidP="00A262B7">
      <w:pPr>
        <w:widowControl w:val="0"/>
        <w:autoSpaceDE w:val="0"/>
        <w:autoSpaceDN w:val="0"/>
        <w:adjustRightInd w:val="0"/>
        <w:spacing w:after="240" w:line="360" w:lineRule="auto"/>
        <w:ind w:right="1134"/>
        <w:jc w:val="both"/>
        <w:rPr>
          <w:rFonts w:cstheme="minorHAnsi"/>
          <w:b/>
          <w:bCs/>
        </w:rPr>
      </w:pPr>
    </w:p>
    <w:p w14:paraId="70E856D4" w14:textId="1F9DFC0C" w:rsidR="00BD70A6" w:rsidRPr="00086FBF" w:rsidRDefault="00BD70A6" w:rsidP="00A262B7">
      <w:pPr>
        <w:widowControl w:val="0"/>
        <w:autoSpaceDE w:val="0"/>
        <w:autoSpaceDN w:val="0"/>
        <w:adjustRightInd w:val="0"/>
        <w:spacing w:after="240" w:line="360" w:lineRule="auto"/>
        <w:ind w:right="1134"/>
        <w:jc w:val="both"/>
        <w:rPr>
          <w:rFonts w:cstheme="minorHAnsi"/>
          <w:b/>
          <w:bCs/>
        </w:rPr>
      </w:pPr>
      <w:r w:rsidRPr="00086FBF">
        <w:rPr>
          <w:rFonts w:cstheme="minorHAnsi"/>
          <w:b/>
          <w:bCs/>
        </w:rPr>
        <w:lastRenderedPageBreak/>
        <w:t>Über Myster</w:t>
      </w:r>
    </w:p>
    <w:p w14:paraId="1C57F9A1" w14:textId="701ECE14" w:rsidR="00BD70A6" w:rsidRDefault="00BD70A6" w:rsidP="00467C2F">
      <w:pPr>
        <w:spacing w:line="360" w:lineRule="auto"/>
        <w:ind w:right="1134"/>
        <w:jc w:val="both"/>
        <w:rPr>
          <w:rFonts w:cstheme="minorHAnsi"/>
        </w:rPr>
      </w:pPr>
      <w:r w:rsidRPr="00B7669A">
        <w:rPr>
          <w:rFonts w:cstheme="minorHAnsi"/>
        </w:rPr>
        <w:t>Das Startup Myster will nichts weniger als das Handwerk revolutionieren. Privat- und Geschäftskunden bietet das junge Unternehmen sorgenfreies Renovieren zum Festpreis, den Handwerksbetrieben nimmt es einen großen Teil der Büroarbeit ab und steigert ihren Umsatz. Auch Hersteller und Großhandelsunternehmen kooperieren zunehmend mit Myster.</w:t>
      </w:r>
      <w:r w:rsidR="00786EF3">
        <w:rPr>
          <w:rFonts w:cstheme="minorHAnsi"/>
        </w:rPr>
        <w:t xml:space="preserve"> </w:t>
      </w:r>
      <w:r w:rsidRPr="00B7669A">
        <w:rPr>
          <w:rFonts w:cstheme="minorHAnsi"/>
        </w:rPr>
        <w:t xml:space="preserve">Das Unternehmen ist mit den Gewerken Boden und Wände gestartet und wird bald in weitere Gewerke wie Trockenbau und Garten expandieren. Ziel ist es, Deutschlands Handwerksmarke Nummer </w:t>
      </w:r>
      <w:r w:rsidR="001E02D2">
        <w:rPr>
          <w:rFonts w:cstheme="minorHAnsi"/>
        </w:rPr>
        <w:t>e</w:t>
      </w:r>
      <w:r w:rsidRPr="00B7669A">
        <w:rPr>
          <w:rFonts w:cstheme="minorHAnsi"/>
        </w:rPr>
        <w:t xml:space="preserve">ins zu werden. </w:t>
      </w:r>
    </w:p>
    <w:p w14:paraId="68D4CFD9" w14:textId="473697F7" w:rsidR="00467C2F" w:rsidRPr="00467C2F" w:rsidRDefault="00467C2F" w:rsidP="00467C2F">
      <w:pPr>
        <w:spacing w:line="360" w:lineRule="auto"/>
        <w:ind w:right="1134"/>
        <w:jc w:val="both"/>
        <w:rPr>
          <w:rFonts w:cstheme="minorHAnsi"/>
          <w:b/>
          <w:bCs/>
        </w:rPr>
      </w:pPr>
    </w:p>
    <w:p w14:paraId="3EDAAAA2" w14:textId="77777777" w:rsidR="00467C2F" w:rsidRPr="00467C2F" w:rsidRDefault="00467C2F" w:rsidP="00467C2F">
      <w:pPr>
        <w:spacing w:line="360" w:lineRule="auto"/>
        <w:ind w:right="1134"/>
        <w:rPr>
          <w:rFonts w:cstheme="minorHAnsi"/>
          <w:b/>
          <w:bCs/>
        </w:rPr>
      </w:pPr>
      <w:r w:rsidRPr="00467C2F">
        <w:rPr>
          <w:rFonts w:cstheme="minorHAnsi"/>
          <w:b/>
          <w:bCs/>
        </w:rPr>
        <w:t xml:space="preserve">Bei Rückfragen zu dieser Presseinformation wenden Sie sich bitte an: </w:t>
      </w:r>
    </w:p>
    <w:p w14:paraId="65D0F113" w14:textId="77777777" w:rsidR="00467C2F" w:rsidRPr="00467C2F" w:rsidRDefault="00467C2F" w:rsidP="00467C2F">
      <w:pPr>
        <w:spacing w:line="360" w:lineRule="auto"/>
        <w:ind w:right="1134"/>
        <w:rPr>
          <w:rFonts w:cstheme="minorHAnsi"/>
        </w:rPr>
      </w:pPr>
    </w:p>
    <w:p w14:paraId="1BBD5925" w14:textId="77777777" w:rsidR="00467C2F" w:rsidRPr="00467C2F" w:rsidRDefault="00467C2F" w:rsidP="00467C2F">
      <w:pPr>
        <w:spacing w:line="360" w:lineRule="auto"/>
        <w:ind w:right="1134"/>
        <w:rPr>
          <w:rFonts w:cstheme="minorHAnsi"/>
        </w:rPr>
      </w:pPr>
      <w:r w:rsidRPr="00467C2F">
        <w:rPr>
          <w:rFonts w:cstheme="minorHAnsi"/>
        </w:rPr>
        <w:t>ESSENZ Public Relations</w:t>
      </w:r>
    </w:p>
    <w:p w14:paraId="4A11A1DB" w14:textId="77777777" w:rsidR="00467C2F" w:rsidRPr="00467C2F" w:rsidRDefault="00467C2F" w:rsidP="00467C2F">
      <w:pPr>
        <w:spacing w:line="360" w:lineRule="auto"/>
        <w:ind w:right="1134"/>
        <w:rPr>
          <w:rFonts w:cstheme="minorHAnsi"/>
        </w:rPr>
      </w:pPr>
      <w:r w:rsidRPr="00467C2F">
        <w:rPr>
          <w:rFonts w:cstheme="minorHAnsi"/>
        </w:rPr>
        <w:t>Vanessa Vos</w:t>
      </w:r>
    </w:p>
    <w:p w14:paraId="217B17FE" w14:textId="77777777" w:rsidR="00467C2F" w:rsidRPr="00467C2F" w:rsidRDefault="00467C2F" w:rsidP="00467C2F">
      <w:pPr>
        <w:spacing w:line="360" w:lineRule="auto"/>
        <w:ind w:right="1134"/>
        <w:rPr>
          <w:rFonts w:cstheme="minorHAnsi"/>
        </w:rPr>
      </w:pPr>
      <w:r w:rsidRPr="00467C2F">
        <w:rPr>
          <w:rFonts w:cstheme="minorHAnsi"/>
        </w:rPr>
        <w:t>Mühlenstraße 1</w:t>
      </w:r>
    </w:p>
    <w:p w14:paraId="0A541F0D" w14:textId="77777777" w:rsidR="00467C2F" w:rsidRPr="00467C2F" w:rsidRDefault="00467C2F" w:rsidP="00467C2F">
      <w:pPr>
        <w:spacing w:line="360" w:lineRule="auto"/>
        <w:ind w:right="1134"/>
        <w:rPr>
          <w:rFonts w:cstheme="minorHAnsi"/>
        </w:rPr>
      </w:pPr>
      <w:r w:rsidRPr="00467C2F">
        <w:rPr>
          <w:rFonts w:cstheme="minorHAnsi"/>
        </w:rPr>
        <w:t>D-48703 Stadtlohn</w:t>
      </w:r>
    </w:p>
    <w:p w14:paraId="5837FCE7" w14:textId="77777777" w:rsidR="00467C2F" w:rsidRPr="00467C2F" w:rsidRDefault="00467C2F" w:rsidP="00467C2F">
      <w:pPr>
        <w:spacing w:line="360" w:lineRule="auto"/>
        <w:ind w:right="1134"/>
        <w:rPr>
          <w:rFonts w:cstheme="minorHAnsi"/>
        </w:rPr>
      </w:pPr>
      <w:r w:rsidRPr="00467C2F">
        <w:rPr>
          <w:rFonts w:cstheme="minorHAnsi"/>
        </w:rPr>
        <w:t>Tel.: +49 2563 4045608</w:t>
      </w:r>
    </w:p>
    <w:p w14:paraId="1470BA4C" w14:textId="5B7A1121" w:rsidR="00467C2F" w:rsidRDefault="00467C2F" w:rsidP="00467C2F">
      <w:pPr>
        <w:spacing w:line="360" w:lineRule="auto"/>
        <w:ind w:right="1134"/>
        <w:jc w:val="both"/>
        <w:rPr>
          <w:rFonts w:cstheme="minorHAnsi"/>
        </w:rPr>
      </w:pPr>
      <w:r w:rsidRPr="00467C2F">
        <w:rPr>
          <w:rFonts w:cstheme="minorHAnsi"/>
        </w:rPr>
        <w:t>presse@</w:t>
      </w:r>
      <w:r>
        <w:rPr>
          <w:rFonts w:cstheme="minorHAnsi"/>
        </w:rPr>
        <w:t>essenz-pr</w:t>
      </w:r>
      <w:r w:rsidRPr="00467C2F">
        <w:rPr>
          <w:rFonts w:cstheme="minorHAnsi"/>
        </w:rPr>
        <w:t>.de</w:t>
      </w:r>
    </w:p>
    <w:p w14:paraId="76105DA4" w14:textId="77777777" w:rsidR="00086FBF" w:rsidRDefault="00086FBF" w:rsidP="00A262B7">
      <w:pPr>
        <w:spacing w:line="360" w:lineRule="auto"/>
        <w:ind w:right="1134"/>
        <w:jc w:val="both"/>
        <w:rPr>
          <w:rFonts w:cstheme="minorHAnsi"/>
        </w:rPr>
      </w:pPr>
    </w:p>
    <w:p w14:paraId="2360D835" w14:textId="77777777" w:rsidR="00BD70A6" w:rsidRPr="00B7669A" w:rsidRDefault="00BD70A6" w:rsidP="00A262B7">
      <w:pPr>
        <w:spacing w:line="360" w:lineRule="auto"/>
        <w:ind w:right="1134"/>
        <w:jc w:val="both"/>
        <w:rPr>
          <w:rFonts w:cstheme="minorHAnsi"/>
          <w:b/>
        </w:rPr>
      </w:pPr>
    </w:p>
    <w:p w14:paraId="555326D8" w14:textId="77777777" w:rsidR="00BD70A6" w:rsidRPr="00B7669A" w:rsidRDefault="00BD70A6" w:rsidP="00A262B7">
      <w:pPr>
        <w:spacing w:line="360" w:lineRule="auto"/>
        <w:ind w:right="1134"/>
        <w:jc w:val="both"/>
        <w:rPr>
          <w:rFonts w:cstheme="minorHAnsi"/>
          <w:b/>
        </w:rPr>
      </w:pPr>
    </w:p>
    <w:bookmarkEnd w:id="0"/>
    <w:p w14:paraId="72061225" w14:textId="77777777" w:rsidR="00085F76" w:rsidRDefault="00085F76" w:rsidP="00A262B7">
      <w:pPr>
        <w:spacing w:line="360" w:lineRule="auto"/>
        <w:ind w:right="1134"/>
        <w:jc w:val="both"/>
      </w:pPr>
    </w:p>
    <w:sectPr w:rsidR="00085F76" w:rsidSect="005B68B0">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F0AA" w14:textId="77777777" w:rsidR="00025FBD" w:rsidRDefault="00025FBD" w:rsidP="00C122E2">
      <w:r>
        <w:separator/>
      </w:r>
    </w:p>
  </w:endnote>
  <w:endnote w:type="continuationSeparator" w:id="0">
    <w:p w14:paraId="3920A0CE" w14:textId="77777777" w:rsidR="00025FBD" w:rsidRDefault="00025FBD" w:rsidP="00C1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C8F1" w14:textId="77777777" w:rsidR="00025FBD" w:rsidRDefault="00025FBD" w:rsidP="00C122E2">
      <w:r>
        <w:separator/>
      </w:r>
    </w:p>
  </w:footnote>
  <w:footnote w:type="continuationSeparator" w:id="0">
    <w:p w14:paraId="53CB4D86" w14:textId="77777777" w:rsidR="00025FBD" w:rsidRDefault="00025FBD" w:rsidP="00C1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23DA" w14:textId="77777777" w:rsidR="00C122E2" w:rsidRDefault="00C122E2" w:rsidP="00C122E2">
    <w:pPr>
      <w:pStyle w:val="Kopfzeile"/>
      <w:jc w:val="right"/>
    </w:pPr>
  </w:p>
  <w:p w14:paraId="2B16394A" w14:textId="48DBA866" w:rsidR="00C122E2" w:rsidRDefault="00C122E2" w:rsidP="00C122E2">
    <w:pPr>
      <w:pStyle w:val="Kopfzeile"/>
      <w:jc w:val="right"/>
    </w:pPr>
    <w:r>
      <w:rPr>
        <w:noProof/>
      </w:rPr>
      <w:drawing>
        <wp:inline distT="0" distB="0" distL="0" distR="0" wp14:anchorId="1FB7D0FB" wp14:editId="57613FDB">
          <wp:extent cx="876476" cy="545621"/>
          <wp:effectExtent l="0" t="0" r="0" b="635"/>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ster_2.png"/>
                  <pic:cNvPicPr/>
                </pic:nvPicPr>
                <pic:blipFill>
                  <a:blip r:embed="rId1">
                    <a:extLst>
                      <a:ext uri="{28A0092B-C50C-407E-A947-70E740481C1C}">
                        <a14:useLocalDpi xmlns:a14="http://schemas.microsoft.com/office/drawing/2010/main" val="0"/>
                      </a:ext>
                    </a:extLst>
                  </a:blip>
                  <a:stretch>
                    <a:fillRect/>
                  </a:stretch>
                </pic:blipFill>
                <pic:spPr>
                  <a:xfrm>
                    <a:off x="0" y="0"/>
                    <a:ext cx="928957" cy="578291"/>
                  </a:xfrm>
                  <a:prstGeom prst="rect">
                    <a:avLst/>
                  </a:prstGeom>
                </pic:spPr>
              </pic:pic>
            </a:graphicData>
          </a:graphic>
        </wp:inline>
      </w:drawing>
    </w:r>
    <w:r>
      <w:rPr>
        <w:noProof/>
      </w:rPr>
      <w:drawing>
        <wp:inline distT="0" distB="0" distL="0" distR="0" wp14:anchorId="4E9347EC" wp14:editId="36B44441">
          <wp:extent cx="1200940" cy="471443"/>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ter Logo.png"/>
                  <pic:cNvPicPr/>
                </pic:nvPicPr>
                <pic:blipFill>
                  <a:blip r:embed="rId2">
                    <a:extLst>
                      <a:ext uri="{28A0092B-C50C-407E-A947-70E740481C1C}">
                        <a14:useLocalDpi xmlns:a14="http://schemas.microsoft.com/office/drawing/2010/main" val="0"/>
                      </a:ext>
                    </a:extLst>
                  </a:blip>
                  <a:stretch>
                    <a:fillRect/>
                  </a:stretch>
                </pic:blipFill>
                <pic:spPr>
                  <a:xfrm>
                    <a:off x="0" y="0"/>
                    <a:ext cx="1233711" cy="484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0FB"/>
    <w:multiLevelType w:val="hybridMultilevel"/>
    <w:tmpl w:val="5E9CF44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3730BF"/>
    <w:multiLevelType w:val="multilevel"/>
    <w:tmpl w:val="BD88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10C9D"/>
    <w:multiLevelType w:val="hybridMultilevel"/>
    <w:tmpl w:val="20B40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CF"/>
    <w:rsid w:val="0000433F"/>
    <w:rsid w:val="0001102B"/>
    <w:rsid w:val="000164E2"/>
    <w:rsid w:val="00025B11"/>
    <w:rsid w:val="00025FBD"/>
    <w:rsid w:val="00033DDC"/>
    <w:rsid w:val="00071A55"/>
    <w:rsid w:val="0007467E"/>
    <w:rsid w:val="00077469"/>
    <w:rsid w:val="00085F76"/>
    <w:rsid w:val="00086FBF"/>
    <w:rsid w:val="00090EE0"/>
    <w:rsid w:val="000D0DC1"/>
    <w:rsid w:val="00112334"/>
    <w:rsid w:val="001376CD"/>
    <w:rsid w:val="00153F4B"/>
    <w:rsid w:val="001631F1"/>
    <w:rsid w:val="00177BF6"/>
    <w:rsid w:val="00184074"/>
    <w:rsid w:val="00186318"/>
    <w:rsid w:val="001E02D2"/>
    <w:rsid w:val="00202740"/>
    <w:rsid w:val="002146ED"/>
    <w:rsid w:val="00233932"/>
    <w:rsid w:val="00236468"/>
    <w:rsid w:val="00242885"/>
    <w:rsid w:val="002651C5"/>
    <w:rsid w:val="00280180"/>
    <w:rsid w:val="002A6373"/>
    <w:rsid w:val="002C1F18"/>
    <w:rsid w:val="00301D9D"/>
    <w:rsid w:val="00313273"/>
    <w:rsid w:val="00321695"/>
    <w:rsid w:val="00331DFA"/>
    <w:rsid w:val="00362A24"/>
    <w:rsid w:val="00375A90"/>
    <w:rsid w:val="00383F45"/>
    <w:rsid w:val="00387DE9"/>
    <w:rsid w:val="003A470C"/>
    <w:rsid w:val="00440E92"/>
    <w:rsid w:val="00467C2F"/>
    <w:rsid w:val="0048545F"/>
    <w:rsid w:val="00487717"/>
    <w:rsid w:val="0053522E"/>
    <w:rsid w:val="005B68B0"/>
    <w:rsid w:val="005E1AF3"/>
    <w:rsid w:val="005E7AE4"/>
    <w:rsid w:val="005F1B17"/>
    <w:rsid w:val="006544C4"/>
    <w:rsid w:val="00655233"/>
    <w:rsid w:val="006A1051"/>
    <w:rsid w:val="006A732F"/>
    <w:rsid w:val="006C54A8"/>
    <w:rsid w:val="0071423A"/>
    <w:rsid w:val="00714ACF"/>
    <w:rsid w:val="00736976"/>
    <w:rsid w:val="00784111"/>
    <w:rsid w:val="00786EF3"/>
    <w:rsid w:val="00790AF5"/>
    <w:rsid w:val="00795088"/>
    <w:rsid w:val="007A7FB0"/>
    <w:rsid w:val="007B1684"/>
    <w:rsid w:val="007F06AC"/>
    <w:rsid w:val="0083479E"/>
    <w:rsid w:val="00891A81"/>
    <w:rsid w:val="008A6F5F"/>
    <w:rsid w:val="008D5BAB"/>
    <w:rsid w:val="008F2FC0"/>
    <w:rsid w:val="009351D6"/>
    <w:rsid w:val="0096134D"/>
    <w:rsid w:val="009A08B8"/>
    <w:rsid w:val="009C589D"/>
    <w:rsid w:val="00A262B7"/>
    <w:rsid w:val="00A36628"/>
    <w:rsid w:val="00A6543C"/>
    <w:rsid w:val="00B34CAA"/>
    <w:rsid w:val="00B97086"/>
    <w:rsid w:val="00BC0C09"/>
    <w:rsid w:val="00BD411B"/>
    <w:rsid w:val="00BD70A6"/>
    <w:rsid w:val="00BD7477"/>
    <w:rsid w:val="00C07BA5"/>
    <w:rsid w:val="00C122E2"/>
    <w:rsid w:val="00C158D3"/>
    <w:rsid w:val="00C52012"/>
    <w:rsid w:val="00C6199E"/>
    <w:rsid w:val="00C63FC9"/>
    <w:rsid w:val="00C904AE"/>
    <w:rsid w:val="00CC2915"/>
    <w:rsid w:val="00CC791F"/>
    <w:rsid w:val="00D04B8D"/>
    <w:rsid w:val="00D202B4"/>
    <w:rsid w:val="00D806E1"/>
    <w:rsid w:val="00D9216A"/>
    <w:rsid w:val="00E05FEF"/>
    <w:rsid w:val="00E1331E"/>
    <w:rsid w:val="00E74F45"/>
    <w:rsid w:val="00E9030E"/>
    <w:rsid w:val="00E9338F"/>
    <w:rsid w:val="00EA732E"/>
    <w:rsid w:val="00EB5CFB"/>
    <w:rsid w:val="00EC1C0E"/>
    <w:rsid w:val="00ED5F5A"/>
    <w:rsid w:val="00EF2A89"/>
    <w:rsid w:val="00F0274A"/>
    <w:rsid w:val="00F66677"/>
    <w:rsid w:val="00F87CED"/>
    <w:rsid w:val="00F95D95"/>
    <w:rsid w:val="15B77E1A"/>
    <w:rsid w:val="2598B7D7"/>
    <w:rsid w:val="3EDA1683"/>
    <w:rsid w:val="483C9952"/>
    <w:rsid w:val="4CA8AE19"/>
    <w:rsid w:val="52C0DD2E"/>
    <w:rsid w:val="59C8AE20"/>
    <w:rsid w:val="62F8B377"/>
    <w:rsid w:val="697D0FDA"/>
    <w:rsid w:val="746E79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653B"/>
  <w14:defaultImageDpi w14:val="32767"/>
  <w15:chartTrackingRefBased/>
  <w15:docId w15:val="{33773856-BC9E-4E02-90DD-05D2BDF8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85F7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4">
    <w:name w:val="heading 4"/>
    <w:basedOn w:val="Standard"/>
    <w:next w:val="Standard"/>
    <w:link w:val="berschrift4Zchn"/>
    <w:uiPriority w:val="9"/>
    <w:semiHidden/>
    <w:unhideWhenUsed/>
    <w:qFormat/>
    <w:rsid w:val="00085F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4AC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14ACF"/>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085F76"/>
    <w:rPr>
      <w:rFonts w:ascii="Times New Roman" w:eastAsia="Times New Roman" w:hAnsi="Times New Roman" w:cs="Times New Roman"/>
      <w:b/>
      <w:bCs/>
      <w:sz w:val="36"/>
      <w:szCs w:val="36"/>
    </w:rPr>
  </w:style>
  <w:style w:type="character" w:customStyle="1" w:styleId="apple-converted-space">
    <w:name w:val="apple-converted-space"/>
    <w:basedOn w:val="Absatz-Standardschriftart"/>
    <w:rsid w:val="00085F76"/>
  </w:style>
  <w:style w:type="character" w:styleId="Hyperlink">
    <w:name w:val="Hyperlink"/>
    <w:basedOn w:val="Absatz-Standardschriftart"/>
    <w:uiPriority w:val="99"/>
    <w:unhideWhenUsed/>
    <w:rsid w:val="00085F76"/>
    <w:rPr>
      <w:color w:val="0000FF"/>
      <w:u w:val="single"/>
    </w:rPr>
  </w:style>
  <w:style w:type="character" w:customStyle="1" w:styleId="berschrift4Zchn">
    <w:name w:val="Überschrift 4 Zchn"/>
    <w:basedOn w:val="Absatz-Standardschriftart"/>
    <w:link w:val="berschrift4"/>
    <w:uiPriority w:val="9"/>
    <w:semiHidden/>
    <w:rsid w:val="00085F76"/>
    <w:rPr>
      <w:rFonts w:asciiTheme="majorHAnsi" w:eastAsiaTheme="majorEastAsia" w:hAnsiTheme="majorHAnsi" w:cstheme="majorBidi"/>
      <w:i/>
      <w:iCs/>
      <w:color w:val="2F5496" w:themeColor="accent1" w:themeShade="BF"/>
    </w:rPr>
  </w:style>
  <w:style w:type="paragraph" w:customStyle="1" w:styleId="fact-copy">
    <w:name w:val="fact-copy"/>
    <w:basedOn w:val="Standard"/>
    <w:rsid w:val="00085F76"/>
    <w:pPr>
      <w:spacing w:before="100" w:beforeAutospacing="1" w:after="100" w:afterAutospacing="1"/>
    </w:pPr>
    <w:rPr>
      <w:rFonts w:ascii="Times New Roman" w:eastAsia="Times New Roman" w:hAnsi="Times New Roman" w:cs="Times New Roman"/>
    </w:rPr>
  </w:style>
  <w:style w:type="character" w:customStyle="1" w:styleId="lowercase">
    <w:name w:val="lowercase"/>
    <w:basedOn w:val="Absatz-Standardschriftart"/>
    <w:rsid w:val="00085F76"/>
  </w:style>
  <w:style w:type="paragraph" w:styleId="Listenabsatz">
    <w:name w:val="List Paragraph"/>
    <w:basedOn w:val="Standard"/>
    <w:uiPriority w:val="34"/>
    <w:qFormat/>
    <w:rsid w:val="00C158D3"/>
    <w:pPr>
      <w:ind w:left="720"/>
      <w:contextualSpacing/>
    </w:pPr>
  </w:style>
  <w:style w:type="character" w:styleId="Kommentarzeichen">
    <w:name w:val="annotation reference"/>
    <w:basedOn w:val="Absatz-Standardschriftart"/>
    <w:uiPriority w:val="99"/>
    <w:semiHidden/>
    <w:unhideWhenUsed/>
    <w:rsid w:val="00D9216A"/>
    <w:rPr>
      <w:sz w:val="16"/>
      <w:szCs w:val="16"/>
    </w:rPr>
  </w:style>
  <w:style w:type="paragraph" w:styleId="Kommentartext">
    <w:name w:val="annotation text"/>
    <w:basedOn w:val="Standard"/>
    <w:link w:val="KommentartextZchn"/>
    <w:uiPriority w:val="99"/>
    <w:semiHidden/>
    <w:unhideWhenUsed/>
    <w:rsid w:val="00D9216A"/>
    <w:rPr>
      <w:sz w:val="20"/>
      <w:szCs w:val="20"/>
    </w:rPr>
  </w:style>
  <w:style w:type="character" w:customStyle="1" w:styleId="KommentartextZchn">
    <w:name w:val="Kommentartext Zchn"/>
    <w:basedOn w:val="Absatz-Standardschriftart"/>
    <w:link w:val="Kommentartext"/>
    <w:uiPriority w:val="99"/>
    <w:semiHidden/>
    <w:rsid w:val="00D9216A"/>
    <w:rPr>
      <w:sz w:val="20"/>
      <w:szCs w:val="20"/>
    </w:rPr>
  </w:style>
  <w:style w:type="paragraph" w:styleId="Kommentarthema">
    <w:name w:val="annotation subject"/>
    <w:basedOn w:val="Kommentartext"/>
    <w:next w:val="Kommentartext"/>
    <w:link w:val="KommentarthemaZchn"/>
    <w:uiPriority w:val="99"/>
    <w:semiHidden/>
    <w:unhideWhenUsed/>
    <w:rsid w:val="00D9216A"/>
    <w:rPr>
      <w:b/>
      <w:bCs/>
    </w:rPr>
  </w:style>
  <w:style w:type="character" w:customStyle="1" w:styleId="KommentarthemaZchn">
    <w:name w:val="Kommentarthema Zchn"/>
    <w:basedOn w:val="KommentartextZchn"/>
    <w:link w:val="Kommentarthema"/>
    <w:uiPriority w:val="99"/>
    <w:semiHidden/>
    <w:rsid w:val="00D9216A"/>
    <w:rPr>
      <w:b/>
      <w:bCs/>
      <w:sz w:val="20"/>
      <w:szCs w:val="20"/>
    </w:rPr>
  </w:style>
  <w:style w:type="paragraph" w:styleId="berarbeitung">
    <w:name w:val="Revision"/>
    <w:hidden/>
    <w:uiPriority w:val="99"/>
    <w:semiHidden/>
    <w:rsid w:val="00387DE9"/>
  </w:style>
  <w:style w:type="character" w:styleId="NichtaufgelsteErwhnung">
    <w:name w:val="Unresolved Mention"/>
    <w:basedOn w:val="Absatz-Standardschriftart"/>
    <w:uiPriority w:val="99"/>
    <w:semiHidden/>
    <w:unhideWhenUsed/>
    <w:rsid w:val="009A08B8"/>
    <w:rPr>
      <w:color w:val="605E5C"/>
      <w:shd w:val="clear" w:color="auto" w:fill="E1DFDD"/>
    </w:rPr>
  </w:style>
  <w:style w:type="paragraph" w:styleId="Kopfzeile">
    <w:name w:val="header"/>
    <w:basedOn w:val="Standard"/>
    <w:link w:val="KopfzeileZchn"/>
    <w:uiPriority w:val="99"/>
    <w:unhideWhenUsed/>
    <w:rsid w:val="00C122E2"/>
    <w:pPr>
      <w:tabs>
        <w:tab w:val="center" w:pos="4536"/>
        <w:tab w:val="right" w:pos="9072"/>
      </w:tabs>
    </w:pPr>
  </w:style>
  <w:style w:type="character" w:customStyle="1" w:styleId="KopfzeileZchn">
    <w:name w:val="Kopfzeile Zchn"/>
    <w:basedOn w:val="Absatz-Standardschriftart"/>
    <w:link w:val="Kopfzeile"/>
    <w:uiPriority w:val="99"/>
    <w:rsid w:val="00C122E2"/>
  </w:style>
  <w:style w:type="paragraph" w:styleId="Fuzeile">
    <w:name w:val="footer"/>
    <w:basedOn w:val="Standard"/>
    <w:link w:val="FuzeileZchn"/>
    <w:uiPriority w:val="99"/>
    <w:unhideWhenUsed/>
    <w:rsid w:val="00C122E2"/>
    <w:pPr>
      <w:tabs>
        <w:tab w:val="center" w:pos="4536"/>
        <w:tab w:val="right" w:pos="9072"/>
      </w:tabs>
    </w:pPr>
  </w:style>
  <w:style w:type="character" w:customStyle="1" w:styleId="FuzeileZchn">
    <w:name w:val="Fußzeile Zchn"/>
    <w:basedOn w:val="Absatz-Standardschriftart"/>
    <w:link w:val="Fuzeile"/>
    <w:uiPriority w:val="99"/>
    <w:rsid w:val="00C122E2"/>
  </w:style>
  <w:style w:type="character" w:styleId="BesuchterLink">
    <w:name w:val="FollowedHyperlink"/>
    <w:basedOn w:val="Absatz-Standardschriftart"/>
    <w:uiPriority w:val="99"/>
    <w:semiHidden/>
    <w:unhideWhenUsed/>
    <w:rsid w:val="00C12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59038">
      <w:bodyDiv w:val="1"/>
      <w:marLeft w:val="0"/>
      <w:marRight w:val="0"/>
      <w:marTop w:val="0"/>
      <w:marBottom w:val="0"/>
      <w:divBdr>
        <w:top w:val="none" w:sz="0" w:space="0" w:color="auto"/>
        <w:left w:val="none" w:sz="0" w:space="0" w:color="auto"/>
        <w:bottom w:val="none" w:sz="0" w:space="0" w:color="auto"/>
        <w:right w:val="none" w:sz="0" w:space="0" w:color="auto"/>
      </w:divBdr>
    </w:div>
    <w:div w:id="1222787010">
      <w:bodyDiv w:val="1"/>
      <w:marLeft w:val="0"/>
      <w:marRight w:val="0"/>
      <w:marTop w:val="0"/>
      <w:marBottom w:val="0"/>
      <w:divBdr>
        <w:top w:val="none" w:sz="0" w:space="0" w:color="auto"/>
        <w:left w:val="none" w:sz="0" w:space="0" w:color="auto"/>
        <w:bottom w:val="none" w:sz="0" w:space="0" w:color="auto"/>
        <w:right w:val="none" w:sz="0" w:space="0" w:color="auto"/>
      </w:divBdr>
    </w:div>
    <w:div w:id="1372724197">
      <w:bodyDiv w:val="1"/>
      <w:marLeft w:val="0"/>
      <w:marRight w:val="0"/>
      <w:marTop w:val="0"/>
      <w:marBottom w:val="0"/>
      <w:divBdr>
        <w:top w:val="none" w:sz="0" w:space="0" w:color="auto"/>
        <w:left w:val="none" w:sz="0" w:space="0" w:color="auto"/>
        <w:bottom w:val="none" w:sz="0" w:space="0" w:color="auto"/>
        <w:right w:val="none" w:sz="0" w:space="0" w:color="auto"/>
      </w:divBdr>
    </w:div>
    <w:div w:id="1912152330">
      <w:bodyDiv w:val="1"/>
      <w:marLeft w:val="0"/>
      <w:marRight w:val="0"/>
      <w:marTop w:val="0"/>
      <w:marBottom w:val="0"/>
      <w:divBdr>
        <w:top w:val="none" w:sz="0" w:space="0" w:color="auto"/>
        <w:left w:val="none" w:sz="0" w:space="0" w:color="auto"/>
        <w:bottom w:val="none" w:sz="0" w:space="0" w:color="auto"/>
        <w:right w:val="none" w:sz="0" w:space="0" w:color="auto"/>
      </w:divBdr>
      <w:divsChild>
        <w:div w:id="1117329776">
          <w:marLeft w:val="0"/>
          <w:marRight w:val="0"/>
          <w:marTop w:val="0"/>
          <w:marBottom w:val="0"/>
          <w:divBdr>
            <w:top w:val="none" w:sz="0" w:space="0" w:color="auto"/>
            <w:left w:val="none" w:sz="0" w:space="0" w:color="auto"/>
            <w:bottom w:val="none" w:sz="0" w:space="0" w:color="auto"/>
            <w:right w:val="none" w:sz="0" w:space="0" w:color="auto"/>
          </w:divBdr>
          <w:divsChild>
            <w:div w:id="547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E33A-69C2-CB4B-8272-9BA99F5B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info@essenz-pr.de</dc:creator>
  <cp:keywords/>
  <dc:description/>
  <cp:lastModifiedBy>info@essenz-pr.de</cp:lastModifiedBy>
  <cp:revision>2</cp:revision>
  <cp:lastPrinted>2020-03-09T17:16:00Z</cp:lastPrinted>
  <dcterms:created xsi:type="dcterms:W3CDTF">2020-05-18T11:37:00Z</dcterms:created>
  <dcterms:modified xsi:type="dcterms:W3CDTF">2020-05-18T11:37:00Z</dcterms:modified>
</cp:coreProperties>
</file>