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23D6" w14:textId="34E28653" w:rsidR="004F6946" w:rsidRPr="00EB4B4B" w:rsidRDefault="002C430D" w:rsidP="004F6946">
      <w:pPr>
        <w:pStyle w:val="berschrift3"/>
        <w:spacing w:after="160"/>
        <w:rPr>
          <w:sz w:val="20"/>
          <w:szCs w:val="20"/>
          <w:lang w:val="de-DE"/>
        </w:rPr>
      </w:pPr>
      <w:r>
        <w:rPr>
          <w:sz w:val="20"/>
          <w:szCs w:val="20"/>
          <w:lang w:val="de-DE"/>
        </w:rPr>
        <w:t xml:space="preserve">Twinson Terrassendielen </w:t>
      </w:r>
      <w:r w:rsidR="009B73A1">
        <w:rPr>
          <w:sz w:val="20"/>
          <w:szCs w:val="20"/>
          <w:lang w:val="de-DE"/>
        </w:rPr>
        <w:t>im</w:t>
      </w:r>
      <w:r>
        <w:rPr>
          <w:sz w:val="20"/>
          <w:szCs w:val="20"/>
          <w:lang w:val="de-DE"/>
        </w:rPr>
        <w:t xml:space="preserve"> </w:t>
      </w:r>
      <w:r w:rsidR="009B73A1">
        <w:rPr>
          <w:sz w:val="20"/>
          <w:szCs w:val="20"/>
          <w:lang w:val="de-DE"/>
        </w:rPr>
        <w:t>eleganten Holzdesign</w:t>
      </w:r>
    </w:p>
    <w:p w14:paraId="57DD4F15" w14:textId="4E9DF27C" w:rsidR="004B53E5" w:rsidRPr="00EB4B4B" w:rsidRDefault="002C430D" w:rsidP="002C430D">
      <w:pPr>
        <w:pStyle w:val="berschrift3"/>
        <w:spacing w:before="240" w:after="160" w:line="288" w:lineRule="auto"/>
        <w:rPr>
          <w:sz w:val="28"/>
          <w:szCs w:val="28"/>
          <w:lang w:val="de-DE"/>
        </w:rPr>
      </w:pPr>
      <w:r>
        <w:rPr>
          <w:sz w:val="28"/>
          <w:szCs w:val="28"/>
          <w:lang w:val="de-DE"/>
        </w:rPr>
        <w:t xml:space="preserve">Neue Farbe für Majestic </w:t>
      </w:r>
      <w:r w:rsidR="005B2CAF">
        <w:rPr>
          <w:sz w:val="28"/>
          <w:szCs w:val="28"/>
          <w:lang w:val="de-DE"/>
        </w:rPr>
        <w:t xml:space="preserve">Massive </w:t>
      </w:r>
      <w:r>
        <w:rPr>
          <w:sz w:val="28"/>
          <w:szCs w:val="28"/>
          <w:lang w:val="de-DE"/>
        </w:rPr>
        <w:t>Pro Terrassen</w:t>
      </w:r>
    </w:p>
    <w:p w14:paraId="414C2F50" w14:textId="52B59B2B" w:rsidR="00A96B89" w:rsidRDefault="006063ED" w:rsidP="000B776F">
      <w:pPr>
        <w:spacing w:after="160" w:line="288" w:lineRule="auto"/>
        <w:rPr>
          <w:rFonts w:ascii="Arial" w:hAnsi="Arial" w:cs="Arial"/>
          <w:b/>
          <w:bCs/>
          <w:sz w:val="20"/>
          <w:szCs w:val="20"/>
        </w:rPr>
      </w:pPr>
      <w:r w:rsidRPr="00EB4B4B">
        <w:rPr>
          <w:rFonts w:ascii="Arial" w:hAnsi="Arial" w:cs="Arial"/>
          <w:b/>
          <w:bCs/>
          <w:sz w:val="20"/>
          <w:szCs w:val="20"/>
        </w:rPr>
        <w:t xml:space="preserve">Bogen, im </w:t>
      </w:r>
      <w:r w:rsidR="00C4582B">
        <w:rPr>
          <w:rFonts w:ascii="Arial" w:hAnsi="Arial" w:cs="Arial"/>
          <w:b/>
          <w:bCs/>
          <w:sz w:val="20"/>
          <w:szCs w:val="20"/>
        </w:rPr>
        <w:t>Februar</w:t>
      </w:r>
      <w:r w:rsidR="00C4582B" w:rsidRPr="00EB4B4B">
        <w:rPr>
          <w:rFonts w:ascii="Arial" w:hAnsi="Arial" w:cs="Arial"/>
          <w:b/>
          <w:bCs/>
          <w:sz w:val="20"/>
          <w:szCs w:val="20"/>
        </w:rPr>
        <w:t xml:space="preserve"> </w:t>
      </w:r>
      <w:r w:rsidRPr="00EB4B4B">
        <w:rPr>
          <w:rFonts w:ascii="Arial" w:hAnsi="Arial" w:cs="Arial"/>
          <w:b/>
          <w:bCs/>
          <w:sz w:val="20"/>
          <w:szCs w:val="20"/>
        </w:rPr>
        <w:t>202</w:t>
      </w:r>
      <w:r w:rsidR="00F65CB7">
        <w:rPr>
          <w:rFonts w:ascii="Arial" w:hAnsi="Arial" w:cs="Arial"/>
          <w:b/>
          <w:bCs/>
          <w:sz w:val="20"/>
          <w:szCs w:val="20"/>
        </w:rPr>
        <w:t>6</w:t>
      </w:r>
      <w:r w:rsidRPr="00EB4B4B">
        <w:rPr>
          <w:rFonts w:ascii="Arial" w:hAnsi="Arial" w:cs="Arial"/>
          <w:b/>
          <w:bCs/>
          <w:sz w:val="20"/>
          <w:szCs w:val="20"/>
        </w:rPr>
        <w:t xml:space="preserve"> – </w:t>
      </w:r>
      <w:r w:rsidR="008713E3">
        <w:rPr>
          <w:rFonts w:ascii="Arial" w:hAnsi="Arial" w:cs="Arial"/>
          <w:b/>
          <w:bCs/>
          <w:sz w:val="20"/>
          <w:szCs w:val="20"/>
        </w:rPr>
        <w:t xml:space="preserve">Die </w:t>
      </w:r>
      <w:r w:rsidR="00173B9D">
        <w:rPr>
          <w:rFonts w:ascii="Arial" w:hAnsi="Arial" w:cs="Arial"/>
          <w:b/>
          <w:bCs/>
          <w:sz w:val="20"/>
          <w:szCs w:val="20"/>
        </w:rPr>
        <w:t xml:space="preserve">neue Trendfarbe </w:t>
      </w:r>
      <w:r w:rsidR="005B2CAF">
        <w:rPr>
          <w:rFonts w:ascii="Arial" w:hAnsi="Arial" w:cs="Arial"/>
          <w:b/>
          <w:bCs/>
          <w:sz w:val="20"/>
          <w:szCs w:val="20"/>
        </w:rPr>
        <w:t>Herbstbraun</w:t>
      </w:r>
      <w:r w:rsidR="008713E3">
        <w:rPr>
          <w:rFonts w:ascii="Arial" w:hAnsi="Arial" w:cs="Arial"/>
          <w:b/>
          <w:bCs/>
          <w:sz w:val="20"/>
          <w:szCs w:val="20"/>
        </w:rPr>
        <w:t xml:space="preserve"> </w:t>
      </w:r>
      <w:r w:rsidR="00173B9D">
        <w:rPr>
          <w:rFonts w:ascii="Arial" w:hAnsi="Arial" w:cs="Arial"/>
          <w:b/>
          <w:bCs/>
          <w:sz w:val="20"/>
          <w:szCs w:val="20"/>
        </w:rPr>
        <w:t xml:space="preserve">erweitert </w:t>
      </w:r>
      <w:r w:rsidR="005B2CAF">
        <w:rPr>
          <w:rFonts w:ascii="Arial" w:hAnsi="Arial" w:cs="Arial"/>
          <w:b/>
          <w:bCs/>
          <w:sz w:val="20"/>
          <w:szCs w:val="20"/>
        </w:rPr>
        <w:t>das Sortiment</w:t>
      </w:r>
      <w:r w:rsidR="00173B9D">
        <w:rPr>
          <w:rFonts w:ascii="Arial" w:hAnsi="Arial" w:cs="Arial"/>
          <w:b/>
          <w:bCs/>
          <w:sz w:val="20"/>
          <w:szCs w:val="20"/>
        </w:rPr>
        <w:t xml:space="preserve"> der </w:t>
      </w:r>
      <w:r w:rsidR="00173B9D" w:rsidRPr="00173B9D">
        <w:rPr>
          <w:rFonts w:ascii="Arial" w:hAnsi="Arial" w:cs="Arial"/>
          <w:b/>
          <w:bCs/>
          <w:sz w:val="20"/>
          <w:szCs w:val="20"/>
        </w:rPr>
        <w:t xml:space="preserve">Twinson Majestic Massive </w:t>
      </w:r>
      <w:r w:rsidR="00173B9D">
        <w:rPr>
          <w:rFonts w:ascii="Arial" w:hAnsi="Arial" w:cs="Arial"/>
          <w:b/>
          <w:bCs/>
          <w:sz w:val="20"/>
          <w:szCs w:val="20"/>
        </w:rPr>
        <w:t>P</w:t>
      </w:r>
      <w:r w:rsidR="00173B9D" w:rsidRPr="00173B9D">
        <w:rPr>
          <w:rFonts w:ascii="Arial" w:hAnsi="Arial" w:cs="Arial"/>
          <w:b/>
          <w:bCs/>
          <w:sz w:val="20"/>
          <w:szCs w:val="20"/>
        </w:rPr>
        <w:t>ro Terrassendielen</w:t>
      </w:r>
      <w:r w:rsidR="00173B9D">
        <w:rPr>
          <w:rFonts w:ascii="Arial" w:hAnsi="Arial" w:cs="Arial"/>
          <w:b/>
          <w:bCs/>
          <w:sz w:val="20"/>
          <w:szCs w:val="20"/>
        </w:rPr>
        <w:t>.</w:t>
      </w:r>
      <w:r w:rsidR="00173B9D" w:rsidRPr="00173B9D">
        <w:rPr>
          <w:rFonts w:ascii="Arial" w:hAnsi="Arial" w:cs="Arial"/>
          <w:b/>
          <w:bCs/>
          <w:sz w:val="20"/>
          <w:szCs w:val="20"/>
        </w:rPr>
        <w:t xml:space="preserve"> </w:t>
      </w:r>
      <w:r w:rsidR="00173B9D">
        <w:rPr>
          <w:rFonts w:ascii="Arial" w:hAnsi="Arial" w:cs="Arial"/>
          <w:b/>
          <w:bCs/>
          <w:sz w:val="20"/>
          <w:szCs w:val="20"/>
        </w:rPr>
        <w:t>Die</w:t>
      </w:r>
      <w:r w:rsidR="00A13B47">
        <w:rPr>
          <w:rFonts w:ascii="Arial" w:hAnsi="Arial" w:cs="Arial"/>
          <w:b/>
          <w:bCs/>
          <w:sz w:val="20"/>
          <w:szCs w:val="20"/>
        </w:rPr>
        <w:t>se</w:t>
      </w:r>
      <w:r w:rsidR="00173B9D">
        <w:rPr>
          <w:rFonts w:ascii="Arial" w:hAnsi="Arial" w:cs="Arial"/>
          <w:b/>
          <w:bCs/>
          <w:sz w:val="20"/>
          <w:szCs w:val="20"/>
        </w:rPr>
        <w:t xml:space="preserve"> </w:t>
      </w:r>
      <w:r w:rsidR="0077021F">
        <w:rPr>
          <w:rFonts w:ascii="Arial" w:hAnsi="Arial" w:cs="Arial"/>
          <w:b/>
          <w:bCs/>
          <w:sz w:val="20"/>
          <w:szCs w:val="20"/>
        </w:rPr>
        <w:t xml:space="preserve">Outdoor-Beläge </w:t>
      </w:r>
      <w:r w:rsidR="00173B9D">
        <w:rPr>
          <w:rFonts w:ascii="Arial" w:hAnsi="Arial" w:cs="Arial"/>
          <w:b/>
          <w:bCs/>
          <w:sz w:val="20"/>
          <w:szCs w:val="20"/>
        </w:rPr>
        <w:t xml:space="preserve">aus dem Hause Deceuninck </w:t>
      </w:r>
      <w:r w:rsidR="00173B9D" w:rsidRPr="00173B9D">
        <w:rPr>
          <w:rFonts w:ascii="Arial" w:hAnsi="Arial" w:cs="Arial"/>
          <w:b/>
          <w:bCs/>
          <w:sz w:val="20"/>
          <w:szCs w:val="20"/>
        </w:rPr>
        <w:t>stehen für langlebige, stabile und pflegeleichte Terrassenlösungen –</w:t>
      </w:r>
      <w:r w:rsidR="00173B9D">
        <w:rPr>
          <w:rFonts w:ascii="Arial" w:hAnsi="Arial" w:cs="Arial"/>
          <w:b/>
          <w:bCs/>
          <w:sz w:val="20"/>
          <w:szCs w:val="20"/>
        </w:rPr>
        <w:t xml:space="preserve"> ob für Großprojekte, die private </w:t>
      </w:r>
      <w:r w:rsidR="00173B9D" w:rsidRPr="00173B9D">
        <w:rPr>
          <w:rFonts w:ascii="Arial" w:hAnsi="Arial" w:cs="Arial"/>
          <w:b/>
          <w:bCs/>
          <w:sz w:val="20"/>
          <w:szCs w:val="20"/>
        </w:rPr>
        <w:t>Terrasse</w:t>
      </w:r>
      <w:r w:rsidR="00173B9D">
        <w:rPr>
          <w:rFonts w:ascii="Arial" w:hAnsi="Arial" w:cs="Arial"/>
          <w:b/>
          <w:bCs/>
          <w:sz w:val="20"/>
          <w:szCs w:val="20"/>
        </w:rPr>
        <w:t xml:space="preserve"> oder</w:t>
      </w:r>
      <w:r w:rsidR="00173B9D" w:rsidRPr="00173B9D">
        <w:rPr>
          <w:rFonts w:ascii="Arial" w:hAnsi="Arial" w:cs="Arial"/>
          <w:b/>
          <w:bCs/>
          <w:sz w:val="20"/>
          <w:szCs w:val="20"/>
        </w:rPr>
        <w:t xml:space="preserve"> Balkon</w:t>
      </w:r>
      <w:r w:rsidR="00173B9D">
        <w:rPr>
          <w:rFonts w:ascii="Arial" w:hAnsi="Arial" w:cs="Arial"/>
          <w:b/>
          <w:bCs/>
          <w:sz w:val="20"/>
          <w:szCs w:val="20"/>
        </w:rPr>
        <w:t>e</w:t>
      </w:r>
      <w:r w:rsidR="00173B9D" w:rsidRPr="00173B9D">
        <w:rPr>
          <w:rFonts w:ascii="Arial" w:hAnsi="Arial" w:cs="Arial"/>
          <w:b/>
          <w:bCs/>
          <w:sz w:val="20"/>
          <w:szCs w:val="20"/>
        </w:rPr>
        <w:t xml:space="preserve">. </w:t>
      </w:r>
    </w:p>
    <w:p w14:paraId="386DDA45" w14:textId="7B3F93A0" w:rsidR="0077021F" w:rsidRDefault="000B776F" w:rsidP="000B776F">
      <w:pPr>
        <w:pStyle w:val="StandardWeb"/>
        <w:spacing w:before="0" w:beforeAutospacing="0" w:after="160" w:afterAutospacing="0" w:line="288" w:lineRule="auto"/>
        <w:rPr>
          <w:rFonts w:ascii="Arial" w:hAnsi="Arial" w:cs="Arial"/>
          <w:color w:val="6F6F6F"/>
          <w:sz w:val="20"/>
          <w:szCs w:val="20"/>
          <w14:textOutline w14:w="0" w14:cap="flat" w14:cmpd="sng" w14:algn="ctr">
            <w14:noFill/>
            <w14:prstDash w14:val="solid"/>
            <w14:bevel/>
          </w14:textOutline>
        </w:rPr>
      </w:pPr>
      <w:r w:rsidRPr="000B776F">
        <w:rPr>
          <w:rFonts w:ascii="Arial" w:hAnsi="Arial" w:cs="Arial"/>
          <w:color w:val="6F6F6F"/>
          <w:sz w:val="20"/>
          <w:szCs w:val="20"/>
          <w14:textOutline w14:w="0" w14:cap="flat" w14:cmpd="sng" w14:algn="ctr">
            <w14:noFill/>
            <w14:prstDash w14:val="solid"/>
            <w14:bevel/>
          </w14:textOutline>
        </w:rPr>
        <w:t xml:space="preserve">Mit </w:t>
      </w:r>
      <w:r w:rsidR="005B2CAF">
        <w:rPr>
          <w:rFonts w:ascii="Arial" w:hAnsi="Arial" w:cs="Arial"/>
          <w:color w:val="6F6F6F"/>
          <w:sz w:val="20"/>
          <w:szCs w:val="20"/>
          <w14:textOutline w14:w="0" w14:cap="flat" w14:cmpd="sng" w14:algn="ctr">
            <w14:noFill/>
            <w14:prstDash w14:val="solid"/>
            <w14:bevel/>
          </w14:textOutline>
        </w:rPr>
        <w:t>der neuen Farbe Herbstbraun</w:t>
      </w:r>
      <w:r w:rsidRPr="000B776F">
        <w:rPr>
          <w:rFonts w:ascii="Arial" w:hAnsi="Arial" w:cs="Arial"/>
          <w:color w:val="6F6F6F"/>
          <w:sz w:val="20"/>
          <w:szCs w:val="20"/>
          <w14:textOutline w14:w="0" w14:cap="flat" w14:cmpd="sng" w14:algn="ctr">
            <w14:noFill/>
            <w14:prstDash w14:val="solid"/>
            <w14:bevel/>
          </w14:textOutline>
        </w:rPr>
        <w:t xml:space="preserve"> erweitert Deceuninck </w:t>
      </w:r>
      <w:r w:rsidR="005B2CAF">
        <w:rPr>
          <w:rFonts w:ascii="Arial" w:hAnsi="Arial" w:cs="Arial"/>
          <w:color w:val="6F6F6F"/>
          <w:sz w:val="20"/>
          <w:szCs w:val="20"/>
          <w14:textOutline w14:w="0" w14:cap="flat" w14:cmpd="sng" w14:algn="ctr">
            <w14:noFill/>
            <w14:prstDash w14:val="solid"/>
            <w14:bevel/>
          </w14:textOutline>
        </w:rPr>
        <w:t>das Sys</w:t>
      </w:r>
      <w:r w:rsidR="0077021F">
        <w:rPr>
          <w:rFonts w:ascii="Arial" w:hAnsi="Arial" w:cs="Arial"/>
          <w:color w:val="6F6F6F"/>
          <w:sz w:val="20"/>
          <w:szCs w:val="20"/>
          <w14:textOutline w14:w="0" w14:cap="flat" w14:cmpd="sng" w14:algn="ctr">
            <w14:noFill/>
            <w14:prstDash w14:val="solid"/>
            <w14:bevel/>
          </w14:textOutline>
        </w:rPr>
        <w:t>t</w:t>
      </w:r>
      <w:r w:rsidR="005B2CAF">
        <w:rPr>
          <w:rFonts w:ascii="Arial" w:hAnsi="Arial" w:cs="Arial"/>
          <w:color w:val="6F6F6F"/>
          <w:sz w:val="20"/>
          <w:szCs w:val="20"/>
          <w14:textOutline w14:w="0" w14:cap="flat" w14:cmpd="sng" w14:algn="ctr">
            <w14:noFill/>
            <w14:prstDash w14:val="solid"/>
            <w14:bevel/>
          </w14:textOutline>
        </w:rPr>
        <w:t>em</w:t>
      </w:r>
      <w:r w:rsidRPr="000B776F">
        <w:rPr>
          <w:rFonts w:ascii="Arial" w:hAnsi="Arial" w:cs="Arial"/>
          <w:color w:val="6F6F6F"/>
          <w:sz w:val="20"/>
          <w:szCs w:val="20"/>
          <w14:textOutline w14:w="0" w14:cap="flat" w14:cmpd="sng" w14:algn="ctr">
            <w14:noFill/>
            <w14:prstDash w14:val="solid"/>
            <w14:bevel/>
          </w14:textOutline>
        </w:rPr>
        <w:t xml:space="preserve"> Majestic Massive Pro um einen warmen, natürlichen Farbton. Die </w:t>
      </w:r>
      <w:r w:rsidRPr="00BD173D">
        <w:rPr>
          <w:rFonts w:ascii="Arial" w:hAnsi="Arial" w:cs="Arial"/>
          <w:color w:val="6F6F6F"/>
          <w:sz w:val="20"/>
          <w:szCs w:val="20"/>
          <w14:textOutline w14:w="0" w14:cap="flat" w14:cmpd="sng" w14:algn="ctr">
            <w14:noFill/>
            <w14:prstDash w14:val="solid"/>
            <w14:bevel/>
          </w14:textOutline>
        </w:rPr>
        <w:t>harmonische</w:t>
      </w:r>
      <w:r w:rsidRPr="000B776F">
        <w:rPr>
          <w:rFonts w:ascii="Arial" w:hAnsi="Arial" w:cs="Arial"/>
          <w:color w:val="6F6F6F"/>
          <w:sz w:val="20"/>
          <w:szCs w:val="20"/>
          <w14:textOutline w14:w="0" w14:cap="flat" w14:cmpd="sng" w14:algn="ctr">
            <w14:noFill/>
            <w14:prstDash w14:val="solid"/>
            <w14:bevel/>
          </w14:textOutline>
        </w:rPr>
        <w:t xml:space="preserve"> Farbstimmung verleiht jedem Außenbereich ein modernes und zugleich </w:t>
      </w:r>
      <w:r>
        <w:rPr>
          <w:rFonts w:ascii="Arial" w:hAnsi="Arial" w:cs="Arial"/>
          <w:color w:val="6F6F6F"/>
          <w:sz w:val="20"/>
          <w:szCs w:val="20"/>
          <w14:textOutline w14:w="0" w14:cap="flat" w14:cmpd="sng" w14:algn="ctr">
            <w14:noFill/>
            <w14:prstDash w14:val="solid"/>
            <w14:bevel/>
          </w14:textOutline>
        </w:rPr>
        <w:t xml:space="preserve">ruhiges </w:t>
      </w:r>
      <w:r w:rsidRPr="000B776F">
        <w:rPr>
          <w:rFonts w:ascii="Arial" w:hAnsi="Arial" w:cs="Arial"/>
          <w:color w:val="6F6F6F"/>
          <w:sz w:val="20"/>
          <w:szCs w:val="20"/>
          <w14:textOutline w14:w="0" w14:cap="flat" w14:cmpd="sng" w14:algn="ctr">
            <w14:noFill/>
            <w14:prstDash w14:val="solid"/>
            <w14:bevel/>
          </w14:textOutline>
        </w:rPr>
        <w:t xml:space="preserve">Erscheinungsbild. Die einzigartige Maserung wirkt wie echtes Holz, ohne </w:t>
      </w:r>
      <w:r w:rsidR="008713E3">
        <w:rPr>
          <w:rFonts w:ascii="Arial" w:hAnsi="Arial" w:cs="Arial"/>
          <w:color w:val="6F6F6F"/>
          <w:sz w:val="20"/>
          <w:szCs w:val="20"/>
          <w14:textOutline w14:w="0" w14:cap="flat" w14:cmpd="sng" w14:algn="ctr">
            <w14:noFill/>
            <w14:prstDash w14:val="solid"/>
            <w14:bevel/>
          </w14:textOutline>
        </w:rPr>
        <w:t xml:space="preserve">die sonst </w:t>
      </w:r>
      <w:r w:rsidRPr="000B776F">
        <w:rPr>
          <w:rFonts w:ascii="Arial" w:hAnsi="Arial" w:cs="Arial"/>
          <w:color w:val="6F6F6F"/>
          <w:sz w:val="20"/>
          <w:szCs w:val="20"/>
          <w14:textOutline w14:w="0" w14:cap="flat" w14:cmpd="sng" w14:algn="ctr">
            <w14:noFill/>
            <w14:prstDash w14:val="solid"/>
            <w14:bevel/>
          </w14:textOutline>
        </w:rPr>
        <w:t xml:space="preserve">aufwendige Pflegearbeit. </w:t>
      </w:r>
    </w:p>
    <w:p w14:paraId="4C5235B3" w14:textId="298041ED" w:rsidR="000B776F" w:rsidRDefault="000B776F" w:rsidP="000B776F">
      <w:pPr>
        <w:pStyle w:val="StandardWeb"/>
        <w:spacing w:before="0" w:beforeAutospacing="0" w:after="160" w:afterAutospacing="0" w:line="288" w:lineRule="auto"/>
        <w:rPr>
          <w:rFonts w:ascii="Arial" w:hAnsi="Arial" w:cs="Arial"/>
          <w:color w:val="6F6F6F"/>
          <w:sz w:val="20"/>
          <w:szCs w:val="20"/>
          <w14:textOutline w14:w="0" w14:cap="flat" w14:cmpd="sng" w14:algn="ctr">
            <w14:noFill/>
            <w14:prstDash w14:val="solid"/>
            <w14:bevel/>
          </w14:textOutline>
        </w:rPr>
      </w:pPr>
      <w:r w:rsidRPr="000B776F">
        <w:rPr>
          <w:rFonts w:ascii="Arial" w:hAnsi="Arial" w:cs="Arial"/>
          <w:color w:val="6F6F6F"/>
          <w:sz w:val="20"/>
          <w:szCs w:val="20"/>
          <w14:textOutline w14:w="0" w14:cap="flat" w14:cmpd="sng" w14:algn="ctr">
            <w14:noFill/>
            <w14:prstDash w14:val="solid"/>
            <w14:bevel/>
          </w14:textOutline>
        </w:rPr>
        <w:t>Die koextrudierten Premiumdielen mit ihrer patentierten 360°-PVC-Ummantelung sind die technologisch fortschrittlichsten Terrassenprofile im Twinson Sortiment. Sie überzeugen durch hohe Formstabilität, schnelle und effiziente Montage sowie vollständige Recycelbarkeit. Zudem sind sie vollständig kompatibel mit der schraublosen Twinson Click-Unterkonstruktion.</w:t>
      </w:r>
    </w:p>
    <w:p w14:paraId="2504424B" w14:textId="77777777" w:rsidR="000B776F" w:rsidRPr="000B776F" w:rsidRDefault="000B776F" w:rsidP="000B776F">
      <w:pPr>
        <w:spacing w:after="160" w:line="288" w:lineRule="auto"/>
        <w:rPr>
          <w:rFonts w:ascii="Arial" w:hAnsi="Arial" w:cs="Arial"/>
          <w:b/>
          <w:bCs/>
          <w:sz w:val="20"/>
          <w:szCs w:val="20"/>
        </w:rPr>
      </w:pPr>
      <w:r w:rsidRPr="000B776F">
        <w:rPr>
          <w:rFonts w:ascii="Arial" w:hAnsi="Arial" w:cs="Arial"/>
          <w:b/>
          <w:bCs/>
          <w:sz w:val="20"/>
          <w:szCs w:val="20"/>
        </w:rPr>
        <w:t>Neue Farbe, gleichbleibende Standards</w:t>
      </w:r>
    </w:p>
    <w:p w14:paraId="2F700759" w14:textId="13125021" w:rsidR="000B776F" w:rsidRPr="000B776F" w:rsidRDefault="000B776F" w:rsidP="000B776F">
      <w:pPr>
        <w:pStyle w:val="StandardWeb"/>
        <w:spacing w:before="0" w:beforeAutospacing="0" w:after="160" w:afterAutospacing="0" w:line="288" w:lineRule="auto"/>
        <w:rPr>
          <w:rFonts w:ascii="Arial" w:hAnsi="Arial" w:cs="Arial"/>
          <w:color w:val="6F6F6F"/>
          <w:sz w:val="20"/>
          <w:szCs w:val="20"/>
          <w14:textOutline w14:w="0" w14:cap="flat" w14:cmpd="sng" w14:algn="ctr">
            <w14:noFill/>
            <w14:prstDash w14:val="solid"/>
            <w14:bevel/>
          </w14:textOutline>
        </w:rPr>
      </w:pPr>
      <w:r w:rsidRPr="000B776F">
        <w:rPr>
          <w:rFonts w:ascii="Arial" w:hAnsi="Arial" w:cs="Arial"/>
          <w:color w:val="6F6F6F"/>
          <w:sz w:val="20"/>
          <w:szCs w:val="20"/>
          <w14:textOutline w14:w="0" w14:cap="flat" w14:cmpd="sng" w14:algn="ctr">
            <w14:noFill/>
            <w14:prstDash w14:val="solid"/>
            <w14:bevel/>
          </w14:textOutline>
        </w:rPr>
        <w:t xml:space="preserve">Wie alle Majestic Massive Pro Dielen erfüllt auch </w:t>
      </w:r>
      <w:r w:rsidR="0077021F">
        <w:rPr>
          <w:rFonts w:ascii="Arial" w:hAnsi="Arial" w:cs="Arial"/>
          <w:color w:val="6F6F6F"/>
          <w:sz w:val="20"/>
          <w:szCs w:val="20"/>
          <w14:textOutline w14:w="0" w14:cap="flat" w14:cmpd="sng" w14:algn="ctr">
            <w14:noFill/>
            <w14:prstDash w14:val="solid"/>
            <w14:bevel/>
          </w14:textOutline>
        </w:rPr>
        <w:t>Herbsbraun</w:t>
      </w:r>
      <w:r w:rsidRPr="000B776F">
        <w:rPr>
          <w:rFonts w:ascii="Arial" w:hAnsi="Arial" w:cs="Arial"/>
          <w:color w:val="6F6F6F"/>
          <w:sz w:val="20"/>
          <w:szCs w:val="20"/>
          <w14:textOutline w14:w="0" w14:cap="flat" w14:cmpd="sng" w14:algn="ctr">
            <w14:noFill/>
            <w14:prstDash w14:val="solid"/>
            <w14:bevel/>
          </w14:textOutline>
        </w:rPr>
        <w:t xml:space="preserve"> höchste Qualitäts- und Sicherheitsstandards. Die Profile zeichnen sich durch eine hohe UV-, Brand- (B</w:t>
      </w:r>
      <w:r w:rsidRPr="008713E3">
        <w:rPr>
          <w:rFonts w:ascii="Arial" w:hAnsi="Arial" w:cs="Arial"/>
          <w:color w:val="6F6F6F"/>
          <w:sz w:val="20"/>
          <w:szCs w:val="20"/>
          <w:vertAlign w:val="subscript"/>
          <w14:textOutline w14:w="0" w14:cap="flat" w14:cmpd="sng" w14:algn="ctr">
            <w14:noFill/>
            <w14:prstDash w14:val="solid"/>
            <w14:bevel/>
          </w14:textOutline>
        </w:rPr>
        <w:t xml:space="preserve">Roof </w:t>
      </w:r>
      <w:r w:rsidRPr="000B776F">
        <w:rPr>
          <w:rFonts w:ascii="Arial" w:hAnsi="Arial" w:cs="Arial"/>
          <w:color w:val="6F6F6F"/>
          <w:sz w:val="20"/>
          <w:szCs w:val="20"/>
          <w14:textOutline w14:w="0" w14:cap="flat" w14:cmpd="sng" w14:algn="ctr">
            <w14:noFill/>
            <w14:prstDash w14:val="solid"/>
            <w14:bevel/>
          </w14:textOutline>
        </w:rPr>
        <w:t xml:space="preserve">(t1)-zertifiziert), Rutsch- und Fleckenbeständigkeit aus. </w:t>
      </w:r>
      <w:r w:rsidR="00C4582B" w:rsidRPr="007712C1">
        <w:rPr>
          <w:rFonts w:ascii="Arial" w:hAnsi="Arial" w:cs="Arial"/>
          <w:color w:val="6F6F6F"/>
          <w:sz w:val="20"/>
          <w:szCs w:val="20"/>
          <w14:textOutline w14:w="0" w14:cap="flat" w14:cmpd="sng" w14:algn="ctr">
            <w14:noFill/>
            <w14:prstDash w14:val="solid"/>
            <w14:bevel/>
          </w14:textOutline>
        </w:rPr>
        <w:t xml:space="preserve">Der Kunststoffanteil des Ökokerns besteht zu 100 Prozent aus recyceltem PVC und das Holz aus </w:t>
      </w:r>
      <w:r w:rsidRPr="007712C1">
        <w:rPr>
          <w:rFonts w:ascii="Arial" w:hAnsi="Arial" w:cs="Arial"/>
          <w:color w:val="6F6F6F"/>
          <w:sz w:val="20"/>
          <w:szCs w:val="20"/>
          <w14:textOutline w14:w="0" w14:cap="flat" w14:cmpd="sng" w14:algn="ctr">
            <w14:noFill/>
            <w14:prstDash w14:val="solid"/>
            <w14:bevel/>
          </w14:textOutline>
        </w:rPr>
        <w:t>PEFC</w:t>
      </w:r>
      <w:r w:rsidRPr="000B776F">
        <w:rPr>
          <w:rFonts w:ascii="Arial" w:hAnsi="Arial" w:cs="Arial"/>
          <w:color w:val="6F6F6F"/>
          <w:sz w:val="20"/>
          <w:szCs w:val="20"/>
          <w14:textOutline w14:w="0" w14:cap="flat" w14:cmpd="sng" w14:algn="ctr">
            <w14:noFill/>
            <w14:prstDash w14:val="solid"/>
            <w14:bevel/>
          </w14:textOutline>
        </w:rPr>
        <w:t>-zertifizierte</w:t>
      </w:r>
      <w:r w:rsidR="00C4582B">
        <w:rPr>
          <w:rFonts w:ascii="Arial" w:hAnsi="Arial" w:cs="Arial"/>
          <w:color w:val="6F6F6F"/>
          <w:sz w:val="20"/>
          <w:szCs w:val="20"/>
          <w14:textOutline w14:w="0" w14:cap="flat" w14:cmpd="sng" w14:algn="ctr">
            <w14:noFill/>
            <w14:prstDash w14:val="solid"/>
            <w14:bevel/>
          </w14:textOutline>
        </w:rPr>
        <w:t>r Forstwirtschaft</w:t>
      </w:r>
      <w:r w:rsidRPr="000B776F">
        <w:rPr>
          <w:rFonts w:ascii="Arial" w:hAnsi="Arial" w:cs="Arial"/>
          <w:color w:val="6F6F6F"/>
          <w:sz w:val="20"/>
          <w:szCs w:val="20"/>
          <w14:textOutline w14:w="0" w14:cap="flat" w14:cmpd="sng" w14:algn="ctr">
            <w14:noFill/>
            <w14:prstDash w14:val="solid"/>
            <w14:bevel/>
          </w14:textOutline>
        </w:rPr>
        <w:t>. Zusätzlich bestätigt das</w:t>
      </w:r>
      <w:r>
        <w:rPr>
          <w:rFonts w:ascii="Arial" w:hAnsi="Arial" w:cs="Arial"/>
          <w:color w:val="6F6F6F"/>
          <w:sz w:val="20"/>
          <w:szCs w:val="20"/>
          <w14:textOutline w14:w="0" w14:cap="flat" w14:cmpd="sng" w14:algn="ctr">
            <w14:noFill/>
            <w14:prstDash w14:val="solid"/>
            <w14:bevel/>
          </w14:textOutline>
        </w:rPr>
        <w:t xml:space="preserve"> </w:t>
      </w:r>
      <w:r w:rsidRPr="000B776F">
        <w:rPr>
          <w:rFonts w:ascii="Arial" w:hAnsi="Arial" w:cs="Arial"/>
          <w:color w:val="6F6F6F"/>
          <w:sz w:val="20"/>
          <w:szCs w:val="20"/>
          <w14:textOutline w14:w="0" w14:cap="flat" w14:cmpd="sng" w14:algn="ctr">
            <w14:noFill/>
            <w14:prstDash w14:val="solid"/>
            <w14:bevel/>
          </w14:textOutline>
        </w:rPr>
        <w:t>VinylPlus</w:t>
      </w:r>
      <w:r w:rsidRPr="008713E3">
        <w:rPr>
          <w:rFonts w:ascii="Arial" w:hAnsi="Arial" w:cs="Arial"/>
          <w:color w:val="6F6F6F"/>
          <w:vertAlign w:val="superscript"/>
          <w14:textOutline w14:w="0" w14:cap="flat" w14:cmpd="sng" w14:algn="ctr">
            <w14:noFill/>
            <w14:prstDash w14:val="solid"/>
            <w14:bevel/>
          </w14:textOutline>
        </w:rPr>
        <w:t>®</w:t>
      </w:r>
      <w:r w:rsidRPr="000B776F">
        <w:rPr>
          <w:rFonts w:ascii="Arial" w:hAnsi="Arial" w:cs="Arial"/>
          <w:color w:val="6F6F6F"/>
          <w:sz w:val="20"/>
          <w:szCs w:val="20"/>
          <w14:textOutline w14:w="0" w14:cap="flat" w14:cmpd="sng" w14:algn="ctr">
            <w14:noFill/>
            <w14:prstDash w14:val="solid"/>
            <w14:bevel/>
          </w14:textOutline>
        </w:rPr>
        <w:t xml:space="preserve">-Label </w:t>
      </w:r>
      <w:r w:rsidR="00BC374C">
        <w:rPr>
          <w:rFonts w:ascii="Arial" w:hAnsi="Arial" w:cs="Arial"/>
          <w:color w:val="6F6F6F"/>
          <w:sz w:val="20"/>
          <w:szCs w:val="20"/>
          <w14:textOutline w14:w="0" w14:cap="flat" w14:cmpd="sng" w14:algn="ctr">
            <w14:noFill/>
            <w14:prstDash w14:val="solid"/>
            <w14:bevel/>
          </w14:textOutline>
        </w:rPr>
        <w:t>ihre</w:t>
      </w:r>
      <w:r w:rsidR="0077021F">
        <w:rPr>
          <w:rFonts w:ascii="Arial" w:hAnsi="Arial" w:cs="Arial"/>
          <w:color w:val="6F6F6F"/>
          <w:sz w:val="20"/>
          <w:szCs w:val="20"/>
          <w14:textOutline w14:w="0" w14:cap="flat" w14:cmpd="sng" w14:algn="ctr">
            <w14:noFill/>
            <w14:prstDash w14:val="solid"/>
            <w14:bevel/>
          </w14:textOutline>
        </w:rPr>
        <w:t xml:space="preserve"> Nachhaltigkeit von unabhängiger Seite. </w:t>
      </w:r>
    </w:p>
    <w:p w14:paraId="5C24D6DF" w14:textId="47831409" w:rsidR="000B776F" w:rsidRDefault="000B776F" w:rsidP="000B776F">
      <w:pPr>
        <w:pStyle w:val="Default"/>
        <w:spacing w:after="160" w:line="288" w:lineRule="auto"/>
        <w:rPr>
          <w:rFonts w:ascii="Arial" w:eastAsia="Times New Roman" w:hAnsi="Arial" w:cs="Arial"/>
          <w:color w:val="6F6F6F"/>
          <w:sz w:val="20"/>
          <w:szCs w:val="20"/>
          <w:lang w:eastAsia="nl-BE"/>
          <w14:textOutline w14:w="0" w14:cap="flat" w14:cmpd="sng" w14:algn="ctr">
            <w14:noFill/>
            <w14:prstDash w14:val="solid"/>
            <w14:bevel/>
          </w14:textOutline>
        </w:rPr>
      </w:pPr>
      <w:r w:rsidRPr="000B776F">
        <w:rPr>
          <w:rFonts w:ascii="Arial" w:eastAsia="Times New Roman" w:hAnsi="Arial" w:cs="Arial"/>
          <w:color w:val="6F6F6F"/>
          <w:sz w:val="20"/>
          <w:szCs w:val="20"/>
          <w:lang w:eastAsia="nl-BE"/>
          <w14:textOutline w14:w="0" w14:cap="flat" w14:cmpd="sng" w14:algn="ctr">
            <w14:noFill/>
            <w14:prstDash w14:val="solid"/>
            <w14:bevel/>
          </w14:textOutline>
        </w:rPr>
        <w:t xml:space="preserve">Die Twinson Majestic Massive Pro Terrassendielen in </w:t>
      </w:r>
      <w:r w:rsidR="0077021F">
        <w:rPr>
          <w:rFonts w:ascii="Arial" w:eastAsia="Times New Roman" w:hAnsi="Arial" w:cs="Arial"/>
          <w:color w:val="6F6F6F"/>
          <w:sz w:val="20"/>
          <w:szCs w:val="20"/>
          <w:lang w:eastAsia="nl-BE"/>
          <w14:textOutline w14:w="0" w14:cap="flat" w14:cmpd="sng" w14:algn="ctr">
            <w14:noFill/>
            <w14:prstDash w14:val="solid"/>
            <w14:bevel/>
          </w14:textOutline>
        </w:rPr>
        <w:t>Herbstbraun</w:t>
      </w:r>
      <w:r w:rsidRPr="000B776F">
        <w:rPr>
          <w:rFonts w:ascii="Arial" w:eastAsia="Times New Roman" w:hAnsi="Arial" w:cs="Arial"/>
          <w:color w:val="6F6F6F"/>
          <w:sz w:val="20"/>
          <w:szCs w:val="20"/>
          <w:lang w:eastAsia="nl-BE"/>
          <w14:textOutline w14:w="0" w14:cap="flat" w14:cmpd="sng" w14:algn="ctr">
            <w14:noFill/>
            <w14:prstDash w14:val="solid"/>
            <w14:bevel/>
          </w14:textOutline>
        </w:rPr>
        <w:t xml:space="preserve"> sind </w:t>
      </w:r>
      <w:r w:rsidR="00C4582B">
        <w:rPr>
          <w:rFonts w:ascii="Arial" w:eastAsia="Times New Roman" w:hAnsi="Arial" w:cs="Arial"/>
          <w:color w:val="6F6F6F"/>
          <w:sz w:val="20"/>
          <w:szCs w:val="20"/>
          <w:lang w:eastAsia="nl-BE"/>
          <w14:textOutline w14:w="0" w14:cap="flat" w14:cmpd="sng" w14:algn="ctr">
            <w14:noFill/>
            <w14:prstDash w14:val="solid"/>
            <w14:bevel/>
          </w14:textOutline>
        </w:rPr>
        <w:t>seit</w:t>
      </w:r>
      <w:r w:rsidR="00C4582B" w:rsidRPr="000B776F">
        <w:rPr>
          <w:rFonts w:ascii="Arial" w:eastAsia="Times New Roman" w:hAnsi="Arial" w:cs="Arial"/>
          <w:color w:val="6F6F6F"/>
          <w:sz w:val="20"/>
          <w:szCs w:val="20"/>
          <w:lang w:eastAsia="nl-BE"/>
          <w14:textOutline w14:w="0" w14:cap="flat" w14:cmpd="sng" w14:algn="ctr">
            <w14:noFill/>
            <w14:prstDash w14:val="solid"/>
            <w14:bevel/>
          </w14:textOutline>
        </w:rPr>
        <w:t xml:space="preserve"> </w:t>
      </w:r>
      <w:r w:rsidRPr="000B776F">
        <w:rPr>
          <w:rFonts w:ascii="Arial" w:eastAsia="Times New Roman" w:hAnsi="Arial" w:cs="Arial"/>
          <w:color w:val="6F6F6F"/>
          <w:sz w:val="20"/>
          <w:szCs w:val="20"/>
          <w:lang w:eastAsia="nl-BE"/>
          <w14:textOutline w14:w="0" w14:cap="flat" w14:cmpd="sng" w14:algn="ctr">
            <w14:noFill/>
            <w14:prstDash w14:val="solid"/>
            <w14:bevel/>
          </w14:textOutline>
        </w:rPr>
        <w:t>Januar 2026 erhältlich.</w:t>
      </w:r>
    </w:p>
    <w:p w14:paraId="432F9C7D" w14:textId="088A5486" w:rsidR="00331206" w:rsidRPr="004B2AC8" w:rsidRDefault="000B776F" w:rsidP="000B776F">
      <w:pPr>
        <w:pStyle w:val="Default"/>
        <w:spacing w:after="160" w:line="288" w:lineRule="auto"/>
        <w:rPr>
          <w:rFonts w:ascii="Arial" w:eastAsia="Times New Roman" w:hAnsi="Arial" w:cs="Arial"/>
          <w:color w:val="6F6F6F"/>
          <w:sz w:val="20"/>
          <w:szCs w:val="20"/>
          <w:lang w:eastAsia="nl-BE"/>
          <w14:textOutline w14:w="0" w14:cap="flat" w14:cmpd="sng" w14:algn="ctr">
            <w14:noFill/>
            <w14:prstDash w14:val="solid"/>
            <w14:bevel/>
          </w14:textOutline>
        </w:rPr>
      </w:pPr>
      <w:r w:rsidRPr="000B776F">
        <w:rPr>
          <w:rFonts w:ascii="Arial" w:eastAsia="Times New Roman" w:hAnsi="Arial" w:cs="Arial"/>
          <w:color w:val="6F6F6F"/>
          <w:sz w:val="20"/>
          <w:szCs w:val="20"/>
          <w:lang w:eastAsia="nl-BE"/>
          <w14:textOutline w14:w="0" w14:cap="flat" w14:cmpd="sng" w14:algn="ctr">
            <w14:noFill/>
            <w14:prstDash w14:val="solid"/>
            <w14:bevel/>
          </w14:textOutline>
        </w:rPr>
        <w:br/>
      </w:r>
      <w:r w:rsidR="00331206" w:rsidRPr="00F20C98">
        <w:rPr>
          <w:rFonts w:ascii="Arial" w:hAnsi="Arial" w:cs="Arial"/>
          <w:color w:val="6F6F6F"/>
          <w:sz w:val="20"/>
          <w:szCs w:val="20"/>
          <w14:textOutline w14:w="0" w14:cap="flat" w14:cmpd="sng" w14:algn="ctr">
            <w14:noFill/>
            <w14:prstDash w14:val="solid"/>
            <w14:bevel/>
          </w14:textOutline>
        </w:rPr>
        <w:t xml:space="preserve">Weitere Informationen: </w:t>
      </w:r>
      <w:r w:rsidR="00331206" w:rsidRPr="00F20C98">
        <w:rPr>
          <w:rFonts w:ascii="Arial" w:hAnsi="Arial" w:cs="Arial"/>
          <w:color w:val="6F6F6F"/>
          <w:sz w:val="20"/>
          <w:szCs w:val="20"/>
          <w14:textOutline w14:w="0" w14:cap="flat" w14:cmpd="sng" w14:algn="ctr">
            <w14:noFill/>
            <w14:prstDash w14:val="solid"/>
            <w14:bevel/>
          </w14:textOutline>
        </w:rPr>
        <w:br/>
      </w:r>
      <w:hyperlink r:id="rId10" w:history="1">
        <w:r w:rsidR="00331206" w:rsidRPr="004B2AC8">
          <w:rPr>
            <w:rFonts w:ascii="Arial" w:eastAsia="Times New Roman" w:hAnsi="Arial" w:cs="Arial"/>
            <w:color w:val="6F6F6F"/>
            <w:sz w:val="20"/>
            <w:szCs w:val="20"/>
            <w:lang w:eastAsia="nl-BE"/>
            <w14:textOutline w14:w="0" w14:cap="flat" w14:cmpd="sng" w14:algn="ctr">
              <w14:noFill/>
              <w14:prstDash w14:val="solid"/>
              <w14:bevel/>
            </w14:textOutline>
          </w:rPr>
          <w:t>www.deceuninck.de</w:t>
        </w:r>
      </w:hyperlink>
      <w:r w:rsidR="0077021F" w:rsidRPr="004B2AC8">
        <w:rPr>
          <w:rFonts w:ascii="Arial" w:eastAsia="Times New Roman" w:hAnsi="Arial" w:cs="Arial"/>
          <w:color w:val="6F6F6F"/>
          <w:sz w:val="20"/>
          <w:szCs w:val="20"/>
          <w:lang w:eastAsia="nl-BE"/>
          <w14:textOutline w14:w="0" w14:cap="flat" w14:cmpd="sng" w14:algn="ctr">
            <w14:noFill/>
            <w14:prstDash w14:val="solid"/>
            <w14:bevel/>
          </w14:textOutline>
        </w:rPr>
        <w:t>/terrassen</w:t>
      </w:r>
    </w:p>
    <w:p w14:paraId="40F61FEE" w14:textId="4034C328" w:rsidR="004B53E5" w:rsidRPr="000B776F" w:rsidRDefault="006063ED" w:rsidP="00331206">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Pressekontakt:</w:t>
      </w:r>
    </w:p>
    <w:p w14:paraId="3D33C820" w14:textId="77777777" w:rsidR="004B53E5" w:rsidRPr="000B776F" w:rsidRDefault="006063ED" w:rsidP="000B776F">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Sandra Meißner</w:t>
      </w:r>
    </w:p>
    <w:p w14:paraId="0691453A" w14:textId="77777777" w:rsidR="004B53E5" w:rsidRPr="000B776F" w:rsidRDefault="006063ED" w:rsidP="00331206">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Marketingleitung</w:t>
      </w:r>
    </w:p>
    <w:p w14:paraId="0E196E22" w14:textId="77777777" w:rsidR="004B53E5" w:rsidRPr="00D170AA" w:rsidRDefault="004B53E5">
      <w:pPr>
        <w:spacing w:after="0" w:line="240" w:lineRule="auto"/>
        <w:rPr>
          <w:rFonts w:ascii="Arial" w:hAnsi="Arial" w:cs="Arial"/>
        </w:rPr>
      </w:pPr>
    </w:p>
    <w:tbl>
      <w:tblPr>
        <w:tblStyle w:val="NormaleTabelle1"/>
        <w:tblW w:w="8951" w:type="dxa"/>
        <w:tblInd w:w="-85" w:type="dxa"/>
        <w:tblLook w:val="04A0" w:firstRow="1" w:lastRow="0" w:firstColumn="1" w:lastColumn="0" w:noHBand="0" w:noVBand="1"/>
      </w:tblPr>
      <w:tblGrid>
        <w:gridCol w:w="4560"/>
        <w:gridCol w:w="4391"/>
      </w:tblGrid>
      <w:tr w:rsidR="007918E3" w:rsidRPr="00D170AA" w14:paraId="71D7718B" w14:textId="77777777" w:rsidTr="002934F7">
        <w:trPr>
          <w:trHeight w:val="1275"/>
        </w:trPr>
        <w:tc>
          <w:tcPr>
            <w:tcW w:w="4560" w:type="dxa"/>
            <w:tcBorders>
              <w:top w:val="nil"/>
              <w:left w:val="nil"/>
              <w:bottom w:val="nil"/>
              <w:right w:val="nil"/>
              <w:tl2br w:val="nil"/>
              <w:tr2bl w:val="nil"/>
            </w:tcBorders>
            <w:tcMar>
              <w:top w:w="80" w:type="dxa"/>
              <w:left w:w="80" w:type="dxa"/>
              <w:bottom w:w="80" w:type="dxa"/>
              <w:right w:w="80" w:type="dxa"/>
            </w:tcMar>
          </w:tcPr>
          <w:p w14:paraId="2C4CDB65" w14:textId="77777777" w:rsidR="007918E3" w:rsidRPr="000B776F" w:rsidRDefault="007918E3" w:rsidP="002934F7">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Deceuninck Germany GmbH</w:t>
            </w:r>
          </w:p>
          <w:p w14:paraId="1B898AA2" w14:textId="77777777" w:rsidR="007918E3" w:rsidRPr="000B776F" w:rsidRDefault="007918E3" w:rsidP="002934F7">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Bayerwaldstr. 18</w:t>
            </w:r>
          </w:p>
          <w:p w14:paraId="069833A2" w14:textId="77777777" w:rsidR="007918E3" w:rsidRPr="000B776F" w:rsidRDefault="007918E3" w:rsidP="002934F7">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94327 Bogen</w:t>
            </w:r>
          </w:p>
          <w:p w14:paraId="18018BF8" w14:textId="77777777" w:rsidR="007918E3" w:rsidRPr="000B776F" w:rsidRDefault="007918E3" w:rsidP="002934F7">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Tel.: 09422-821-105</w:t>
            </w:r>
          </w:p>
          <w:p w14:paraId="0E6372D4" w14:textId="77777777" w:rsidR="007918E3" w:rsidRPr="000B776F" w:rsidRDefault="007918E3" w:rsidP="002934F7">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www.deceuninck.de</w:t>
            </w:r>
          </w:p>
          <w:p w14:paraId="1838D84E" w14:textId="77777777" w:rsidR="007918E3" w:rsidRPr="00D170AA" w:rsidRDefault="007918E3" w:rsidP="002934F7">
            <w:pPr>
              <w:spacing w:after="0" w:line="240" w:lineRule="auto"/>
              <w:rPr>
                <w:rFonts w:ascii="Arial" w:hAnsi="Arial" w:cs="Arial"/>
                <w:sz w:val="16"/>
                <w:szCs w:val="16"/>
              </w:rPr>
            </w:pPr>
            <w:r w:rsidRPr="000B776F">
              <w:rPr>
                <w:rFonts w:ascii="Arial" w:eastAsia="Arial Unicode MS" w:hAnsi="Arial" w:cs="Arial"/>
                <w:color w:val="6F6F6F"/>
                <w:sz w:val="16"/>
                <w:szCs w:val="16"/>
                <w:u w:color="6F6F6F"/>
                <w:lang w:eastAsia="zh-CN"/>
              </w:rPr>
              <w:t>E-Mail: sandra.meissner@deceuninck.com</w:t>
            </w:r>
          </w:p>
        </w:tc>
        <w:tc>
          <w:tcPr>
            <w:tcW w:w="4391" w:type="dxa"/>
            <w:tcBorders>
              <w:top w:val="nil"/>
              <w:left w:val="nil"/>
              <w:bottom w:val="nil"/>
              <w:right w:val="nil"/>
              <w:tl2br w:val="nil"/>
              <w:tr2bl w:val="nil"/>
            </w:tcBorders>
            <w:tcMar>
              <w:top w:w="80" w:type="dxa"/>
              <w:left w:w="222" w:type="dxa"/>
              <w:bottom w:w="80" w:type="dxa"/>
              <w:right w:w="80" w:type="dxa"/>
            </w:tcMar>
          </w:tcPr>
          <w:p w14:paraId="57CEDF08" w14:textId="77777777" w:rsidR="007918E3" w:rsidRPr="00D170AA" w:rsidRDefault="007918E3" w:rsidP="007918E3">
            <w:pPr>
              <w:pStyle w:val="Fuzeile"/>
              <w:tabs>
                <w:tab w:val="clear" w:pos="9214"/>
                <w:tab w:val="right" w:pos="8818"/>
              </w:tabs>
              <w:spacing w:after="0" w:line="240" w:lineRule="auto"/>
              <w:ind w:left="142"/>
              <w:rPr>
                <w:rFonts w:cs="Arial"/>
                <w:color w:val="6F6F6F"/>
                <w:u w:color="6F6F6F"/>
                <w:lang w:val="de-DE"/>
              </w:rPr>
            </w:pPr>
            <w:r w:rsidRPr="00D170AA">
              <w:rPr>
                <w:rFonts w:cs="Arial"/>
                <w:color w:val="6F6F6F"/>
                <w:u w:color="6F6F6F"/>
                <w:lang w:val="de-DE"/>
              </w:rPr>
              <w:t>Presseagentur</w:t>
            </w:r>
          </w:p>
          <w:p w14:paraId="364F26AD" w14:textId="77777777" w:rsidR="007918E3" w:rsidRPr="00D170AA" w:rsidRDefault="007918E3" w:rsidP="007918E3">
            <w:pPr>
              <w:pStyle w:val="Fuzeile"/>
              <w:tabs>
                <w:tab w:val="clear" w:pos="9214"/>
                <w:tab w:val="right" w:pos="8818"/>
              </w:tabs>
              <w:spacing w:after="0" w:line="240" w:lineRule="auto"/>
              <w:ind w:left="142"/>
              <w:rPr>
                <w:rFonts w:cs="Arial"/>
                <w:color w:val="6F6F6F"/>
                <w:u w:color="6F6F6F"/>
                <w:lang w:val="de-DE"/>
              </w:rPr>
            </w:pPr>
            <w:r w:rsidRPr="00D170AA">
              <w:rPr>
                <w:rFonts w:cs="Arial"/>
                <w:color w:val="6F6F6F"/>
                <w:u w:color="6F6F6F"/>
                <w:lang w:val="de-DE"/>
              </w:rPr>
              <w:t>Sage &amp; Schreibe Public Relations GmbH</w:t>
            </w:r>
          </w:p>
          <w:p w14:paraId="158B7C7D" w14:textId="77777777" w:rsidR="007918E3" w:rsidRPr="00D170AA" w:rsidRDefault="007918E3" w:rsidP="007918E3">
            <w:pPr>
              <w:pStyle w:val="Fuzeile"/>
              <w:tabs>
                <w:tab w:val="clear" w:pos="9214"/>
                <w:tab w:val="right" w:pos="8818"/>
              </w:tabs>
              <w:spacing w:after="0" w:line="240" w:lineRule="auto"/>
              <w:ind w:left="142"/>
              <w:rPr>
                <w:rFonts w:cs="Arial"/>
                <w:color w:val="6F6F6F"/>
                <w:u w:color="6F6F6F"/>
                <w:lang w:val="de-DE"/>
              </w:rPr>
            </w:pPr>
            <w:r w:rsidRPr="00D170AA">
              <w:rPr>
                <w:rFonts w:cs="Arial"/>
                <w:color w:val="6F6F6F"/>
                <w:u w:color="6F6F6F"/>
                <w:lang w:val="de-DE"/>
              </w:rPr>
              <w:t>Christoph Jutz</w:t>
            </w:r>
          </w:p>
          <w:p w14:paraId="23337F62" w14:textId="77777777" w:rsidR="007918E3" w:rsidRPr="00D170AA" w:rsidRDefault="007918E3" w:rsidP="007918E3">
            <w:pPr>
              <w:pStyle w:val="Fuzeile"/>
              <w:tabs>
                <w:tab w:val="clear" w:pos="9214"/>
                <w:tab w:val="right" w:pos="8818"/>
              </w:tabs>
              <w:spacing w:after="0" w:line="240" w:lineRule="auto"/>
              <w:ind w:left="142"/>
              <w:rPr>
                <w:rFonts w:cs="Arial"/>
                <w:color w:val="6F6F6F"/>
                <w:u w:color="6F6F6F"/>
                <w:lang w:val="de-DE"/>
              </w:rPr>
            </w:pPr>
            <w:r w:rsidRPr="00D170AA">
              <w:rPr>
                <w:rFonts w:cs="Arial"/>
                <w:color w:val="6F6F6F"/>
                <w:u w:color="6F6F6F"/>
                <w:lang w:val="de-DE"/>
              </w:rPr>
              <w:t>089 / 23 88898 - 10</w:t>
            </w:r>
          </w:p>
          <w:p w14:paraId="09AAA061" w14:textId="77777777" w:rsidR="007918E3" w:rsidRPr="00D170AA" w:rsidRDefault="007918E3" w:rsidP="007918E3">
            <w:pPr>
              <w:pStyle w:val="Fuzeile"/>
              <w:tabs>
                <w:tab w:val="clear" w:pos="9214"/>
                <w:tab w:val="right" w:pos="8818"/>
              </w:tabs>
              <w:spacing w:after="0" w:line="240" w:lineRule="auto"/>
              <w:ind w:left="142"/>
              <w:rPr>
                <w:rFonts w:cs="Arial"/>
                <w:lang w:val="de-DE"/>
              </w:rPr>
            </w:pPr>
            <w:r w:rsidRPr="00D170AA">
              <w:rPr>
                <w:rFonts w:cs="Arial"/>
                <w:color w:val="6F6F6F"/>
                <w:u w:color="6F6F6F"/>
                <w:lang w:val="de-DE"/>
              </w:rPr>
              <w:t>c.jutz@sage-schreibe.de</w:t>
            </w:r>
          </w:p>
        </w:tc>
      </w:tr>
    </w:tbl>
    <w:p w14:paraId="504A86C7" w14:textId="77777777" w:rsidR="004B53E5" w:rsidRPr="00EB4B4B" w:rsidRDefault="004B53E5">
      <w:pPr>
        <w:widowControl w:val="0"/>
        <w:spacing w:after="0" w:line="240" w:lineRule="auto"/>
      </w:pPr>
    </w:p>
    <w:p w14:paraId="56215ACE" w14:textId="77777777" w:rsidR="004B53E5" w:rsidRPr="00EB4B4B" w:rsidRDefault="004B53E5">
      <w:pPr>
        <w:spacing w:after="0" w:line="240" w:lineRule="auto"/>
        <w:rPr>
          <w:rFonts w:ascii="Trebuchet MS" w:eastAsia="Trebuchet MS" w:hAnsi="Trebuchet MS" w:cs="Trebuchet MS"/>
          <w:color w:val="005CA9"/>
          <w:spacing w:val="16"/>
          <w:sz w:val="24"/>
          <w:szCs w:val="24"/>
          <w:u w:color="005CA9"/>
        </w:rPr>
      </w:pPr>
    </w:p>
    <w:p w14:paraId="1DF2C939" w14:textId="77777777" w:rsidR="007712C1" w:rsidRDefault="007712C1">
      <w:pPr>
        <w:pBdr>
          <w:top w:val="nil"/>
          <w:left w:val="nil"/>
          <w:bottom w:val="nil"/>
          <w:right w:val="nil"/>
          <w:between w:val="nil"/>
          <w:bar w:val="nil"/>
        </w:pBdr>
        <w:spacing w:after="0" w:line="240" w:lineRule="auto"/>
        <w:rPr>
          <w:rFonts w:ascii="Trebuchet MS" w:hAnsi="Trebuchet MS"/>
          <w:color w:val="005CA9"/>
          <w:spacing w:val="16"/>
          <w:sz w:val="24"/>
          <w:szCs w:val="24"/>
          <w:u w:color="005CA9"/>
        </w:rPr>
      </w:pPr>
      <w:r>
        <w:rPr>
          <w:rFonts w:ascii="Trebuchet MS" w:hAnsi="Trebuchet MS"/>
          <w:color w:val="005CA9"/>
          <w:spacing w:val="16"/>
          <w:sz w:val="24"/>
          <w:szCs w:val="24"/>
          <w:u w:color="005CA9"/>
        </w:rPr>
        <w:br w:type="page"/>
      </w:r>
    </w:p>
    <w:p w14:paraId="58A57ADC" w14:textId="4DDC77F5" w:rsidR="004B53E5" w:rsidRPr="0077021F" w:rsidRDefault="006063ED">
      <w:pPr>
        <w:spacing w:after="0" w:line="240" w:lineRule="auto"/>
        <w:rPr>
          <w:rFonts w:ascii="Trebuchet MS" w:hAnsi="Trebuchet MS"/>
          <w:color w:val="005CA9"/>
          <w:spacing w:val="16"/>
          <w:sz w:val="24"/>
          <w:szCs w:val="24"/>
          <w:u w:color="005CA9"/>
        </w:rPr>
      </w:pPr>
      <w:r w:rsidRPr="00EB4B4B">
        <w:rPr>
          <w:rFonts w:ascii="Trebuchet MS" w:hAnsi="Trebuchet MS"/>
          <w:color w:val="005CA9"/>
          <w:spacing w:val="16"/>
          <w:sz w:val="24"/>
          <w:szCs w:val="24"/>
          <w:u w:color="005CA9"/>
        </w:rPr>
        <w:lastRenderedPageBreak/>
        <w:t>BILDMOTIV</w:t>
      </w:r>
      <w:r w:rsidR="0077021F">
        <w:rPr>
          <w:rFonts w:ascii="Trebuchet MS" w:hAnsi="Trebuchet MS"/>
          <w:color w:val="005CA9"/>
          <w:spacing w:val="16"/>
          <w:sz w:val="24"/>
          <w:szCs w:val="24"/>
          <w:u w:color="005CA9"/>
        </w:rPr>
        <w:t>E</w:t>
      </w:r>
    </w:p>
    <w:p w14:paraId="5F672495" w14:textId="4EF5E3A1" w:rsidR="004B53E5" w:rsidRPr="00EB4B4B" w:rsidRDefault="004B53E5"/>
    <w:tbl>
      <w:tblPr>
        <w:tblStyle w:val="Tabellenraster"/>
        <w:tblW w:w="9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536"/>
      </w:tblGrid>
      <w:tr w:rsidR="00511B86" w:rsidRPr="00F20C98" w14:paraId="0F3BAFE0" w14:textId="77777777" w:rsidTr="00052606">
        <w:trPr>
          <w:trHeight w:val="2550"/>
        </w:trPr>
        <w:tc>
          <w:tcPr>
            <w:tcW w:w="4637" w:type="dxa"/>
          </w:tcPr>
          <w:p w14:paraId="74A2FFC1" w14:textId="0451B54E" w:rsidR="007B4479" w:rsidRPr="002C1111" w:rsidRDefault="007B4479" w:rsidP="0099144C">
            <w:pPr>
              <w:spacing w:after="0"/>
              <w:rPr>
                <w:rFonts w:ascii="Arial" w:hAnsi="Arial" w:cs="Arial"/>
                <w:b/>
                <w:bCs/>
                <w:sz w:val="20"/>
                <w:szCs w:val="20"/>
              </w:rPr>
            </w:pPr>
            <w:r w:rsidRPr="002C1111">
              <w:rPr>
                <w:rFonts w:ascii="Arial" w:hAnsi="Arial" w:cs="Arial"/>
                <w:b/>
                <w:bCs/>
                <w:sz w:val="20"/>
                <w:szCs w:val="20"/>
              </w:rPr>
              <w:t>Bild</w:t>
            </w:r>
            <w:r w:rsidR="002C430D">
              <w:rPr>
                <w:rFonts w:ascii="Arial" w:hAnsi="Arial" w:cs="Arial"/>
                <w:b/>
                <w:bCs/>
                <w:sz w:val="20"/>
                <w:szCs w:val="20"/>
              </w:rPr>
              <w:t xml:space="preserve"> 1</w:t>
            </w:r>
            <w:r w:rsidRPr="002C1111">
              <w:rPr>
                <w:rFonts w:ascii="Arial" w:hAnsi="Arial" w:cs="Arial"/>
                <w:b/>
                <w:bCs/>
                <w:sz w:val="20"/>
                <w:szCs w:val="20"/>
              </w:rPr>
              <w:t>:</w:t>
            </w:r>
          </w:p>
          <w:p w14:paraId="1C4F4F01" w14:textId="77777777" w:rsidR="00BF6916" w:rsidRPr="002C1111" w:rsidRDefault="00BF6916" w:rsidP="0099144C">
            <w:pPr>
              <w:spacing w:after="0"/>
              <w:rPr>
                <w:rFonts w:ascii="Arial" w:hAnsi="Arial" w:cs="Arial"/>
                <w:b/>
                <w:bCs/>
                <w:sz w:val="20"/>
                <w:szCs w:val="20"/>
              </w:rPr>
            </w:pPr>
          </w:p>
          <w:p w14:paraId="2C1790AF" w14:textId="71EDFF87" w:rsidR="00F20C98" w:rsidRPr="00F20C98" w:rsidRDefault="002C430D" w:rsidP="002C430D">
            <w:pPr>
              <w:spacing w:after="0" w:line="240" w:lineRule="auto"/>
              <w:rPr>
                <w:rFonts w:ascii="Arial" w:hAnsi="Arial" w:cs="Arial"/>
              </w:rPr>
            </w:pPr>
            <w:r w:rsidRPr="000B776F">
              <w:rPr>
                <w:rFonts w:ascii="Arial" w:eastAsia="Times New Roman" w:hAnsi="Arial" w:cs="Arial"/>
                <w:color w:val="6F6F6F"/>
                <w:sz w:val="20"/>
                <w:szCs w:val="20"/>
                <w:lang w:val="nl-BE" w:eastAsia="nl-BE"/>
                <w14:textOutline w14:w="0" w14:cap="flat" w14:cmpd="sng" w14:algn="ctr">
                  <w14:noFill/>
                  <w14:prstDash w14:val="solid"/>
                  <w14:bevel/>
                </w14:textOutline>
              </w:rPr>
              <w:t xml:space="preserve">Mit </w:t>
            </w:r>
            <w:r w:rsidR="0077021F">
              <w:rPr>
                <w:rFonts w:ascii="Arial" w:eastAsia="Times New Roman" w:hAnsi="Arial" w:cs="Arial"/>
                <w:color w:val="6F6F6F"/>
                <w:sz w:val="20"/>
                <w:szCs w:val="20"/>
                <w:lang w:val="nl-BE" w:eastAsia="nl-BE"/>
                <w14:textOutline w14:w="0" w14:cap="flat" w14:cmpd="sng" w14:algn="ctr">
                  <w14:noFill/>
                  <w14:prstDash w14:val="solid"/>
                  <w14:bevel/>
                </w14:textOutline>
              </w:rPr>
              <w:t>Herbs</w:t>
            </w:r>
            <w:r w:rsidR="00C91BE7">
              <w:rPr>
                <w:rFonts w:ascii="Arial" w:eastAsia="Times New Roman" w:hAnsi="Arial" w:cs="Arial"/>
                <w:color w:val="6F6F6F"/>
                <w:sz w:val="20"/>
                <w:szCs w:val="20"/>
                <w:lang w:val="nl-BE" w:eastAsia="nl-BE"/>
                <w14:textOutline w14:w="0" w14:cap="flat" w14:cmpd="sng" w14:algn="ctr">
                  <w14:noFill/>
                  <w14:prstDash w14:val="solid"/>
                  <w14:bevel/>
                </w14:textOutline>
              </w:rPr>
              <w:t>t</w:t>
            </w:r>
            <w:r w:rsidR="0077021F">
              <w:rPr>
                <w:rFonts w:ascii="Arial" w:eastAsia="Times New Roman" w:hAnsi="Arial" w:cs="Arial"/>
                <w:color w:val="6F6F6F"/>
                <w:sz w:val="20"/>
                <w:szCs w:val="20"/>
                <w:lang w:val="nl-BE" w:eastAsia="nl-BE"/>
                <w14:textOutline w14:w="0" w14:cap="flat" w14:cmpd="sng" w14:algn="ctr">
                  <w14:noFill/>
                  <w14:prstDash w14:val="solid"/>
                  <w14:bevel/>
                </w14:textOutline>
              </w:rPr>
              <w:t>braun</w:t>
            </w:r>
            <w:r w:rsidRPr="000B776F">
              <w:rPr>
                <w:rFonts w:ascii="Arial" w:eastAsia="Times New Roman" w:hAnsi="Arial" w:cs="Arial"/>
                <w:color w:val="6F6F6F"/>
                <w:sz w:val="20"/>
                <w:szCs w:val="20"/>
                <w:lang w:val="nl-BE" w:eastAsia="nl-BE"/>
                <w14:textOutline w14:w="0" w14:cap="flat" w14:cmpd="sng" w14:algn="ctr">
                  <w14:noFill/>
                  <w14:prstDash w14:val="solid"/>
                  <w14:bevel/>
                </w14:textOutline>
              </w:rPr>
              <w:t xml:space="preserve"> erweitert Deceuninck </w:t>
            </w:r>
            <w:r w:rsidR="0077021F">
              <w:rPr>
                <w:rFonts w:ascii="Arial" w:eastAsia="Times New Roman" w:hAnsi="Arial" w:cs="Arial"/>
                <w:color w:val="6F6F6F"/>
                <w:sz w:val="20"/>
                <w:szCs w:val="20"/>
                <w:lang w:val="nl-BE" w:eastAsia="nl-BE"/>
                <w14:textOutline w14:w="0" w14:cap="flat" w14:cmpd="sng" w14:algn="ctr">
                  <w14:noFill/>
                  <w14:prstDash w14:val="solid"/>
                  <w14:bevel/>
                </w14:textOutline>
              </w:rPr>
              <w:t>das System</w:t>
            </w:r>
            <w:r w:rsidRPr="000B776F">
              <w:rPr>
                <w:rFonts w:ascii="Arial" w:eastAsia="Times New Roman" w:hAnsi="Arial" w:cs="Arial"/>
                <w:color w:val="6F6F6F"/>
                <w:sz w:val="20"/>
                <w:szCs w:val="20"/>
                <w:lang w:val="nl-BE" w:eastAsia="nl-BE"/>
                <w14:textOutline w14:w="0" w14:cap="flat" w14:cmpd="sng" w14:algn="ctr">
                  <w14:noFill/>
                  <w14:prstDash w14:val="solid"/>
                  <w14:bevel/>
                </w14:textOutline>
              </w:rPr>
              <w:t xml:space="preserve"> Majestic Massive Pro um einen warmen, natürlichen Farbton. </w:t>
            </w:r>
          </w:p>
          <w:p w14:paraId="257C9797" w14:textId="77777777" w:rsidR="007B4479" w:rsidRPr="00F20C98" w:rsidRDefault="007B4479" w:rsidP="0099144C">
            <w:pPr>
              <w:spacing w:after="0"/>
              <w:rPr>
                <w:rFonts w:ascii="Arial" w:hAnsi="Arial" w:cs="Arial"/>
              </w:rPr>
            </w:pPr>
          </w:p>
        </w:tc>
        <w:tc>
          <w:tcPr>
            <w:tcW w:w="4536" w:type="dxa"/>
          </w:tcPr>
          <w:p w14:paraId="37D0351A" w14:textId="11C1E85B" w:rsidR="007B4479" w:rsidRPr="00F20C98" w:rsidRDefault="00511B86" w:rsidP="00511B86">
            <w:pPr>
              <w:spacing w:after="0" w:line="240" w:lineRule="auto"/>
              <w:jc w:val="right"/>
              <w:rPr>
                <w:rFonts w:ascii="Arial" w:hAnsi="Arial" w:cs="Arial"/>
              </w:rPr>
            </w:pPr>
            <w:r>
              <w:rPr>
                <w:rFonts w:ascii="Arial" w:hAnsi="Arial" w:cs="Arial"/>
                <w:noProof/>
              </w:rPr>
              <w:drawing>
                <wp:inline distT="0" distB="0" distL="0" distR="0" wp14:anchorId="56FBA2E1" wp14:editId="42722E80">
                  <wp:extent cx="2736000" cy="1824000"/>
                  <wp:effectExtent l="0" t="0" r="7620" b="5080"/>
                  <wp:docPr id="1170223433" name="Grafik 1" descr="Ein Bild, das Gebäude, Himmel, Eigentum, Immobil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223433" name="Grafik 1" descr="Ein Bild, das Gebäude, Himmel, Eigentum, Immobilie enthält.&#10;&#10;KI-generierte Inhalte können fehlerhaft sein."/>
                          <pic:cNvPicPr/>
                        </pic:nvPicPr>
                        <pic:blipFill>
                          <a:blip r:embed="rId11" cstate="print">
                            <a:extLst>
                              <a:ext uri="{28A0092B-C50C-407E-A947-70E740481C1C}">
                                <a14:useLocalDpi xmlns:a14="http://schemas.microsoft.com/office/drawing/2010/main"/>
                              </a:ext>
                            </a:extLst>
                          </a:blip>
                          <a:stretch>
                            <a:fillRect/>
                          </a:stretch>
                        </pic:blipFill>
                        <pic:spPr>
                          <a:xfrm>
                            <a:off x="0" y="0"/>
                            <a:ext cx="2736000" cy="1824000"/>
                          </a:xfrm>
                          <a:prstGeom prst="rect">
                            <a:avLst/>
                          </a:prstGeom>
                        </pic:spPr>
                      </pic:pic>
                    </a:graphicData>
                  </a:graphic>
                </wp:inline>
              </w:drawing>
            </w:r>
          </w:p>
          <w:p w14:paraId="7FD45131" w14:textId="5F27A659" w:rsidR="007B4479" w:rsidRPr="00F20C98" w:rsidRDefault="007B4479" w:rsidP="002C430D">
            <w:pPr>
              <w:spacing w:after="0" w:line="240" w:lineRule="auto"/>
              <w:jc w:val="right"/>
              <w:rPr>
                <w:rFonts w:ascii="Arial" w:hAnsi="Arial" w:cs="Arial"/>
              </w:rPr>
            </w:pPr>
          </w:p>
        </w:tc>
      </w:tr>
      <w:tr w:rsidR="00511B86" w:rsidRPr="00F20C98" w14:paraId="582819A5" w14:textId="77777777" w:rsidTr="00052606">
        <w:trPr>
          <w:trHeight w:val="2550"/>
        </w:trPr>
        <w:tc>
          <w:tcPr>
            <w:tcW w:w="4637" w:type="dxa"/>
          </w:tcPr>
          <w:p w14:paraId="7D7A854B" w14:textId="77777777" w:rsidR="002C430D" w:rsidRDefault="002C430D" w:rsidP="0099144C">
            <w:pPr>
              <w:spacing w:after="0"/>
              <w:rPr>
                <w:rFonts w:ascii="Arial" w:hAnsi="Arial" w:cs="Arial"/>
                <w:b/>
                <w:bCs/>
                <w:sz w:val="20"/>
                <w:szCs w:val="20"/>
              </w:rPr>
            </w:pPr>
            <w:r>
              <w:rPr>
                <w:rFonts w:ascii="Arial" w:hAnsi="Arial" w:cs="Arial"/>
                <w:b/>
                <w:bCs/>
                <w:sz w:val="20"/>
                <w:szCs w:val="20"/>
              </w:rPr>
              <w:t>Bild 2:</w:t>
            </w:r>
          </w:p>
          <w:p w14:paraId="426E8BBA" w14:textId="77777777" w:rsidR="002C430D" w:rsidRDefault="002C430D" w:rsidP="0099144C">
            <w:pPr>
              <w:spacing w:after="0"/>
              <w:rPr>
                <w:rFonts w:ascii="Arial" w:hAnsi="Arial" w:cs="Arial"/>
                <w:b/>
                <w:bCs/>
                <w:sz w:val="20"/>
                <w:szCs w:val="20"/>
              </w:rPr>
            </w:pPr>
          </w:p>
          <w:p w14:paraId="7E702524" w14:textId="2D3F37A0" w:rsidR="002C430D" w:rsidRPr="002C1111" w:rsidRDefault="002C430D" w:rsidP="002C430D">
            <w:pPr>
              <w:spacing w:after="0" w:line="240" w:lineRule="auto"/>
              <w:rPr>
                <w:rFonts w:ascii="Arial" w:hAnsi="Arial" w:cs="Arial"/>
                <w:b/>
                <w:bCs/>
                <w:sz w:val="20"/>
                <w:szCs w:val="20"/>
              </w:rPr>
            </w:pPr>
            <w:r w:rsidRPr="000B776F">
              <w:rPr>
                <w:rFonts w:ascii="Arial" w:hAnsi="Arial" w:cs="Arial"/>
                <w:color w:val="6F6F6F"/>
                <w:sz w:val="20"/>
                <w:szCs w:val="20"/>
                <w:lang w:val="nl-BE"/>
                <w14:textOutline w14:w="0" w14:cap="flat" w14:cmpd="sng" w14:algn="ctr">
                  <w14:noFill/>
                  <w14:prstDash w14:val="solid"/>
                  <w14:bevel/>
                </w14:textOutline>
              </w:rPr>
              <w:t>Die koextrudierten Premiumdielen mit ihrer patentierten 360°-PVC-Ummantelung überzeugen durch hohe Formstabilität, schnelle und effiziente Montage sowie vollständige Recycelbarkeit.</w:t>
            </w:r>
          </w:p>
        </w:tc>
        <w:tc>
          <w:tcPr>
            <w:tcW w:w="4536" w:type="dxa"/>
          </w:tcPr>
          <w:p w14:paraId="2F4DD66E" w14:textId="4E9AA6F2" w:rsidR="002C430D" w:rsidRPr="00F20C98" w:rsidRDefault="00511B86" w:rsidP="0099144C">
            <w:pPr>
              <w:spacing w:after="0" w:line="240" w:lineRule="auto"/>
              <w:jc w:val="right"/>
              <w:rPr>
                <w:rFonts w:ascii="Arial" w:hAnsi="Arial" w:cs="Arial"/>
              </w:rPr>
            </w:pPr>
            <w:r>
              <w:rPr>
                <w:rFonts w:ascii="Arial" w:hAnsi="Arial" w:cs="Arial"/>
                <w:noProof/>
              </w:rPr>
              <w:drawing>
                <wp:inline distT="0" distB="0" distL="0" distR="0" wp14:anchorId="1E037E7D" wp14:editId="316ECFA6">
                  <wp:extent cx="2736000" cy="2052158"/>
                  <wp:effectExtent l="0" t="0" r="0" b="0"/>
                  <wp:docPr id="168002809" name="Grafik 2" descr="Ein Bild, das hölzern, Planke, Sperrholz, Tis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2809" name="Grafik 2" descr="Ein Bild, das hölzern, Planke, Sperrholz, Tisch enthält.&#10;&#10;KI-generierte Inhalte können fehlerhaft sein."/>
                          <pic:cNvPicPr/>
                        </pic:nvPicPr>
                        <pic:blipFill>
                          <a:blip r:embed="rId12" cstate="print">
                            <a:extLst>
                              <a:ext uri="{28A0092B-C50C-407E-A947-70E740481C1C}">
                                <a14:useLocalDpi xmlns:a14="http://schemas.microsoft.com/office/drawing/2010/main"/>
                              </a:ext>
                            </a:extLst>
                          </a:blip>
                          <a:stretch>
                            <a:fillRect/>
                          </a:stretch>
                        </pic:blipFill>
                        <pic:spPr>
                          <a:xfrm>
                            <a:off x="0" y="0"/>
                            <a:ext cx="2736000" cy="2052158"/>
                          </a:xfrm>
                          <a:prstGeom prst="rect">
                            <a:avLst/>
                          </a:prstGeom>
                        </pic:spPr>
                      </pic:pic>
                    </a:graphicData>
                  </a:graphic>
                </wp:inline>
              </w:drawing>
            </w:r>
          </w:p>
        </w:tc>
      </w:tr>
      <w:tr w:rsidR="00511B86" w:rsidRPr="00F20C98" w14:paraId="5C5EAB6C" w14:textId="77777777" w:rsidTr="00052606">
        <w:trPr>
          <w:trHeight w:val="429"/>
        </w:trPr>
        <w:tc>
          <w:tcPr>
            <w:tcW w:w="4637" w:type="dxa"/>
          </w:tcPr>
          <w:p w14:paraId="441A3898" w14:textId="168CCBE0" w:rsidR="0099144C" w:rsidRPr="00F20C98" w:rsidDel="00EC4321" w:rsidRDefault="007B4479" w:rsidP="0099144C">
            <w:pPr>
              <w:spacing w:after="0" w:line="240" w:lineRule="auto"/>
              <w:rPr>
                <w:rFonts w:ascii="Arial" w:hAnsi="Arial" w:cs="Arial"/>
              </w:rPr>
            </w:pPr>
            <w:r w:rsidRPr="000D4A5E">
              <w:rPr>
                <w:rFonts w:ascii="Arial" w:hAnsi="Arial" w:cs="Arial"/>
                <w:b/>
                <w:bCs/>
                <w:color w:val="6F6F6F"/>
                <w:sz w:val="20"/>
                <w:szCs w:val="20"/>
                <w14:textOutline w14:w="0" w14:cap="flat" w14:cmpd="sng" w14:algn="ctr">
                  <w14:noFill/>
                  <w14:prstDash w14:val="solid"/>
                  <w14:bevel/>
                </w14:textOutline>
              </w:rPr>
              <w:t>Bildquelle</w:t>
            </w:r>
            <w:r w:rsidR="002C430D">
              <w:rPr>
                <w:rFonts w:ascii="Arial" w:hAnsi="Arial" w:cs="Arial"/>
                <w:b/>
                <w:bCs/>
                <w:color w:val="6F6F6F"/>
                <w:sz w:val="20"/>
                <w:szCs w:val="20"/>
                <w14:textOutline w14:w="0" w14:cap="flat" w14:cmpd="sng" w14:algn="ctr">
                  <w14:noFill/>
                  <w14:prstDash w14:val="solid"/>
                  <w14:bevel/>
                </w14:textOutline>
              </w:rPr>
              <w:t>n</w:t>
            </w:r>
            <w:r w:rsidRPr="000D4A5E">
              <w:rPr>
                <w:rFonts w:ascii="Arial" w:hAnsi="Arial" w:cs="Arial"/>
                <w:b/>
                <w:bCs/>
                <w:color w:val="6F6F6F"/>
                <w:sz w:val="20"/>
                <w:szCs w:val="20"/>
                <w14:textOutline w14:w="0" w14:cap="flat" w14:cmpd="sng" w14:algn="ctr">
                  <w14:noFill/>
                  <w14:prstDash w14:val="solid"/>
                  <w14:bevel/>
                </w14:textOutline>
              </w:rPr>
              <w:t>:</w:t>
            </w:r>
            <w:r w:rsidRPr="000D4A5E">
              <w:rPr>
                <w:rFonts w:ascii="Arial" w:hAnsi="Arial" w:cs="Arial"/>
                <w:color w:val="6F6F6F"/>
                <w:sz w:val="20"/>
                <w:szCs w:val="20"/>
                <w14:textOutline w14:w="0" w14:cap="flat" w14:cmpd="sng" w14:algn="ctr">
                  <w14:noFill/>
                  <w14:prstDash w14:val="solid"/>
                  <w14:bevel/>
                </w14:textOutline>
              </w:rPr>
              <w:br/>
              <w:t>Deceuninck Germany GmbH</w:t>
            </w:r>
          </w:p>
        </w:tc>
        <w:tc>
          <w:tcPr>
            <w:tcW w:w="4536" w:type="dxa"/>
          </w:tcPr>
          <w:p w14:paraId="3CF9F5FC" w14:textId="77777777" w:rsidR="007B4479" w:rsidRPr="00F20C98" w:rsidRDefault="007B4479" w:rsidP="0099144C">
            <w:pPr>
              <w:spacing w:after="0" w:line="240" w:lineRule="auto"/>
              <w:rPr>
                <w:rFonts w:ascii="Arial" w:hAnsi="Arial" w:cs="Arial"/>
              </w:rPr>
            </w:pPr>
          </w:p>
        </w:tc>
      </w:tr>
    </w:tbl>
    <w:p w14:paraId="678230FB" w14:textId="77777777" w:rsidR="004B53E5" w:rsidRDefault="006063ED">
      <w:pPr>
        <w:tabs>
          <w:tab w:val="left" w:pos="2670"/>
        </w:tabs>
      </w:pPr>
      <w:r w:rsidRPr="00EB4B4B">
        <w:tab/>
      </w:r>
    </w:p>
    <w:sectPr w:rsidR="004B53E5" w:rsidSect="00331206">
      <w:headerReference w:type="default" r:id="rId13"/>
      <w:footerReference w:type="default" r:id="rId14"/>
      <w:pgSz w:w="11900" w:h="16840" w:code="9"/>
      <w:pgMar w:top="3402" w:right="1531" w:bottom="1418" w:left="1531" w:header="187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A627C" w14:textId="77777777" w:rsidR="00307DCF" w:rsidRPr="00EB4B4B" w:rsidRDefault="00307DCF">
      <w:pPr>
        <w:spacing w:after="0" w:line="240" w:lineRule="auto"/>
      </w:pPr>
      <w:r w:rsidRPr="00EB4B4B">
        <w:separator/>
      </w:r>
    </w:p>
  </w:endnote>
  <w:endnote w:type="continuationSeparator" w:id="0">
    <w:p w14:paraId="7D3A1401" w14:textId="77777777" w:rsidR="00307DCF" w:rsidRPr="00EB4B4B" w:rsidRDefault="00307DCF">
      <w:pPr>
        <w:spacing w:after="0" w:line="240" w:lineRule="auto"/>
      </w:pPr>
      <w:r w:rsidRPr="00EB4B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7E78" w14:textId="77777777" w:rsidR="00A351EC" w:rsidRPr="00EB4B4B" w:rsidRDefault="00A351EC">
    <w:pPr>
      <w:pStyle w:val="Fuzeile"/>
      <w:tabs>
        <w:tab w:val="clear" w:pos="9214"/>
        <w:tab w:val="right" w:pos="8818"/>
      </w:tabs>
      <w:rPr>
        <w:lang w:val="de-DE"/>
      </w:rPr>
    </w:pPr>
    <w:r w:rsidRPr="00EB4B4B">
      <w:rPr>
        <w:lang w:val="de-DE"/>
      </w:rPr>
      <w:t>Deceuninck Germany GmbH  ▪  Bayerwaldstraße 18  ▪  D-94327 Bogen</w:t>
    </w:r>
  </w:p>
  <w:p w14:paraId="29A4C23F" w14:textId="7D5F8269" w:rsidR="00A351EC" w:rsidRPr="00EB4B4B" w:rsidRDefault="00A351EC">
    <w:pPr>
      <w:pStyle w:val="Fuzeile"/>
      <w:tabs>
        <w:tab w:val="clear" w:pos="9214"/>
        <w:tab w:val="left" w:pos="7824"/>
        <w:tab w:val="right" w:pos="8818"/>
      </w:tabs>
      <w:rPr>
        <w:lang w:val="de-DE"/>
      </w:rPr>
    </w:pPr>
    <w:r w:rsidRPr="00EB4B4B">
      <w:rPr>
        <w:b/>
        <w:bCs/>
        <w:lang w:val="de-DE"/>
      </w:rPr>
      <w:t>T +49 9422 821 0  ▪  info@deceuninck.de  ▪  www.deceuninck.de</w:t>
    </w:r>
    <w:r w:rsidRPr="00EB4B4B">
      <w:rPr>
        <w:lang w:val="de-DE"/>
      </w:rPr>
      <w:tab/>
    </w:r>
    <w:r w:rsidRPr="00EB4B4B">
      <w:rPr>
        <w:lang w:val="de-DE"/>
      </w:rPr>
      <w:tab/>
    </w:r>
    <w:r w:rsidRPr="00EB4B4B">
      <w:rPr>
        <w:lang w:val="de-DE"/>
      </w:rPr>
      <w:fldChar w:fldCharType="begin"/>
    </w:r>
    <w:r w:rsidRPr="00EB4B4B">
      <w:rPr>
        <w:lang w:val="de-DE"/>
      </w:rPr>
      <w:instrText xml:space="preserve"> PAGE </w:instrText>
    </w:r>
    <w:r w:rsidRPr="00EB4B4B">
      <w:rPr>
        <w:lang w:val="de-DE"/>
      </w:rPr>
      <w:fldChar w:fldCharType="separate"/>
    </w:r>
    <w:r w:rsidRPr="00EB4B4B">
      <w:rPr>
        <w:lang w:val="de-DE"/>
      </w:rPr>
      <w:t>1</w:t>
    </w:r>
    <w:r w:rsidRPr="00EB4B4B">
      <w:rPr>
        <w:lang w:val="de-DE"/>
      </w:rPr>
      <w:fldChar w:fldCharType="end"/>
    </w:r>
    <w:r w:rsidRPr="00EB4B4B">
      <w:rPr>
        <w:lang w:val="de-DE"/>
      </w:rPr>
      <w:t>/</w:t>
    </w:r>
    <w:r w:rsidRPr="00EB4B4B">
      <w:rPr>
        <w:lang w:val="de-DE"/>
      </w:rPr>
      <w:fldChar w:fldCharType="begin"/>
    </w:r>
    <w:r w:rsidRPr="00EB4B4B">
      <w:rPr>
        <w:lang w:val="de-DE"/>
      </w:rPr>
      <w:instrText xml:space="preserve"> NUMPAGES </w:instrText>
    </w:r>
    <w:r w:rsidRPr="00EB4B4B">
      <w:rPr>
        <w:lang w:val="de-DE"/>
      </w:rPr>
      <w:fldChar w:fldCharType="separate"/>
    </w:r>
    <w:r w:rsidRPr="00EB4B4B">
      <w:rPr>
        <w:lang w:val="de-DE"/>
      </w:rPr>
      <w:t>2</w:t>
    </w:r>
    <w:r w:rsidRPr="00EB4B4B">
      <w:rPr>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62579" w14:textId="77777777" w:rsidR="00307DCF" w:rsidRPr="00EB4B4B" w:rsidRDefault="00307DCF">
      <w:pPr>
        <w:spacing w:after="0" w:line="240" w:lineRule="auto"/>
      </w:pPr>
      <w:r w:rsidRPr="00EB4B4B">
        <w:separator/>
      </w:r>
    </w:p>
  </w:footnote>
  <w:footnote w:type="continuationSeparator" w:id="0">
    <w:p w14:paraId="70F80440" w14:textId="77777777" w:rsidR="00307DCF" w:rsidRPr="00EB4B4B" w:rsidRDefault="00307DCF">
      <w:pPr>
        <w:spacing w:after="0" w:line="240" w:lineRule="auto"/>
      </w:pPr>
      <w:r w:rsidRPr="00EB4B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34AD" w14:textId="77777777" w:rsidR="00A351EC" w:rsidRPr="00EB4B4B" w:rsidRDefault="00A351EC">
    <w:r w:rsidRPr="00EB4B4B">
      <w:rPr>
        <w:noProof/>
      </w:rPr>
      <w:drawing>
        <wp:anchor distT="152400" distB="152400" distL="152400" distR="152400" simplePos="0" relativeHeight="251658240" behindDoc="1" locked="0" layoutInCell="1" allowOverlap="1" wp14:anchorId="3CBA45CD" wp14:editId="5114A675">
          <wp:simplePos x="0" y="0"/>
          <wp:positionH relativeFrom="page">
            <wp:posOffset>467994</wp:posOffset>
          </wp:positionH>
          <wp:positionV relativeFrom="page">
            <wp:posOffset>467994</wp:posOffset>
          </wp:positionV>
          <wp:extent cx="1296000" cy="252001"/>
          <wp:effectExtent l="0" t="0" r="0" b="0"/>
          <wp:wrapNone/>
          <wp:docPr id="1073741825" name="officeArt object" descr="Picture 21"/>
          <wp:cNvGraphicFramePr/>
          <a:graphic xmlns:a="http://schemas.openxmlformats.org/drawingml/2006/main">
            <a:graphicData uri="http://schemas.openxmlformats.org/drawingml/2006/picture">
              <pic:pic xmlns:pic="http://schemas.openxmlformats.org/drawingml/2006/picture">
                <pic:nvPicPr>
                  <pic:cNvPr id="1073741825" name="Picture 21" descr="Picture 21"/>
                  <pic:cNvPicPr>
                    <a:picLocks noChangeAspect="1"/>
                  </pic:cNvPicPr>
                </pic:nvPicPr>
                <pic:blipFill>
                  <a:blip r:embed="rId1"/>
                  <a:stretch>
                    <a:fillRect/>
                  </a:stretch>
                </pic:blipFill>
                <pic:spPr>
                  <a:xfrm>
                    <a:off x="0" y="0"/>
                    <a:ext cx="1296000" cy="252001"/>
                  </a:xfrm>
                  <a:prstGeom prst="rect">
                    <a:avLst/>
                  </a:prstGeom>
                  <a:ln w="12700" cap="flat">
                    <a:noFill/>
                    <a:miter lim="400000"/>
                  </a:ln>
                  <a:effectLst/>
                </pic:spPr>
              </pic:pic>
            </a:graphicData>
          </a:graphic>
        </wp:anchor>
      </w:drawing>
    </w:r>
    <w:r w:rsidRPr="00EB4B4B">
      <w:rPr>
        <w:noProof/>
      </w:rPr>
      <mc:AlternateContent>
        <mc:Choice Requires="wps">
          <w:drawing>
            <wp:anchor distT="152400" distB="152400" distL="152400" distR="152400" simplePos="0" relativeHeight="251659264" behindDoc="1" locked="0" layoutInCell="1" allowOverlap="1" wp14:anchorId="2042C04E" wp14:editId="3BD83618">
              <wp:simplePos x="0" y="0"/>
              <wp:positionH relativeFrom="page">
                <wp:posOffset>4744085</wp:posOffset>
              </wp:positionH>
              <wp:positionV relativeFrom="page">
                <wp:posOffset>196214</wp:posOffset>
              </wp:positionV>
              <wp:extent cx="2062479" cy="654050"/>
              <wp:effectExtent l="0" t="0" r="0" b="0"/>
              <wp:wrapNone/>
              <wp:docPr id="1073741826" name="officeArt object" descr="Textfeld 2"/>
              <wp:cNvGraphicFramePr/>
              <a:graphic xmlns:a="http://schemas.openxmlformats.org/drawingml/2006/main">
                <a:graphicData uri="http://schemas.microsoft.com/office/word/2010/wordprocessingShape">
                  <wps:wsp>
                    <wps:cNvSpPr txBox="1"/>
                    <wps:spPr>
                      <a:xfrm>
                        <a:off x="0" y="0"/>
                        <a:ext cx="2062479" cy="654050"/>
                      </a:xfrm>
                      <a:prstGeom prst="rect">
                        <a:avLst/>
                      </a:prstGeom>
                      <a:solidFill>
                        <a:schemeClr val="accent4">
                          <a:lumOff val="7058"/>
                        </a:schemeClr>
                      </a:solidFill>
                      <a:ln w="12700" cap="flat">
                        <a:noFill/>
                        <a:miter lim="400000"/>
                      </a:ln>
                      <a:effectLst/>
                    </wps:spPr>
                    <wps:txbx>
                      <w:txbxContent>
                        <w:p w14:paraId="468CE036" w14:textId="77777777" w:rsidR="00A351EC" w:rsidRPr="00EB4B4B" w:rsidRDefault="00A351EC">
                          <w:pPr>
                            <w:pStyle w:val="berschrift1"/>
                            <w:rPr>
                              <w:lang w:val="de-DE"/>
                            </w:rPr>
                          </w:pPr>
                          <w:r w:rsidRPr="00EB4B4B">
                            <w:rPr>
                              <w:b w:val="0"/>
                              <w:bCs w:val="0"/>
                              <w:spacing w:val="0"/>
                              <w:sz w:val="32"/>
                              <w:szCs w:val="32"/>
                              <w:lang w:val="de-DE"/>
                            </w:rPr>
                            <w:t>PRESSEMITTEILUNG</w:t>
                          </w:r>
                        </w:p>
                      </w:txbxContent>
                    </wps:txbx>
                    <wps:bodyPr wrap="square" lIns="45719" tIns="45719" rIns="45719" bIns="45719" numCol="1" anchor="ctr">
                      <a:noAutofit/>
                    </wps:bodyPr>
                  </wps:wsp>
                </a:graphicData>
              </a:graphic>
            </wp:anchor>
          </w:drawing>
        </mc:Choice>
        <mc:Fallback>
          <w:pict>
            <v:shapetype w14:anchorId="2042C04E" id="_x0000_t202" coordsize="21600,21600" o:spt="202" path="m,l,21600r21600,l21600,xe">
              <v:stroke joinstyle="miter"/>
              <v:path gradientshapeok="t" o:connecttype="rect"/>
            </v:shapetype>
            <v:shape id="officeArt object" o:spid="_x0000_s1026" type="#_x0000_t202" alt="Textfeld 2" style="position:absolute;margin-left:373.55pt;margin-top:15.45pt;width:162.4pt;height:51.5pt;z-index:-251657216;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" fillcolor="#ededed [3207]" stroked="f" strokeweight="1pt">
              <v:stroke miterlimit="4"/>
              <v:textbox inset="1.27mm,1.27mm,1.27mm,1.27mm">
                <w:txbxContent>
                  <w:p w14:paraId="468CE036" w14:textId="77777777" w:rsidR="00A351EC" w:rsidRPr="00EB4B4B" w:rsidRDefault="00A351EC">
                    <w:pPr>
                      <w:pStyle w:val="berschrift1"/>
                      <w:rPr>
                        <w:lang w:val="de-DE"/>
                      </w:rPr>
                    </w:pPr>
                    <w:r w:rsidRPr="00EB4B4B">
                      <w:rPr>
                        <w:b w:val="0"/>
                        <w:bCs w:val="0"/>
                        <w:spacing w:val="0"/>
                        <w:sz w:val="32"/>
                        <w:szCs w:val="32"/>
                        <w:lang w:val="de-DE"/>
                      </w:rPr>
                      <w:t>PRESSEMITTEILUNG</w:t>
                    </w:r>
                  </w:p>
                </w:txbxContent>
              </v:textbox>
              <w10:wrap anchorx="page" anchory="page"/>
            </v:shape>
          </w:pict>
        </mc:Fallback>
      </mc:AlternateContent>
    </w:r>
    <w:r w:rsidRPr="00EB4B4B">
      <w:rPr>
        <w:noProof/>
      </w:rPr>
      <w:drawing>
        <wp:anchor distT="152400" distB="152400" distL="152400" distR="152400" simplePos="0" relativeHeight="251660288" behindDoc="1" locked="0" layoutInCell="1" allowOverlap="1" wp14:anchorId="70A014AD" wp14:editId="48462882">
          <wp:simplePos x="0" y="0"/>
          <wp:positionH relativeFrom="page">
            <wp:posOffset>6985000</wp:posOffset>
          </wp:positionH>
          <wp:positionV relativeFrom="page">
            <wp:posOffset>10185400</wp:posOffset>
          </wp:positionV>
          <wp:extent cx="151130" cy="143511"/>
          <wp:effectExtent l="0" t="0" r="0" b="0"/>
          <wp:wrapNone/>
          <wp:docPr id="1073741827" name="officeArt object" descr="Picture 22"/>
          <wp:cNvGraphicFramePr/>
          <a:graphic xmlns:a="http://schemas.openxmlformats.org/drawingml/2006/main">
            <a:graphicData uri="http://schemas.openxmlformats.org/drawingml/2006/picture">
              <pic:pic xmlns:pic="http://schemas.openxmlformats.org/drawingml/2006/picture">
                <pic:nvPicPr>
                  <pic:cNvPr id="1073741827" name="Picture 22" descr="Picture 22"/>
                  <pic:cNvPicPr>
                    <a:picLocks noChangeAspect="1"/>
                  </pic:cNvPicPr>
                </pic:nvPicPr>
                <pic:blipFill>
                  <a:blip r:embed="rId2"/>
                  <a:stretch>
                    <a:fillRect/>
                  </a:stretch>
                </pic:blipFill>
                <pic:spPr>
                  <a:xfrm>
                    <a:off x="0" y="0"/>
                    <a:ext cx="151130" cy="14351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ECE"/>
    <w:multiLevelType w:val="hybridMultilevel"/>
    <w:tmpl w:val="2ABA8B44"/>
    <w:lvl w:ilvl="0" w:tplc="6EF2C4D8">
      <w:start w:val="2"/>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D9705F3"/>
    <w:multiLevelType w:val="hybridMultilevel"/>
    <w:tmpl w:val="D9344C24"/>
    <w:lvl w:ilvl="0" w:tplc="677C97D8">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61320E0B"/>
    <w:multiLevelType w:val="hybridMultilevel"/>
    <w:tmpl w:val="7BC006FA"/>
    <w:lvl w:ilvl="0" w:tplc="54C453B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D314B7"/>
    <w:multiLevelType w:val="hybridMultilevel"/>
    <w:tmpl w:val="EE665D6E"/>
    <w:lvl w:ilvl="0" w:tplc="A09C1500">
      <w:start w:val="1"/>
      <w:numFmt w:val="bullet"/>
      <w:lvlText w:val=""/>
      <w:lvlJc w:val="left"/>
      <w:pPr>
        <w:ind w:left="360" w:hanging="360"/>
      </w:pPr>
      <w:rPr>
        <w:rFonts w:ascii="Wingdings" w:hAnsi="Wingdings" w:hint="default"/>
      </w:rPr>
    </w:lvl>
    <w:lvl w:ilvl="1" w:tplc="08130005">
      <w:start w:val="1"/>
      <w:numFmt w:val="bullet"/>
      <w:lvlText w:val=""/>
      <w:lvlJc w:val="left"/>
      <w:pPr>
        <w:ind w:left="1080" w:hanging="360"/>
      </w:pPr>
      <w:rPr>
        <w:rFonts w:ascii="Wingdings" w:hAnsi="Wingdings" w:hint="default"/>
      </w:rPr>
    </w:lvl>
    <w:lvl w:ilvl="2" w:tplc="08130005">
      <w:start w:val="1"/>
      <w:numFmt w:val="bullet"/>
      <w:lvlText w:val=""/>
      <w:lvlJc w:val="left"/>
      <w:pPr>
        <w:ind w:left="1800" w:hanging="360"/>
      </w:pPr>
      <w:rPr>
        <w:rFonts w:ascii="Wingdings" w:hAnsi="Wingdings" w:hint="default"/>
      </w:rPr>
    </w:lvl>
    <w:lvl w:ilvl="3" w:tplc="08130005">
      <w:start w:val="1"/>
      <w:numFmt w:val="bullet"/>
      <w:lvlText w:val=""/>
      <w:lvlJc w:val="left"/>
      <w:pPr>
        <w:ind w:left="2520" w:hanging="360"/>
      </w:pPr>
      <w:rPr>
        <w:rFonts w:ascii="Wingdings" w:hAnsi="Wingdings" w:hint="default"/>
      </w:rPr>
    </w:lvl>
    <w:lvl w:ilvl="4" w:tplc="08130005">
      <w:start w:val="1"/>
      <w:numFmt w:val="bullet"/>
      <w:lvlText w:val=""/>
      <w:lvlJc w:val="left"/>
      <w:pPr>
        <w:ind w:left="3240" w:hanging="360"/>
      </w:pPr>
      <w:rPr>
        <w:rFonts w:ascii="Wingdings" w:hAnsi="Wingdings" w:hint="default"/>
      </w:rPr>
    </w:lvl>
    <w:lvl w:ilvl="5" w:tplc="BC40785C">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154299579">
    <w:abstractNumId w:val="0"/>
  </w:num>
  <w:num w:numId="2" w16cid:durableId="1364788306">
    <w:abstractNumId w:val="3"/>
  </w:num>
  <w:num w:numId="3" w16cid:durableId="234631492">
    <w:abstractNumId w:val="2"/>
  </w:num>
  <w:num w:numId="4" w16cid:durableId="1279262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E5"/>
    <w:rsid w:val="00000BDA"/>
    <w:rsid w:val="0001456A"/>
    <w:rsid w:val="00023A52"/>
    <w:rsid w:val="00024D7D"/>
    <w:rsid w:val="00027091"/>
    <w:rsid w:val="000308FD"/>
    <w:rsid w:val="00030903"/>
    <w:rsid w:val="00032B91"/>
    <w:rsid w:val="000406D8"/>
    <w:rsid w:val="00041B40"/>
    <w:rsid w:val="000503F8"/>
    <w:rsid w:val="0005109E"/>
    <w:rsid w:val="00052606"/>
    <w:rsid w:val="00060D4D"/>
    <w:rsid w:val="000744A2"/>
    <w:rsid w:val="000748E6"/>
    <w:rsid w:val="00081AC7"/>
    <w:rsid w:val="00081D42"/>
    <w:rsid w:val="00092E00"/>
    <w:rsid w:val="000A7411"/>
    <w:rsid w:val="000B776F"/>
    <w:rsid w:val="000C1C24"/>
    <w:rsid w:val="000C5588"/>
    <w:rsid w:val="000D4A5E"/>
    <w:rsid w:val="000D5891"/>
    <w:rsid w:val="000D7693"/>
    <w:rsid w:val="00127745"/>
    <w:rsid w:val="00173B9D"/>
    <w:rsid w:val="001941AE"/>
    <w:rsid w:val="00194D0A"/>
    <w:rsid w:val="001A6A3D"/>
    <w:rsid w:val="001B30BD"/>
    <w:rsid w:val="001B5EF4"/>
    <w:rsid w:val="001C60C5"/>
    <w:rsid w:val="001D3B15"/>
    <w:rsid w:val="001E6A1D"/>
    <w:rsid w:val="0022274B"/>
    <w:rsid w:val="00235068"/>
    <w:rsid w:val="00237233"/>
    <w:rsid w:val="00243FF7"/>
    <w:rsid w:val="00252B2D"/>
    <w:rsid w:val="00257918"/>
    <w:rsid w:val="002810F4"/>
    <w:rsid w:val="00282A39"/>
    <w:rsid w:val="00287A53"/>
    <w:rsid w:val="00291FCA"/>
    <w:rsid w:val="00293DA4"/>
    <w:rsid w:val="002C026E"/>
    <w:rsid w:val="002C1111"/>
    <w:rsid w:val="002C430D"/>
    <w:rsid w:val="002D167D"/>
    <w:rsid w:val="002D2F6E"/>
    <w:rsid w:val="002D4D71"/>
    <w:rsid w:val="002E204B"/>
    <w:rsid w:val="002F5B6F"/>
    <w:rsid w:val="00307DCF"/>
    <w:rsid w:val="00331206"/>
    <w:rsid w:val="00334B6E"/>
    <w:rsid w:val="003533A0"/>
    <w:rsid w:val="003548D4"/>
    <w:rsid w:val="00386D84"/>
    <w:rsid w:val="00395D3F"/>
    <w:rsid w:val="003A34A8"/>
    <w:rsid w:val="003C0BE4"/>
    <w:rsid w:val="003C1EEE"/>
    <w:rsid w:val="003C2429"/>
    <w:rsid w:val="003C2621"/>
    <w:rsid w:val="003C52AF"/>
    <w:rsid w:val="003D3D42"/>
    <w:rsid w:val="003F0AA1"/>
    <w:rsid w:val="003F3494"/>
    <w:rsid w:val="003F513C"/>
    <w:rsid w:val="003F7C32"/>
    <w:rsid w:val="00412257"/>
    <w:rsid w:val="00416933"/>
    <w:rsid w:val="004255A4"/>
    <w:rsid w:val="00430B84"/>
    <w:rsid w:val="00433CBA"/>
    <w:rsid w:val="00462038"/>
    <w:rsid w:val="00467F49"/>
    <w:rsid w:val="00474854"/>
    <w:rsid w:val="00485BEE"/>
    <w:rsid w:val="00487E9D"/>
    <w:rsid w:val="004A2A6F"/>
    <w:rsid w:val="004A6F67"/>
    <w:rsid w:val="004B2AC8"/>
    <w:rsid w:val="004B53E5"/>
    <w:rsid w:val="004D3456"/>
    <w:rsid w:val="004F2DCB"/>
    <w:rsid w:val="004F6946"/>
    <w:rsid w:val="00500A2B"/>
    <w:rsid w:val="00511B86"/>
    <w:rsid w:val="0051574B"/>
    <w:rsid w:val="005258A7"/>
    <w:rsid w:val="00526CE8"/>
    <w:rsid w:val="00533CBD"/>
    <w:rsid w:val="0056598C"/>
    <w:rsid w:val="0059095E"/>
    <w:rsid w:val="005B2CAF"/>
    <w:rsid w:val="005C0A69"/>
    <w:rsid w:val="005C67B8"/>
    <w:rsid w:val="005E43E5"/>
    <w:rsid w:val="00602FB7"/>
    <w:rsid w:val="00604941"/>
    <w:rsid w:val="006063ED"/>
    <w:rsid w:val="00626B20"/>
    <w:rsid w:val="00630D1D"/>
    <w:rsid w:val="00641F65"/>
    <w:rsid w:val="006527CA"/>
    <w:rsid w:val="00660A83"/>
    <w:rsid w:val="006633EC"/>
    <w:rsid w:val="00663FF3"/>
    <w:rsid w:val="00671902"/>
    <w:rsid w:val="00694CC8"/>
    <w:rsid w:val="006B0B4A"/>
    <w:rsid w:val="006B4713"/>
    <w:rsid w:val="006D3524"/>
    <w:rsid w:val="006F5526"/>
    <w:rsid w:val="006F708A"/>
    <w:rsid w:val="00702265"/>
    <w:rsid w:val="00705289"/>
    <w:rsid w:val="0071536A"/>
    <w:rsid w:val="00716C26"/>
    <w:rsid w:val="00725C1A"/>
    <w:rsid w:val="00737617"/>
    <w:rsid w:val="00740A76"/>
    <w:rsid w:val="00756860"/>
    <w:rsid w:val="00765AC5"/>
    <w:rsid w:val="00765FBF"/>
    <w:rsid w:val="0077021F"/>
    <w:rsid w:val="007712C1"/>
    <w:rsid w:val="0077784A"/>
    <w:rsid w:val="007918E3"/>
    <w:rsid w:val="007A2260"/>
    <w:rsid w:val="007B2CBB"/>
    <w:rsid w:val="007B4479"/>
    <w:rsid w:val="007B6F74"/>
    <w:rsid w:val="007D432D"/>
    <w:rsid w:val="007E5B72"/>
    <w:rsid w:val="007E7A21"/>
    <w:rsid w:val="007F37E1"/>
    <w:rsid w:val="007F6D96"/>
    <w:rsid w:val="0082758C"/>
    <w:rsid w:val="008468EB"/>
    <w:rsid w:val="00863B47"/>
    <w:rsid w:val="008713E3"/>
    <w:rsid w:val="0088251B"/>
    <w:rsid w:val="00885E04"/>
    <w:rsid w:val="008914EC"/>
    <w:rsid w:val="008A73CA"/>
    <w:rsid w:val="008B4DF3"/>
    <w:rsid w:val="008E1856"/>
    <w:rsid w:val="00905300"/>
    <w:rsid w:val="00907124"/>
    <w:rsid w:val="00912741"/>
    <w:rsid w:val="00920FEC"/>
    <w:rsid w:val="00936E0F"/>
    <w:rsid w:val="0094085F"/>
    <w:rsid w:val="00940DA4"/>
    <w:rsid w:val="00943D15"/>
    <w:rsid w:val="0094461A"/>
    <w:rsid w:val="00960DA0"/>
    <w:rsid w:val="00977709"/>
    <w:rsid w:val="0099144C"/>
    <w:rsid w:val="009A3A9A"/>
    <w:rsid w:val="009B1F0B"/>
    <w:rsid w:val="009B73A1"/>
    <w:rsid w:val="009C0980"/>
    <w:rsid w:val="009E0398"/>
    <w:rsid w:val="009E29D0"/>
    <w:rsid w:val="009E3477"/>
    <w:rsid w:val="009E6CE2"/>
    <w:rsid w:val="009F5291"/>
    <w:rsid w:val="009F7FDE"/>
    <w:rsid w:val="00A1216F"/>
    <w:rsid w:val="00A13B47"/>
    <w:rsid w:val="00A16318"/>
    <w:rsid w:val="00A16F78"/>
    <w:rsid w:val="00A233EA"/>
    <w:rsid w:val="00A24513"/>
    <w:rsid w:val="00A351EC"/>
    <w:rsid w:val="00A54156"/>
    <w:rsid w:val="00A63323"/>
    <w:rsid w:val="00A65E33"/>
    <w:rsid w:val="00A6611B"/>
    <w:rsid w:val="00A67A1C"/>
    <w:rsid w:val="00A96B89"/>
    <w:rsid w:val="00A96CDF"/>
    <w:rsid w:val="00AA4A4D"/>
    <w:rsid w:val="00AC15ED"/>
    <w:rsid w:val="00AF27E8"/>
    <w:rsid w:val="00B12E38"/>
    <w:rsid w:val="00B16F30"/>
    <w:rsid w:val="00B43A57"/>
    <w:rsid w:val="00B573D1"/>
    <w:rsid w:val="00B62ED2"/>
    <w:rsid w:val="00B64C34"/>
    <w:rsid w:val="00B70172"/>
    <w:rsid w:val="00B72C51"/>
    <w:rsid w:val="00B838A9"/>
    <w:rsid w:val="00B90649"/>
    <w:rsid w:val="00BA2B87"/>
    <w:rsid w:val="00BC2E18"/>
    <w:rsid w:val="00BC374C"/>
    <w:rsid w:val="00BD173D"/>
    <w:rsid w:val="00BE0551"/>
    <w:rsid w:val="00BF3B0F"/>
    <w:rsid w:val="00BF42E8"/>
    <w:rsid w:val="00BF6916"/>
    <w:rsid w:val="00C005FD"/>
    <w:rsid w:val="00C1342C"/>
    <w:rsid w:val="00C154EF"/>
    <w:rsid w:val="00C260A5"/>
    <w:rsid w:val="00C26231"/>
    <w:rsid w:val="00C36B8B"/>
    <w:rsid w:val="00C42ED3"/>
    <w:rsid w:val="00C4582B"/>
    <w:rsid w:val="00C57217"/>
    <w:rsid w:val="00C8111F"/>
    <w:rsid w:val="00C91BE7"/>
    <w:rsid w:val="00C95939"/>
    <w:rsid w:val="00CA06CF"/>
    <w:rsid w:val="00CE34D6"/>
    <w:rsid w:val="00CE7847"/>
    <w:rsid w:val="00D14D39"/>
    <w:rsid w:val="00D15B5B"/>
    <w:rsid w:val="00D170AA"/>
    <w:rsid w:val="00D21C97"/>
    <w:rsid w:val="00D343F8"/>
    <w:rsid w:val="00D441B1"/>
    <w:rsid w:val="00D4729B"/>
    <w:rsid w:val="00D47BC4"/>
    <w:rsid w:val="00D51439"/>
    <w:rsid w:val="00D52030"/>
    <w:rsid w:val="00D603A9"/>
    <w:rsid w:val="00D75D33"/>
    <w:rsid w:val="00D81CCC"/>
    <w:rsid w:val="00D841EA"/>
    <w:rsid w:val="00D90FC5"/>
    <w:rsid w:val="00DA2637"/>
    <w:rsid w:val="00DB17CA"/>
    <w:rsid w:val="00DB3061"/>
    <w:rsid w:val="00DC2D02"/>
    <w:rsid w:val="00DC588F"/>
    <w:rsid w:val="00DE5926"/>
    <w:rsid w:val="00DF6F8C"/>
    <w:rsid w:val="00E063DD"/>
    <w:rsid w:val="00E0767B"/>
    <w:rsid w:val="00E15758"/>
    <w:rsid w:val="00E3056A"/>
    <w:rsid w:val="00E34B98"/>
    <w:rsid w:val="00E56DFC"/>
    <w:rsid w:val="00E60A47"/>
    <w:rsid w:val="00E719CD"/>
    <w:rsid w:val="00E808C6"/>
    <w:rsid w:val="00EA135C"/>
    <w:rsid w:val="00EB4B4B"/>
    <w:rsid w:val="00EE44A2"/>
    <w:rsid w:val="00F14C2A"/>
    <w:rsid w:val="00F20C98"/>
    <w:rsid w:val="00F45F64"/>
    <w:rsid w:val="00F65CB7"/>
    <w:rsid w:val="00F67F9D"/>
    <w:rsid w:val="00F97C14"/>
    <w:rsid w:val="00FA4CE6"/>
    <w:rsid w:val="00FA7715"/>
    <w:rsid w:val="00FB04E9"/>
    <w:rsid w:val="00FB47D0"/>
    <w:rsid w:val="00FB57A1"/>
    <w:rsid w:val="00FD05EE"/>
    <w:rsid w:val="00FE153E"/>
    <w:rsid w:val="00FE3C76"/>
    <w:rsid w:val="00FF421F"/>
    <w:rsid w:val="00FF69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F613"/>
  <w15:docId w15:val="{ECB0D39C-1568-493D-A85D-195EF649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4B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mbria" w:eastAsia="MS Mincho" w:hAnsi="Cambria"/>
      <w:sz w:val="22"/>
      <w:szCs w:val="22"/>
      <w:bdr w:val="none" w:sz="0" w:space="0" w:color="auto"/>
      <w:lang w:eastAsia="en-US"/>
    </w:rPr>
  </w:style>
  <w:style w:type="paragraph" w:styleId="berschrift1">
    <w:name w:val="heading 1"/>
    <w:next w:val="Standard"/>
    <w:uiPriority w:val="9"/>
    <w:qFormat/>
    <w:pPr>
      <w:keepNext/>
      <w:keepLines/>
      <w:suppressAutoHyphens/>
      <w:spacing w:after="960" w:line="880" w:lineRule="exact"/>
      <w:outlineLvl w:val="0"/>
    </w:pPr>
    <w:rPr>
      <w:rFonts w:ascii="Trebuchet MS" w:hAnsi="Trebuchet MS" w:cs="Arial Unicode MS"/>
      <w:b/>
      <w:bCs/>
      <w:color w:val="005CA9"/>
      <w:spacing w:val="-24"/>
      <w:sz w:val="88"/>
      <w:szCs w:val="88"/>
      <w:u w:color="005CA9"/>
      <w:lang w:val="en-US"/>
    </w:rPr>
  </w:style>
  <w:style w:type="paragraph" w:styleId="berschrift3">
    <w:name w:val="heading 3"/>
    <w:next w:val="Standard"/>
    <w:uiPriority w:val="9"/>
    <w:unhideWhenUsed/>
    <w:qFormat/>
    <w:pPr>
      <w:keepNext/>
      <w:keepLines/>
      <w:spacing w:after="480" w:line="240" w:lineRule="exact"/>
      <w:outlineLvl w:val="2"/>
    </w:pPr>
    <w:rPr>
      <w:rFonts w:ascii="Trebuchet MS" w:hAnsi="Trebuchet MS" w:cs="Arial Unicode MS"/>
      <w:caps/>
      <w:color w:val="005CA9"/>
      <w:spacing w:val="16"/>
      <w:sz w:val="24"/>
      <w:szCs w:val="24"/>
      <w:u w:color="005CA9"/>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Fuzeile">
    <w:name w:val="footer"/>
    <w:qFormat/>
    <w:pPr>
      <w:tabs>
        <w:tab w:val="center" w:pos="4513"/>
        <w:tab w:val="right" w:pos="9214"/>
      </w:tabs>
    </w:pPr>
    <w:rPr>
      <w:rFonts w:ascii="Arial" w:hAnsi="Arial" w:cs="Arial Unicode MS"/>
      <w:color w:val="005CA9"/>
      <w:sz w:val="16"/>
      <w:szCs w:val="16"/>
      <w:u w:color="005CA9"/>
      <w:lang w:val="nl-NL"/>
    </w:rPr>
  </w:style>
  <w:style w:type="character" w:styleId="Kommentarzeichen">
    <w:name w:val="annotation reference"/>
    <w:basedOn w:val="Absatz-Standardschriftart"/>
    <w:uiPriority w:val="99"/>
    <w:semiHidden/>
    <w:unhideWhenUsed/>
    <w:rsid w:val="00386D84"/>
    <w:rPr>
      <w:sz w:val="16"/>
      <w:szCs w:val="16"/>
    </w:rPr>
  </w:style>
  <w:style w:type="paragraph" w:styleId="Kommentartext">
    <w:name w:val="annotation text"/>
    <w:basedOn w:val="Standard"/>
    <w:link w:val="KommentartextZchn"/>
    <w:uiPriority w:val="99"/>
    <w:unhideWhenUsed/>
    <w:rsid w:val="00386D84"/>
    <w:pPr>
      <w:spacing w:line="240" w:lineRule="auto"/>
    </w:pPr>
  </w:style>
  <w:style w:type="character" w:customStyle="1" w:styleId="KommentartextZchn">
    <w:name w:val="Kommentartext Zchn"/>
    <w:basedOn w:val="Absatz-Standardschriftart"/>
    <w:link w:val="Kommentartext"/>
    <w:uiPriority w:val="99"/>
    <w:rsid w:val="00386D84"/>
    <w:rPr>
      <w:rFonts w:ascii="Arial" w:hAnsi="Arial" w:cs="Arial Unicode MS"/>
      <w:color w:val="6F6F6F"/>
      <w:u w:color="6F6F6F"/>
      <w:lang w:val="en-US"/>
      <w14:textOutline w14:w="0" w14:cap="flat" w14:cmpd="sng" w14:algn="ctr">
        <w14:noFill/>
        <w14:prstDash w14:val="solid"/>
        <w14:bevel/>
      </w14:textOutline>
    </w:rPr>
  </w:style>
  <w:style w:type="paragraph" w:styleId="Kommentarthema">
    <w:name w:val="annotation subject"/>
    <w:basedOn w:val="Kommentartext"/>
    <w:next w:val="Kommentartext"/>
    <w:link w:val="KommentarthemaZchn"/>
    <w:uiPriority w:val="99"/>
    <w:semiHidden/>
    <w:unhideWhenUsed/>
    <w:rsid w:val="00386D84"/>
    <w:rPr>
      <w:b/>
      <w:bCs/>
    </w:rPr>
  </w:style>
  <w:style w:type="character" w:customStyle="1" w:styleId="KommentarthemaZchn">
    <w:name w:val="Kommentarthema Zchn"/>
    <w:basedOn w:val="KommentartextZchn"/>
    <w:link w:val="Kommentarthema"/>
    <w:uiPriority w:val="99"/>
    <w:semiHidden/>
    <w:rsid w:val="00386D84"/>
    <w:rPr>
      <w:rFonts w:ascii="Arial" w:hAnsi="Arial" w:cs="Arial Unicode MS"/>
      <w:b/>
      <w:bCs/>
      <w:color w:val="6F6F6F"/>
      <w:u w:color="6F6F6F"/>
      <w:lang w:val="en-US"/>
      <w14:textOutline w14:w="0" w14:cap="flat" w14:cmpd="sng" w14:algn="ctr">
        <w14:noFill/>
        <w14:prstDash w14:val="solid"/>
        <w14:bevel/>
      </w14:textOutline>
    </w:rPr>
  </w:style>
  <w:style w:type="table" w:styleId="Tabellenraster">
    <w:name w:val="Table Grid"/>
    <w:basedOn w:val="NormaleTabelle"/>
    <w:uiPriority w:val="39"/>
    <w:rsid w:val="007B4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D167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167D"/>
    <w:rPr>
      <w:rFonts w:ascii="Segoe UI" w:hAnsi="Segoe UI" w:cs="Segoe UI"/>
      <w:color w:val="6F6F6F"/>
      <w:sz w:val="18"/>
      <w:szCs w:val="18"/>
      <w:u w:color="6F6F6F"/>
      <w:lang w:val="en-US"/>
      <w14:textOutline w14:w="0" w14:cap="flat" w14:cmpd="sng" w14:algn="ctr">
        <w14:noFill/>
        <w14:prstDash w14:val="solid"/>
        <w14:bevel/>
      </w14:textOutline>
    </w:rPr>
  </w:style>
  <w:style w:type="paragraph" w:styleId="berarbeitung">
    <w:name w:val="Revision"/>
    <w:hidden/>
    <w:uiPriority w:val="99"/>
    <w:semiHidden/>
    <w:rsid w:val="003C1EEE"/>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6F6F6F"/>
      <w:u w:color="6F6F6F"/>
      <w:lang w:val="en-US"/>
      <w14:textOutline w14:w="0" w14:cap="flat" w14:cmpd="sng" w14:algn="ctr">
        <w14:noFill/>
        <w14:prstDash w14:val="solid"/>
        <w14:bevel/>
      </w14:textOutline>
    </w:rPr>
  </w:style>
  <w:style w:type="paragraph" w:styleId="Listenabsatz">
    <w:name w:val="List Paragraph"/>
    <w:basedOn w:val="Standard"/>
    <w:uiPriority w:val="34"/>
    <w:qFormat/>
    <w:rsid w:val="00B16F30"/>
    <w:pPr>
      <w:spacing w:after="0" w:line="240" w:lineRule="auto"/>
      <w:ind w:left="720"/>
    </w:pPr>
    <w:rPr>
      <w:rFonts w:ascii="Calibri" w:eastAsiaTheme="minorHAnsi" w:hAnsi="Calibri" w:cs="Calibri"/>
    </w:rPr>
  </w:style>
  <w:style w:type="table" w:customStyle="1" w:styleId="NormaleTabelle1">
    <w:name w:val="Normale Tabelle1"/>
    <w:uiPriority w:val="99"/>
    <w:semiHidden/>
    <w:unhideWhenUsed/>
    <w:rsid w:val="007918E3"/>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bdr w:val="none" w:sz="0" w:space="0" w:color="auto"/>
      <w:lang w:eastAsia="zh-CN"/>
    </w:rPr>
    <w:tblPr>
      <w:tblStyleRowBandSize w:val="1"/>
      <w:tblStyleColBandSize w:val="1"/>
      <w:tblInd w:w="0" w:type="dxa"/>
      <w:tblCellMar>
        <w:top w:w="0" w:type="dxa"/>
        <w:left w:w="108" w:type="dxa"/>
        <w:bottom w:w="0" w:type="dxa"/>
        <w:right w:w="108" w:type="dxa"/>
      </w:tblCellMar>
    </w:tblPr>
  </w:style>
  <w:style w:type="paragraph" w:styleId="Kopfzeile">
    <w:name w:val="header"/>
    <w:basedOn w:val="Standard"/>
    <w:link w:val="KopfzeileZchn"/>
    <w:uiPriority w:val="99"/>
    <w:unhideWhenUsed/>
    <w:rsid w:val="007918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18E3"/>
    <w:rPr>
      <w:rFonts w:ascii="Arial" w:hAnsi="Arial" w:cs="Arial Unicode MS"/>
      <w:color w:val="6F6F6F"/>
      <w:u w:color="6F6F6F"/>
      <w14:textOutline w14:w="0" w14:cap="flat" w14:cmpd="sng" w14:algn="ctr">
        <w14:noFill/>
        <w14:prstDash w14:val="solid"/>
        <w14:bevel/>
      </w14:textOutline>
    </w:rPr>
  </w:style>
  <w:style w:type="paragraph" w:styleId="StandardWeb">
    <w:name w:val="Normal (Web)"/>
    <w:basedOn w:val="Standard"/>
    <w:uiPriority w:val="99"/>
    <w:unhideWhenUsed/>
    <w:rsid w:val="000B776F"/>
    <w:pPr>
      <w:spacing w:before="100" w:beforeAutospacing="1" w:after="100" w:afterAutospacing="1" w:line="240" w:lineRule="auto"/>
    </w:pPr>
    <w:rPr>
      <w:rFonts w:ascii="Times New Roman" w:eastAsia="Times New Roman" w:hAnsi="Times New Roman"/>
      <w:sz w:val="24"/>
      <w:szCs w:val="24"/>
      <w:lang w:val="nl-BE" w:eastAsia="nl-BE"/>
    </w:rPr>
  </w:style>
  <w:style w:type="paragraph" w:customStyle="1" w:styleId="Default">
    <w:name w:val="Default"/>
    <w:rsid w:val="000B77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Verdana" w:eastAsiaTheme="minorHAnsi" w:hAnsi="Verdana" w:cs="Verdana"/>
      <w:color w:val="000000"/>
      <w:sz w:val="24"/>
      <w:szCs w:val="24"/>
      <w:bdr w:val="none" w:sz="0" w:space="0" w:color="auto"/>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31016">
      <w:bodyDiv w:val="1"/>
      <w:marLeft w:val="0"/>
      <w:marRight w:val="0"/>
      <w:marTop w:val="0"/>
      <w:marBottom w:val="0"/>
      <w:divBdr>
        <w:top w:val="none" w:sz="0" w:space="0" w:color="auto"/>
        <w:left w:val="none" w:sz="0" w:space="0" w:color="auto"/>
        <w:bottom w:val="none" w:sz="0" w:space="0" w:color="auto"/>
        <w:right w:val="none" w:sz="0" w:space="0" w:color="auto"/>
      </w:divBdr>
    </w:div>
    <w:div w:id="962157676">
      <w:bodyDiv w:val="1"/>
      <w:marLeft w:val="0"/>
      <w:marRight w:val="0"/>
      <w:marTop w:val="0"/>
      <w:marBottom w:val="0"/>
      <w:divBdr>
        <w:top w:val="none" w:sz="0" w:space="0" w:color="auto"/>
        <w:left w:val="none" w:sz="0" w:space="0" w:color="auto"/>
        <w:bottom w:val="none" w:sz="0" w:space="0" w:color="auto"/>
        <w:right w:val="none" w:sz="0" w:space="0" w:color="auto"/>
      </w:divBdr>
    </w:div>
    <w:div w:id="1623421142">
      <w:bodyDiv w:val="1"/>
      <w:marLeft w:val="0"/>
      <w:marRight w:val="0"/>
      <w:marTop w:val="0"/>
      <w:marBottom w:val="0"/>
      <w:divBdr>
        <w:top w:val="none" w:sz="0" w:space="0" w:color="auto"/>
        <w:left w:val="none" w:sz="0" w:space="0" w:color="auto"/>
        <w:bottom w:val="none" w:sz="0" w:space="0" w:color="auto"/>
        <w:right w:val="none" w:sz="0" w:space="0" w:color="auto"/>
      </w:divBdr>
    </w:div>
    <w:div w:id="1763837085">
      <w:bodyDiv w:val="1"/>
      <w:marLeft w:val="0"/>
      <w:marRight w:val="0"/>
      <w:marTop w:val="0"/>
      <w:marBottom w:val="0"/>
      <w:divBdr>
        <w:top w:val="none" w:sz="0" w:space="0" w:color="auto"/>
        <w:left w:val="none" w:sz="0" w:space="0" w:color="auto"/>
        <w:bottom w:val="none" w:sz="0" w:space="0" w:color="auto"/>
        <w:right w:val="none" w:sz="0" w:space="0" w:color="auto"/>
      </w:divBdr>
    </w:div>
    <w:div w:id="1787460777">
      <w:bodyDiv w:val="1"/>
      <w:marLeft w:val="0"/>
      <w:marRight w:val="0"/>
      <w:marTop w:val="0"/>
      <w:marBottom w:val="0"/>
      <w:divBdr>
        <w:top w:val="none" w:sz="0" w:space="0" w:color="auto"/>
        <w:left w:val="none" w:sz="0" w:space="0" w:color="auto"/>
        <w:bottom w:val="none" w:sz="0" w:space="0" w:color="auto"/>
        <w:right w:val="none" w:sz="0" w:space="0" w:color="auto"/>
      </w:divBdr>
    </w:div>
    <w:div w:id="194577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deceuninck.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005CA9"/>
      </a:accent1>
      <a:accent2>
        <a:srgbClr val="8F8F8F"/>
      </a:accent2>
      <a:accent3>
        <a:srgbClr val="6F6F6F"/>
      </a:accent3>
      <a:accent4>
        <a:srgbClr val="EDEDED"/>
      </a:accent4>
      <a:accent5>
        <a:srgbClr val="43A27F"/>
      </a:accent5>
      <a:accent6>
        <a:srgbClr val="6E6E6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lumOff val="7058"/>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3"/>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3"/>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09c707-0137-403c-85a7-54f9b97d97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C3FE8682B8D84696EABCE0EFDD7479" ma:contentTypeVersion="12" ma:contentTypeDescription="Een nieuw document maken." ma:contentTypeScope="" ma:versionID="a774273a79fef00e14cff7f7d37af361">
  <xsd:schema xmlns:xsd="http://www.w3.org/2001/XMLSchema" xmlns:xs="http://www.w3.org/2001/XMLSchema" xmlns:p="http://schemas.microsoft.com/office/2006/metadata/properties" xmlns:ns2="9d09c707-0137-403c-85a7-54f9b97d97fc" targetNamespace="http://schemas.microsoft.com/office/2006/metadata/properties" ma:root="true" ma:fieldsID="32f4bf50f2ad9ae8b23b048628059182" ns2:_="">
    <xsd:import namespace="9d09c707-0137-403c-85a7-54f9b97d97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9c707-0137-403c-85a7-54f9b97d9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8aca0601-bca8-48c4-a5ef-836f2da6d0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041FB-7792-435C-857B-718FCC09B2E0}">
  <ds:schemaRefs>
    <ds:schemaRef ds:uri="http://schemas.microsoft.com/sharepoint/v3/contenttype/forms"/>
  </ds:schemaRefs>
</ds:datastoreItem>
</file>

<file path=customXml/itemProps2.xml><?xml version="1.0" encoding="utf-8"?>
<ds:datastoreItem xmlns:ds="http://schemas.openxmlformats.org/officeDocument/2006/customXml" ds:itemID="{67801886-8AA0-4AE8-8C42-F8A7D0481714}">
  <ds:schemaRefs>
    <ds:schemaRef ds:uri="9d09c707-0137-403c-85a7-54f9b97d97fc"/>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1003A94D-5777-4DEC-96AA-150862A89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9c707-0137-403c-85a7-54f9b97d9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2083</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 Jutz</dc:creator>
  <cp:lastModifiedBy>Christoph Jutz</cp:lastModifiedBy>
  <cp:revision>6</cp:revision>
  <cp:lastPrinted>2026-02-17T09:11:00Z</cp:lastPrinted>
  <dcterms:created xsi:type="dcterms:W3CDTF">2026-02-16T08:17:00Z</dcterms:created>
  <dcterms:modified xsi:type="dcterms:W3CDTF">2026-02-25T09:06:00Z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0x010100C9C3FE8682B8D84696EABCE0EFDD7479</vt:lpwstr>
  </property>
  <property fmtid="{D5CDD505-2E9C-101B-9397-08002B2CF9AE}" pid="3" name="MediaServiceImageTags">
    <vt:lpwstr/>
  </property>
</Properties>
</file>