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1BC4" w14:textId="77777777" w:rsidR="007C04DB" w:rsidRDefault="00461B32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93849B" wp14:editId="0552DD71">
            <wp:simplePos x="0" y="0"/>
            <wp:positionH relativeFrom="column">
              <wp:posOffset>4269105</wp:posOffset>
            </wp:positionH>
            <wp:positionV relativeFrom="paragraph">
              <wp:posOffset>635</wp:posOffset>
            </wp:positionV>
            <wp:extent cx="1605915" cy="903605"/>
            <wp:effectExtent l="0" t="0" r="0" b="0"/>
            <wp:wrapTight wrapText="bothSides">
              <wp:wrapPolygon edited="0">
                <wp:start x="-171" y="0"/>
                <wp:lineTo x="-171" y="20786"/>
                <wp:lineTo x="21257" y="20786"/>
                <wp:lineTo x="21257" y="0"/>
                <wp:lineTo x="-171" y="0"/>
              </wp:wrapPolygon>
            </wp:wrapTight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E1F5FB" w14:textId="77777777" w:rsidR="007C04DB" w:rsidRDefault="007C04DB">
      <w:pPr>
        <w:spacing w:line="360" w:lineRule="auto"/>
        <w:rPr>
          <w:b/>
          <w:sz w:val="20"/>
          <w:szCs w:val="20"/>
        </w:rPr>
      </w:pPr>
    </w:p>
    <w:p w14:paraId="03A69ED7" w14:textId="77777777" w:rsidR="007C04DB" w:rsidRDefault="007C04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A284CF0" w14:textId="77777777" w:rsidR="007C04DB" w:rsidRDefault="00461B32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Pressemitteilung</w:t>
      </w:r>
    </w:p>
    <w:p w14:paraId="71ADD6D7" w14:textId="7D0551D4" w:rsidR="00256E74" w:rsidRPr="00074EEF" w:rsidRDefault="008D5C94">
      <w:pPr>
        <w:pStyle w:val="paragraph"/>
        <w:spacing w:after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Die besten Reiseziele </w:t>
      </w:r>
      <w:r w:rsidR="006F1536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im</w:t>
      </w: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September </w:t>
      </w:r>
    </w:p>
    <w:p w14:paraId="71D3EC3D" w14:textId="48F0044D" w:rsidR="005D3125" w:rsidRDefault="003929B4" w:rsidP="00A43A76">
      <w:pPr>
        <w:spacing w:after="0" w:line="276" w:lineRule="auto"/>
        <w:rPr>
          <w:rStyle w:val="normaltextrun"/>
          <w:rFonts w:ascii="Arial" w:hAnsi="Arial" w:cs="Arial"/>
        </w:rPr>
      </w:pPr>
      <w:r w:rsidRPr="12376D25">
        <w:rPr>
          <w:rStyle w:val="normaltextrun"/>
          <w:rFonts w:ascii="Arial" w:hAnsi="Arial" w:cs="Arial"/>
        </w:rPr>
        <w:t>H</w:t>
      </w:r>
      <w:r w:rsidR="00461B32" w:rsidRPr="12376D25">
        <w:rPr>
          <w:rStyle w:val="normaltextrun"/>
          <w:rFonts w:ascii="Arial" w:hAnsi="Arial" w:cs="Arial"/>
        </w:rPr>
        <w:t>olzwickede.</w:t>
      </w:r>
      <w:r w:rsidR="00A15D65" w:rsidRPr="12376D25">
        <w:rPr>
          <w:rStyle w:val="normaltextrun"/>
          <w:rFonts w:ascii="Arial" w:hAnsi="Arial" w:cs="Arial"/>
        </w:rPr>
        <w:t xml:space="preserve"> </w:t>
      </w:r>
      <w:r w:rsidR="00846AFD">
        <w:rPr>
          <w:rStyle w:val="normaltextrun"/>
          <w:rFonts w:ascii="Arial" w:hAnsi="Arial" w:cs="Arial"/>
        </w:rPr>
        <w:t xml:space="preserve">Sommer, Sonne, Strand und Meer – </w:t>
      </w:r>
      <w:r w:rsidR="004D0965">
        <w:rPr>
          <w:rStyle w:val="normaltextrun"/>
          <w:rFonts w:ascii="Arial" w:hAnsi="Arial" w:cs="Arial"/>
        </w:rPr>
        <w:t xml:space="preserve">auch im September gibt es noch </w:t>
      </w:r>
      <w:r w:rsidR="009119E5">
        <w:rPr>
          <w:rStyle w:val="normaltextrun"/>
          <w:rFonts w:ascii="Arial" w:hAnsi="Arial" w:cs="Arial"/>
        </w:rPr>
        <w:t>einige</w:t>
      </w:r>
      <w:r w:rsidR="004D0965">
        <w:rPr>
          <w:rStyle w:val="normaltextrun"/>
          <w:rFonts w:ascii="Arial" w:hAnsi="Arial" w:cs="Arial"/>
        </w:rPr>
        <w:t xml:space="preserve"> Reiseziele, die sich für einen Badeurlaub </w:t>
      </w:r>
      <w:r w:rsidR="009119E5">
        <w:rPr>
          <w:rStyle w:val="normaltextrun"/>
          <w:rFonts w:ascii="Arial" w:hAnsi="Arial" w:cs="Arial"/>
        </w:rPr>
        <w:t>und eine Auszeit von Alltag eignen</w:t>
      </w:r>
      <w:r w:rsidR="004D0965">
        <w:rPr>
          <w:rStyle w:val="normaltextrun"/>
          <w:rFonts w:ascii="Arial" w:hAnsi="Arial" w:cs="Arial"/>
        </w:rPr>
        <w:t>.</w:t>
      </w:r>
      <w:r w:rsidR="009119E5">
        <w:rPr>
          <w:rStyle w:val="normaltextrun"/>
          <w:rFonts w:ascii="Arial" w:hAnsi="Arial" w:cs="Arial"/>
        </w:rPr>
        <w:t xml:space="preserve"> Zudem gibt es viele Last-Minute-Angebote, bei denen</w:t>
      </w:r>
      <w:r w:rsidR="00347D46">
        <w:rPr>
          <w:rStyle w:val="normaltextrun"/>
          <w:rFonts w:ascii="Arial" w:hAnsi="Arial" w:cs="Arial"/>
        </w:rPr>
        <w:t xml:space="preserve"> die nächste Reise nur ein</w:t>
      </w:r>
      <w:r w:rsidR="00E17453">
        <w:rPr>
          <w:rStyle w:val="normaltextrun"/>
          <w:rFonts w:ascii="Arial" w:hAnsi="Arial" w:cs="Arial"/>
        </w:rPr>
        <w:t xml:space="preserve"> paar</w:t>
      </w:r>
      <w:r w:rsidR="00347D46">
        <w:rPr>
          <w:rStyle w:val="normaltextrun"/>
          <w:rFonts w:ascii="Arial" w:hAnsi="Arial" w:cs="Arial"/>
        </w:rPr>
        <w:t xml:space="preserve"> Klick</w:t>
      </w:r>
      <w:r w:rsidR="00E17453">
        <w:rPr>
          <w:rStyle w:val="normaltextrun"/>
          <w:rFonts w:ascii="Arial" w:hAnsi="Arial" w:cs="Arial"/>
        </w:rPr>
        <w:t>s</w:t>
      </w:r>
      <w:r w:rsidR="00347D46">
        <w:rPr>
          <w:rStyle w:val="normaltextrun"/>
          <w:rFonts w:ascii="Arial" w:hAnsi="Arial" w:cs="Arial"/>
        </w:rPr>
        <w:t xml:space="preserve"> entfernt ist.</w:t>
      </w:r>
      <w:r w:rsidR="00F6210E">
        <w:rPr>
          <w:rStyle w:val="normaltextrun"/>
          <w:rFonts w:ascii="Arial" w:hAnsi="Arial" w:cs="Arial"/>
        </w:rPr>
        <w:t xml:space="preserve"> Das Online-Reiseportal </w:t>
      </w:r>
      <w:hyperlink r:id="rId10" w:history="1">
        <w:r w:rsidR="00347D46" w:rsidRPr="00347D46">
          <w:rPr>
            <w:rStyle w:val="Hyperlink"/>
            <w:rFonts w:ascii="Arial" w:hAnsi="Arial" w:cs="Arial"/>
          </w:rPr>
          <w:t>Urlaubsguru</w:t>
        </w:r>
      </w:hyperlink>
      <w:r w:rsidR="00347D46">
        <w:rPr>
          <w:rStyle w:val="normaltextrun"/>
          <w:rFonts w:ascii="Arial" w:hAnsi="Arial" w:cs="Arial"/>
        </w:rPr>
        <w:t xml:space="preserve"> </w:t>
      </w:r>
      <w:r w:rsidR="00F6210E">
        <w:rPr>
          <w:rStyle w:val="normaltextrun"/>
          <w:rFonts w:ascii="Arial" w:hAnsi="Arial" w:cs="Arial"/>
        </w:rPr>
        <w:t>gibt Tipps, wo Reisende den Sommer jetzt noch verlängern können</w:t>
      </w:r>
      <w:r w:rsidR="00407DE8" w:rsidRPr="12376D25">
        <w:rPr>
          <w:rStyle w:val="normaltextrun"/>
          <w:rFonts w:ascii="Arial" w:hAnsi="Arial" w:cs="Arial"/>
        </w:rPr>
        <w:t>.</w:t>
      </w:r>
    </w:p>
    <w:p w14:paraId="75BACBA5" w14:textId="77777777" w:rsidR="0063617C" w:rsidRDefault="0063617C" w:rsidP="00A43A76">
      <w:pPr>
        <w:spacing w:after="0" w:line="276" w:lineRule="auto"/>
        <w:rPr>
          <w:rStyle w:val="normaltextrun"/>
          <w:rFonts w:ascii="Arial" w:hAnsi="Arial" w:cs="Arial"/>
        </w:rPr>
      </w:pPr>
    </w:p>
    <w:p w14:paraId="6F2B13BA" w14:textId="1589EBFD" w:rsidR="00347D46" w:rsidRDefault="00CE60E0" w:rsidP="00D43A52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noProof/>
        </w:rPr>
        <w:drawing>
          <wp:anchor distT="0" distB="0" distL="114300" distR="114300" simplePos="0" relativeHeight="251658241" behindDoc="0" locked="0" layoutInCell="1" allowOverlap="1" wp14:anchorId="1DC67C25" wp14:editId="57F1693B">
            <wp:simplePos x="0" y="0"/>
            <wp:positionH relativeFrom="margin">
              <wp:posOffset>0</wp:posOffset>
            </wp:positionH>
            <wp:positionV relativeFrom="margin">
              <wp:posOffset>5716270</wp:posOffset>
            </wp:positionV>
            <wp:extent cx="4124325" cy="3297555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A52">
        <w:rPr>
          <w:rStyle w:val="normaltextrun"/>
          <w:rFonts w:ascii="Arial" w:hAnsi="Arial" w:cs="Arial"/>
        </w:rPr>
        <w:t>Warme</w:t>
      </w:r>
      <w:r w:rsidR="00800CD5">
        <w:rPr>
          <w:rStyle w:val="normaltextrun"/>
          <w:rFonts w:ascii="Arial" w:hAnsi="Arial" w:cs="Arial"/>
        </w:rPr>
        <w:t xml:space="preserve"> </w:t>
      </w:r>
      <w:r w:rsidR="00D43A52">
        <w:rPr>
          <w:rStyle w:val="normaltextrun"/>
          <w:rFonts w:ascii="Arial" w:hAnsi="Arial" w:cs="Arial"/>
        </w:rPr>
        <w:t xml:space="preserve">Temperaturen, Sonne satt und </w:t>
      </w:r>
      <w:r w:rsidR="005C6C50">
        <w:rPr>
          <w:rStyle w:val="normaltextrun"/>
          <w:rFonts w:ascii="Arial" w:hAnsi="Arial" w:cs="Arial"/>
        </w:rPr>
        <w:t>kaum Regentage</w:t>
      </w:r>
      <w:r w:rsidR="00F42776">
        <w:rPr>
          <w:rStyle w:val="normaltextrun"/>
          <w:rFonts w:ascii="Arial" w:hAnsi="Arial" w:cs="Arial"/>
        </w:rPr>
        <w:t>:</w:t>
      </w:r>
      <w:r w:rsidR="00A60E28">
        <w:rPr>
          <w:rStyle w:val="normaltextrun"/>
          <w:rFonts w:ascii="Arial" w:hAnsi="Arial" w:cs="Arial"/>
        </w:rPr>
        <w:t xml:space="preserve"> </w:t>
      </w:r>
      <w:r w:rsidR="00F02FC2">
        <w:rPr>
          <w:rStyle w:val="normaltextrun"/>
          <w:rFonts w:ascii="Arial" w:hAnsi="Arial" w:cs="Arial"/>
        </w:rPr>
        <w:t>Für einen Badeurlaub eig</w:t>
      </w:r>
      <w:r w:rsidR="006D63D0">
        <w:rPr>
          <w:rStyle w:val="normaltextrun"/>
          <w:rFonts w:ascii="Arial" w:hAnsi="Arial" w:cs="Arial"/>
        </w:rPr>
        <w:t>n</w:t>
      </w:r>
      <w:r w:rsidR="00F02FC2">
        <w:rPr>
          <w:rStyle w:val="normaltextrun"/>
          <w:rFonts w:ascii="Arial" w:hAnsi="Arial" w:cs="Arial"/>
        </w:rPr>
        <w:t>en sich</w:t>
      </w:r>
      <w:r w:rsidR="00D43A52" w:rsidRPr="00D43A52">
        <w:rPr>
          <w:rStyle w:val="normaltextrun"/>
          <w:rFonts w:ascii="Arial" w:hAnsi="Arial" w:cs="Arial"/>
        </w:rPr>
        <w:t xml:space="preserve"> </w:t>
      </w:r>
      <w:r w:rsidR="002426AA">
        <w:rPr>
          <w:rStyle w:val="normaltextrun"/>
          <w:rFonts w:ascii="Arial" w:hAnsi="Arial" w:cs="Arial"/>
        </w:rPr>
        <w:t xml:space="preserve">zum Beispiel </w:t>
      </w:r>
      <w:r w:rsidR="00347D46">
        <w:rPr>
          <w:rStyle w:val="normaltextrun"/>
          <w:rFonts w:ascii="Arial" w:hAnsi="Arial" w:cs="Arial"/>
        </w:rPr>
        <w:t xml:space="preserve">die italienische Insel </w:t>
      </w:r>
      <w:r w:rsidR="00D43A52" w:rsidRPr="00D43A52">
        <w:rPr>
          <w:rStyle w:val="normaltextrun"/>
          <w:rFonts w:ascii="Arial" w:hAnsi="Arial" w:cs="Arial"/>
        </w:rPr>
        <w:t xml:space="preserve">Sizilien, Zypern, </w:t>
      </w:r>
      <w:r w:rsidR="00F02FC2">
        <w:rPr>
          <w:rStyle w:val="normaltextrun"/>
          <w:rFonts w:ascii="Arial" w:hAnsi="Arial" w:cs="Arial"/>
        </w:rPr>
        <w:t xml:space="preserve">die griechischen Inseln wie </w:t>
      </w:r>
      <w:r w:rsidR="00D43A52" w:rsidRPr="00D43A52">
        <w:rPr>
          <w:rStyle w:val="normaltextrun"/>
          <w:rFonts w:ascii="Arial" w:hAnsi="Arial" w:cs="Arial"/>
        </w:rPr>
        <w:t xml:space="preserve">Rhodos, </w:t>
      </w:r>
      <w:r w:rsidR="000B1582">
        <w:rPr>
          <w:rStyle w:val="normaltextrun"/>
          <w:rFonts w:ascii="Arial" w:hAnsi="Arial" w:cs="Arial"/>
        </w:rPr>
        <w:t>Korfu</w:t>
      </w:r>
      <w:r w:rsidR="00F02FC2">
        <w:rPr>
          <w:rStyle w:val="normaltextrun"/>
          <w:rFonts w:ascii="Arial" w:hAnsi="Arial" w:cs="Arial"/>
        </w:rPr>
        <w:t xml:space="preserve"> oder</w:t>
      </w:r>
      <w:r w:rsidR="00D43A52" w:rsidRPr="00D43A52">
        <w:rPr>
          <w:rStyle w:val="normaltextrun"/>
          <w:rFonts w:ascii="Arial" w:hAnsi="Arial" w:cs="Arial"/>
        </w:rPr>
        <w:t xml:space="preserve"> Kreta oder </w:t>
      </w:r>
      <w:r w:rsidR="002426AA">
        <w:rPr>
          <w:rStyle w:val="normaltextrun"/>
          <w:rFonts w:ascii="Arial" w:hAnsi="Arial" w:cs="Arial"/>
        </w:rPr>
        <w:t xml:space="preserve">ein </w:t>
      </w:r>
      <w:r w:rsidR="00D43A52" w:rsidRPr="00D43A52">
        <w:rPr>
          <w:rStyle w:val="normaltextrun"/>
          <w:rFonts w:ascii="Arial" w:hAnsi="Arial" w:cs="Arial"/>
        </w:rPr>
        <w:t>Mallorca</w:t>
      </w:r>
      <w:r w:rsidR="002426AA">
        <w:rPr>
          <w:rStyle w:val="normaltextrun"/>
          <w:rFonts w:ascii="Arial" w:hAnsi="Arial" w:cs="Arial"/>
        </w:rPr>
        <w:t>-</w:t>
      </w:r>
      <w:r w:rsidR="00D43A52" w:rsidRPr="00D43A52">
        <w:rPr>
          <w:rStyle w:val="normaltextrun"/>
          <w:rFonts w:ascii="Arial" w:hAnsi="Arial" w:cs="Arial"/>
        </w:rPr>
        <w:t xml:space="preserve">Urlaub. </w:t>
      </w:r>
      <w:r w:rsidR="00093D75">
        <w:rPr>
          <w:rStyle w:val="normaltextrun"/>
          <w:rFonts w:ascii="Arial" w:hAnsi="Arial" w:cs="Arial"/>
        </w:rPr>
        <w:t xml:space="preserve">Kroatien </w:t>
      </w:r>
      <w:r w:rsidR="00CE613B">
        <w:rPr>
          <w:rStyle w:val="normaltextrun"/>
          <w:rFonts w:ascii="Arial" w:hAnsi="Arial" w:cs="Arial"/>
        </w:rPr>
        <w:t xml:space="preserve">lockt nicht nur mit sommerlichem Wetter, sondern </w:t>
      </w:r>
      <w:r w:rsidR="007226F8">
        <w:rPr>
          <w:rStyle w:val="normaltextrun"/>
          <w:rFonts w:ascii="Arial" w:hAnsi="Arial" w:cs="Arial"/>
        </w:rPr>
        <w:t xml:space="preserve">lädt </w:t>
      </w:r>
      <w:r w:rsidR="00CE613B">
        <w:rPr>
          <w:rStyle w:val="normaltextrun"/>
          <w:rFonts w:ascii="Arial" w:hAnsi="Arial" w:cs="Arial"/>
        </w:rPr>
        <w:t>auch mit</w:t>
      </w:r>
      <w:r w:rsidR="002426AA">
        <w:rPr>
          <w:rStyle w:val="normaltextrun"/>
          <w:rFonts w:ascii="Arial" w:hAnsi="Arial" w:cs="Arial"/>
        </w:rPr>
        <w:t xml:space="preserve"> </w:t>
      </w:r>
      <w:r w:rsidR="00FF4423">
        <w:rPr>
          <w:rStyle w:val="normaltextrun"/>
          <w:rFonts w:ascii="Arial" w:hAnsi="Arial" w:cs="Arial"/>
        </w:rPr>
        <w:t>glasklarem Wasser</w:t>
      </w:r>
      <w:r w:rsidR="007226F8">
        <w:rPr>
          <w:rStyle w:val="normaltextrun"/>
          <w:rFonts w:ascii="Arial" w:hAnsi="Arial" w:cs="Arial"/>
        </w:rPr>
        <w:t xml:space="preserve"> zum Baden ein</w:t>
      </w:r>
      <w:r w:rsidR="00FF4423">
        <w:rPr>
          <w:rStyle w:val="normaltextrun"/>
          <w:rFonts w:ascii="Arial" w:hAnsi="Arial" w:cs="Arial"/>
        </w:rPr>
        <w:t>.</w:t>
      </w:r>
      <w:r w:rsidR="007226F8">
        <w:rPr>
          <w:rStyle w:val="normaltextrun"/>
          <w:rFonts w:ascii="Arial" w:hAnsi="Arial" w:cs="Arial"/>
        </w:rPr>
        <w:t xml:space="preserve"> Wichtig: </w:t>
      </w:r>
      <w:r w:rsidR="00B9191E">
        <w:rPr>
          <w:rStyle w:val="normaltextrun"/>
          <w:rFonts w:ascii="Arial" w:hAnsi="Arial" w:cs="Arial"/>
        </w:rPr>
        <w:t>Bades</w:t>
      </w:r>
      <w:r w:rsidR="007226F8">
        <w:rPr>
          <w:rStyle w:val="normaltextrun"/>
          <w:rFonts w:ascii="Arial" w:hAnsi="Arial" w:cs="Arial"/>
        </w:rPr>
        <w:t xml:space="preserve">chuhe nicht vergessen, denn die Küste </w:t>
      </w:r>
      <w:r w:rsidR="00A97493">
        <w:rPr>
          <w:rStyle w:val="normaltextrun"/>
          <w:rFonts w:ascii="Arial" w:hAnsi="Arial" w:cs="Arial"/>
        </w:rPr>
        <w:t>a</w:t>
      </w:r>
      <w:r w:rsidR="00C675E3">
        <w:rPr>
          <w:rStyle w:val="normaltextrun"/>
          <w:rFonts w:ascii="Arial" w:hAnsi="Arial" w:cs="Arial"/>
        </w:rPr>
        <w:t>m</w:t>
      </w:r>
      <w:r w:rsidR="007226F8">
        <w:rPr>
          <w:rStyle w:val="normaltextrun"/>
          <w:rFonts w:ascii="Arial" w:hAnsi="Arial" w:cs="Arial"/>
        </w:rPr>
        <w:t xml:space="preserve"> Adriatischen Meer ist steinig.</w:t>
      </w:r>
      <w:r w:rsidR="00D43A52" w:rsidRPr="00D43A52">
        <w:rPr>
          <w:rStyle w:val="normaltextrun"/>
          <w:rFonts w:ascii="Arial" w:hAnsi="Arial" w:cs="Arial"/>
        </w:rPr>
        <w:t xml:space="preserve"> </w:t>
      </w:r>
      <w:r w:rsidR="00347D46">
        <w:rPr>
          <w:rStyle w:val="normaltextrun"/>
          <w:rFonts w:ascii="Arial" w:hAnsi="Arial" w:cs="Arial"/>
        </w:rPr>
        <w:t>„Reisen ans Mittelmeer bringen auch im September sowie Oktober noch sommerliche Temperaturen mit sich.</w:t>
      </w:r>
      <w:r w:rsidR="00C629D4">
        <w:rPr>
          <w:rStyle w:val="normaltextrun"/>
          <w:rFonts w:ascii="Arial" w:hAnsi="Arial" w:cs="Arial"/>
        </w:rPr>
        <w:t xml:space="preserve"> B</w:t>
      </w:r>
      <w:r w:rsidR="00347D46">
        <w:rPr>
          <w:rStyle w:val="normaltextrun"/>
          <w:rFonts w:ascii="Arial" w:hAnsi="Arial" w:cs="Arial"/>
        </w:rPr>
        <w:t>ei Urlaubsguru</w:t>
      </w:r>
      <w:r w:rsidR="00C629D4">
        <w:rPr>
          <w:rStyle w:val="normaltextrun"/>
          <w:rFonts w:ascii="Arial" w:hAnsi="Arial" w:cs="Arial"/>
        </w:rPr>
        <w:t xml:space="preserve"> werden aktuell besonders oft Mallorca</w:t>
      </w:r>
      <w:r w:rsidR="00C675E3">
        <w:rPr>
          <w:rStyle w:val="normaltextrun"/>
          <w:rFonts w:ascii="Arial" w:hAnsi="Arial" w:cs="Arial"/>
        </w:rPr>
        <w:t xml:space="preserve"> und </w:t>
      </w:r>
      <w:r w:rsidR="00C629D4">
        <w:rPr>
          <w:rStyle w:val="normaltextrun"/>
          <w:rFonts w:ascii="Arial" w:hAnsi="Arial" w:cs="Arial"/>
        </w:rPr>
        <w:t>Kreta</w:t>
      </w:r>
      <w:r w:rsidR="00C675E3">
        <w:rPr>
          <w:rStyle w:val="normaltextrun"/>
          <w:rFonts w:ascii="Arial" w:hAnsi="Arial" w:cs="Arial"/>
        </w:rPr>
        <w:t>,</w:t>
      </w:r>
      <w:r w:rsidR="00C629D4">
        <w:rPr>
          <w:rStyle w:val="normaltextrun"/>
          <w:rFonts w:ascii="Arial" w:hAnsi="Arial" w:cs="Arial"/>
        </w:rPr>
        <w:t xml:space="preserve"> die Türkei</w:t>
      </w:r>
      <w:r w:rsidR="000B1582">
        <w:rPr>
          <w:rStyle w:val="normaltextrun"/>
          <w:rFonts w:ascii="Arial" w:hAnsi="Arial" w:cs="Arial"/>
        </w:rPr>
        <w:t xml:space="preserve">, Rhodos und Kos für einen Urlaub im September gebucht. Danach folgen die </w:t>
      </w:r>
      <w:r w:rsidR="00F851EE">
        <w:rPr>
          <w:rStyle w:val="normaltextrun"/>
          <w:rFonts w:ascii="Arial" w:hAnsi="Arial" w:cs="Arial"/>
        </w:rPr>
        <w:t>K</w:t>
      </w:r>
      <w:r w:rsidR="000B1582">
        <w:rPr>
          <w:rStyle w:val="normaltextrun"/>
          <w:rFonts w:ascii="Arial" w:hAnsi="Arial" w:cs="Arial"/>
        </w:rPr>
        <w:t>anarischen Inseln“, erklärt Annika Hunkemöller, Pressesprecherin von Urlaubsguru.</w:t>
      </w:r>
    </w:p>
    <w:p w14:paraId="79C999D3" w14:textId="73ECA088" w:rsidR="00393505" w:rsidRDefault="00D43A52" w:rsidP="00D43A52">
      <w:pPr>
        <w:spacing w:line="276" w:lineRule="auto"/>
        <w:rPr>
          <w:rStyle w:val="normaltextrun"/>
          <w:rFonts w:ascii="Arial" w:hAnsi="Arial" w:cs="Arial"/>
        </w:rPr>
      </w:pPr>
      <w:r w:rsidRPr="00D43A52">
        <w:rPr>
          <w:rStyle w:val="normaltextrun"/>
          <w:rFonts w:ascii="Arial" w:hAnsi="Arial" w:cs="Arial"/>
        </w:rPr>
        <w:t xml:space="preserve">Italien, Spanien und Griechenland punkten </w:t>
      </w:r>
      <w:r w:rsidR="00061A96">
        <w:rPr>
          <w:rStyle w:val="normaltextrun"/>
          <w:rFonts w:ascii="Arial" w:hAnsi="Arial" w:cs="Arial"/>
        </w:rPr>
        <w:t xml:space="preserve">aber </w:t>
      </w:r>
      <w:r w:rsidR="00B9321A">
        <w:rPr>
          <w:rStyle w:val="normaltextrun"/>
          <w:rFonts w:ascii="Arial" w:hAnsi="Arial" w:cs="Arial"/>
        </w:rPr>
        <w:t>nicht nur mir</w:t>
      </w:r>
      <w:r w:rsidRPr="00D43A52">
        <w:rPr>
          <w:rStyle w:val="normaltextrun"/>
          <w:rFonts w:ascii="Arial" w:hAnsi="Arial" w:cs="Arial"/>
        </w:rPr>
        <w:t xml:space="preserve"> den Inseln</w:t>
      </w:r>
      <w:r w:rsidR="0062497F">
        <w:rPr>
          <w:rStyle w:val="normaltextrun"/>
          <w:rFonts w:ascii="Arial" w:hAnsi="Arial" w:cs="Arial"/>
        </w:rPr>
        <w:t>,</w:t>
      </w:r>
      <w:r w:rsidR="00B9321A">
        <w:rPr>
          <w:rStyle w:val="normaltextrun"/>
          <w:rFonts w:ascii="Arial" w:hAnsi="Arial" w:cs="Arial"/>
        </w:rPr>
        <w:t xml:space="preserve"> sondern</w:t>
      </w:r>
      <w:r w:rsidRPr="00D43A52">
        <w:rPr>
          <w:rStyle w:val="normaltextrun"/>
          <w:rFonts w:ascii="Arial" w:hAnsi="Arial" w:cs="Arial"/>
        </w:rPr>
        <w:t xml:space="preserve"> auch mit ihren </w:t>
      </w:r>
      <w:r w:rsidR="00A753DB">
        <w:rPr>
          <w:rStyle w:val="normaltextrun"/>
          <w:rFonts w:ascii="Arial" w:hAnsi="Arial" w:cs="Arial"/>
        </w:rPr>
        <w:t>S</w:t>
      </w:r>
      <w:r w:rsidRPr="00D43A52">
        <w:rPr>
          <w:rStyle w:val="normaltextrun"/>
          <w:rFonts w:ascii="Arial" w:hAnsi="Arial" w:cs="Arial"/>
        </w:rPr>
        <w:t xml:space="preserve">tädten, die </w:t>
      </w:r>
      <w:r w:rsidR="00A753DB">
        <w:rPr>
          <w:rStyle w:val="normaltextrun"/>
          <w:rFonts w:ascii="Arial" w:hAnsi="Arial" w:cs="Arial"/>
        </w:rPr>
        <w:t>sich für eine</w:t>
      </w:r>
      <w:r w:rsidR="00800CD5">
        <w:rPr>
          <w:rStyle w:val="normaltextrun"/>
          <w:rFonts w:ascii="Arial" w:hAnsi="Arial" w:cs="Arial"/>
        </w:rPr>
        <w:t>n Städtetrip oder</w:t>
      </w:r>
      <w:r w:rsidR="00A753DB">
        <w:rPr>
          <w:rStyle w:val="normaltextrun"/>
          <w:rFonts w:ascii="Arial" w:hAnsi="Arial" w:cs="Arial"/>
        </w:rPr>
        <w:t xml:space="preserve"> einen Roadtrip eigne</w:t>
      </w:r>
      <w:r w:rsidRPr="00D43A52">
        <w:rPr>
          <w:rStyle w:val="normaltextrun"/>
          <w:rFonts w:ascii="Arial" w:hAnsi="Arial" w:cs="Arial"/>
        </w:rPr>
        <w:t>n.</w:t>
      </w:r>
      <w:r w:rsidR="00596B9D">
        <w:rPr>
          <w:rStyle w:val="normaltextrun"/>
          <w:rFonts w:ascii="Arial" w:hAnsi="Arial" w:cs="Arial"/>
        </w:rPr>
        <w:t xml:space="preserve"> </w:t>
      </w:r>
      <w:r w:rsidR="00CE60E0">
        <w:rPr>
          <w:rStyle w:val="normaltextrun"/>
          <w:rFonts w:ascii="Arial" w:hAnsi="Arial" w:cs="Arial"/>
        </w:rPr>
        <w:t xml:space="preserve">Wer sich spontan für einen Urlaub entscheidet, </w:t>
      </w:r>
      <w:r w:rsidR="006B5ABE">
        <w:rPr>
          <w:rStyle w:val="normaltextrun"/>
          <w:rFonts w:ascii="Arial" w:hAnsi="Arial" w:cs="Arial"/>
        </w:rPr>
        <w:t>kann momentan gut</w:t>
      </w:r>
      <w:r w:rsidR="00CE60E0">
        <w:rPr>
          <w:rStyle w:val="normaltextrun"/>
          <w:rFonts w:ascii="Arial" w:hAnsi="Arial" w:cs="Arial"/>
        </w:rPr>
        <w:t xml:space="preserve"> Geld sparen.</w:t>
      </w:r>
      <w:r w:rsidRPr="00D43A52">
        <w:rPr>
          <w:rStyle w:val="normaltextrun"/>
          <w:rFonts w:ascii="Arial" w:hAnsi="Arial" w:cs="Arial"/>
        </w:rPr>
        <w:t xml:space="preserve"> </w:t>
      </w:r>
    </w:p>
    <w:p w14:paraId="0734DE14" w14:textId="1DE7044B" w:rsidR="00C675E3" w:rsidRDefault="00C675E3" w:rsidP="00D43A52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Passende Angebote gibt es hier: </w:t>
      </w:r>
      <w:hyperlink r:id="rId12" w:history="1">
        <w:r w:rsidRPr="006000B6">
          <w:rPr>
            <w:rStyle w:val="Hyperlink"/>
            <w:rFonts w:ascii="Arial" w:hAnsi="Arial" w:cs="Arial"/>
          </w:rPr>
          <w:t>www.urlaubsguru.de</w:t>
        </w:r>
      </w:hyperlink>
      <w:r>
        <w:rPr>
          <w:rStyle w:val="normaltextrun"/>
          <w:rFonts w:ascii="Arial" w:hAnsi="Arial" w:cs="Arial"/>
        </w:rPr>
        <w:t xml:space="preserve"> </w:t>
      </w:r>
    </w:p>
    <w:p w14:paraId="40E761DD" w14:textId="088DF29F" w:rsidR="00A753DB" w:rsidRDefault="00A753DB" w:rsidP="00A43A76">
      <w:pPr>
        <w:spacing w:line="276" w:lineRule="auto"/>
        <w:rPr>
          <w:rStyle w:val="normaltextrun"/>
          <w:rFonts w:ascii="Arial" w:hAnsi="Arial" w:cs="Arial"/>
          <w:b/>
          <w:bCs/>
        </w:rPr>
      </w:pPr>
    </w:p>
    <w:p w14:paraId="72281D76" w14:textId="1F35C1D1" w:rsidR="00A753DB" w:rsidRDefault="00A753DB" w:rsidP="00A43A76">
      <w:pPr>
        <w:spacing w:line="276" w:lineRule="auto"/>
        <w:rPr>
          <w:rStyle w:val="normaltextrun"/>
          <w:rFonts w:ascii="Arial" w:hAnsi="Arial" w:cs="Arial"/>
          <w:b/>
          <w:bCs/>
        </w:rPr>
      </w:pPr>
    </w:p>
    <w:p w14:paraId="6461C45B" w14:textId="10CABEA2" w:rsidR="00A753DB" w:rsidRDefault="00A753DB" w:rsidP="00A43A76">
      <w:pPr>
        <w:spacing w:line="276" w:lineRule="auto"/>
        <w:rPr>
          <w:rStyle w:val="normaltextrun"/>
          <w:rFonts w:ascii="Arial" w:hAnsi="Arial" w:cs="Arial"/>
          <w:b/>
          <w:bCs/>
        </w:rPr>
      </w:pPr>
    </w:p>
    <w:p w14:paraId="2105A72E" w14:textId="77777777" w:rsidR="00A753DB" w:rsidRDefault="00A753DB" w:rsidP="00A43A76">
      <w:pPr>
        <w:spacing w:line="276" w:lineRule="auto"/>
        <w:rPr>
          <w:rStyle w:val="normaltextrun"/>
          <w:rFonts w:ascii="Arial" w:hAnsi="Arial" w:cs="Arial"/>
          <w:b/>
          <w:bCs/>
        </w:rPr>
      </w:pPr>
    </w:p>
    <w:p w14:paraId="0EE19E91" w14:textId="77777777" w:rsidR="00A753DB" w:rsidRDefault="00A753DB" w:rsidP="00A43A76">
      <w:pPr>
        <w:spacing w:line="276" w:lineRule="auto"/>
        <w:rPr>
          <w:rStyle w:val="normaltextrun"/>
          <w:rFonts w:ascii="Arial" w:hAnsi="Arial" w:cs="Arial"/>
          <w:b/>
          <w:bCs/>
        </w:rPr>
      </w:pPr>
    </w:p>
    <w:p w14:paraId="3654A699" w14:textId="77777777" w:rsidR="00A753DB" w:rsidRDefault="00A753DB" w:rsidP="00A43A76">
      <w:pPr>
        <w:spacing w:line="276" w:lineRule="auto"/>
        <w:rPr>
          <w:rStyle w:val="normaltextrun"/>
          <w:rFonts w:ascii="Arial" w:hAnsi="Arial" w:cs="Arial"/>
          <w:b/>
          <w:bCs/>
        </w:rPr>
      </w:pPr>
    </w:p>
    <w:p w14:paraId="47826F2E" w14:textId="77777777" w:rsidR="00A753DB" w:rsidRDefault="00A753DB" w:rsidP="00A43A76">
      <w:pPr>
        <w:spacing w:line="276" w:lineRule="auto"/>
        <w:rPr>
          <w:rStyle w:val="normaltextrun"/>
          <w:rFonts w:ascii="Arial" w:hAnsi="Arial" w:cs="Arial"/>
          <w:b/>
          <w:bCs/>
        </w:rPr>
      </w:pPr>
    </w:p>
    <w:p w14:paraId="237EED25" w14:textId="77777777" w:rsidR="00A753DB" w:rsidRDefault="00A753DB" w:rsidP="00A43A76">
      <w:pPr>
        <w:spacing w:line="276" w:lineRule="auto"/>
        <w:rPr>
          <w:rStyle w:val="normaltextrun"/>
          <w:rFonts w:ascii="Arial" w:hAnsi="Arial" w:cs="Arial"/>
          <w:b/>
          <w:bCs/>
        </w:rPr>
      </w:pPr>
    </w:p>
    <w:p w14:paraId="0F0708A1" w14:textId="77777777" w:rsidR="00A753DB" w:rsidRDefault="00A753DB" w:rsidP="00A43A76">
      <w:pPr>
        <w:spacing w:line="276" w:lineRule="auto"/>
        <w:rPr>
          <w:rStyle w:val="normaltextrun"/>
          <w:rFonts w:ascii="Arial" w:hAnsi="Arial" w:cs="Arial"/>
          <w:b/>
          <w:bCs/>
        </w:rPr>
      </w:pPr>
    </w:p>
    <w:p w14:paraId="658DF62D" w14:textId="77777777" w:rsidR="00A753DB" w:rsidRDefault="00A753DB" w:rsidP="00A43A76">
      <w:pPr>
        <w:spacing w:line="276" w:lineRule="auto"/>
        <w:rPr>
          <w:rStyle w:val="normaltextrun"/>
          <w:rFonts w:ascii="Arial" w:hAnsi="Arial" w:cs="Arial"/>
          <w:b/>
          <w:bCs/>
        </w:rPr>
      </w:pPr>
    </w:p>
    <w:p w14:paraId="6FD355BA" w14:textId="77777777" w:rsidR="00A753DB" w:rsidRDefault="00A753DB" w:rsidP="00A43A76">
      <w:pPr>
        <w:spacing w:line="276" w:lineRule="auto"/>
        <w:rPr>
          <w:rStyle w:val="normaltextrun"/>
          <w:rFonts w:ascii="Arial" w:hAnsi="Arial" w:cs="Arial"/>
          <w:b/>
          <w:bCs/>
        </w:rPr>
      </w:pPr>
    </w:p>
    <w:p w14:paraId="45201C75" w14:textId="77777777" w:rsidR="00A753DB" w:rsidRDefault="00A753DB" w:rsidP="00A43A76">
      <w:pPr>
        <w:spacing w:line="276" w:lineRule="auto"/>
        <w:rPr>
          <w:rStyle w:val="normaltextrun"/>
          <w:rFonts w:ascii="Arial" w:hAnsi="Arial" w:cs="Arial"/>
          <w:b/>
          <w:bCs/>
        </w:rPr>
      </w:pPr>
    </w:p>
    <w:p w14:paraId="30C2D805" w14:textId="34F8E4C5" w:rsidR="00230BE2" w:rsidRPr="00AA515F" w:rsidRDefault="005501C7" w:rsidP="00A43A76">
      <w:pPr>
        <w:spacing w:line="276" w:lineRule="auto"/>
        <w:rPr>
          <w:rFonts w:ascii="Arial" w:eastAsia="Arial" w:hAnsi="Arial" w:cs="Arial"/>
          <w:sz w:val="20"/>
          <w:szCs w:val="20"/>
          <w:lang w:val="de" w:eastAsia="de-DE"/>
        </w:rPr>
      </w:pPr>
      <w:r w:rsidRPr="00AA515F">
        <w:rPr>
          <w:rStyle w:val="normaltextrun"/>
          <w:rFonts w:ascii="Arial" w:hAnsi="Arial" w:cs="Arial"/>
          <w:b/>
          <w:bCs/>
          <w:sz w:val="20"/>
          <w:szCs w:val="20"/>
        </w:rPr>
        <w:lastRenderedPageBreak/>
        <w:t>Über Urlaubsguru</w:t>
      </w:r>
      <w:r w:rsidRPr="00AA515F">
        <w:rPr>
          <w:rStyle w:val="normaltextrun"/>
          <w:rFonts w:ascii="Arial" w:hAnsi="Arial" w:cs="Arial"/>
          <w:b/>
          <w:bCs/>
          <w:sz w:val="20"/>
          <w:szCs w:val="20"/>
        </w:rPr>
        <w:br/>
      </w:r>
      <w:r w:rsidR="00230BE2" w:rsidRPr="00AA515F">
        <w:rPr>
          <w:rStyle w:val="normaltextrun"/>
          <w:rFonts w:ascii="Arial" w:hAnsi="Arial" w:cs="Arial"/>
          <w:sz w:val="20"/>
          <w:szCs w:val="20"/>
        </w:rPr>
        <w:t>Im Jahr 2012 hatten Daniel Krahn und Daniel Marx die Idee zu Urlaubsguru und gründete</w:t>
      </w:r>
      <w:r w:rsidR="00D94AEC" w:rsidRPr="00AA515F">
        <w:rPr>
          <w:rStyle w:val="normaltextrun"/>
          <w:rFonts w:ascii="Arial" w:hAnsi="Arial" w:cs="Arial"/>
          <w:sz w:val="20"/>
          <w:szCs w:val="20"/>
        </w:rPr>
        <w:t>n</w:t>
      </w:r>
      <w:r w:rsidR="00230BE2" w:rsidRPr="00AA515F">
        <w:rPr>
          <w:rStyle w:val="normaltextrun"/>
          <w:rFonts w:ascii="Arial" w:hAnsi="Arial" w:cs="Arial"/>
          <w:sz w:val="20"/>
          <w:szCs w:val="20"/>
        </w:rPr>
        <w:t xml:space="preserve"> ein Start-up, das günstige Reise-Angebote aus dem Internet sucht und diese auf der eigenen Website präsentiert. Inzwischen vermittelt das Online-Reiseportal Pauschalreisen, Städtetrips, Flüge, Hotels und private Unterkünfte. Neben Angeboten liefert das Urlaubsguru-Magazin jede Menge Inspiration für die nächste Reise – egal, ob eine Auszeit am Strand, ein Abenteuertrip oder Kurzurlaub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. Mit Millionen monatlichen Website-Besuchen sowie weiteren Hunderttausenden Social-Media-Abonnenten gehört Urlaubsguru zu den reichweitenstärksten Reise-Websites in Deutschland. Urlaubsguru ist ebenfalls in Österreich aktiv und </w:t>
      </w:r>
      <w:r w:rsidR="008C08D0" w:rsidRPr="00AA515F">
        <w:rPr>
          <w:rFonts w:ascii="Arial" w:eastAsiaTheme="minorEastAsia" w:hAnsi="Arial" w:cs="Arial"/>
          <w:sz w:val="20"/>
          <w:szCs w:val="20"/>
        </w:rPr>
        <w:t>sorgt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 zudem mit der internationalen Marke </w:t>
      </w:r>
      <w:proofErr w:type="spellStart"/>
      <w:r w:rsidR="00230BE2" w:rsidRPr="00AA515F">
        <w:rPr>
          <w:rFonts w:ascii="Arial" w:eastAsiaTheme="minorEastAsia" w:hAnsi="Arial" w:cs="Arial"/>
          <w:sz w:val="20"/>
          <w:szCs w:val="20"/>
        </w:rPr>
        <w:t>Holidayguru</w:t>
      </w:r>
      <w:proofErr w:type="spellEnd"/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 in den Niederlanden, Spanien und der Schweiz</w:t>
      </w:r>
      <w:r w:rsidR="008C08D0" w:rsidRPr="00AA515F">
        <w:rPr>
          <w:rFonts w:ascii="Arial" w:eastAsiaTheme="minorEastAsia" w:hAnsi="Arial" w:cs="Arial"/>
          <w:sz w:val="20"/>
          <w:szCs w:val="20"/>
        </w:rPr>
        <w:t xml:space="preserve"> für unvergessliche Urlaube</w:t>
      </w:r>
      <w:r w:rsidR="00230BE2" w:rsidRPr="00AA515F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68A9CF20" w14:textId="14075B0C" w:rsidR="00115405" w:rsidRDefault="00461B32" w:rsidP="00A43A76">
      <w:pPr>
        <w:pStyle w:val="paragraph"/>
        <w:spacing w:after="0" w:line="276" w:lineRule="auto"/>
        <w:textAlignment w:val="baseline"/>
        <w:rPr>
          <w:rFonts w:ascii="Arial" w:eastAsiaTheme="minorEastAsia" w:hAnsi="Arial" w:cs="Arial"/>
          <w:sz w:val="20"/>
          <w:szCs w:val="20"/>
          <w:lang w:eastAsia="en-US"/>
        </w:rPr>
      </w:pPr>
      <w:r w:rsidRPr="00C35EC3">
        <w:rPr>
          <w:rFonts w:ascii="Arial" w:eastAsiaTheme="minorEastAsia" w:hAnsi="Arial" w:cs="Arial"/>
          <w:sz w:val="20"/>
          <w:szCs w:val="20"/>
          <w:lang w:eastAsia="en-US"/>
        </w:rPr>
        <w:t xml:space="preserve">Holzwickede, </w:t>
      </w:r>
      <w:r w:rsidR="00CA0E40">
        <w:rPr>
          <w:rFonts w:ascii="Arial" w:eastAsiaTheme="minorEastAsia" w:hAnsi="Arial" w:cs="Arial"/>
          <w:sz w:val="20"/>
          <w:szCs w:val="20"/>
          <w:lang w:eastAsia="en-US"/>
        </w:rPr>
        <w:t>14</w:t>
      </w:r>
      <w:r w:rsidR="00F16124">
        <w:rPr>
          <w:rFonts w:ascii="Arial" w:eastAsiaTheme="minorEastAsia" w:hAnsi="Arial" w:cs="Arial"/>
          <w:sz w:val="20"/>
          <w:szCs w:val="20"/>
          <w:lang w:eastAsia="en-US"/>
        </w:rPr>
        <w:t>.</w:t>
      </w:r>
      <w:r w:rsidR="00314E9C">
        <w:rPr>
          <w:rFonts w:ascii="Arial" w:eastAsiaTheme="minorEastAsia" w:hAnsi="Arial" w:cs="Arial"/>
          <w:sz w:val="20"/>
          <w:szCs w:val="20"/>
          <w:lang w:eastAsia="en-US"/>
        </w:rPr>
        <w:t>09</w:t>
      </w:r>
      <w:r w:rsidR="00320169">
        <w:rPr>
          <w:rFonts w:ascii="Arial" w:eastAsiaTheme="minorEastAsia" w:hAnsi="Arial" w:cs="Arial"/>
          <w:sz w:val="20"/>
          <w:szCs w:val="20"/>
          <w:lang w:eastAsia="en-US"/>
        </w:rPr>
        <w:t>.2021</w:t>
      </w:r>
    </w:p>
    <w:p w14:paraId="071C3933" w14:textId="557BF396" w:rsidR="007C04DB" w:rsidRDefault="00461B32" w:rsidP="00A43A76">
      <w:pPr>
        <w:pStyle w:val="paragraph"/>
        <w:spacing w:after="0" w:line="276" w:lineRule="auto"/>
        <w:textAlignment w:val="baseline"/>
        <w:rPr>
          <w:sz w:val="18"/>
          <w:szCs w:val="18"/>
        </w:rPr>
      </w:pPr>
      <w:r w:rsidRPr="00AC77A8">
        <w:rPr>
          <w:rFonts w:ascii="Arial" w:hAnsi="Arial" w:cs="Arial"/>
          <w:sz w:val="18"/>
          <w:szCs w:val="18"/>
        </w:rPr>
        <w:t xml:space="preserve">Ansprechpartner für Medien: Annika Hunkemöller, Pressesprecherin, Tel. 02301 94580-511, </w:t>
      </w:r>
      <w:hyperlink r:id="rId13" w:history="1">
        <w:r w:rsidR="005501C7" w:rsidRPr="00AC77A8">
          <w:rPr>
            <w:rStyle w:val="Hyperlink"/>
            <w:rFonts w:ascii="Arial" w:hAnsi="Arial" w:cs="Arial"/>
            <w:sz w:val="18"/>
            <w:szCs w:val="18"/>
          </w:rPr>
          <w:t>presse@urlaubsguru.de</w:t>
        </w:r>
      </w:hyperlink>
      <w:r w:rsidRPr="00AC77A8">
        <w:rPr>
          <w:rFonts w:ascii="Arial" w:hAnsi="Arial" w:cs="Arial"/>
          <w:sz w:val="18"/>
          <w:szCs w:val="18"/>
        </w:rPr>
        <w:br/>
      </w:r>
    </w:p>
    <w:p w14:paraId="48DE0A00" w14:textId="09327373" w:rsidR="00324CCD" w:rsidRDefault="00324CCD" w:rsidP="00A43A76">
      <w:pPr>
        <w:spacing w:line="276" w:lineRule="auto"/>
        <w:rPr>
          <w:sz w:val="18"/>
          <w:szCs w:val="18"/>
        </w:rPr>
      </w:pPr>
    </w:p>
    <w:p w14:paraId="6F83C742" w14:textId="78B5A36A" w:rsidR="00324CCD" w:rsidRPr="00C35EC3" w:rsidRDefault="00324CCD">
      <w:pPr>
        <w:spacing w:line="240" w:lineRule="auto"/>
        <w:rPr>
          <w:sz w:val="18"/>
          <w:szCs w:val="18"/>
        </w:rPr>
      </w:pPr>
    </w:p>
    <w:sectPr w:rsidR="00324CCD" w:rsidRPr="00C35EC3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7E9"/>
    <w:multiLevelType w:val="hybridMultilevel"/>
    <w:tmpl w:val="490CC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16D0"/>
    <w:multiLevelType w:val="hybridMultilevel"/>
    <w:tmpl w:val="39CCB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7CF"/>
    <w:multiLevelType w:val="hybridMultilevel"/>
    <w:tmpl w:val="7FC2D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257A7"/>
    <w:multiLevelType w:val="multilevel"/>
    <w:tmpl w:val="EE06E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F228F"/>
    <w:multiLevelType w:val="hybridMultilevel"/>
    <w:tmpl w:val="DDFE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7449C"/>
    <w:multiLevelType w:val="multilevel"/>
    <w:tmpl w:val="D130D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31E7D"/>
    <w:multiLevelType w:val="multilevel"/>
    <w:tmpl w:val="AA505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95880"/>
    <w:multiLevelType w:val="hybridMultilevel"/>
    <w:tmpl w:val="DD942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9716E"/>
    <w:multiLevelType w:val="multilevel"/>
    <w:tmpl w:val="AB8A4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D0607"/>
    <w:multiLevelType w:val="multilevel"/>
    <w:tmpl w:val="C8B8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AE79D0"/>
    <w:multiLevelType w:val="hybridMultilevel"/>
    <w:tmpl w:val="FFDAD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55131"/>
    <w:multiLevelType w:val="multilevel"/>
    <w:tmpl w:val="1A84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637986"/>
    <w:multiLevelType w:val="hybridMultilevel"/>
    <w:tmpl w:val="DED07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60833"/>
    <w:multiLevelType w:val="hybridMultilevel"/>
    <w:tmpl w:val="9C4C7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6F67"/>
    <w:multiLevelType w:val="hybridMultilevel"/>
    <w:tmpl w:val="389C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C22A1"/>
    <w:multiLevelType w:val="hybridMultilevel"/>
    <w:tmpl w:val="E19CC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13"/>
  </w:num>
  <w:num w:numId="10">
    <w:abstractNumId w:val="1"/>
  </w:num>
  <w:num w:numId="11">
    <w:abstractNumId w:val="15"/>
  </w:num>
  <w:num w:numId="12">
    <w:abstractNumId w:val="12"/>
  </w:num>
  <w:num w:numId="13">
    <w:abstractNumId w:val="2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DB"/>
    <w:rsid w:val="00000309"/>
    <w:rsid w:val="00002175"/>
    <w:rsid w:val="00004BC3"/>
    <w:rsid w:val="00007D10"/>
    <w:rsid w:val="00022978"/>
    <w:rsid w:val="00022C27"/>
    <w:rsid w:val="00023F84"/>
    <w:rsid w:val="00024D79"/>
    <w:rsid w:val="00036E27"/>
    <w:rsid w:val="000426AD"/>
    <w:rsid w:val="000437FF"/>
    <w:rsid w:val="0004441A"/>
    <w:rsid w:val="000479E0"/>
    <w:rsid w:val="000546CA"/>
    <w:rsid w:val="000574EC"/>
    <w:rsid w:val="00057E66"/>
    <w:rsid w:val="00061A96"/>
    <w:rsid w:val="00066AB0"/>
    <w:rsid w:val="000700A4"/>
    <w:rsid w:val="00074073"/>
    <w:rsid w:val="00074EEF"/>
    <w:rsid w:val="00075D29"/>
    <w:rsid w:val="00090DF6"/>
    <w:rsid w:val="00092ED9"/>
    <w:rsid w:val="0009300C"/>
    <w:rsid w:val="00093D75"/>
    <w:rsid w:val="000957C6"/>
    <w:rsid w:val="00095979"/>
    <w:rsid w:val="00097BEB"/>
    <w:rsid w:val="000A019F"/>
    <w:rsid w:val="000A27CA"/>
    <w:rsid w:val="000A29A2"/>
    <w:rsid w:val="000A4BFE"/>
    <w:rsid w:val="000A63B5"/>
    <w:rsid w:val="000B073A"/>
    <w:rsid w:val="000B1582"/>
    <w:rsid w:val="000B28ED"/>
    <w:rsid w:val="000B563F"/>
    <w:rsid w:val="000B5B39"/>
    <w:rsid w:val="000B70F1"/>
    <w:rsid w:val="000C0F12"/>
    <w:rsid w:val="000C1FAF"/>
    <w:rsid w:val="000D022C"/>
    <w:rsid w:val="000D1495"/>
    <w:rsid w:val="000D4C35"/>
    <w:rsid w:val="000D4D48"/>
    <w:rsid w:val="000E1985"/>
    <w:rsid w:val="000E7F67"/>
    <w:rsid w:val="000F0E47"/>
    <w:rsid w:val="000F0EAE"/>
    <w:rsid w:val="000F2508"/>
    <w:rsid w:val="000F3D6F"/>
    <w:rsid w:val="000F445C"/>
    <w:rsid w:val="000F6570"/>
    <w:rsid w:val="00103AEF"/>
    <w:rsid w:val="00115405"/>
    <w:rsid w:val="001173D7"/>
    <w:rsid w:val="00124810"/>
    <w:rsid w:val="0013711B"/>
    <w:rsid w:val="00140A87"/>
    <w:rsid w:val="00141739"/>
    <w:rsid w:val="001437F1"/>
    <w:rsid w:val="001466BE"/>
    <w:rsid w:val="00153370"/>
    <w:rsid w:val="00154020"/>
    <w:rsid w:val="00155B8E"/>
    <w:rsid w:val="0016227E"/>
    <w:rsid w:val="001630FE"/>
    <w:rsid w:val="00164390"/>
    <w:rsid w:val="001744C8"/>
    <w:rsid w:val="0017722C"/>
    <w:rsid w:val="0018215E"/>
    <w:rsid w:val="00182DF2"/>
    <w:rsid w:val="001909BC"/>
    <w:rsid w:val="001A3192"/>
    <w:rsid w:val="001A4FF7"/>
    <w:rsid w:val="001A7DEA"/>
    <w:rsid w:val="001B0B1D"/>
    <w:rsid w:val="001B1293"/>
    <w:rsid w:val="001B1381"/>
    <w:rsid w:val="001B4CFD"/>
    <w:rsid w:val="001B796A"/>
    <w:rsid w:val="001C384E"/>
    <w:rsid w:val="001C66B4"/>
    <w:rsid w:val="001D228C"/>
    <w:rsid w:val="001D4DAE"/>
    <w:rsid w:val="001D7E54"/>
    <w:rsid w:val="001E2A92"/>
    <w:rsid w:val="001E3C69"/>
    <w:rsid w:val="00203516"/>
    <w:rsid w:val="00206E9A"/>
    <w:rsid w:val="00206FF4"/>
    <w:rsid w:val="00211912"/>
    <w:rsid w:val="00220402"/>
    <w:rsid w:val="0022120A"/>
    <w:rsid w:val="00221A68"/>
    <w:rsid w:val="002228BA"/>
    <w:rsid w:val="00223E12"/>
    <w:rsid w:val="0022521D"/>
    <w:rsid w:val="00227EEA"/>
    <w:rsid w:val="00230BE2"/>
    <w:rsid w:val="002314C0"/>
    <w:rsid w:val="00235D28"/>
    <w:rsid w:val="00236112"/>
    <w:rsid w:val="002375BB"/>
    <w:rsid w:val="002426AA"/>
    <w:rsid w:val="00244AD8"/>
    <w:rsid w:val="00245CCD"/>
    <w:rsid w:val="002529E3"/>
    <w:rsid w:val="002541C2"/>
    <w:rsid w:val="00256164"/>
    <w:rsid w:val="00256E74"/>
    <w:rsid w:val="002577CB"/>
    <w:rsid w:val="00264EEF"/>
    <w:rsid w:val="002655C2"/>
    <w:rsid w:val="002671A3"/>
    <w:rsid w:val="00271290"/>
    <w:rsid w:val="00280166"/>
    <w:rsid w:val="002863C0"/>
    <w:rsid w:val="0029054F"/>
    <w:rsid w:val="00291AC9"/>
    <w:rsid w:val="00292832"/>
    <w:rsid w:val="00293938"/>
    <w:rsid w:val="002939BC"/>
    <w:rsid w:val="0029537A"/>
    <w:rsid w:val="002964B6"/>
    <w:rsid w:val="00296FFF"/>
    <w:rsid w:val="002A0BEE"/>
    <w:rsid w:val="002A3280"/>
    <w:rsid w:val="002A3E13"/>
    <w:rsid w:val="002A530A"/>
    <w:rsid w:val="002A61A5"/>
    <w:rsid w:val="002B6231"/>
    <w:rsid w:val="002B630E"/>
    <w:rsid w:val="002C123E"/>
    <w:rsid w:val="002C2658"/>
    <w:rsid w:val="002D196B"/>
    <w:rsid w:val="002D5931"/>
    <w:rsid w:val="002E0C22"/>
    <w:rsid w:val="002E320B"/>
    <w:rsid w:val="002F0961"/>
    <w:rsid w:val="002F3073"/>
    <w:rsid w:val="002F4933"/>
    <w:rsid w:val="002F5410"/>
    <w:rsid w:val="002F5D30"/>
    <w:rsid w:val="002F7C30"/>
    <w:rsid w:val="00300B17"/>
    <w:rsid w:val="0030211D"/>
    <w:rsid w:val="00312BF0"/>
    <w:rsid w:val="00314E9C"/>
    <w:rsid w:val="00320169"/>
    <w:rsid w:val="00324CCD"/>
    <w:rsid w:val="003310EF"/>
    <w:rsid w:val="00336499"/>
    <w:rsid w:val="00336514"/>
    <w:rsid w:val="00336DF6"/>
    <w:rsid w:val="00341C88"/>
    <w:rsid w:val="00345D7F"/>
    <w:rsid w:val="00346468"/>
    <w:rsid w:val="00346A40"/>
    <w:rsid w:val="00347D46"/>
    <w:rsid w:val="00350DB9"/>
    <w:rsid w:val="003564B4"/>
    <w:rsid w:val="0036397D"/>
    <w:rsid w:val="00364B1E"/>
    <w:rsid w:val="00374390"/>
    <w:rsid w:val="0037672A"/>
    <w:rsid w:val="00382118"/>
    <w:rsid w:val="003879FC"/>
    <w:rsid w:val="00387BE1"/>
    <w:rsid w:val="003927B6"/>
    <w:rsid w:val="003929B4"/>
    <w:rsid w:val="00393041"/>
    <w:rsid w:val="00393505"/>
    <w:rsid w:val="00394E96"/>
    <w:rsid w:val="003A15E9"/>
    <w:rsid w:val="003A39C5"/>
    <w:rsid w:val="003A751F"/>
    <w:rsid w:val="003A790A"/>
    <w:rsid w:val="003B05F1"/>
    <w:rsid w:val="003B0C94"/>
    <w:rsid w:val="003B3C12"/>
    <w:rsid w:val="003C1A54"/>
    <w:rsid w:val="003C26CE"/>
    <w:rsid w:val="003C6E30"/>
    <w:rsid w:val="003D5CAC"/>
    <w:rsid w:val="003D692D"/>
    <w:rsid w:val="003E0982"/>
    <w:rsid w:val="003E1872"/>
    <w:rsid w:val="003E35AB"/>
    <w:rsid w:val="003E6C3F"/>
    <w:rsid w:val="003F05FA"/>
    <w:rsid w:val="003F1FD4"/>
    <w:rsid w:val="003F252E"/>
    <w:rsid w:val="003F25EA"/>
    <w:rsid w:val="003F3285"/>
    <w:rsid w:val="003F542C"/>
    <w:rsid w:val="003F5C16"/>
    <w:rsid w:val="003F61A6"/>
    <w:rsid w:val="003F7210"/>
    <w:rsid w:val="004032FD"/>
    <w:rsid w:val="00404C8F"/>
    <w:rsid w:val="00407DE8"/>
    <w:rsid w:val="00410F14"/>
    <w:rsid w:val="00411A76"/>
    <w:rsid w:val="00414845"/>
    <w:rsid w:val="004149F9"/>
    <w:rsid w:val="00420E30"/>
    <w:rsid w:val="00421561"/>
    <w:rsid w:val="0042662E"/>
    <w:rsid w:val="00430CD4"/>
    <w:rsid w:val="00435A80"/>
    <w:rsid w:val="0045218A"/>
    <w:rsid w:val="0045246B"/>
    <w:rsid w:val="00455826"/>
    <w:rsid w:val="00460670"/>
    <w:rsid w:val="00461B32"/>
    <w:rsid w:val="004674CB"/>
    <w:rsid w:val="0048163F"/>
    <w:rsid w:val="0048685B"/>
    <w:rsid w:val="00487488"/>
    <w:rsid w:val="00491405"/>
    <w:rsid w:val="0049220C"/>
    <w:rsid w:val="00496363"/>
    <w:rsid w:val="004A3430"/>
    <w:rsid w:val="004A6096"/>
    <w:rsid w:val="004B52D0"/>
    <w:rsid w:val="004B6AF8"/>
    <w:rsid w:val="004C554C"/>
    <w:rsid w:val="004C7906"/>
    <w:rsid w:val="004D0965"/>
    <w:rsid w:val="004D2F1D"/>
    <w:rsid w:val="004D36FE"/>
    <w:rsid w:val="004D51A4"/>
    <w:rsid w:val="004D6D37"/>
    <w:rsid w:val="004D79F4"/>
    <w:rsid w:val="004E302F"/>
    <w:rsid w:val="004E7379"/>
    <w:rsid w:val="004F1730"/>
    <w:rsid w:val="00504150"/>
    <w:rsid w:val="00505EB8"/>
    <w:rsid w:val="00506DB8"/>
    <w:rsid w:val="005173C8"/>
    <w:rsid w:val="0053439C"/>
    <w:rsid w:val="00534F90"/>
    <w:rsid w:val="00535945"/>
    <w:rsid w:val="00536CCF"/>
    <w:rsid w:val="00536FB5"/>
    <w:rsid w:val="00542C73"/>
    <w:rsid w:val="00542CF9"/>
    <w:rsid w:val="005501C7"/>
    <w:rsid w:val="00552089"/>
    <w:rsid w:val="0055297B"/>
    <w:rsid w:val="00553DCA"/>
    <w:rsid w:val="0056001F"/>
    <w:rsid w:val="0056160C"/>
    <w:rsid w:val="00562D85"/>
    <w:rsid w:val="00563A38"/>
    <w:rsid w:val="0057096E"/>
    <w:rsid w:val="00572B3B"/>
    <w:rsid w:val="00573A9E"/>
    <w:rsid w:val="00573D26"/>
    <w:rsid w:val="00575D62"/>
    <w:rsid w:val="00591E12"/>
    <w:rsid w:val="00592FA3"/>
    <w:rsid w:val="005946FE"/>
    <w:rsid w:val="00594DE0"/>
    <w:rsid w:val="00596B9D"/>
    <w:rsid w:val="0059736B"/>
    <w:rsid w:val="005A2EB1"/>
    <w:rsid w:val="005B4951"/>
    <w:rsid w:val="005B67ED"/>
    <w:rsid w:val="005B7205"/>
    <w:rsid w:val="005C03BE"/>
    <w:rsid w:val="005C256A"/>
    <w:rsid w:val="005C2A86"/>
    <w:rsid w:val="005C6C50"/>
    <w:rsid w:val="005D0994"/>
    <w:rsid w:val="005D3125"/>
    <w:rsid w:val="005D5EDF"/>
    <w:rsid w:val="005E3A9B"/>
    <w:rsid w:val="005E4770"/>
    <w:rsid w:val="005F1A0F"/>
    <w:rsid w:val="00600635"/>
    <w:rsid w:val="0060078A"/>
    <w:rsid w:val="0062044C"/>
    <w:rsid w:val="00622668"/>
    <w:rsid w:val="0062497F"/>
    <w:rsid w:val="0062532B"/>
    <w:rsid w:val="00627DB8"/>
    <w:rsid w:val="0063617C"/>
    <w:rsid w:val="00640367"/>
    <w:rsid w:val="006418DF"/>
    <w:rsid w:val="0064365D"/>
    <w:rsid w:val="006526BF"/>
    <w:rsid w:val="00657BC7"/>
    <w:rsid w:val="006659B5"/>
    <w:rsid w:val="00673EEE"/>
    <w:rsid w:val="006746DA"/>
    <w:rsid w:val="00674E18"/>
    <w:rsid w:val="00675233"/>
    <w:rsid w:val="00676CA9"/>
    <w:rsid w:val="00681F30"/>
    <w:rsid w:val="006831C2"/>
    <w:rsid w:val="00691981"/>
    <w:rsid w:val="006920C1"/>
    <w:rsid w:val="00693614"/>
    <w:rsid w:val="006944E6"/>
    <w:rsid w:val="006A35DA"/>
    <w:rsid w:val="006A4C42"/>
    <w:rsid w:val="006A76E2"/>
    <w:rsid w:val="006B16F6"/>
    <w:rsid w:val="006B4C50"/>
    <w:rsid w:val="006B5ABE"/>
    <w:rsid w:val="006B619C"/>
    <w:rsid w:val="006B7063"/>
    <w:rsid w:val="006B719F"/>
    <w:rsid w:val="006C61BA"/>
    <w:rsid w:val="006D2787"/>
    <w:rsid w:val="006D412E"/>
    <w:rsid w:val="006D4D2D"/>
    <w:rsid w:val="006D63D0"/>
    <w:rsid w:val="006D7DA5"/>
    <w:rsid w:val="006E20FA"/>
    <w:rsid w:val="006E2123"/>
    <w:rsid w:val="006E7AD2"/>
    <w:rsid w:val="006F1536"/>
    <w:rsid w:val="006F5EC2"/>
    <w:rsid w:val="006F643B"/>
    <w:rsid w:val="006F7730"/>
    <w:rsid w:val="006F7F2B"/>
    <w:rsid w:val="00702EED"/>
    <w:rsid w:val="00704224"/>
    <w:rsid w:val="00706DD6"/>
    <w:rsid w:val="00716088"/>
    <w:rsid w:val="00720B78"/>
    <w:rsid w:val="00721D78"/>
    <w:rsid w:val="007226F8"/>
    <w:rsid w:val="0072763F"/>
    <w:rsid w:val="007326EC"/>
    <w:rsid w:val="00732908"/>
    <w:rsid w:val="00736056"/>
    <w:rsid w:val="00740148"/>
    <w:rsid w:val="00741C8A"/>
    <w:rsid w:val="00741E4D"/>
    <w:rsid w:val="00761FB0"/>
    <w:rsid w:val="0076551B"/>
    <w:rsid w:val="00765F56"/>
    <w:rsid w:val="00777369"/>
    <w:rsid w:val="007869C0"/>
    <w:rsid w:val="007873A9"/>
    <w:rsid w:val="007943ED"/>
    <w:rsid w:val="007B1077"/>
    <w:rsid w:val="007B361F"/>
    <w:rsid w:val="007B3C20"/>
    <w:rsid w:val="007C0462"/>
    <w:rsid w:val="007C04B8"/>
    <w:rsid w:val="007C04DB"/>
    <w:rsid w:val="007C143A"/>
    <w:rsid w:val="007C589A"/>
    <w:rsid w:val="007C6759"/>
    <w:rsid w:val="007D595F"/>
    <w:rsid w:val="007E5122"/>
    <w:rsid w:val="007E5DB5"/>
    <w:rsid w:val="007E6EEF"/>
    <w:rsid w:val="007F2D8D"/>
    <w:rsid w:val="007F56EA"/>
    <w:rsid w:val="00800CD5"/>
    <w:rsid w:val="008025A6"/>
    <w:rsid w:val="00805242"/>
    <w:rsid w:val="00817DD8"/>
    <w:rsid w:val="008206DA"/>
    <w:rsid w:val="00823C10"/>
    <w:rsid w:val="0083035B"/>
    <w:rsid w:val="008303E2"/>
    <w:rsid w:val="00830CB1"/>
    <w:rsid w:val="00833AE1"/>
    <w:rsid w:val="00844283"/>
    <w:rsid w:val="00845768"/>
    <w:rsid w:val="00845BCB"/>
    <w:rsid w:val="00846AFD"/>
    <w:rsid w:val="00847591"/>
    <w:rsid w:val="0085085B"/>
    <w:rsid w:val="00853D0C"/>
    <w:rsid w:val="00857393"/>
    <w:rsid w:val="008621E5"/>
    <w:rsid w:val="00876860"/>
    <w:rsid w:val="00877270"/>
    <w:rsid w:val="00882A82"/>
    <w:rsid w:val="00884E83"/>
    <w:rsid w:val="008932F1"/>
    <w:rsid w:val="00894ECD"/>
    <w:rsid w:val="008A20AD"/>
    <w:rsid w:val="008A2E40"/>
    <w:rsid w:val="008A511D"/>
    <w:rsid w:val="008A6B3F"/>
    <w:rsid w:val="008B72EB"/>
    <w:rsid w:val="008C08D0"/>
    <w:rsid w:val="008C5DD7"/>
    <w:rsid w:val="008D03EF"/>
    <w:rsid w:val="008D1945"/>
    <w:rsid w:val="008D5C94"/>
    <w:rsid w:val="009119E5"/>
    <w:rsid w:val="00930298"/>
    <w:rsid w:val="00931AD9"/>
    <w:rsid w:val="00933684"/>
    <w:rsid w:val="00937A7E"/>
    <w:rsid w:val="00937FE4"/>
    <w:rsid w:val="009434EA"/>
    <w:rsid w:val="00953842"/>
    <w:rsid w:val="00956889"/>
    <w:rsid w:val="009618AD"/>
    <w:rsid w:val="00971DC4"/>
    <w:rsid w:val="00973791"/>
    <w:rsid w:val="0097718B"/>
    <w:rsid w:val="0098271D"/>
    <w:rsid w:val="0098306A"/>
    <w:rsid w:val="0098355D"/>
    <w:rsid w:val="00984ACE"/>
    <w:rsid w:val="00995DA0"/>
    <w:rsid w:val="00995E2F"/>
    <w:rsid w:val="009A0922"/>
    <w:rsid w:val="009A2FEA"/>
    <w:rsid w:val="009A3F6B"/>
    <w:rsid w:val="009A4E52"/>
    <w:rsid w:val="009A7BCF"/>
    <w:rsid w:val="009A7C2D"/>
    <w:rsid w:val="009B2774"/>
    <w:rsid w:val="009B46A8"/>
    <w:rsid w:val="009C1601"/>
    <w:rsid w:val="009C503A"/>
    <w:rsid w:val="009C5E34"/>
    <w:rsid w:val="009C706D"/>
    <w:rsid w:val="009C7402"/>
    <w:rsid w:val="009D3E1B"/>
    <w:rsid w:val="009D43A1"/>
    <w:rsid w:val="009D4F32"/>
    <w:rsid w:val="009D5CBD"/>
    <w:rsid w:val="009D6DDC"/>
    <w:rsid w:val="009D6F4B"/>
    <w:rsid w:val="009E28E5"/>
    <w:rsid w:val="009E71C1"/>
    <w:rsid w:val="009E7758"/>
    <w:rsid w:val="009F3BC0"/>
    <w:rsid w:val="009F3EED"/>
    <w:rsid w:val="00A001EB"/>
    <w:rsid w:val="00A02FB0"/>
    <w:rsid w:val="00A05BCF"/>
    <w:rsid w:val="00A1209B"/>
    <w:rsid w:val="00A1581D"/>
    <w:rsid w:val="00A15D65"/>
    <w:rsid w:val="00A2075F"/>
    <w:rsid w:val="00A24A88"/>
    <w:rsid w:val="00A2627B"/>
    <w:rsid w:val="00A26D95"/>
    <w:rsid w:val="00A30D87"/>
    <w:rsid w:val="00A35389"/>
    <w:rsid w:val="00A362C0"/>
    <w:rsid w:val="00A40FF2"/>
    <w:rsid w:val="00A43A76"/>
    <w:rsid w:val="00A461BA"/>
    <w:rsid w:val="00A54514"/>
    <w:rsid w:val="00A60E28"/>
    <w:rsid w:val="00A63403"/>
    <w:rsid w:val="00A66664"/>
    <w:rsid w:val="00A742B3"/>
    <w:rsid w:val="00A753DB"/>
    <w:rsid w:val="00A80EB6"/>
    <w:rsid w:val="00A8694C"/>
    <w:rsid w:val="00A86DDE"/>
    <w:rsid w:val="00A952B9"/>
    <w:rsid w:val="00A97493"/>
    <w:rsid w:val="00AA0585"/>
    <w:rsid w:val="00AA34F1"/>
    <w:rsid w:val="00AA4384"/>
    <w:rsid w:val="00AA4E30"/>
    <w:rsid w:val="00AA515F"/>
    <w:rsid w:val="00AB2F5B"/>
    <w:rsid w:val="00AB48F2"/>
    <w:rsid w:val="00AB509E"/>
    <w:rsid w:val="00AB7CDB"/>
    <w:rsid w:val="00AC62FF"/>
    <w:rsid w:val="00AC6840"/>
    <w:rsid w:val="00AC77A8"/>
    <w:rsid w:val="00AD2804"/>
    <w:rsid w:val="00AD2880"/>
    <w:rsid w:val="00AD649F"/>
    <w:rsid w:val="00AD6AE7"/>
    <w:rsid w:val="00AE23E9"/>
    <w:rsid w:val="00AE3374"/>
    <w:rsid w:val="00AF2BD2"/>
    <w:rsid w:val="00B04A35"/>
    <w:rsid w:val="00B066FC"/>
    <w:rsid w:val="00B15900"/>
    <w:rsid w:val="00B15D1F"/>
    <w:rsid w:val="00B15F2D"/>
    <w:rsid w:val="00B2173F"/>
    <w:rsid w:val="00B23749"/>
    <w:rsid w:val="00B261C7"/>
    <w:rsid w:val="00B33C9A"/>
    <w:rsid w:val="00B43208"/>
    <w:rsid w:val="00B4497D"/>
    <w:rsid w:val="00B503CB"/>
    <w:rsid w:val="00B50CCD"/>
    <w:rsid w:val="00B55A7B"/>
    <w:rsid w:val="00B57D05"/>
    <w:rsid w:val="00B614A5"/>
    <w:rsid w:val="00B63956"/>
    <w:rsid w:val="00B63BC6"/>
    <w:rsid w:val="00B711FE"/>
    <w:rsid w:val="00B74CF3"/>
    <w:rsid w:val="00B75B02"/>
    <w:rsid w:val="00B7794F"/>
    <w:rsid w:val="00B81FFD"/>
    <w:rsid w:val="00B82721"/>
    <w:rsid w:val="00B9191E"/>
    <w:rsid w:val="00B9321A"/>
    <w:rsid w:val="00B93F7B"/>
    <w:rsid w:val="00BB173F"/>
    <w:rsid w:val="00BB557A"/>
    <w:rsid w:val="00BB57C5"/>
    <w:rsid w:val="00BB6BCD"/>
    <w:rsid w:val="00BC51D7"/>
    <w:rsid w:val="00BC69A2"/>
    <w:rsid w:val="00BD20B3"/>
    <w:rsid w:val="00BD3F32"/>
    <w:rsid w:val="00BE1A52"/>
    <w:rsid w:val="00BE4A98"/>
    <w:rsid w:val="00BF077B"/>
    <w:rsid w:val="00BF0AFB"/>
    <w:rsid w:val="00C011C4"/>
    <w:rsid w:val="00C06C24"/>
    <w:rsid w:val="00C100D9"/>
    <w:rsid w:val="00C175AA"/>
    <w:rsid w:val="00C27DA6"/>
    <w:rsid w:val="00C30ABC"/>
    <w:rsid w:val="00C326A7"/>
    <w:rsid w:val="00C35EC3"/>
    <w:rsid w:val="00C47EA3"/>
    <w:rsid w:val="00C50D1D"/>
    <w:rsid w:val="00C51930"/>
    <w:rsid w:val="00C52256"/>
    <w:rsid w:val="00C536CD"/>
    <w:rsid w:val="00C57D10"/>
    <w:rsid w:val="00C629D4"/>
    <w:rsid w:val="00C66575"/>
    <w:rsid w:val="00C66A45"/>
    <w:rsid w:val="00C675E3"/>
    <w:rsid w:val="00C715B2"/>
    <w:rsid w:val="00C715CA"/>
    <w:rsid w:val="00C87122"/>
    <w:rsid w:val="00C912AF"/>
    <w:rsid w:val="00C91FA7"/>
    <w:rsid w:val="00C97206"/>
    <w:rsid w:val="00C97B78"/>
    <w:rsid w:val="00CA0E40"/>
    <w:rsid w:val="00CA158F"/>
    <w:rsid w:val="00CA30C0"/>
    <w:rsid w:val="00CA62BB"/>
    <w:rsid w:val="00CA67AF"/>
    <w:rsid w:val="00CB2D68"/>
    <w:rsid w:val="00CB3AF2"/>
    <w:rsid w:val="00CB6588"/>
    <w:rsid w:val="00CC0DA1"/>
    <w:rsid w:val="00CC1B1A"/>
    <w:rsid w:val="00CC6895"/>
    <w:rsid w:val="00CD1738"/>
    <w:rsid w:val="00CD7547"/>
    <w:rsid w:val="00CD7CB8"/>
    <w:rsid w:val="00CE60E0"/>
    <w:rsid w:val="00CE613B"/>
    <w:rsid w:val="00CE6B32"/>
    <w:rsid w:val="00CF1AE1"/>
    <w:rsid w:val="00CF3CE8"/>
    <w:rsid w:val="00CF4D03"/>
    <w:rsid w:val="00CF7A84"/>
    <w:rsid w:val="00D00AB8"/>
    <w:rsid w:val="00D00D57"/>
    <w:rsid w:val="00D02EF4"/>
    <w:rsid w:val="00D03E3E"/>
    <w:rsid w:val="00D06D1C"/>
    <w:rsid w:val="00D145CA"/>
    <w:rsid w:val="00D25FB9"/>
    <w:rsid w:val="00D304E1"/>
    <w:rsid w:val="00D30A31"/>
    <w:rsid w:val="00D32653"/>
    <w:rsid w:val="00D32815"/>
    <w:rsid w:val="00D3531E"/>
    <w:rsid w:val="00D378C9"/>
    <w:rsid w:val="00D4206F"/>
    <w:rsid w:val="00D43A52"/>
    <w:rsid w:val="00D47652"/>
    <w:rsid w:val="00D47D7C"/>
    <w:rsid w:val="00D52D61"/>
    <w:rsid w:val="00D53D67"/>
    <w:rsid w:val="00D57590"/>
    <w:rsid w:val="00D67479"/>
    <w:rsid w:val="00D718FC"/>
    <w:rsid w:val="00D77379"/>
    <w:rsid w:val="00D8290C"/>
    <w:rsid w:val="00D840F7"/>
    <w:rsid w:val="00D8462B"/>
    <w:rsid w:val="00D85B1D"/>
    <w:rsid w:val="00D90BD2"/>
    <w:rsid w:val="00D9468A"/>
    <w:rsid w:val="00D94AEC"/>
    <w:rsid w:val="00D975BD"/>
    <w:rsid w:val="00DA1795"/>
    <w:rsid w:val="00DA4529"/>
    <w:rsid w:val="00DA561D"/>
    <w:rsid w:val="00DA7811"/>
    <w:rsid w:val="00DB06B2"/>
    <w:rsid w:val="00DB0E3B"/>
    <w:rsid w:val="00DC69A3"/>
    <w:rsid w:val="00DD0EAB"/>
    <w:rsid w:val="00DE1BA3"/>
    <w:rsid w:val="00DE213E"/>
    <w:rsid w:val="00DE248E"/>
    <w:rsid w:val="00DE31F5"/>
    <w:rsid w:val="00DF0D62"/>
    <w:rsid w:val="00DF2525"/>
    <w:rsid w:val="00E0389A"/>
    <w:rsid w:val="00E11151"/>
    <w:rsid w:val="00E17453"/>
    <w:rsid w:val="00E17E69"/>
    <w:rsid w:val="00E237A7"/>
    <w:rsid w:val="00E239B0"/>
    <w:rsid w:val="00E24ECE"/>
    <w:rsid w:val="00E25596"/>
    <w:rsid w:val="00E26301"/>
    <w:rsid w:val="00E35DA5"/>
    <w:rsid w:val="00E47949"/>
    <w:rsid w:val="00E526FF"/>
    <w:rsid w:val="00E53F0B"/>
    <w:rsid w:val="00E542CE"/>
    <w:rsid w:val="00E6014B"/>
    <w:rsid w:val="00E67521"/>
    <w:rsid w:val="00E73E40"/>
    <w:rsid w:val="00E73E75"/>
    <w:rsid w:val="00E813E7"/>
    <w:rsid w:val="00E861F0"/>
    <w:rsid w:val="00E9348E"/>
    <w:rsid w:val="00E94D25"/>
    <w:rsid w:val="00E951A8"/>
    <w:rsid w:val="00EA2BD4"/>
    <w:rsid w:val="00EA7BEB"/>
    <w:rsid w:val="00EB20A0"/>
    <w:rsid w:val="00EB3C6D"/>
    <w:rsid w:val="00EB46E5"/>
    <w:rsid w:val="00EB749D"/>
    <w:rsid w:val="00EB7A43"/>
    <w:rsid w:val="00EB7D47"/>
    <w:rsid w:val="00EC0547"/>
    <w:rsid w:val="00EC06BA"/>
    <w:rsid w:val="00EC162E"/>
    <w:rsid w:val="00EC758D"/>
    <w:rsid w:val="00ED0BE1"/>
    <w:rsid w:val="00ED2330"/>
    <w:rsid w:val="00ED3492"/>
    <w:rsid w:val="00EE08CA"/>
    <w:rsid w:val="00EE1420"/>
    <w:rsid w:val="00EE271A"/>
    <w:rsid w:val="00EE44F5"/>
    <w:rsid w:val="00EE64A4"/>
    <w:rsid w:val="00EF591E"/>
    <w:rsid w:val="00EF5BD3"/>
    <w:rsid w:val="00F02FC2"/>
    <w:rsid w:val="00F033B0"/>
    <w:rsid w:val="00F0373B"/>
    <w:rsid w:val="00F06DA8"/>
    <w:rsid w:val="00F1277E"/>
    <w:rsid w:val="00F16124"/>
    <w:rsid w:val="00F17892"/>
    <w:rsid w:val="00F22A41"/>
    <w:rsid w:val="00F237F2"/>
    <w:rsid w:val="00F260F6"/>
    <w:rsid w:val="00F26211"/>
    <w:rsid w:val="00F3048B"/>
    <w:rsid w:val="00F32691"/>
    <w:rsid w:val="00F32CFC"/>
    <w:rsid w:val="00F33384"/>
    <w:rsid w:val="00F341DE"/>
    <w:rsid w:val="00F356F3"/>
    <w:rsid w:val="00F404FA"/>
    <w:rsid w:val="00F41318"/>
    <w:rsid w:val="00F4150B"/>
    <w:rsid w:val="00F418BC"/>
    <w:rsid w:val="00F42776"/>
    <w:rsid w:val="00F43AA8"/>
    <w:rsid w:val="00F4405D"/>
    <w:rsid w:val="00F45317"/>
    <w:rsid w:val="00F47AA1"/>
    <w:rsid w:val="00F53739"/>
    <w:rsid w:val="00F6210E"/>
    <w:rsid w:val="00F64331"/>
    <w:rsid w:val="00F649AA"/>
    <w:rsid w:val="00F71243"/>
    <w:rsid w:val="00F72EF9"/>
    <w:rsid w:val="00F75DD5"/>
    <w:rsid w:val="00F82F54"/>
    <w:rsid w:val="00F851EE"/>
    <w:rsid w:val="00F903FA"/>
    <w:rsid w:val="00F90BF4"/>
    <w:rsid w:val="00F924E9"/>
    <w:rsid w:val="00FA2F1D"/>
    <w:rsid w:val="00FA7347"/>
    <w:rsid w:val="00FB2ECA"/>
    <w:rsid w:val="00FC01C9"/>
    <w:rsid w:val="00FC0933"/>
    <w:rsid w:val="00FC27B9"/>
    <w:rsid w:val="00FC56E6"/>
    <w:rsid w:val="00FC796F"/>
    <w:rsid w:val="00FD192A"/>
    <w:rsid w:val="00FD3097"/>
    <w:rsid w:val="00FD352F"/>
    <w:rsid w:val="00FD469A"/>
    <w:rsid w:val="00FD4991"/>
    <w:rsid w:val="00FE333F"/>
    <w:rsid w:val="00FE58E1"/>
    <w:rsid w:val="00FF3A81"/>
    <w:rsid w:val="00FF4423"/>
    <w:rsid w:val="00FF7232"/>
    <w:rsid w:val="0148EF50"/>
    <w:rsid w:val="06624370"/>
    <w:rsid w:val="12376D25"/>
    <w:rsid w:val="15AD8211"/>
    <w:rsid w:val="18F34401"/>
    <w:rsid w:val="2150E552"/>
    <w:rsid w:val="2257DDD8"/>
    <w:rsid w:val="33A0B470"/>
    <w:rsid w:val="34C94980"/>
    <w:rsid w:val="3D433FAB"/>
    <w:rsid w:val="4816A965"/>
    <w:rsid w:val="58801FE4"/>
    <w:rsid w:val="5A9D7152"/>
    <w:rsid w:val="62AE4A0B"/>
    <w:rsid w:val="6B10142E"/>
    <w:rsid w:val="6C7176A8"/>
    <w:rsid w:val="6E9BFB1B"/>
    <w:rsid w:val="6F1DE67E"/>
    <w:rsid w:val="7EC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3B09"/>
  <w15:docId w15:val="{838957A0-A5CA-44C2-8C8A-31BDDF9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ECA"/>
    <w:pPr>
      <w:spacing w:after="160" w:line="259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27D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4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47827"/>
    <w:rPr>
      <w:rFonts w:ascii="Segoe UI" w:hAnsi="Segoe UI" w:cs="Segoe UI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A46FD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qFormat/>
    <w:rsid w:val="00A46FD4"/>
  </w:style>
  <w:style w:type="character" w:customStyle="1" w:styleId="eop">
    <w:name w:val="eop"/>
    <w:basedOn w:val="Absatz-Standardschriftart"/>
    <w:qFormat/>
    <w:rsid w:val="00A46FD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Helvetic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Helvetic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sz w:val="14"/>
      <w:szCs w:val="1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ascii="Helvetica" w:hAnsi="Helvetica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ascii="Helvetica" w:hAnsi="Helvetica" w:cs="Helvetica"/>
      <w:sz w:val="20"/>
      <w:szCs w:val="20"/>
    </w:rPr>
  </w:style>
  <w:style w:type="character" w:customStyle="1" w:styleId="ListLabel42">
    <w:name w:val="ListLabel 42"/>
    <w:qFormat/>
    <w:rPr>
      <w:rFonts w:ascii="Helvetica" w:hAnsi="Helvetica" w:cs="Helvetica"/>
      <w:sz w:val="20"/>
      <w:szCs w:val="20"/>
    </w:rPr>
  </w:style>
  <w:style w:type="character" w:customStyle="1" w:styleId="ListLabel43">
    <w:name w:val="ListLabel 43"/>
    <w:qFormat/>
    <w:rPr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82AF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82AF4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82AF4"/>
    <w:rPr>
      <w:b/>
      <w:bCs/>
      <w:szCs w:val="20"/>
    </w:rPr>
  </w:style>
  <w:style w:type="character" w:customStyle="1" w:styleId="InternetLink">
    <w:name w:val="Internet Link"/>
    <w:basedOn w:val="Absatz-Standardschriftart"/>
    <w:uiPriority w:val="99"/>
    <w:unhideWhenUsed/>
    <w:rsid w:val="00B62E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62E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3FBC"/>
    <w:rPr>
      <w:b/>
      <w:bCs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Arial"/>
      <w:sz w:val="20"/>
      <w:szCs w:val="20"/>
    </w:rPr>
  </w:style>
  <w:style w:type="character" w:customStyle="1" w:styleId="ListLabel54">
    <w:name w:val="ListLabel 54"/>
    <w:qFormat/>
    <w:rPr>
      <w:sz w:val="14"/>
      <w:szCs w:val="14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copy-paste-block">
    <w:name w:val="copy-paste-block"/>
    <w:basedOn w:val="Standard"/>
    <w:qFormat/>
    <w:rsid w:val="00FA5F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478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qFormat/>
    <w:rsid w:val="00A46F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328C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82AF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82AF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501C7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5C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245CC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24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1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7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e@urlaubsguru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rlaubsguru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urlaubsguru.d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3" ma:contentTypeDescription="Ein neues Dokument erstellen." ma:contentTypeScope="" ma:versionID="79bbb754226fa55e1e7ced6e7c42cc0e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87880ab18725ca4fb98c2202f5322d57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B14E85-4495-4E41-BC50-FFBDB4BF0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26D889-A26A-4002-B1DD-73E1684B1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13180-3031-47E9-A03A-8A845B86A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E0897E-3EC9-4F91-9CCB-88D231FC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384</cp:revision>
  <cp:lastPrinted>2020-12-15T23:26:00Z</cp:lastPrinted>
  <dcterms:created xsi:type="dcterms:W3CDTF">2021-03-24T10:47:00Z</dcterms:created>
  <dcterms:modified xsi:type="dcterms:W3CDTF">2021-09-10T12:27:00Z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0x0101003ACF8E5D40131140A9D18E32591448A2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