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2CF5" w14:textId="77AFA39F" w:rsidR="00900A57" w:rsidRPr="00CA48CF" w:rsidRDefault="00900A57" w:rsidP="00900A57">
      <w:pPr>
        <w:rPr>
          <w:sz w:val="22"/>
          <w:szCs w:val="22"/>
        </w:rPr>
      </w:pPr>
      <w:bookmarkStart w:id="0" w:name="_GoBack"/>
      <w:bookmarkEnd w:id="0"/>
      <w:r w:rsidRPr="00CA48CF">
        <w:rPr>
          <w:sz w:val="22"/>
          <w:szCs w:val="22"/>
        </w:rPr>
        <w:t xml:space="preserve">Medienmitteilung, </w:t>
      </w:r>
      <w:r w:rsidR="0045698E" w:rsidRPr="00CA48CF">
        <w:rPr>
          <w:sz w:val="22"/>
          <w:szCs w:val="22"/>
        </w:rPr>
        <w:t>14. Februar 2019</w:t>
      </w:r>
    </w:p>
    <w:p w14:paraId="77406521" w14:textId="77777777" w:rsidR="00900A57" w:rsidRPr="00CA48CF" w:rsidRDefault="00900A57" w:rsidP="00900A57">
      <w:pPr>
        <w:rPr>
          <w:sz w:val="22"/>
          <w:szCs w:val="22"/>
        </w:rPr>
      </w:pPr>
    </w:p>
    <w:p w14:paraId="7C7490AE" w14:textId="77777777" w:rsidR="000657F2" w:rsidRPr="00CA48CF" w:rsidRDefault="008A6A1D" w:rsidP="008A6A1D">
      <w:pPr>
        <w:spacing w:after="120" w:line="240" w:lineRule="auto"/>
        <w:rPr>
          <w:b/>
          <w:sz w:val="26"/>
          <w:szCs w:val="26"/>
        </w:rPr>
      </w:pPr>
      <w:r w:rsidRPr="00CA48CF">
        <w:rPr>
          <w:b/>
          <w:sz w:val="26"/>
          <w:szCs w:val="26"/>
        </w:rPr>
        <w:t>HSG-Kontextstudium – Orientierung fürs berufliche und öffentliche Leben</w:t>
      </w:r>
    </w:p>
    <w:p w14:paraId="1EDF606B" w14:textId="094147A6" w:rsidR="008A6A1D" w:rsidRDefault="00BF2158" w:rsidP="008A6A1D">
      <w:pPr>
        <w:spacing w:line="240" w:lineRule="auto"/>
        <w:rPr>
          <w:i/>
          <w:sz w:val="22"/>
          <w:szCs w:val="22"/>
        </w:rPr>
      </w:pPr>
      <w:r w:rsidRPr="00CA48CF">
        <w:rPr>
          <w:i/>
          <w:sz w:val="22"/>
          <w:szCs w:val="22"/>
        </w:rPr>
        <w:t xml:space="preserve">Das Kontextstudium </w:t>
      </w:r>
      <w:r w:rsidR="00A9180F" w:rsidRPr="00CA48CF">
        <w:rPr>
          <w:i/>
          <w:sz w:val="22"/>
          <w:szCs w:val="22"/>
        </w:rPr>
        <w:t xml:space="preserve">ist eines der </w:t>
      </w:r>
      <w:r w:rsidR="00C61B8D" w:rsidRPr="00CA48CF">
        <w:rPr>
          <w:i/>
          <w:sz w:val="22"/>
          <w:szCs w:val="22"/>
        </w:rPr>
        <w:t xml:space="preserve">Alleinstellungsmerkmale der Universität </w:t>
      </w:r>
      <w:proofErr w:type="spellStart"/>
      <w:r w:rsidR="00C61B8D" w:rsidRPr="00CA48CF">
        <w:rPr>
          <w:i/>
          <w:sz w:val="22"/>
          <w:szCs w:val="22"/>
        </w:rPr>
        <w:t>St.Gallen</w:t>
      </w:r>
      <w:proofErr w:type="spellEnd"/>
      <w:r w:rsidR="00C61B8D" w:rsidRPr="00CA48CF">
        <w:rPr>
          <w:i/>
          <w:sz w:val="22"/>
          <w:szCs w:val="22"/>
        </w:rPr>
        <w:t xml:space="preserve"> (HSG). Nebst der Expertise in ihrem Kernfach soll Studierende</w:t>
      </w:r>
      <w:r w:rsidRPr="00CA48CF">
        <w:rPr>
          <w:i/>
          <w:sz w:val="22"/>
          <w:szCs w:val="22"/>
        </w:rPr>
        <w:t>n</w:t>
      </w:r>
      <w:r w:rsidR="00C61B8D" w:rsidRPr="00CA48CF">
        <w:rPr>
          <w:i/>
          <w:sz w:val="22"/>
          <w:szCs w:val="22"/>
        </w:rPr>
        <w:t xml:space="preserve"> über das Kontextstudium ein soziales, historisches und kulturelles Bewusstsein mit auf den Weg </w:t>
      </w:r>
      <w:r w:rsidR="000A672A" w:rsidRPr="00CA48CF">
        <w:rPr>
          <w:i/>
          <w:sz w:val="22"/>
          <w:szCs w:val="22"/>
        </w:rPr>
        <w:t xml:space="preserve">gegeben werden, </w:t>
      </w:r>
      <w:proofErr w:type="gramStart"/>
      <w:r w:rsidR="000A672A" w:rsidRPr="00CA48CF">
        <w:rPr>
          <w:i/>
          <w:sz w:val="22"/>
          <w:szCs w:val="22"/>
        </w:rPr>
        <w:t>das</w:t>
      </w:r>
      <w:proofErr w:type="gramEnd"/>
      <w:r w:rsidR="000A672A" w:rsidRPr="00CA48CF">
        <w:rPr>
          <w:i/>
          <w:sz w:val="22"/>
          <w:szCs w:val="22"/>
        </w:rPr>
        <w:t xml:space="preserve"> ihnen in ihrem </w:t>
      </w:r>
      <w:r w:rsidR="00C61B8D" w:rsidRPr="00CA48CF">
        <w:rPr>
          <w:i/>
          <w:sz w:val="22"/>
          <w:szCs w:val="22"/>
        </w:rPr>
        <w:t>beruflichen und öffentlichen Leben Orientierung gi</w:t>
      </w:r>
      <w:r w:rsidRPr="00CA48CF">
        <w:rPr>
          <w:i/>
          <w:sz w:val="22"/>
          <w:szCs w:val="22"/>
        </w:rPr>
        <w:t>bt.</w:t>
      </w:r>
      <w:r w:rsidR="0045698E" w:rsidRPr="00CA48CF">
        <w:rPr>
          <w:i/>
          <w:sz w:val="22"/>
          <w:szCs w:val="22"/>
        </w:rPr>
        <w:t xml:space="preserve"> Im laufenden Studienjahr 2018-19</w:t>
      </w:r>
      <w:r w:rsidRPr="00CA48CF">
        <w:rPr>
          <w:i/>
          <w:sz w:val="22"/>
          <w:szCs w:val="22"/>
        </w:rPr>
        <w:t xml:space="preserve"> </w:t>
      </w:r>
      <w:r w:rsidR="00C61B8D" w:rsidRPr="00CA48CF">
        <w:rPr>
          <w:i/>
          <w:sz w:val="22"/>
          <w:szCs w:val="22"/>
        </w:rPr>
        <w:t xml:space="preserve">wird das Kontextstudium erstmals in </w:t>
      </w:r>
      <w:r w:rsidR="008A6A1D" w:rsidRPr="00CA48CF">
        <w:rPr>
          <w:i/>
          <w:sz w:val="22"/>
          <w:szCs w:val="22"/>
        </w:rPr>
        <w:t>s</w:t>
      </w:r>
      <w:r w:rsidR="00C61B8D" w:rsidRPr="00CA48CF">
        <w:rPr>
          <w:i/>
          <w:sz w:val="22"/>
          <w:szCs w:val="22"/>
        </w:rPr>
        <w:t>einer umfassend reformierten Form angeboten.</w:t>
      </w:r>
      <w:r w:rsidR="0045698E" w:rsidRPr="00CA48CF">
        <w:rPr>
          <w:i/>
          <w:sz w:val="22"/>
          <w:szCs w:val="22"/>
        </w:rPr>
        <w:t xml:space="preserve"> Am Montag ist Start ins zweite Semester.</w:t>
      </w:r>
    </w:p>
    <w:p w14:paraId="7A82B06D" w14:textId="77777777" w:rsidR="008A6A1D" w:rsidRDefault="008A6A1D" w:rsidP="008A6A1D">
      <w:pPr>
        <w:spacing w:line="240" w:lineRule="auto"/>
        <w:rPr>
          <w:i/>
          <w:sz w:val="22"/>
          <w:szCs w:val="22"/>
        </w:rPr>
      </w:pPr>
    </w:p>
    <w:p w14:paraId="02B73159" w14:textId="4A43D70E" w:rsidR="008A6A1D" w:rsidRPr="008A6A1D" w:rsidRDefault="00DF534E" w:rsidP="008A6A1D">
      <w:pPr>
        <w:spacing w:line="240" w:lineRule="auto"/>
        <w:rPr>
          <w:i/>
          <w:sz w:val="22"/>
          <w:szCs w:val="22"/>
        </w:rPr>
      </w:pPr>
      <w:r>
        <w:rPr>
          <w:rFonts w:cs="PalatinoLTStd-Light"/>
          <w:color w:val="231F20"/>
          <w:lang w:eastAsia="de-CH"/>
        </w:rPr>
        <w:t xml:space="preserve">Das </w:t>
      </w:r>
      <w:hyperlink r:id="rId7" w:history="1">
        <w:r w:rsidRPr="007C2914">
          <w:rPr>
            <w:rStyle w:val="Hyperlink"/>
            <w:rFonts w:cs="PalatinoLTStd-Light"/>
            <w:lang w:eastAsia="de-CH"/>
          </w:rPr>
          <w:t>Kontextstudium</w:t>
        </w:r>
      </w:hyperlink>
      <w:r w:rsidR="007C2914">
        <w:rPr>
          <w:rFonts w:cs="PalatinoLTStd-Light"/>
          <w:color w:val="231F20"/>
          <w:lang w:eastAsia="de-CH"/>
        </w:rPr>
        <w:t xml:space="preserve"> an der Universität </w:t>
      </w:r>
      <w:proofErr w:type="spellStart"/>
      <w:r w:rsidR="007C2914">
        <w:rPr>
          <w:rFonts w:cs="PalatinoLTStd-Light"/>
          <w:color w:val="231F20"/>
          <w:lang w:eastAsia="de-CH"/>
        </w:rPr>
        <w:t>St.Gallen</w:t>
      </w:r>
      <w:proofErr w:type="spellEnd"/>
      <w:r w:rsidR="00D825B8">
        <w:rPr>
          <w:rFonts w:cs="PalatinoLTStd-Light"/>
          <w:color w:val="231F20"/>
          <w:lang w:eastAsia="de-CH"/>
        </w:rPr>
        <w:t xml:space="preserve"> </w:t>
      </w:r>
      <w:r w:rsidR="008A6A1D">
        <w:rPr>
          <w:rFonts w:cs="PalatinoLTStd-Light"/>
          <w:color w:val="231F20"/>
          <w:lang w:eastAsia="de-CH"/>
        </w:rPr>
        <w:t>entstand mit der Umsetzung der Bologna-</w:t>
      </w:r>
      <w:r w:rsidR="00C61B8D" w:rsidRPr="008A6A1D">
        <w:rPr>
          <w:rFonts w:cs="PalatinoLTStd-Light"/>
          <w:color w:val="231F20"/>
          <w:lang w:eastAsia="de-CH"/>
        </w:rPr>
        <w:t>Reform im J</w:t>
      </w:r>
      <w:r w:rsidR="008A6A1D">
        <w:rPr>
          <w:rFonts w:cs="PalatinoLTStd-Light"/>
          <w:color w:val="231F20"/>
          <w:lang w:eastAsia="de-CH"/>
        </w:rPr>
        <w:t xml:space="preserve">ahr 2001. Der Grundgedanke des </w:t>
      </w:r>
      <w:r w:rsidR="00C61B8D" w:rsidRPr="008A6A1D">
        <w:rPr>
          <w:rFonts w:cs="PalatinoLTStd-Light"/>
          <w:color w:val="231F20"/>
          <w:lang w:eastAsia="de-CH"/>
        </w:rPr>
        <w:t xml:space="preserve">Kontextstudiums </w:t>
      </w:r>
      <w:r w:rsidR="008A6A1D">
        <w:rPr>
          <w:rFonts w:cs="PalatinoLTStd-Light"/>
          <w:color w:val="231F20"/>
          <w:lang w:eastAsia="de-CH"/>
        </w:rPr>
        <w:t xml:space="preserve">hat aber </w:t>
      </w:r>
      <w:r w:rsidR="00D825B8">
        <w:rPr>
          <w:rFonts w:cs="PalatinoLTStd-Light"/>
          <w:color w:val="231F20"/>
          <w:lang w:eastAsia="de-CH"/>
        </w:rPr>
        <w:t xml:space="preserve">schon </w:t>
      </w:r>
      <w:r w:rsidR="008A6A1D">
        <w:rPr>
          <w:rFonts w:cs="PalatinoLTStd-Light"/>
          <w:color w:val="231F20"/>
          <w:lang w:eastAsia="de-CH"/>
        </w:rPr>
        <w:t>immer zur HSG gehört. Bereits im</w:t>
      </w:r>
      <w:r w:rsidR="008A6A1D">
        <w:rPr>
          <w:i/>
          <w:sz w:val="22"/>
          <w:szCs w:val="22"/>
        </w:rPr>
        <w:t xml:space="preserve"> </w:t>
      </w:r>
      <w:r w:rsidR="00C61B8D" w:rsidRPr="008A6A1D">
        <w:rPr>
          <w:rFonts w:cs="PalatinoLTStd-Light"/>
          <w:color w:val="231F20"/>
          <w:lang w:eastAsia="de-CH"/>
        </w:rPr>
        <w:t>Gründungscur</w:t>
      </w:r>
      <w:r w:rsidR="008A6A1D">
        <w:rPr>
          <w:rFonts w:cs="PalatinoLTStd-Light"/>
          <w:color w:val="231F20"/>
          <w:lang w:eastAsia="de-CH"/>
        </w:rPr>
        <w:t>riculum der Handelsakademie von 1898 ist</w:t>
      </w:r>
      <w:r w:rsidR="00C61B8D" w:rsidRPr="008A6A1D">
        <w:rPr>
          <w:rFonts w:cs="PalatinoLTStd-Light"/>
          <w:color w:val="231F20"/>
          <w:lang w:eastAsia="de-CH"/>
        </w:rPr>
        <w:t xml:space="preserve"> er zu finden </w:t>
      </w:r>
      <w:r w:rsidR="008A6A1D">
        <w:rPr>
          <w:rFonts w:cs="PalatinoLTStd-Light"/>
          <w:color w:val="231F20"/>
          <w:lang w:eastAsia="de-CH"/>
        </w:rPr>
        <w:t xml:space="preserve">und </w:t>
      </w:r>
      <w:r w:rsidR="001B6BBC">
        <w:rPr>
          <w:rFonts w:cs="PalatinoLTStd-Light"/>
          <w:color w:val="231F20"/>
          <w:lang w:eastAsia="de-CH"/>
        </w:rPr>
        <w:t xml:space="preserve">ist </w:t>
      </w:r>
      <w:r w:rsidR="008A6A1D">
        <w:rPr>
          <w:rFonts w:cs="PalatinoLTStd-Light"/>
          <w:color w:val="231F20"/>
          <w:lang w:eastAsia="de-CH"/>
        </w:rPr>
        <w:t xml:space="preserve">ständig weiterentwickelt worden. </w:t>
      </w:r>
      <w:r w:rsidR="00D825B8">
        <w:rPr>
          <w:rFonts w:cs="PalatinoLTStd-Light"/>
          <w:color w:val="231F20"/>
          <w:lang w:eastAsia="de-CH"/>
        </w:rPr>
        <w:t>Dieser</w:t>
      </w:r>
      <w:r w:rsidR="008A6A1D">
        <w:rPr>
          <w:rFonts w:cs="PalatinoLTStd-Light"/>
          <w:color w:val="231F20"/>
          <w:lang w:eastAsia="de-CH"/>
        </w:rPr>
        <w:t xml:space="preserve"> Grundge</w:t>
      </w:r>
      <w:r w:rsidR="00D825B8">
        <w:rPr>
          <w:rFonts w:cs="PalatinoLTStd-Light"/>
          <w:color w:val="231F20"/>
          <w:lang w:eastAsia="de-CH"/>
        </w:rPr>
        <w:t>danke</w:t>
      </w:r>
      <w:r w:rsidR="008A6A1D">
        <w:rPr>
          <w:rFonts w:cs="PalatinoLTStd-Light"/>
          <w:color w:val="231F20"/>
          <w:lang w:eastAsia="de-CH"/>
        </w:rPr>
        <w:t xml:space="preserve"> besteht</w:t>
      </w:r>
      <w:r w:rsidR="00C61B8D" w:rsidRPr="008A6A1D">
        <w:rPr>
          <w:rFonts w:cs="PalatinoLTStd-Light"/>
          <w:color w:val="231F20"/>
          <w:lang w:eastAsia="de-CH"/>
        </w:rPr>
        <w:t xml:space="preserve"> darin, den Studierenden</w:t>
      </w:r>
      <w:r w:rsidR="008A6A1D">
        <w:rPr>
          <w:i/>
          <w:sz w:val="22"/>
          <w:szCs w:val="22"/>
        </w:rPr>
        <w:t xml:space="preserve"> </w:t>
      </w:r>
      <w:r w:rsidR="00C61B8D" w:rsidRPr="008A6A1D">
        <w:rPr>
          <w:rFonts w:cs="PalatinoLTStd-Light"/>
          <w:color w:val="231F20"/>
          <w:lang w:eastAsia="de-CH"/>
        </w:rPr>
        <w:t>ne</w:t>
      </w:r>
      <w:r w:rsidR="007C2914">
        <w:rPr>
          <w:rFonts w:cs="PalatinoLTStd-Light"/>
          <w:color w:val="231F20"/>
          <w:lang w:eastAsia="de-CH"/>
        </w:rPr>
        <w:t>bst</w:t>
      </w:r>
      <w:r w:rsidR="008A6A1D">
        <w:rPr>
          <w:rFonts w:cs="PalatinoLTStd-Light"/>
          <w:color w:val="231F20"/>
          <w:lang w:eastAsia="de-CH"/>
        </w:rPr>
        <w:t xml:space="preserve"> Expertis</w:t>
      </w:r>
      <w:r w:rsidR="00854F02">
        <w:rPr>
          <w:rFonts w:cs="PalatinoLTStd-Light"/>
          <w:color w:val="231F20"/>
          <w:lang w:eastAsia="de-CH"/>
        </w:rPr>
        <w:t>e in ihrem wirtschafts-, rechts</w:t>
      </w:r>
      <w:r w:rsidR="007C2914">
        <w:rPr>
          <w:rFonts w:cs="PalatinoLTStd-Light"/>
          <w:color w:val="231F20"/>
          <w:lang w:eastAsia="de-CH"/>
        </w:rPr>
        <w:t>-</w:t>
      </w:r>
      <w:r w:rsidR="00A9180F">
        <w:rPr>
          <w:rFonts w:cs="PalatinoLTStd-Light"/>
          <w:color w:val="231F20"/>
          <w:lang w:eastAsia="de-CH"/>
        </w:rPr>
        <w:t xml:space="preserve"> bzw. sozial</w:t>
      </w:r>
      <w:r w:rsidR="00854F02">
        <w:rPr>
          <w:rFonts w:cs="PalatinoLTStd-Light"/>
          <w:color w:val="231F20"/>
          <w:lang w:eastAsia="de-CH"/>
        </w:rPr>
        <w:t>wissenschaftlichen</w:t>
      </w:r>
      <w:r w:rsidR="008A6A1D">
        <w:rPr>
          <w:rFonts w:cs="PalatinoLTStd-Light"/>
          <w:color w:val="231F20"/>
          <w:lang w:eastAsia="de-CH"/>
        </w:rPr>
        <w:t xml:space="preserve"> Kernfach</w:t>
      </w:r>
      <w:r w:rsidR="00854F02">
        <w:rPr>
          <w:rFonts w:cs="PalatinoLTStd-Light"/>
          <w:color w:val="231F20"/>
          <w:lang w:eastAsia="de-CH"/>
        </w:rPr>
        <w:t xml:space="preserve"> </w:t>
      </w:r>
      <w:r w:rsidR="00C61B8D" w:rsidRPr="008A6A1D">
        <w:rPr>
          <w:rFonts w:cs="PalatinoLTStd-Light"/>
          <w:color w:val="231F20"/>
          <w:lang w:eastAsia="de-CH"/>
        </w:rPr>
        <w:t>ein soziales, historisches und kulturelles Bewusstsein</w:t>
      </w:r>
      <w:r w:rsidR="008A6A1D">
        <w:rPr>
          <w:i/>
          <w:sz w:val="22"/>
          <w:szCs w:val="22"/>
        </w:rPr>
        <w:t xml:space="preserve"> </w:t>
      </w:r>
      <w:r w:rsidR="00C61B8D" w:rsidRPr="008A6A1D">
        <w:rPr>
          <w:rFonts w:cs="PalatinoLTStd-Light"/>
          <w:color w:val="231F20"/>
          <w:lang w:eastAsia="de-CH"/>
        </w:rPr>
        <w:t xml:space="preserve">mit auf den Weg zu geben, </w:t>
      </w:r>
      <w:r w:rsidR="008A6A1D">
        <w:rPr>
          <w:rFonts w:cs="PalatinoLTStd-Light"/>
          <w:color w:val="231F20"/>
          <w:lang w:eastAsia="de-CH"/>
        </w:rPr>
        <w:t xml:space="preserve">das ihnen im </w:t>
      </w:r>
      <w:r w:rsidR="00C61B8D" w:rsidRPr="008A6A1D">
        <w:rPr>
          <w:rFonts w:cs="PalatinoLTStd-Light"/>
          <w:color w:val="231F20"/>
          <w:lang w:eastAsia="de-CH"/>
        </w:rPr>
        <w:t>beruflichen und öffentlichen Leben Orientierung</w:t>
      </w:r>
      <w:r w:rsidR="008A6A1D">
        <w:rPr>
          <w:i/>
          <w:sz w:val="22"/>
          <w:szCs w:val="22"/>
        </w:rPr>
        <w:t xml:space="preserve"> </w:t>
      </w:r>
      <w:r w:rsidR="008A6A1D">
        <w:rPr>
          <w:rFonts w:cs="PalatinoLTStd-Light"/>
          <w:color w:val="231F20"/>
          <w:lang w:eastAsia="de-CH"/>
        </w:rPr>
        <w:t>gibt.</w:t>
      </w:r>
      <w:r w:rsidR="00A9180F">
        <w:rPr>
          <w:rFonts w:cs="PalatinoLTStd-Light"/>
          <w:color w:val="231F20"/>
          <w:lang w:eastAsia="de-CH"/>
        </w:rPr>
        <w:t xml:space="preserve"> Ziel ist es, dass Absolventinnen und Absolventen der Universität </w:t>
      </w:r>
      <w:proofErr w:type="spellStart"/>
      <w:r w:rsidR="00A9180F">
        <w:rPr>
          <w:rFonts w:cs="PalatinoLTStd-Light"/>
          <w:color w:val="231F20"/>
          <w:lang w:eastAsia="de-CH"/>
        </w:rPr>
        <w:t>St.Gallen</w:t>
      </w:r>
      <w:proofErr w:type="spellEnd"/>
      <w:r w:rsidR="00A9180F">
        <w:rPr>
          <w:rFonts w:cs="PalatinoLTStd-Light"/>
          <w:color w:val="231F20"/>
          <w:lang w:eastAsia="de-CH"/>
        </w:rPr>
        <w:t xml:space="preserve"> die Wechselbezüge zwischen ökonomischen, gesellschaftlichen, technologischen und kulturellen Entwicklungen erkennen und deren Auswirkungen auf </w:t>
      </w:r>
      <w:r w:rsidR="003736CC">
        <w:rPr>
          <w:rFonts w:cs="PalatinoLTStd-Light"/>
          <w:color w:val="231F20"/>
          <w:lang w:eastAsia="de-CH"/>
        </w:rPr>
        <w:t xml:space="preserve">unsere </w:t>
      </w:r>
      <w:r w:rsidR="00A9180F">
        <w:rPr>
          <w:rFonts w:cs="PalatinoLTStd-Light"/>
          <w:color w:val="231F20"/>
          <w:lang w:eastAsia="de-CH"/>
        </w:rPr>
        <w:t>Politik, Recht und Wirtschaft</w:t>
      </w:r>
      <w:r w:rsidR="001B6BBC">
        <w:rPr>
          <w:rFonts w:cs="PalatinoLTStd-Light"/>
          <w:color w:val="231F20"/>
          <w:lang w:eastAsia="de-CH"/>
        </w:rPr>
        <w:t xml:space="preserve"> abschätzen können. Das Kontext</w:t>
      </w:r>
      <w:r w:rsidR="003736CC">
        <w:rPr>
          <w:rFonts w:cs="PalatinoLTStd-Light"/>
          <w:color w:val="231F20"/>
          <w:lang w:eastAsia="de-CH"/>
        </w:rPr>
        <w:t>studium soll ihnen helfen, komplexe Prozesse angemessen zu analysieren und reflektiert zu gestalten.</w:t>
      </w:r>
    </w:p>
    <w:p w14:paraId="48ECDE9A" w14:textId="77777777" w:rsidR="008A6A1D" w:rsidRDefault="008A6A1D" w:rsidP="008A6A1D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</w:p>
    <w:p w14:paraId="4224876C" w14:textId="77777777" w:rsidR="00C61B8D" w:rsidRPr="008A6A1D" w:rsidRDefault="008A6A1D" w:rsidP="008A6A1D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  <w:r w:rsidRPr="008A6A1D">
        <w:rPr>
          <w:rFonts w:cs="PalatinoLTStd-Light"/>
          <w:b/>
          <w:color w:val="231F20"/>
          <w:lang w:eastAsia="de-CH"/>
        </w:rPr>
        <w:t>Von Geschichte bis Technologie</w:t>
      </w:r>
      <w:r>
        <w:rPr>
          <w:rFonts w:cs="PalatinoLTStd-Light"/>
          <w:color w:val="231F20"/>
          <w:lang w:eastAsia="de-CH"/>
        </w:rPr>
        <w:br/>
      </w:r>
      <w:r w:rsidR="00C61B8D" w:rsidRPr="008A6A1D">
        <w:rPr>
          <w:rFonts w:cs="PalatinoLTStd-Light"/>
          <w:color w:val="231F20"/>
          <w:lang w:eastAsia="de-CH"/>
        </w:rPr>
        <w:t xml:space="preserve">2001 war die </w:t>
      </w:r>
      <w:r>
        <w:rPr>
          <w:rFonts w:cs="PalatinoLTStd-Light"/>
          <w:color w:val="231F20"/>
          <w:lang w:eastAsia="de-CH"/>
        </w:rPr>
        <w:t>Kompatibilität mit der Bologna-</w:t>
      </w:r>
      <w:r w:rsidR="00C61B8D" w:rsidRPr="008A6A1D">
        <w:rPr>
          <w:rFonts w:cs="PalatinoLTStd-Light"/>
          <w:color w:val="231F20"/>
          <w:lang w:eastAsia="de-CH"/>
        </w:rPr>
        <w:t>Reform wichtig. So unterschied man die drei Säulen</w:t>
      </w:r>
    </w:p>
    <w:p w14:paraId="0E6C2409" w14:textId="77777777" w:rsidR="00C61B8D" w:rsidRDefault="00C61B8D" w:rsidP="008A6A1D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  <w:r w:rsidRPr="008A6A1D">
        <w:rPr>
          <w:rFonts w:cs="PalatinoLTStd-Light"/>
          <w:color w:val="231F20"/>
          <w:lang w:eastAsia="de-CH"/>
        </w:rPr>
        <w:t>Kultur-, Refle</w:t>
      </w:r>
      <w:r w:rsidR="008A6A1D">
        <w:rPr>
          <w:rFonts w:cs="PalatinoLTStd-Light"/>
          <w:color w:val="231F20"/>
          <w:lang w:eastAsia="de-CH"/>
        </w:rPr>
        <w:t>xions- und Handlungskompetenz</w:t>
      </w:r>
      <w:r w:rsidR="00BF2158">
        <w:rPr>
          <w:rFonts w:cs="PalatinoLTStd-Light"/>
          <w:color w:val="231F20"/>
          <w:lang w:eastAsia="de-CH"/>
        </w:rPr>
        <w:t xml:space="preserve"> im Kontextstudium</w:t>
      </w:r>
      <w:r w:rsidR="008A6A1D">
        <w:rPr>
          <w:rFonts w:cs="PalatinoLTStd-Light"/>
          <w:color w:val="231F20"/>
          <w:lang w:eastAsia="de-CH"/>
        </w:rPr>
        <w:t xml:space="preserve">. Diese Unterscheidung </w:t>
      </w:r>
      <w:r w:rsidRPr="008A6A1D">
        <w:rPr>
          <w:rFonts w:cs="PalatinoLTStd-Light"/>
          <w:color w:val="231F20"/>
          <w:lang w:eastAsia="de-CH"/>
        </w:rPr>
        <w:t>hat sich in d</w:t>
      </w:r>
      <w:r w:rsidR="008A6A1D">
        <w:rPr>
          <w:rFonts w:cs="PalatinoLTStd-Light"/>
          <w:color w:val="231F20"/>
          <w:lang w:eastAsia="de-CH"/>
        </w:rPr>
        <w:t xml:space="preserve">en Jahren </w:t>
      </w:r>
      <w:r w:rsidR="00DF534E">
        <w:rPr>
          <w:rFonts w:cs="PalatinoLTStd-Light"/>
          <w:color w:val="231F20"/>
          <w:lang w:eastAsia="de-CH"/>
        </w:rPr>
        <w:t xml:space="preserve">allerdings </w:t>
      </w:r>
      <w:r w:rsidR="008A6A1D">
        <w:rPr>
          <w:rFonts w:cs="PalatinoLTStd-Light"/>
          <w:color w:val="231F20"/>
          <w:lang w:eastAsia="de-CH"/>
        </w:rPr>
        <w:t xml:space="preserve">als wenig trennscharf erwiesen. Zudem wurde das Angebot </w:t>
      </w:r>
      <w:r w:rsidRPr="008A6A1D">
        <w:rPr>
          <w:rFonts w:cs="PalatinoLTStd-Light"/>
          <w:color w:val="231F20"/>
          <w:lang w:eastAsia="de-CH"/>
        </w:rPr>
        <w:t xml:space="preserve">aufgrund der </w:t>
      </w:r>
      <w:r w:rsidR="008A6A1D">
        <w:rPr>
          <w:rFonts w:cs="PalatinoLTStd-Light"/>
          <w:color w:val="231F20"/>
          <w:lang w:eastAsia="de-CH"/>
        </w:rPr>
        <w:t xml:space="preserve">ansteigenden Studierendenzahlen </w:t>
      </w:r>
      <w:r w:rsidRPr="008A6A1D">
        <w:rPr>
          <w:rFonts w:cs="PalatinoLTStd-Light"/>
          <w:color w:val="231F20"/>
          <w:lang w:eastAsia="de-CH"/>
        </w:rPr>
        <w:t xml:space="preserve">immer </w:t>
      </w:r>
      <w:r w:rsidR="008A6A1D">
        <w:rPr>
          <w:rFonts w:cs="PalatinoLTStd-Light"/>
          <w:color w:val="231F20"/>
          <w:lang w:eastAsia="de-CH"/>
        </w:rPr>
        <w:t xml:space="preserve">vielfältiger. So entschied sich das Rektorat </w:t>
      </w:r>
      <w:r w:rsidR="00A9180F">
        <w:rPr>
          <w:rFonts w:cs="PalatinoLTStd-Light"/>
          <w:color w:val="231F20"/>
          <w:lang w:eastAsia="de-CH"/>
        </w:rPr>
        <w:t xml:space="preserve">der Universität </w:t>
      </w:r>
      <w:proofErr w:type="spellStart"/>
      <w:r w:rsidR="00A9180F">
        <w:rPr>
          <w:rFonts w:cs="PalatinoLTStd-Light"/>
          <w:color w:val="231F20"/>
          <w:lang w:eastAsia="de-CH"/>
        </w:rPr>
        <w:t>St.Gallen</w:t>
      </w:r>
      <w:proofErr w:type="spellEnd"/>
      <w:r w:rsidR="00BF2158">
        <w:rPr>
          <w:rFonts w:cs="PalatinoLTStd-Light"/>
          <w:color w:val="231F20"/>
          <w:lang w:eastAsia="de-CH"/>
        </w:rPr>
        <w:t>,</w:t>
      </w:r>
      <w:r w:rsidR="00DF534E">
        <w:rPr>
          <w:rFonts w:cs="PalatinoLTStd-Light"/>
          <w:color w:val="231F20"/>
          <w:lang w:eastAsia="de-CH"/>
        </w:rPr>
        <w:t xml:space="preserve"> eine umfassende Reform des</w:t>
      </w:r>
      <w:r w:rsidR="008A6A1D">
        <w:rPr>
          <w:rFonts w:cs="PalatinoLTStd-Light"/>
          <w:color w:val="231F20"/>
          <w:lang w:eastAsia="de-CH"/>
        </w:rPr>
        <w:t xml:space="preserve"> </w:t>
      </w:r>
      <w:r w:rsidRPr="008A6A1D">
        <w:rPr>
          <w:rFonts w:cs="PalatinoLTStd-Light"/>
          <w:color w:val="231F20"/>
          <w:lang w:eastAsia="de-CH"/>
        </w:rPr>
        <w:t>Konte</w:t>
      </w:r>
      <w:r w:rsidR="008A6A1D">
        <w:rPr>
          <w:rFonts w:cs="PalatinoLTStd-Light"/>
          <w:color w:val="231F20"/>
          <w:lang w:eastAsia="de-CH"/>
        </w:rPr>
        <w:t>xtstudium</w:t>
      </w:r>
      <w:r w:rsidR="00DF534E">
        <w:rPr>
          <w:rFonts w:cs="PalatinoLTStd-Light"/>
          <w:color w:val="231F20"/>
          <w:lang w:eastAsia="de-CH"/>
        </w:rPr>
        <w:t>s anzupacken</w:t>
      </w:r>
      <w:r w:rsidR="008A6A1D">
        <w:rPr>
          <w:rFonts w:cs="PalatinoLTStd-Light"/>
          <w:color w:val="231F20"/>
          <w:lang w:eastAsia="de-CH"/>
        </w:rPr>
        <w:t xml:space="preserve">. </w:t>
      </w:r>
      <w:r w:rsidRPr="008A6A1D">
        <w:rPr>
          <w:rFonts w:cs="PalatinoLTStd-Light"/>
          <w:color w:val="231F20"/>
          <w:lang w:eastAsia="de-CH"/>
        </w:rPr>
        <w:t>Entstanden sind ac</w:t>
      </w:r>
      <w:r w:rsidR="008A6A1D">
        <w:rPr>
          <w:rFonts w:cs="PalatinoLTStd-Light"/>
          <w:color w:val="231F20"/>
          <w:lang w:eastAsia="de-CH"/>
        </w:rPr>
        <w:t xml:space="preserve">ht Fokusbereiche, in denen sich </w:t>
      </w:r>
      <w:r w:rsidRPr="008A6A1D">
        <w:rPr>
          <w:rFonts w:cs="PalatinoLTStd-Light"/>
          <w:color w:val="231F20"/>
          <w:lang w:eastAsia="de-CH"/>
        </w:rPr>
        <w:t>die Studier</w:t>
      </w:r>
      <w:r w:rsidR="008A6A1D">
        <w:rPr>
          <w:rFonts w:cs="PalatinoLTStd-Light"/>
          <w:color w:val="231F20"/>
          <w:lang w:eastAsia="de-CH"/>
        </w:rPr>
        <w:t xml:space="preserve">enden vertiefen können: Medien, </w:t>
      </w:r>
      <w:r w:rsidRPr="008A6A1D">
        <w:rPr>
          <w:rFonts w:cs="PalatinoLTStd-Light"/>
          <w:color w:val="231F20"/>
          <w:lang w:eastAsia="de-CH"/>
        </w:rPr>
        <w:t>Kulturen, Geschicht</w:t>
      </w:r>
      <w:r w:rsidR="008A6A1D">
        <w:rPr>
          <w:rFonts w:cs="PalatinoLTStd-Light"/>
          <w:color w:val="231F20"/>
          <w:lang w:eastAsia="de-CH"/>
        </w:rPr>
        <w:t xml:space="preserve">e, Gesellschaft, Verantwortung, </w:t>
      </w:r>
      <w:r w:rsidRPr="008A6A1D">
        <w:rPr>
          <w:rFonts w:cs="PalatinoLTStd-Light"/>
          <w:color w:val="231F20"/>
          <w:lang w:eastAsia="de-CH"/>
        </w:rPr>
        <w:t>Kreativität, Recht</w:t>
      </w:r>
      <w:r w:rsidR="008A6A1D">
        <w:rPr>
          <w:rFonts w:cs="PalatinoLTStd-Light"/>
          <w:color w:val="231F20"/>
          <w:lang w:eastAsia="de-CH"/>
        </w:rPr>
        <w:t xml:space="preserve"> und Technologie. Damit können sich die Studierenden</w:t>
      </w:r>
      <w:r w:rsidRPr="008A6A1D">
        <w:rPr>
          <w:rFonts w:cs="PalatinoLTStd-Light"/>
          <w:color w:val="231F20"/>
          <w:lang w:eastAsia="de-CH"/>
        </w:rPr>
        <w:t xml:space="preserve"> im Kontextstudium eine neue </w:t>
      </w:r>
      <w:r w:rsidR="00DF534E">
        <w:rPr>
          <w:rFonts w:cs="PalatinoLTStd-Light"/>
          <w:color w:val="231F20"/>
          <w:lang w:eastAsia="de-CH"/>
        </w:rPr>
        <w:t xml:space="preserve">fachliche </w:t>
      </w:r>
      <w:r w:rsidR="008A6A1D">
        <w:rPr>
          <w:rFonts w:cs="PalatinoLTStd-Light"/>
          <w:color w:val="231F20"/>
          <w:lang w:eastAsia="de-CH"/>
        </w:rPr>
        <w:t xml:space="preserve">Community </w:t>
      </w:r>
      <w:r w:rsidRPr="008A6A1D">
        <w:rPr>
          <w:rFonts w:cs="PalatinoLTStd-Light"/>
          <w:color w:val="231F20"/>
          <w:lang w:eastAsia="de-CH"/>
        </w:rPr>
        <w:t>aufbauen und zusätz</w:t>
      </w:r>
      <w:r w:rsidR="008A6A1D">
        <w:rPr>
          <w:rFonts w:cs="PalatinoLTStd-Light"/>
          <w:color w:val="231F20"/>
          <w:lang w:eastAsia="de-CH"/>
        </w:rPr>
        <w:t xml:space="preserve">liche Qualifikationen erwerben, </w:t>
      </w:r>
      <w:r w:rsidR="00BF2158">
        <w:rPr>
          <w:rFonts w:cs="PalatinoLTStd-Light"/>
          <w:color w:val="231F20"/>
          <w:lang w:eastAsia="de-CH"/>
        </w:rPr>
        <w:t xml:space="preserve">die </w:t>
      </w:r>
      <w:r w:rsidR="00DF534E">
        <w:rPr>
          <w:rFonts w:cs="PalatinoLTStd-Light"/>
          <w:color w:val="231F20"/>
          <w:lang w:eastAsia="de-CH"/>
        </w:rPr>
        <w:t xml:space="preserve">zum Abschluss </w:t>
      </w:r>
      <w:r w:rsidR="00BF2158">
        <w:rPr>
          <w:rFonts w:cs="PalatinoLTStd-Light"/>
          <w:color w:val="231F20"/>
          <w:lang w:eastAsia="de-CH"/>
        </w:rPr>
        <w:t>auch explizit in ihrem</w:t>
      </w:r>
      <w:r w:rsidRPr="008A6A1D">
        <w:rPr>
          <w:rFonts w:cs="PalatinoLTStd-Light"/>
          <w:color w:val="231F20"/>
          <w:lang w:eastAsia="de-CH"/>
        </w:rPr>
        <w:t xml:space="preserve"> </w:t>
      </w:r>
      <w:r w:rsidR="008A6A1D">
        <w:rPr>
          <w:rFonts w:cs="PalatinoLTStd-Light"/>
          <w:color w:val="231F20"/>
          <w:lang w:eastAsia="de-CH"/>
        </w:rPr>
        <w:t>«</w:t>
      </w:r>
      <w:proofErr w:type="spellStart"/>
      <w:r w:rsidRPr="008A6A1D">
        <w:rPr>
          <w:rFonts w:cs="PalatinoLTStd-Light"/>
          <w:color w:val="231F20"/>
          <w:lang w:eastAsia="de-CH"/>
        </w:rPr>
        <w:t>Diploma</w:t>
      </w:r>
      <w:proofErr w:type="spellEnd"/>
      <w:r w:rsidRPr="008A6A1D">
        <w:rPr>
          <w:rFonts w:cs="PalatinoLTStd-Light"/>
          <w:color w:val="231F20"/>
          <w:lang w:eastAsia="de-CH"/>
        </w:rPr>
        <w:t xml:space="preserve"> Supplement</w:t>
      </w:r>
      <w:r w:rsidR="008A6A1D">
        <w:rPr>
          <w:rFonts w:cs="PalatinoLTStd-Light"/>
          <w:color w:val="231F20"/>
          <w:lang w:eastAsia="de-CH"/>
        </w:rPr>
        <w:t>» ausgewiesen werden</w:t>
      </w:r>
      <w:r w:rsidRPr="008A6A1D">
        <w:rPr>
          <w:rFonts w:cs="PalatinoLTStd-Light"/>
          <w:color w:val="231F20"/>
          <w:lang w:eastAsia="de-CH"/>
        </w:rPr>
        <w:t>.</w:t>
      </w:r>
    </w:p>
    <w:p w14:paraId="65AF3307" w14:textId="77777777" w:rsidR="00D825B8" w:rsidRDefault="00D825B8" w:rsidP="008A6A1D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</w:p>
    <w:p w14:paraId="0D457182" w14:textId="176AEA9F" w:rsidR="00DF534E" w:rsidRDefault="002D1493" w:rsidP="00DF534E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  <w:r w:rsidRPr="00D12B8A">
        <w:rPr>
          <w:rFonts w:cs="PalatinoLTStd-Light"/>
          <w:b/>
          <w:color w:val="231F20"/>
          <w:lang w:eastAsia="de-CH"/>
        </w:rPr>
        <w:t>Fragestellungen von hoher Aktualität</w:t>
      </w:r>
      <w:r w:rsidR="00DF534E" w:rsidRPr="00D12B8A">
        <w:rPr>
          <w:rFonts w:cs="PalatinoLTStd-Light"/>
          <w:color w:val="231F20"/>
          <w:lang w:eastAsia="de-CH"/>
        </w:rPr>
        <w:br/>
      </w:r>
      <w:r w:rsidR="002A2990">
        <w:rPr>
          <w:rFonts w:cs="PalatinoLTStd-Light"/>
          <w:color w:val="231F20"/>
          <w:lang w:eastAsia="de-CH"/>
        </w:rPr>
        <w:t>Die Einrichtung</w:t>
      </w:r>
      <w:r w:rsidR="00595CC3">
        <w:rPr>
          <w:rFonts w:cs="PalatinoLTStd-Light"/>
          <w:color w:val="231F20"/>
          <w:lang w:eastAsia="de-CH"/>
        </w:rPr>
        <w:t xml:space="preserve"> von Fokusbereichen erlaubt es,</w:t>
      </w:r>
      <w:r w:rsidR="00986202">
        <w:rPr>
          <w:rFonts w:cs="PalatinoLTStd-Light"/>
          <w:color w:val="231F20"/>
          <w:lang w:eastAsia="de-CH"/>
        </w:rPr>
        <w:t xml:space="preserve"> </w:t>
      </w:r>
      <w:r w:rsidR="002A2990">
        <w:rPr>
          <w:rFonts w:cs="PalatinoLTStd-Light"/>
          <w:color w:val="231F20"/>
          <w:lang w:eastAsia="de-CH"/>
        </w:rPr>
        <w:t xml:space="preserve">Fragen </w:t>
      </w:r>
      <w:r w:rsidR="00595CC3">
        <w:rPr>
          <w:rFonts w:cs="PalatinoLTStd-Light"/>
          <w:color w:val="231F20"/>
          <w:lang w:eastAsia="de-CH"/>
        </w:rPr>
        <w:t xml:space="preserve">von hoher Aktualität und </w:t>
      </w:r>
      <w:r w:rsidR="002A2990">
        <w:rPr>
          <w:rFonts w:cs="PalatinoLTStd-Light"/>
          <w:color w:val="231F20"/>
          <w:lang w:eastAsia="de-CH"/>
        </w:rPr>
        <w:t xml:space="preserve">gesamtgesellschaftlicher Relevanz </w:t>
      </w:r>
      <w:r w:rsidR="00436B60">
        <w:rPr>
          <w:rFonts w:cs="PalatinoLTStd-Light"/>
          <w:color w:val="231F20"/>
          <w:lang w:eastAsia="de-CH"/>
        </w:rPr>
        <w:t xml:space="preserve">vertieft zu analysieren: </w:t>
      </w:r>
      <w:r w:rsidR="00CA2B03">
        <w:rPr>
          <w:rFonts w:cs="PalatinoLTStd-Light"/>
          <w:color w:val="231F20"/>
          <w:lang w:eastAsia="de-CH"/>
        </w:rPr>
        <w:t xml:space="preserve">Wie </w:t>
      </w:r>
      <w:r w:rsidR="004E3C21">
        <w:rPr>
          <w:rFonts w:cs="PalatinoLTStd-Light"/>
          <w:color w:val="231F20"/>
          <w:lang w:eastAsia="de-CH"/>
        </w:rPr>
        <w:t>wirkt sich die Digitalisierung</w:t>
      </w:r>
      <w:r w:rsidR="00CA2B03">
        <w:rPr>
          <w:rFonts w:cs="PalatinoLTStd-Light"/>
          <w:color w:val="231F20"/>
          <w:lang w:eastAsia="de-CH"/>
        </w:rPr>
        <w:t xml:space="preserve"> auf </w:t>
      </w:r>
      <w:r>
        <w:rPr>
          <w:rFonts w:cs="PalatinoLTStd-Light"/>
          <w:color w:val="231F20"/>
          <w:lang w:eastAsia="de-CH"/>
        </w:rPr>
        <w:t xml:space="preserve">die Gesellschaft, Wirtschaft und Politik </w:t>
      </w:r>
      <w:r w:rsidR="00CA2B03">
        <w:rPr>
          <w:rFonts w:cs="PalatinoLTStd-Light"/>
          <w:color w:val="231F20"/>
          <w:lang w:eastAsia="de-CH"/>
        </w:rPr>
        <w:t>aus</w:t>
      </w:r>
      <w:r w:rsidR="007502DC">
        <w:rPr>
          <w:rFonts w:cs="PalatinoLTStd-Light"/>
          <w:color w:val="231F20"/>
          <w:lang w:eastAsia="de-CH"/>
        </w:rPr>
        <w:t xml:space="preserve"> (Technologien)</w:t>
      </w:r>
      <w:r w:rsidR="00CA2B03">
        <w:rPr>
          <w:rFonts w:cs="PalatinoLTStd-Light"/>
          <w:color w:val="231F20"/>
          <w:lang w:eastAsia="de-CH"/>
        </w:rPr>
        <w:t>? Was bedeu</w:t>
      </w:r>
      <w:r w:rsidR="0008455D">
        <w:rPr>
          <w:rFonts w:cs="PalatinoLTStd-Light"/>
          <w:color w:val="231F20"/>
          <w:lang w:eastAsia="de-CH"/>
        </w:rPr>
        <w:t>tet der Aufstieg Chin</w:t>
      </w:r>
      <w:r w:rsidR="00E13651">
        <w:rPr>
          <w:rFonts w:cs="PalatinoLTStd-Light"/>
          <w:color w:val="231F20"/>
          <w:lang w:eastAsia="de-CH"/>
        </w:rPr>
        <w:t>as für die Organisation und Kultur globaler Unternehmen</w:t>
      </w:r>
      <w:r w:rsidR="007502DC">
        <w:rPr>
          <w:rFonts w:cs="PalatinoLTStd-Light"/>
          <w:color w:val="231F20"/>
          <w:lang w:eastAsia="de-CH"/>
        </w:rPr>
        <w:t xml:space="preserve"> (Kulturen)</w:t>
      </w:r>
      <w:r w:rsidR="00E13651">
        <w:rPr>
          <w:rFonts w:cs="PalatinoLTStd-Light"/>
          <w:color w:val="231F20"/>
          <w:lang w:eastAsia="de-CH"/>
        </w:rPr>
        <w:t xml:space="preserve">? Welche Schlüsse erlaubt die Geschichte </w:t>
      </w:r>
      <w:r w:rsidR="009E545C">
        <w:rPr>
          <w:rFonts w:cs="PalatinoLTStd-Light"/>
          <w:color w:val="231F20"/>
          <w:lang w:eastAsia="de-CH"/>
        </w:rPr>
        <w:t>der Automatisierung zu</w:t>
      </w:r>
      <w:r w:rsidR="00E13651">
        <w:rPr>
          <w:rFonts w:cs="PalatinoLTStd-Light"/>
          <w:color w:val="231F20"/>
          <w:lang w:eastAsia="de-CH"/>
        </w:rPr>
        <w:t xml:space="preserve"> heutigen Prognose</w:t>
      </w:r>
      <w:r w:rsidR="009E545C">
        <w:rPr>
          <w:rFonts w:cs="PalatinoLTStd-Light"/>
          <w:color w:val="231F20"/>
          <w:lang w:eastAsia="de-CH"/>
        </w:rPr>
        <w:t>n</w:t>
      </w:r>
      <w:r w:rsidR="00E13651">
        <w:rPr>
          <w:rFonts w:cs="PalatinoLTStd-Light"/>
          <w:color w:val="231F20"/>
          <w:lang w:eastAsia="de-CH"/>
        </w:rPr>
        <w:t xml:space="preserve"> einer digitalen Massenarbeitslosigkeit</w:t>
      </w:r>
      <w:r w:rsidR="007502DC">
        <w:rPr>
          <w:rFonts w:cs="PalatinoLTStd-Light"/>
          <w:color w:val="231F20"/>
          <w:lang w:eastAsia="de-CH"/>
        </w:rPr>
        <w:t xml:space="preserve"> (Geschichte)</w:t>
      </w:r>
      <w:r w:rsidR="00E13651">
        <w:rPr>
          <w:rFonts w:cs="PalatinoLTStd-Light"/>
          <w:color w:val="231F20"/>
          <w:lang w:eastAsia="de-CH"/>
        </w:rPr>
        <w:t xml:space="preserve">? </w:t>
      </w:r>
      <w:r w:rsidR="00856AF4">
        <w:rPr>
          <w:rFonts w:cs="PalatinoLTStd-Light"/>
          <w:color w:val="231F20"/>
          <w:lang w:eastAsia="de-CH"/>
        </w:rPr>
        <w:t xml:space="preserve">Wie entsteht soziale Ungleichheit, welche Auswirkungen hat sie, und was wäre zu </w:t>
      </w:r>
      <w:r w:rsidR="00ED5F53">
        <w:rPr>
          <w:rFonts w:cs="PalatinoLTStd-Light"/>
          <w:color w:val="231F20"/>
          <w:lang w:eastAsia="de-CH"/>
        </w:rPr>
        <w:t>tun, um sie zu reduzieren</w:t>
      </w:r>
      <w:r w:rsidR="007502DC">
        <w:rPr>
          <w:rFonts w:cs="PalatinoLTStd-Light"/>
          <w:color w:val="231F20"/>
          <w:lang w:eastAsia="de-CH"/>
        </w:rPr>
        <w:t xml:space="preserve"> (Gesellschaft)</w:t>
      </w:r>
      <w:r w:rsidR="00ED5F53">
        <w:rPr>
          <w:rFonts w:cs="PalatinoLTStd-Light"/>
          <w:color w:val="231F20"/>
          <w:lang w:eastAsia="de-CH"/>
        </w:rPr>
        <w:t xml:space="preserve">? </w:t>
      </w:r>
      <w:r w:rsidR="006F4FCD">
        <w:rPr>
          <w:rFonts w:cs="PalatinoLTStd-Light"/>
          <w:color w:val="231F20"/>
          <w:lang w:eastAsia="de-CH"/>
        </w:rPr>
        <w:t>Können</w:t>
      </w:r>
      <w:r w:rsidR="007502DC">
        <w:rPr>
          <w:rFonts w:cs="PalatinoLTStd-Light"/>
          <w:color w:val="231F20"/>
          <w:lang w:eastAsia="de-CH"/>
        </w:rPr>
        <w:t xml:space="preserve"> Produktion, Handel und Konsum </w:t>
      </w:r>
      <w:r w:rsidR="006F4FCD">
        <w:rPr>
          <w:rFonts w:cs="PalatinoLTStd-Light"/>
          <w:color w:val="231F20"/>
          <w:lang w:eastAsia="de-CH"/>
        </w:rPr>
        <w:t xml:space="preserve">bei zunehmender Globalisierung </w:t>
      </w:r>
      <w:r w:rsidR="007502DC">
        <w:rPr>
          <w:rFonts w:cs="PalatinoLTStd-Light"/>
          <w:color w:val="231F20"/>
          <w:lang w:eastAsia="de-CH"/>
        </w:rPr>
        <w:t xml:space="preserve">nachhaltiger </w:t>
      </w:r>
      <w:r w:rsidR="006F4FCD">
        <w:rPr>
          <w:rFonts w:cs="PalatinoLTStd-Light"/>
          <w:color w:val="231F20"/>
          <w:lang w:eastAsia="de-CH"/>
        </w:rPr>
        <w:t>werden</w:t>
      </w:r>
      <w:r w:rsidR="007502DC">
        <w:rPr>
          <w:rFonts w:cs="PalatinoLTStd-Light"/>
          <w:color w:val="231F20"/>
          <w:lang w:eastAsia="de-CH"/>
        </w:rPr>
        <w:t xml:space="preserve"> (Verantwortung)? </w:t>
      </w:r>
      <w:r w:rsidR="00BC46D8">
        <w:rPr>
          <w:rFonts w:cs="PalatinoLTStd-Light"/>
          <w:color w:val="231F20"/>
          <w:lang w:eastAsia="de-CH"/>
        </w:rPr>
        <w:t>Welchen Einfluss haben</w:t>
      </w:r>
      <w:r w:rsidR="00343F1D">
        <w:rPr>
          <w:rFonts w:cs="PalatinoLTStd-Light"/>
          <w:color w:val="231F20"/>
          <w:lang w:eastAsia="de-CH"/>
        </w:rPr>
        <w:t xml:space="preserve"> </w:t>
      </w:r>
      <w:r w:rsidR="00450D7C">
        <w:rPr>
          <w:rFonts w:cs="PalatinoLTStd-Light"/>
          <w:color w:val="231F20"/>
          <w:lang w:eastAsia="de-CH"/>
        </w:rPr>
        <w:t>Grossraumbüros auf die Teamarbeit und die k</w:t>
      </w:r>
      <w:r w:rsidR="00BC46D8">
        <w:rPr>
          <w:rFonts w:cs="PalatinoLTStd-Light"/>
          <w:color w:val="231F20"/>
          <w:lang w:eastAsia="de-CH"/>
        </w:rPr>
        <w:t>ollektive Leistungsfähigkeit</w:t>
      </w:r>
      <w:r w:rsidR="00450D7C">
        <w:rPr>
          <w:rFonts w:cs="PalatinoLTStd-Light"/>
          <w:color w:val="231F20"/>
          <w:lang w:eastAsia="de-CH"/>
        </w:rPr>
        <w:t xml:space="preserve"> (Kreativität)? </w:t>
      </w:r>
    </w:p>
    <w:p w14:paraId="3C203329" w14:textId="2EF6EBAB" w:rsidR="00C049FA" w:rsidRPr="00DF534E" w:rsidRDefault="00C61B8D" w:rsidP="00DF534E">
      <w:pPr>
        <w:autoSpaceDE w:val="0"/>
        <w:autoSpaceDN w:val="0"/>
        <w:adjustRightInd w:val="0"/>
        <w:spacing w:line="240" w:lineRule="auto"/>
        <w:rPr>
          <w:rFonts w:cs="Palatino Linotype"/>
          <w:bCs/>
          <w:color w:val="000000"/>
          <w:lang w:val="de-DE" w:eastAsia="de-DE"/>
        </w:rPr>
      </w:pPr>
      <w:r w:rsidRPr="008A6A1D">
        <w:rPr>
          <w:rFonts w:cs="Palatino Linotype"/>
          <w:b/>
          <w:bCs/>
          <w:color w:val="000000"/>
          <w:lang w:val="de-DE" w:eastAsia="de-DE"/>
        </w:rPr>
        <w:br/>
      </w:r>
      <w:r w:rsidR="00A9180F">
        <w:rPr>
          <w:rFonts w:cs="Palatino Linotype"/>
          <w:b/>
          <w:bCs/>
          <w:color w:val="000000"/>
          <w:lang w:val="de-DE" w:eastAsia="de-DE"/>
        </w:rPr>
        <w:t>Ein Viertel der Studienleistung</w:t>
      </w:r>
      <w:r w:rsidR="00971C30">
        <w:rPr>
          <w:rFonts w:cs="Palatino Linotype"/>
          <w:bCs/>
          <w:color w:val="000000"/>
          <w:lang w:val="de-DE" w:eastAsia="de-DE"/>
        </w:rPr>
        <w:br/>
      </w:r>
      <w:r w:rsidR="00DF534E" w:rsidRPr="00DF534E">
        <w:rPr>
          <w:rFonts w:cs="Palatino Linotype"/>
          <w:bCs/>
          <w:color w:val="000000"/>
          <w:lang w:val="de-DE" w:eastAsia="de-DE"/>
        </w:rPr>
        <w:t>Das Kontex</w:t>
      </w:r>
      <w:r w:rsidR="00DF534E">
        <w:rPr>
          <w:rFonts w:cs="Palatino Linotype"/>
          <w:bCs/>
          <w:color w:val="000000"/>
          <w:lang w:val="de-DE" w:eastAsia="de-DE"/>
        </w:rPr>
        <w:t>t</w:t>
      </w:r>
      <w:r w:rsidR="00DF534E" w:rsidRPr="00DF534E">
        <w:rPr>
          <w:rFonts w:cs="Palatino Linotype"/>
          <w:bCs/>
          <w:color w:val="000000"/>
          <w:lang w:val="de-DE" w:eastAsia="de-DE"/>
        </w:rPr>
        <w:t xml:space="preserve">studium bietet den </w:t>
      </w:r>
      <w:r w:rsidR="00DF534E">
        <w:rPr>
          <w:rFonts w:cs="Palatino Linotype"/>
          <w:bCs/>
          <w:color w:val="000000"/>
          <w:lang w:val="de-DE" w:eastAsia="de-DE"/>
        </w:rPr>
        <w:t xml:space="preserve">Studierende </w:t>
      </w:r>
      <w:r w:rsidR="007C2914">
        <w:rPr>
          <w:rFonts w:cs="Palatino Linotype"/>
          <w:bCs/>
          <w:color w:val="000000"/>
          <w:lang w:val="de-DE" w:eastAsia="de-DE"/>
        </w:rPr>
        <w:t xml:space="preserve">an der Universität </w:t>
      </w:r>
      <w:proofErr w:type="spellStart"/>
      <w:r w:rsidR="007C2914">
        <w:rPr>
          <w:rFonts w:cs="Palatino Linotype"/>
          <w:bCs/>
          <w:color w:val="000000"/>
          <w:lang w:val="de-DE" w:eastAsia="de-DE"/>
        </w:rPr>
        <w:t>St.Gallen</w:t>
      </w:r>
      <w:proofErr w:type="spellEnd"/>
      <w:r w:rsidR="007C2914">
        <w:rPr>
          <w:rFonts w:cs="Palatino Linotype"/>
          <w:bCs/>
          <w:color w:val="000000"/>
          <w:lang w:val="de-DE" w:eastAsia="de-DE"/>
        </w:rPr>
        <w:t xml:space="preserve"> </w:t>
      </w:r>
      <w:r w:rsidR="00DF534E">
        <w:rPr>
          <w:rFonts w:cs="Palatino Linotype"/>
          <w:bCs/>
          <w:color w:val="000000"/>
          <w:lang w:val="de-DE" w:eastAsia="de-DE"/>
        </w:rPr>
        <w:t>eine umfassende Horizonterweiterung, die gerade in wirtschaftlich und politisch uns</w:t>
      </w:r>
      <w:r w:rsidR="00584E7C">
        <w:rPr>
          <w:rFonts w:cs="Palatino Linotype"/>
          <w:bCs/>
          <w:color w:val="000000"/>
          <w:lang w:val="de-DE" w:eastAsia="de-DE"/>
        </w:rPr>
        <w:t>i</w:t>
      </w:r>
      <w:r w:rsidR="00DF534E">
        <w:rPr>
          <w:rFonts w:cs="Palatino Linotype"/>
          <w:bCs/>
          <w:color w:val="000000"/>
          <w:lang w:val="de-DE" w:eastAsia="de-DE"/>
        </w:rPr>
        <w:t xml:space="preserve">cheren Zeiten zentral ist. Im </w:t>
      </w:r>
      <w:r w:rsidR="00FF6EFF">
        <w:rPr>
          <w:rFonts w:cs="Palatino Linotype"/>
          <w:bCs/>
          <w:color w:val="000000"/>
          <w:lang w:val="de-DE" w:eastAsia="de-DE"/>
        </w:rPr>
        <w:t xml:space="preserve">Kontextstudium werden </w:t>
      </w:r>
      <w:r w:rsidR="00DF534E">
        <w:rPr>
          <w:rFonts w:cs="Palatino Linotype"/>
          <w:bCs/>
          <w:color w:val="000000"/>
          <w:lang w:val="de-DE" w:eastAsia="de-DE"/>
        </w:rPr>
        <w:t xml:space="preserve">nicht nur andere Kompetenzen und Wissensinhalte vermittelt, auch die Unterrichts- und Lernformen unterscheiden sich </w:t>
      </w:r>
      <w:r w:rsidR="007C2914">
        <w:rPr>
          <w:rFonts w:cs="Palatino Linotype"/>
          <w:bCs/>
          <w:color w:val="000000"/>
          <w:lang w:val="de-DE" w:eastAsia="de-DE"/>
        </w:rPr>
        <w:t xml:space="preserve">bisweilen deutlich </w:t>
      </w:r>
      <w:r w:rsidR="00DF534E">
        <w:rPr>
          <w:rFonts w:cs="Palatino Linotype"/>
          <w:bCs/>
          <w:color w:val="000000"/>
          <w:lang w:val="de-DE" w:eastAsia="de-DE"/>
        </w:rPr>
        <w:t xml:space="preserve">vom Kernfachstudium: Es wird </w:t>
      </w:r>
      <w:r w:rsidR="00DF534E">
        <w:rPr>
          <w:rFonts w:cs="Palatino Linotype"/>
          <w:bCs/>
          <w:color w:val="000000"/>
          <w:lang w:val="de-DE" w:eastAsia="de-DE"/>
        </w:rPr>
        <w:lastRenderedPageBreak/>
        <w:t xml:space="preserve">mehr </w:t>
      </w:r>
      <w:r w:rsidR="00584E7C">
        <w:rPr>
          <w:rFonts w:cs="Palatino Linotype"/>
          <w:bCs/>
          <w:color w:val="000000"/>
          <w:lang w:val="de-DE" w:eastAsia="de-DE"/>
        </w:rPr>
        <w:t xml:space="preserve">eigenständig recherchiert, </w:t>
      </w:r>
      <w:r w:rsidR="00DF534E">
        <w:rPr>
          <w:rFonts w:cs="Palatino Linotype"/>
          <w:bCs/>
          <w:color w:val="000000"/>
          <w:lang w:val="de-DE" w:eastAsia="de-DE"/>
        </w:rPr>
        <w:t xml:space="preserve">präsentiert, </w:t>
      </w:r>
      <w:r w:rsidR="00584E7C">
        <w:rPr>
          <w:rFonts w:cs="Palatino Linotype"/>
          <w:bCs/>
          <w:color w:val="000000"/>
          <w:lang w:val="de-DE" w:eastAsia="de-DE"/>
        </w:rPr>
        <w:t xml:space="preserve">hinterfragt, </w:t>
      </w:r>
      <w:r w:rsidR="00DF534E">
        <w:rPr>
          <w:rFonts w:cs="Palatino Linotype"/>
          <w:bCs/>
          <w:color w:val="000000"/>
          <w:lang w:val="de-DE" w:eastAsia="de-DE"/>
        </w:rPr>
        <w:t xml:space="preserve">diskutiert und debattiert. Das </w:t>
      </w:r>
      <w:proofErr w:type="spellStart"/>
      <w:r w:rsidR="007C2914">
        <w:rPr>
          <w:rFonts w:cs="Palatino Linotype"/>
          <w:bCs/>
          <w:color w:val="000000"/>
          <w:lang w:val="de-DE" w:eastAsia="de-DE"/>
        </w:rPr>
        <w:t>heisst</w:t>
      </w:r>
      <w:proofErr w:type="spellEnd"/>
      <w:r w:rsidR="007C2914">
        <w:rPr>
          <w:rFonts w:cs="Palatino Linotype"/>
          <w:bCs/>
          <w:color w:val="000000"/>
          <w:lang w:val="de-DE" w:eastAsia="de-DE"/>
        </w:rPr>
        <w:t xml:space="preserve"> Studentinnen und Studenten</w:t>
      </w:r>
      <w:r w:rsidR="00DF534E">
        <w:rPr>
          <w:rFonts w:cs="Palatino Linotype"/>
          <w:bCs/>
          <w:color w:val="000000"/>
          <w:lang w:val="de-DE" w:eastAsia="de-DE"/>
        </w:rPr>
        <w:t xml:space="preserve"> übernehmen eine </w:t>
      </w:r>
      <w:r w:rsidR="007C2914">
        <w:rPr>
          <w:rFonts w:cs="Palatino Linotype"/>
          <w:bCs/>
          <w:color w:val="000000"/>
          <w:lang w:val="de-DE" w:eastAsia="de-DE"/>
        </w:rPr>
        <w:t xml:space="preserve">wesentlich </w:t>
      </w:r>
      <w:r w:rsidR="00DF534E">
        <w:rPr>
          <w:rFonts w:cs="Palatino Linotype"/>
          <w:bCs/>
          <w:color w:val="000000"/>
          <w:lang w:val="de-DE" w:eastAsia="de-DE"/>
        </w:rPr>
        <w:t>aktivere Rolle bei der Gestaltung des Unterrichts und des Lernprozesses insgesamt.</w:t>
      </w:r>
      <w:r w:rsidR="00A9180F">
        <w:rPr>
          <w:rFonts w:cs="Palatino Linotype"/>
          <w:bCs/>
          <w:color w:val="000000"/>
          <w:lang w:val="de-DE" w:eastAsia="de-DE"/>
        </w:rPr>
        <w:t xml:space="preserve"> </w:t>
      </w:r>
      <w:r w:rsidR="00C049FA">
        <w:rPr>
          <w:rFonts w:cs="Palatino Linotype"/>
          <w:bCs/>
          <w:color w:val="000000"/>
          <w:lang w:val="de-DE" w:eastAsia="de-DE"/>
        </w:rPr>
        <w:t>Das Kontextstudium umfasst heute auf allen Stufen und in allen Studiengängen 25</w:t>
      </w:r>
      <w:r w:rsidR="001B6BBC">
        <w:rPr>
          <w:rFonts w:cs="Palatino Linotype"/>
          <w:bCs/>
          <w:color w:val="000000"/>
          <w:lang w:val="de-DE" w:eastAsia="de-DE"/>
        </w:rPr>
        <w:t xml:space="preserve"> Prozent</w:t>
      </w:r>
      <w:r w:rsidR="00C049FA">
        <w:rPr>
          <w:rFonts w:cs="Palatino Linotype"/>
          <w:bCs/>
          <w:color w:val="000000"/>
          <w:lang w:val="de-DE" w:eastAsia="de-DE"/>
        </w:rPr>
        <w:t xml:space="preserve"> der </w:t>
      </w:r>
      <w:r w:rsidR="00A9180F">
        <w:rPr>
          <w:rFonts w:cs="Palatino Linotype"/>
          <w:bCs/>
          <w:color w:val="000000"/>
          <w:lang w:val="de-DE" w:eastAsia="de-DE"/>
        </w:rPr>
        <w:t>Studienleistung</w:t>
      </w:r>
      <w:r w:rsidR="0045698E">
        <w:rPr>
          <w:rFonts w:cs="Palatino Linotype"/>
          <w:bCs/>
          <w:color w:val="000000"/>
          <w:lang w:val="de-DE" w:eastAsia="de-DE"/>
        </w:rPr>
        <w:t xml:space="preserve"> an der Universität St.Gallen.</w:t>
      </w:r>
    </w:p>
    <w:p w14:paraId="3A5788CE" w14:textId="77777777" w:rsidR="00DF534E" w:rsidRDefault="00DF534E" w:rsidP="00DF534E">
      <w:pPr>
        <w:autoSpaceDE w:val="0"/>
        <w:autoSpaceDN w:val="0"/>
        <w:adjustRightInd w:val="0"/>
        <w:spacing w:line="240" w:lineRule="auto"/>
        <w:rPr>
          <w:rFonts w:cs="Palatino Linotype"/>
          <w:b/>
          <w:bCs/>
          <w:color w:val="000000"/>
          <w:lang w:val="de-DE" w:eastAsia="de-DE"/>
        </w:rPr>
      </w:pPr>
      <w:r>
        <w:rPr>
          <w:rFonts w:cs="Palatino Linotype"/>
          <w:b/>
          <w:bCs/>
          <w:color w:val="000000"/>
          <w:lang w:val="de-DE" w:eastAsia="de-DE"/>
        </w:rPr>
        <w:br/>
      </w:r>
    </w:p>
    <w:p w14:paraId="4B2829AA" w14:textId="74865A68" w:rsidR="00367B37" w:rsidRPr="00DF534E" w:rsidRDefault="00C61B8D" w:rsidP="00DF534E">
      <w:pPr>
        <w:autoSpaceDE w:val="0"/>
        <w:autoSpaceDN w:val="0"/>
        <w:adjustRightInd w:val="0"/>
        <w:spacing w:line="240" w:lineRule="auto"/>
        <w:rPr>
          <w:rFonts w:cs="PalatinoLTStd-Light"/>
          <w:color w:val="231F20"/>
          <w:lang w:eastAsia="de-CH"/>
        </w:rPr>
      </w:pPr>
      <w:r>
        <w:rPr>
          <w:rFonts w:cs="Palatino Linotype"/>
          <w:b/>
          <w:bCs/>
          <w:color w:val="000000"/>
          <w:lang w:val="de-DE" w:eastAsia="de-DE"/>
        </w:rPr>
        <w:t>Kontakt für F</w:t>
      </w:r>
      <w:r w:rsidR="0042760C">
        <w:rPr>
          <w:rFonts w:cs="Palatino Linotype"/>
          <w:b/>
          <w:bCs/>
          <w:color w:val="000000"/>
          <w:lang w:val="de-DE" w:eastAsia="de-DE"/>
        </w:rPr>
        <w:t>ragen:</w:t>
      </w:r>
      <w:r w:rsidR="00BC460F" w:rsidRPr="00BC460F">
        <w:rPr>
          <w:rFonts w:cs="Palatino Linotype"/>
          <w:b/>
          <w:bCs/>
          <w:color w:val="000000"/>
          <w:lang w:val="de-DE" w:eastAsia="de-DE"/>
        </w:rPr>
        <w:br/>
      </w:r>
      <w:r>
        <w:rPr>
          <w:rFonts w:cs="Palatino Linotype"/>
          <w:color w:val="000000"/>
          <w:lang w:val="de-DE" w:eastAsia="de-DE"/>
        </w:rPr>
        <w:t>Prof. Dr. Caspar Hirschi, Leiter Kontextstudium</w:t>
      </w:r>
      <w:r>
        <w:rPr>
          <w:rFonts w:cs="Palatino Linotype"/>
          <w:color w:val="000000"/>
          <w:lang w:val="de-DE" w:eastAsia="de-DE"/>
        </w:rPr>
        <w:br/>
        <w:t xml:space="preserve">+41 71 224 37 10, </w:t>
      </w:r>
      <w:hyperlink r:id="rId8" w:history="1">
        <w:r w:rsidRPr="00381488">
          <w:rPr>
            <w:rStyle w:val="Hyperlink"/>
            <w:rFonts w:cs="Palatino Linotype"/>
            <w:lang w:val="de-DE" w:eastAsia="de-DE"/>
          </w:rPr>
          <w:t>caspar.hirschi@unisg.ch</w:t>
        </w:r>
      </w:hyperlink>
      <w:r>
        <w:rPr>
          <w:rFonts w:cs="Palatino Linotype"/>
          <w:color w:val="000000"/>
          <w:lang w:val="de-DE" w:eastAsia="de-DE"/>
        </w:rPr>
        <w:t xml:space="preserve">, </w:t>
      </w:r>
      <w:hyperlink r:id="rId9" w:history="1">
        <w:r w:rsidRPr="00381488">
          <w:rPr>
            <w:rStyle w:val="Hyperlink"/>
            <w:rFonts w:cs="Palatino Linotype"/>
            <w:lang w:val="de-DE" w:eastAsia="de-DE"/>
          </w:rPr>
          <w:t>www.kontextstudium.unisg.ch</w:t>
        </w:r>
      </w:hyperlink>
      <w:r>
        <w:rPr>
          <w:rFonts w:cs="Palatino Linotype"/>
          <w:color w:val="000000"/>
          <w:lang w:val="de-DE" w:eastAsia="de-DE"/>
        </w:rPr>
        <w:br/>
      </w:r>
      <w:r w:rsidR="00DF534E">
        <w:rPr>
          <w:rFonts w:cs="PalatinoLTStd-Light"/>
          <w:color w:val="231F20"/>
          <w:lang w:eastAsia="de-CH"/>
        </w:rPr>
        <w:br/>
      </w:r>
    </w:p>
    <w:p w14:paraId="5ED34F00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6B8A9095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über 8500 Studierende aus 84 Staaten in Betriebswirtschaft, Volkswirtschaft, Rechts- und Sozialwissenschaften sowie in </w:t>
      </w:r>
      <w:proofErr w:type="spellStart"/>
      <w:r w:rsidR="008249E5">
        <w:t>Internationalen</w:t>
      </w:r>
      <w:proofErr w:type="spellEnd"/>
      <w:r w:rsidR="008249E5">
        <w:t xml:space="preserve"> Beziehungen aus. </w:t>
      </w:r>
      <w:r>
        <w:t>Mit Erfolg: Die HSG gehört zu den führenden Wirtschaftsuniversitäten Europas. Im European Business School Ranking der «Financial Times» 201</w:t>
      </w:r>
      <w:r w:rsidR="00273CEA">
        <w:t>7</w:t>
      </w:r>
      <w:r>
        <w:t xml:space="preserve"> belegt die HSG den Platz </w:t>
      </w:r>
      <w:r w:rsidR="00273CEA">
        <w:t>4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</w:t>
      </w:r>
      <w:r w:rsidR="00836D02">
        <w:t>ional Management» (SIM-HSG) 201</w:t>
      </w:r>
      <w:r w:rsidR="00320712">
        <w:t>8</w:t>
      </w:r>
      <w:r>
        <w:t xml:space="preserve"> zum </w:t>
      </w:r>
      <w:r w:rsidR="00320712">
        <w:t>achten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AACSB-Akkreditierung internationale Gütesiegel. 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5000 Teilnehmende. </w:t>
      </w:r>
      <w:r>
        <w:rPr>
          <w:lang w:val="de-DE"/>
        </w:rPr>
        <w:t>Kristallisationspunkte der Forschung an der HSG sind ihre 4</w:t>
      </w:r>
      <w:r w:rsidR="0030376E">
        <w:rPr>
          <w:lang w:val="de-DE"/>
        </w:rPr>
        <w:t>1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3DD99F50" w14:textId="4BB4B6B1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i/>
        </w:rPr>
      </w:pPr>
      <w:r>
        <w:t xml:space="preserve">Besuchen Sie uns auf </w:t>
      </w:r>
      <w:hyperlink r:id="rId10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1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2" w:history="1">
        <w:r w:rsidR="00523613" w:rsidRPr="00AC1243">
          <w:rPr>
            <w:rStyle w:val="Hyperlink"/>
            <w:i/>
          </w:rPr>
          <w:t>Youtube</w:t>
        </w:r>
      </w:hyperlink>
      <w:r w:rsidR="00523613">
        <w:t xml:space="preserve">, </w:t>
      </w:r>
      <w:hyperlink r:id="rId13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4" w:history="1">
        <w:r>
          <w:rPr>
            <w:rStyle w:val="Hyperlink"/>
            <w:i/>
            <w:lang w:val="de-DE"/>
          </w:rPr>
          <w:t>www.unisg.ch</w:t>
        </w:r>
      </w:hyperlink>
    </w:p>
    <w:sectPr w:rsidR="00367B37" w:rsidSect="005236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CB1A" w14:textId="77777777" w:rsidR="004B2823" w:rsidRDefault="004B2823" w:rsidP="00900A57">
      <w:pPr>
        <w:spacing w:line="240" w:lineRule="auto"/>
      </w:pPr>
      <w:r>
        <w:separator/>
      </w:r>
    </w:p>
  </w:endnote>
  <w:endnote w:type="continuationSeparator" w:id="0">
    <w:p w14:paraId="1721D3E4" w14:textId="77777777" w:rsidR="004B2823" w:rsidRDefault="004B2823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Microsoft YaHe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CF52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4E4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2AA0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F167" w14:textId="77777777" w:rsidR="004B2823" w:rsidRDefault="004B2823" w:rsidP="00900A57">
      <w:pPr>
        <w:spacing w:line="240" w:lineRule="auto"/>
      </w:pPr>
      <w:r>
        <w:separator/>
      </w:r>
    </w:p>
  </w:footnote>
  <w:footnote w:type="continuationSeparator" w:id="0">
    <w:p w14:paraId="7D5E5894" w14:textId="77777777" w:rsidR="004B2823" w:rsidRDefault="004B2823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C93C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374E" w14:textId="77777777" w:rsidR="00523613" w:rsidRDefault="0052361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AC02918" wp14:editId="68F56245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BB29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6"/>
    <w:rsid w:val="00023E00"/>
    <w:rsid w:val="000409FD"/>
    <w:rsid w:val="00043416"/>
    <w:rsid w:val="00051640"/>
    <w:rsid w:val="00061430"/>
    <w:rsid w:val="000657F2"/>
    <w:rsid w:val="0008455D"/>
    <w:rsid w:val="000A672A"/>
    <w:rsid w:val="000D3F47"/>
    <w:rsid w:val="000E2EAD"/>
    <w:rsid w:val="00107B24"/>
    <w:rsid w:val="001100A1"/>
    <w:rsid w:val="00162BDC"/>
    <w:rsid w:val="00177628"/>
    <w:rsid w:val="001954AA"/>
    <w:rsid w:val="001B1375"/>
    <w:rsid w:val="001B6BBC"/>
    <w:rsid w:val="001D5CC7"/>
    <w:rsid w:val="00216C5B"/>
    <w:rsid w:val="00220DCA"/>
    <w:rsid w:val="00223422"/>
    <w:rsid w:val="00233D1D"/>
    <w:rsid w:val="00244D67"/>
    <w:rsid w:val="00253F58"/>
    <w:rsid w:val="00273CEA"/>
    <w:rsid w:val="00286B31"/>
    <w:rsid w:val="002A2990"/>
    <w:rsid w:val="002C5781"/>
    <w:rsid w:val="002D1493"/>
    <w:rsid w:val="002D7D4E"/>
    <w:rsid w:val="002F100A"/>
    <w:rsid w:val="0030376E"/>
    <w:rsid w:val="003050E1"/>
    <w:rsid w:val="00320712"/>
    <w:rsid w:val="00337F8B"/>
    <w:rsid w:val="00343F1D"/>
    <w:rsid w:val="00355DEC"/>
    <w:rsid w:val="00367B37"/>
    <w:rsid w:val="003736CC"/>
    <w:rsid w:val="00387A8C"/>
    <w:rsid w:val="003E15DB"/>
    <w:rsid w:val="003F03F0"/>
    <w:rsid w:val="00406D0D"/>
    <w:rsid w:val="0042760C"/>
    <w:rsid w:val="00436B60"/>
    <w:rsid w:val="0044249F"/>
    <w:rsid w:val="004434A8"/>
    <w:rsid w:val="00450D7C"/>
    <w:rsid w:val="0045698E"/>
    <w:rsid w:val="00464684"/>
    <w:rsid w:val="00464B90"/>
    <w:rsid w:val="004671E0"/>
    <w:rsid w:val="004B2823"/>
    <w:rsid w:val="004D1B25"/>
    <w:rsid w:val="004E3C21"/>
    <w:rsid w:val="00506401"/>
    <w:rsid w:val="00517E00"/>
    <w:rsid w:val="00523613"/>
    <w:rsid w:val="00561398"/>
    <w:rsid w:val="00576858"/>
    <w:rsid w:val="00584E7C"/>
    <w:rsid w:val="00595CC3"/>
    <w:rsid w:val="005A42AA"/>
    <w:rsid w:val="005B53F3"/>
    <w:rsid w:val="005E5D4A"/>
    <w:rsid w:val="00636E3C"/>
    <w:rsid w:val="006545CB"/>
    <w:rsid w:val="00680534"/>
    <w:rsid w:val="006954CB"/>
    <w:rsid w:val="006A14B6"/>
    <w:rsid w:val="006B5805"/>
    <w:rsid w:val="006F4FCD"/>
    <w:rsid w:val="00732881"/>
    <w:rsid w:val="007502DC"/>
    <w:rsid w:val="0079142D"/>
    <w:rsid w:val="007B1E5E"/>
    <w:rsid w:val="007C2914"/>
    <w:rsid w:val="007D5FF1"/>
    <w:rsid w:val="007F4F64"/>
    <w:rsid w:val="007F7C9C"/>
    <w:rsid w:val="00804D0C"/>
    <w:rsid w:val="00811196"/>
    <w:rsid w:val="008249E5"/>
    <w:rsid w:val="00831BD4"/>
    <w:rsid w:val="00836D02"/>
    <w:rsid w:val="00844374"/>
    <w:rsid w:val="00854F02"/>
    <w:rsid w:val="00856AF4"/>
    <w:rsid w:val="0086477D"/>
    <w:rsid w:val="008A6A1D"/>
    <w:rsid w:val="008A6C5A"/>
    <w:rsid w:val="008B188B"/>
    <w:rsid w:val="00900A57"/>
    <w:rsid w:val="00910DDB"/>
    <w:rsid w:val="00934FA0"/>
    <w:rsid w:val="00952D82"/>
    <w:rsid w:val="009543AB"/>
    <w:rsid w:val="009608AF"/>
    <w:rsid w:val="0096221A"/>
    <w:rsid w:val="00971C30"/>
    <w:rsid w:val="009861E2"/>
    <w:rsid w:val="00986202"/>
    <w:rsid w:val="009A5C75"/>
    <w:rsid w:val="009E545C"/>
    <w:rsid w:val="009F7379"/>
    <w:rsid w:val="00A27E16"/>
    <w:rsid w:val="00A323D3"/>
    <w:rsid w:val="00A34269"/>
    <w:rsid w:val="00A43AAD"/>
    <w:rsid w:val="00A9180F"/>
    <w:rsid w:val="00B22B3F"/>
    <w:rsid w:val="00B278DD"/>
    <w:rsid w:val="00B5153A"/>
    <w:rsid w:val="00BB3305"/>
    <w:rsid w:val="00BC460F"/>
    <w:rsid w:val="00BC46D8"/>
    <w:rsid w:val="00BD0827"/>
    <w:rsid w:val="00BE22BB"/>
    <w:rsid w:val="00BF2158"/>
    <w:rsid w:val="00C049FA"/>
    <w:rsid w:val="00C369BF"/>
    <w:rsid w:val="00C37CBD"/>
    <w:rsid w:val="00C4725B"/>
    <w:rsid w:val="00C5465F"/>
    <w:rsid w:val="00C61B8D"/>
    <w:rsid w:val="00C769A9"/>
    <w:rsid w:val="00CA2B03"/>
    <w:rsid w:val="00CA48CF"/>
    <w:rsid w:val="00CC62CB"/>
    <w:rsid w:val="00CE61E9"/>
    <w:rsid w:val="00CF0909"/>
    <w:rsid w:val="00D12B8A"/>
    <w:rsid w:val="00D825B8"/>
    <w:rsid w:val="00DE17AF"/>
    <w:rsid w:val="00DF253F"/>
    <w:rsid w:val="00DF534E"/>
    <w:rsid w:val="00E11653"/>
    <w:rsid w:val="00E124BF"/>
    <w:rsid w:val="00E13651"/>
    <w:rsid w:val="00E14A46"/>
    <w:rsid w:val="00E407E5"/>
    <w:rsid w:val="00E47A5E"/>
    <w:rsid w:val="00E53B19"/>
    <w:rsid w:val="00E71CF9"/>
    <w:rsid w:val="00EC485B"/>
    <w:rsid w:val="00ED2165"/>
    <w:rsid w:val="00ED5F53"/>
    <w:rsid w:val="00F403EF"/>
    <w:rsid w:val="00F42974"/>
    <w:rsid w:val="00F653B4"/>
    <w:rsid w:val="00F9041A"/>
    <w:rsid w:val="00FF432F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8210585"/>
  <w15:docId w15:val="{DC93C9AB-DD7D-4B27-A256-97AC0CFB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ar.hirschi@unisg.ch" TargetMode="External"/><Relationship Id="rId13" Type="http://schemas.openxmlformats.org/officeDocument/2006/relationships/hyperlink" Target="https://www.instagram.com/unistgall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ntextstudium.unisg.ch" TargetMode="External"/><Relationship Id="rId12" Type="http://schemas.openxmlformats.org/officeDocument/2006/relationships/hyperlink" Target="http://Youtu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aceboo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ontextstudium.unisg.ch" TargetMode="External"/><Relationship Id="rId14" Type="http://schemas.openxmlformats.org/officeDocument/2006/relationships/hyperlink" Target="http://www.unisg.ch/en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6118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8</cp:revision>
  <cp:lastPrinted>2019-02-11T16:07:00Z</cp:lastPrinted>
  <dcterms:created xsi:type="dcterms:W3CDTF">2018-09-11T09:15:00Z</dcterms:created>
  <dcterms:modified xsi:type="dcterms:W3CDTF">2019-02-11T16:08:00Z</dcterms:modified>
</cp:coreProperties>
</file>