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6D5E" w14:textId="77777777" w:rsidR="00900A57" w:rsidRPr="001977FA" w:rsidRDefault="00900A57" w:rsidP="00900A57">
      <w:pPr>
        <w:rPr>
          <w:sz w:val="22"/>
          <w:szCs w:val="22"/>
        </w:rPr>
      </w:pPr>
      <w:r w:rsidRPr="001977FA">
        <w:rPr>
          <w:sz w:val="22"/>
          <w:szCs w:val="22"/>
        </w:rPr>
        <w:t xml:space="preserve">Medienmitteilung, </w:t>
      </w:r>
      <w:r w:rsidR="00502F19">
        <w:rPr>
          <w:sz w:val="22"/>
          <w:szCs w:val="22"/>
        </w:rPr>
        <w:t>21</w:t>
      </w:r>
      <w:r w:rsidR="001954AA" w:rsidRPr="001977FA">
        <w:rPr>
          <w:sz w:val="22"/>
          <w:szCs w:val="22"/>
        </w:rPr>
        <w:t xml:space="preserve">. </w:t>
      </w:r>
      <w:r w:rsidR="00502F19">
        <w:rPr>
          <w:sz w:val="22"/>
          <w:szCs w:val="22"/>
        </w:rPr>
        <w:t>Oktober</w:t>
      </w:r>
      <w:r w:rsidR="00523613" w:rsidRPr="001977FA">
        <w:rPr>
          <w:sz w:val="22"/>
          <w:szCs w:val="22"/>
        </w:rPr>
        <w:t xml:space="preserve"> 20</w:t>
      </w:r>
      <w:r w:rsidR="00502F19">
        <w:rPr>
          <w:sz w:val="22"/>
          <w:szCs w:val="22"/>
        </w:rPr>
        <w:t>20</w:t>
      </w:r>
    </w:p>
    <w:p w14:paraId="737C829E" w14:textId="77777777" w:rsidR="00900A57" w:rsidRPr="001977FA" w:rsidRDefault="00900A57" w:rsidP="00900A57">
      <w:pPr>
        <w:rPr>
          <w:sz w:val="22"/>
          <w:szCs w:val="22"/>
        </w:rPr>
      </w:pPr>
    </w:p>
    <w:p w14:paraId="0AABCE94" w14:textId="77777777" w:rsidR="00502F19" w:rsidRPr="00502F19" w:rsidRDefault="0003488F" w:rsidP="00502F19">
      <w:pPr>
        <w:spacing w:after="120" w:line="240" w:lineRule="auto"/>
        <w:rPr>
          <w:b/>
          <w:sz w:val="26"/>
          <w:szCs w:val="26"/>
        </w:rPr>
      </w:pPr>
      <w:r>
        <w:rPr>
          <w:b/>
          <w:sz w:val="26"/>
          <w:szCs w:val="26"/>
        </w:rPr>
        <w:t xml:space="preserve">Aktualisierte </w:t>
      </w:r>
      <w:r w:rsidR="004E5F82">
        <w:rPr>
          <w:b/>
          <w:sz w:val="26"/>
          <w:szCs w:val="26"/>
        </w:rPr>
        <w:t>Corona-</w:t>
      </w:r>
      <w:r w:rsidR="002E1B7D">
        <w:rPr>
          <w:b/>
          <w:sz w:val="26"/>
          <w:szCs w:val="26"/>
        </w:rPr>
        <w:t>Verhaltensregeln</w:t>
      </w:r>
      <w:r w:rsidR="00F77494">
        <w:rPr>
          <w:b/>
          <w:sz w:val="26"/>
          <w:szCs w:val="26"/>
        </w:rPr>
        <w:t xml:space="preserve"> </w:t>
      </w:r>
      <w:r w:rsidR="00DE3A8A">
        <w:rPr>
          <w:b/>
          <w:sz w:val="26"/>
          <w:szCs w:val="26"/>
        </w:rPr>
        <w:t>an der HSG: Maskenpflicht</w:t>
      </w:r>
      <w:r w:rsidR="00DE3A8A">
        <w:rPr>
          <w:b/>
          <w:sz w:val="26"/>
          <w:szCs w:val="26"/>
        </w:rPr>
        <w:br/>
        <w:t xml:space="preserve">an allen Vorlesungen, auch den öffentlichen </w:t>
      </w:r>
      <w:r w:rsidR="0068777C">
        <w:rPr>
          <w:b/>
          <w:sz w:val="26"/>
          <w:szCs w:val="26"/>
        </w:rPr>
        <w:t xml:space="preserve">– </w:t>
      </w:r>
      <w:r w:rsidR="00502F19">
        <w:rPr>
          <w:b/>
          <w:sz w:val="26"/>
          <w:szCs w:val="26"/>
        </w:rPr>
        <w:t>Kinder-Uni</w:t>
      </w:r>
      <w:r w:rsidR="00DE3A8A">
        <w:rPr>
          <w:b/>
          <w:sz w:val="26"/>
          <w:szCs w:val="26"/>
        </w:rPr>
        <w:t xml:space="preserve"> via Livestream</w:t>
      </w:r>
    </w:p>
    <w:p w14:paraId="7C20BBE2" w14:textId="2B02AFA8" w:rsidR="00502F19" w:rsidRPr="00502F19" w:rsidRDefault="00502F19" w:rsidP="00502F19">
      <w:pPr>
        <w:pStyle w:val="StandardWeb"/>
        <w:rPr>
          <w:rFonts w:ascii="Palatino Linotype" w:hAnsi="Palatino Linotype"/>
          <w:i/>
          <w:iCs/>
          <w:sz w:val="22"/>
          <w:szCs w:val="22"/>
        </w:rPr>
      </w:pPr>
      <w:r w:rsidRPr="00502F19">
        <w:rPr>
          <w:rFonts w:ascii="Palatino Linotype" w:hAnsi="Palatino Linotype"/>
          <w:i/>
          <w:iCs/>
          <w:sz w:val="22"/>
          <w:szCs w:val="22"/>
        </w:rPr>
        <w:t xml:space="preserve">Die Universität St.Gallen (HSG) </w:t>
      </w:r>
      <w:r w:rsidR="00A80374">
        <w:rPr>
          <w:rFonts w:ascii="Palatino Linotype" w:hAnsi="Palatino Linotype"/>
          <w:i/>
          <w:iCs/>
          <w:sz w:val="22"/>
          <w:szCs w:val="22"/>
        </w:rPr>
        <w:t>verschärft</w:t>
      </w:r>
      <w:r w:rsidR="00F77494">
        <w:rPr>
          <w:rFonts w:ascii="Palatino Linotype" w:hAnsi="Palatino Linotype"/>
          <w:i/>
          <w:iCs/>
          <w:sz w:val="22"/>
          <w:szCs w:val="22"/>
        </w:rPr>
        <w:t xml:space="preserve"> ihre Verhaltensregeln für den Lehr- und Arbeitsbetrieb per 2</w:t>
      </w:r>
      <w:r w:rsidR="0068777C">
        <w:rPr>
          <w:rFonts w:ascii="Palatino Linotype" w:hAnsi="Palatino Linotype"/>
          <w:i/>
          <w:iCs/>
          <w:sz w:val="22"/>
          <w:szCs w:val="22"/>
        </w:rPr>
        <w:t>2</w:t>
      </w:r>
      <w:r w:rsidR="00F77494">
        <w:rPr>
          <w:rFonts w:ascii="Palatino Linotype" w:hAnsi="Palatino Linotype"/>
          <w:i/>
          <w:iCs/>
          <w:sz w:val="22"/>
          <w:szCs w:val="22"/>
        </w:rPr>
        <w:t xml:space="preserve">. Oktober 2020. </w:t>
      </w:r>
      <w:r w:rsidR="004E5F82">
        <w:rPr>
          <w:rFonts w:ascii="Palatino Linotype" w:hAnsi="Palatino Linotype"/>
          <w:i/>
          <w:iCs/>
          <w:sz w:val="22"/>
          <w:szCs w:val="22"/>
        </w:rPr>
        <w:t>A</w:t>
      </w:r>
      <w:r w:rsidR="00F77494">
        <w:rPr>
          <w:rFonts w:ascii="Palatino Linotype" w:hAnsi="Palatino Linotype"/>
          <w:i/>
          <w:iCs/>
          <w:sz w:val="22"/>
          <w:szCs w:val="22"/>
        </w:rPr>
        <w:t xml:space="preserve">n der HSG </w:t>
      </w:r>
      <w:r w:rsidR="0068777C">
        <w:rPr>
          <w:rFonts w:ascii="Palatino Linotype" w:hAnsi="Palatino Linotype"/>
          <w:i/>
          <w:iCs/>
          <w:sz w:val="22"/>
          <w:szCs w:val="22"/>
        </w:rPr>
        <w:t xml:space="preserve">gilt neu </w:t>
      </w:r>
      <w:r w:rsidR="00F77494">
        <w:rPr>
          <w:rFonts w:ascii="Palatino Linotype" w:hAnsi="Palatino Linotype"/>
          <w:i/>
          <w:iCs/>
          <w:sz w:val="22"/>
          <w:szCs w:val="22"/>
        </w:rPr>
        <w:t>eine allgemeine Masken</w:t>
      </w:r>
      <w:r w:rsidR="0068777C">
        <w:rPr>
          <w:rFonts w:ascii="Palatino Linotype" w:hAnsi="Palatino Linotype"/>
          <w:i/>
          <w:iCs/>
          <w:sz w:val="22"/>
          <w:szCs w:val="22"/>
        </w:rPr>
        <w:t>trage</w:t>
      </w:r>
      <w:r w:rsidR="00F77494">
        <w:rPr>
          <w:rFonts w:ascii="Palatino Linotype" w:hAnsi="Palatino Linotype"/>
          <w:i/>
          <w:iCs/>
          <w:sz w:val="22"/>
          <w:szCs w:val="22"/>
        </w:rPr>
        <w:t>pflicht</w:t>
      </w:r>
      <w:r w:rsidR="0068777C">
        <w:rPr>
          <w:rFonts w:ascii="Palatino Linotype" w:hAnsi="Palatino Linotype"/>
          <w:i/>
          <w:iCs/>
          <w:sz w:val="22"/>
          <w:szCs w:val="22"/>
        </w:rPr>
        <w:t xml:space="preserve">, auch </w:t>
      </w:r>
      <w:r w:rsidR="00DE3A8A">
        <w:rPr>
          <w:rFonts w:ascii="Palatino Linotype" w:hAnsi="Palatino Linotype"/>
          <w:i/>
          <w:iCs/>
          <w:sz w:val="22"/>
          <w:szCs w:val="22"/>
        </w:rPr>
        <w:t>in den Lehr</w:t>
      </w:r>
      <w:r w:rsidR="007B423A">
        <w:rPr>
          <w:rFonts w:ascii="Palatino Linotype" w:hAnsi="Palatino Linotype"/>
          <w:i/>
          <w:iCs/>
          <w:sz w:val="22"/>
          <w:szCs w:val="22"/>
        </w:rPr>
        <w:t>- und Arbeits</w:t>
      </w:r>
      <w:r w:rsidR="00DE3A8A">
        <w:rPr>
          <w:rFonts w:ascii="Palatino Linotype" w:hAnsi="Palatino Linotype"/>
          <w:i/>
          <w:iCs/>
          <w:sz w:val="22"/>
          <w:szCs w:val="22"/>
        </w:rPr>
        <w:t>räumen sowie für</w:t>
      </w:r>
      <w:r w:rsidR="00F77494">
        <w:rPr>
          <w:rFonts w:ascii="Palatino Linotype" w:hAnsi="Palatino Linotype"/>
          <w:i/>
          <w:iCs/>
          <w:sz w:val="22"/>
          <w:szCs w:val="22"/>
        </w:rPr>
        <w:t xml:space="preserve"> </w:t>
      </w:r>
      <w:r w:rsidR="00DE3A8A">
        <w:rPr>
          <w:rFonts w:ascii="Palatino Linotype" w:hAnsi="Palatino Linotype"/>
          <w:i/>
          <w:iCs/>
          <w:sz w:val="22"/>
          <w:szCs w:val="22"/>
        </w:rPr>
        <w:t xml:space="preserve">die </w:t>
      </w:r>
      <w:r w:rsidR="00F77494">
        <w:rPr>
          <w:rFonts w:ascii="Palatino Linotype" w:hAnsi="Palatino Linotype"/>
          <w:i/>
          <w:iCs/>
          <w:sz w:val="22"/>
          <w:szCs w:val="22"/>
        </w:rPr>
        <w:t>Besucherinnen und Besucher öffentliche</w:t>
      </w:r>
      <w:r w:rsidR="00A80374">
        <w:rPr>
          <w:rFonts w:ascii="Palatino Linotype" w:hAnsi="Palatino Linotype"/>
          <w:i/>
          <w:iCs/>
          <w:sz w:val="22"/>
          <w:szCs w:val="22"/>
        </w:rPr>
        <w:t>r</w:t>
      </w:r>
      <w:r w:rsidR="00F77494">
        <w:rPr>
          <w:rFonts w:ascii="Palatino Linotype" w:hAnsi="Palatino Linotype"/>
          <w:i/>
          <w:iCs/>
          <w:sz w:val="22"/>
          <w:szCs w:val="22"/>
        </w:rPr>
        <w:t xml:space="preserve"> Vorlesungen</w:t>
      </w:r>
      <w:r w:rsidR="00DE3A8A">
        <w:rPr>
          <w:rFonts w:ascii="Palatino Linotype" w:hAnsi="Palatino Linotype"/>
          <w:i/>
          <w:iCs/>
          <w:sz w:val="22"/>
          <w:szCs w:val="22"/>
        </w:rPr>
        <w:t xml:space="preserve"> der Universität</w:t>
      </w:r>
      <w:r w:rsidR="00F77494">
        <w:rPr>
          <w:rFonts w:ascii="Palatino Linotype" w:hAnsi="Palatino Linotype"/>
          <w:i/>
          <w:iCs/>
          <w:sz w:val="22"/>
          <w:szCs w:val="22"/>
        </w:rPr>
        <w:t>.</w:t>
      </w:r>
      <w:r w:rsidR="00DE3A8A">
        <w:rPr>
          <w:rFonts w:ascii="Palatino Linotype" w:hAnsi="Palatino Linotype"/>
          <w:i/>
          <w:iCs/>
          <w:sz w:val="22"/>
          <w:szCs w:val="22"/>
        </w:rPr>
        <w:t xml:space="preserve"> Die neuen Weisungen tangieren zudem die Durchführung der diesjährigen Kinder-Uni, welche nicht vor Ort stattfinden, sondern per Livestream nach Hause übertragen wird.</w:t>
      </w:r>
    </w:p>
    <w:p w14:paraId="0ED4CF2E" w14:textId="6ED376D4" w:rsidR="00A80374" w:rsidRDefault="00A80374" w:rsidP="00502F19">
      <w:pPr>
        <w:pStyle w:val="StandardWeb"/>
        <w:rPr>
          <w:rFonts w:ascii="Palatino Linotype" w:hAnsi="Palatino Linotype"/>
          <w:sz w:val="20"/>
          <w:szCs w:val="20"/>
        </w:rPr>
      </w:pPr>
      <w:r w:rsidRPr="00DE3A8A">
        <w:rPr>
          <w:rFonts w:ascii="Palatino Linotype" w:hAnsi="Palatino Linotype"/>
          <w:sz w:val="20"/>
          <w:szCs w:val="20"/>
        </w:rPr>
        <w:t xml:space="preserve">Der Bund und die </w:t>
      </w:r>
      <w:proofErr w:type="spellStart"/>
      <w:r w:rsidRPr="00DE3A8A">
        <w:rPr>
          <w:rFonts w:ascii="Palatino Linotype" w:hAnsi="Palatino Linotype"/>
          <w:sz w:val="20"/>
          <w:szCs w:val="20"/>
        </w:rPr>
        <w:t>St.Galler</w:t>
      </w:r>
      <w:proofErr w:type="spellEnd"/>
      <w:r w:rsidRPr="00DE3A8A">
        <w:rPr>
          <w:rFonts w:ascii="Palatino Linotype" w:hAnsi="Palatino Linotype"/>
          <w:sz w:val="20"/>
          <w:szCs w:val="20"/>
        </w:rPr>
        <w:t xml:space="preserve"> Regierung haben ihre Weisungen zur Eindämmung der Corona-Pandemie aktualisiert und verschärft. </w:t>
      </w:r>
      <w:r w:rsidR="00DE3A8A" w:rsidRPr="00DE3A8A">
        <w:rPr>
          <w:rFonts w:ascii="Palatino Linotype" w:hAnsi="Palatino Linotype" w:cs="Arial"/>
          <w:sz w:val="20"/>
          <w:szCs w:val="20"/>
        </w:rPr>
        <w:t xml:space="preserve">Dementsprechend </w:t>
      </w:r>
      <w:r w:rsidR="007B423A">
        <w:rPr>
          <w:rFonts w:ascii="Palatino Linotype" w:hAnsi="Palatino Linotype" w:cs="Arial"/>
          <w:sz w:val="20"/>
          <w:szCs w:val="20"/>
        </w:rPr>
        <w:t>wurden</w:t>
      </w:r>
      <w:r w:rsidR="00DE3A8A" w:rsidRPr="00DE3A8A">
        <w:rPr>
          <w:rFonts w:ascii="Palatino Linotype" w:hAnsi="Palatino Linotype" w:cs="Arial"/>
          <w:sz w:val="20"/>
          <w:szCs w:val="20"/>
        </w:rPr>
        <w:t xml:space="preserve"> die </w:t>
      </w:r>
      <w:r w:rsidR="007B423A">
        <w:rPr>
          <w:rFonts w:ascii="Palatino Linotype" w:hAnsi="Palatino Linotype" w:cs="Arial"/>
          <w:sz w:val="20"/>
          <w:szCs w:val="20"/>
        </w:rPr>
        <w:t>Corona</w:t>
      </w:r>
      <w:r w:rsidR="00DE3A8A" w:rsidRPr="00DE3A8A">
        <w:rPr>
          <w:rFonts w:ascii="Palatino Linotype" w:hAnsi="Palatino Linotype" w:cs="Arial"/>
          <w:sz w:val="20"/>
          <w:szCs w:val="20"/>
        </w:rPr>
        <w:t xml:space="preserve">-Verhaltensregeln </w:t>
      </w:r>
      <w:r w:rsidR="007B423A">
        <w:rPr>
          <w:rFonts w:ascii="Palatino Linotype" w:hAnsi="Palatino Linotype" w:cs="Arial"/>
          <w:sz w:val="20"/>
          <w:szCs w:val="20"/>
        </w:rPr>
        <w:t xml:space="preserve">an der HSG </w:t>
      </w:r>
      <w:r w:rsidR="00DE3A8A" w:rsidRPr="00DE3A8A">
        <w:rPr>
          <w:rFonts w:ascii="Palatino Linotype" w:hAnsi="Palatino Linotype" w:cs="Arial"/>
          <w:sz w:val="20"/>
          <w:szCs w:val="20"/>
        </w:rPr>
        <w:t>für den Herbst-Winter 2020/21 angepasst</w:t>
      </w:r>
      <w:r w:rsidRPr="00DE3A8A">
        <w:rPr>
          <w:rFonts w:ascii="Palatino Linotype" w:hAnsi="Palatino Linotype"/>
          <w:sz w:val="20"/>
          <w:szCs w:val="20"/>
        </w:rPr>
        <w:t>.</w:t>
      </w:r>
      <w:r w:rsidR="0018601E" w:rsidRPr="00DE3A8A">
        <w:rPr>
          <w:rFonts w:ascii="Palatino Linotype" w:hAnsi="Palatino Linotype"/>
          <w:sz w:val="20"/>
          <w:szCs w:val="20"/>
        </w:rPr>
        <w:t xml:space="preserve"> </w:t>
      </w:r>
      <w:r w:rsidR="007B423A">
        <w:rPr>
          <w:rFonts w:ascii="Palatino Linotype" w:hAnsi="Palatino Linotype"/>
          <w:sz w:val="20"/>
          <w:szCs w:val="20"/>
        </w:rPr>
        <w:t xml:space="preserve">Ziel der Massnahmen ist es, sowohl den Präsenzunterricht weiterhin zu gewährleisten als auch die individuelle und gesellschaftliche Verantwortung bei der Eindämmung der Pandemie bestmöglich wahrzunehmen. </w:t>
      </w:r>
      <w:r w:rsidR="0018601E" w:rsidRPr="00DE3A8A">
        <w:rPr>
          <w:rFonts w:ascii="Palatino Linotype" w:hAnsi="Palatino Linotype"/>
          <w:sz w:val="20"/>
          <w:szCs w:val="20"/>
        </w:rPr>
        <w:t>Im Lehrbetrieb ist die grösste Auswirkung, dass ab dem 22. Oktober 2020 in allen Vorlesungsräumen eine generelle Maskenpflicht gilt,</w:t>
      </w:r>
      <w:r w:rsidR="008E7A0C">
        <w:rPr>
          <w:rFonts w:ascii="Palatino Linotype" w:hAnsi="Palatino Linotype"/>
          <w:sz w:val="20"/>
          <w:szCs w:val="20"/>
        </w:rPr>
        <w:t xml:space="preserve"> </w:t>
      </w:r>
      <w:r w:rsidR="0018601E" w:rsidRPr="00DE3A8A">
        <w:rPr>
          <w:rFonts w:ascii="Palatino Linotype" w:hAnsi="Palatino Linotype"/>
          <w:sz w:val="20"/>
          <w:szCs w:val="20"/>
        </w:rPr>
        <w:t xml:space="preserve">auch wenn </w:t>
      </w:r>
      <w:r w:rsidR="00DE3A8A">
        <w:rPr>
          <w:rFonts w:ascii="Palatino Linotype" w:hAnsi="Palatino Linotype"/>
          <w:sz w:val="20"/>
          <w:szCs w:val="20"/>
        </w:rPr>
        <w:t>die Studierenden am Platz sitzen</w:t>
      </w:r>
      <w:r w:rsidR="0078311C">
        <w:rPr>
          <w:rFonts w:ascii="Palatino Linotype" w:hAnsi="Palatino Linotype"/>
          <w:sz w:val="20"/>
          <w:szCs w:val="20"/>
        </w:rPr>
        <w:t xml:space="preserve"> – was in Absprache unter allen </w:t>
      </w:r>
      <w:proofErr w:type="spellStart"/>
      <w:r w:rsidR="0078311C">
        <w:rPr>
          <w:rFonts w:ascii="Palatino Linotype" w:hAnsi="Palatino Linotype"/>
          <w:sz w:val="20"/>
          <w:szCs w:val="20"/>
        </w:rPr>
        <w:t>St.Galler</w:t>
      </w:r>
      <w:proofErr w:type="spellEnd"/>
      <w:r w:rsidR="0078311C">
        <w:rPr>
          <w:rFonts w:ascii="Palatino Linotype" w:hAnsi="Palatino Linotype"/>
          <w:sz w:val="20"/>
          <w:szCs w:val="20"/>
        </w:rPr>
        <w:t xml:space="preserve"> Hochschule</w:t>
      </w:r>
      <w:r w:rsidR="002275DD">
        <w:rPr>
          <w:rFonts w:ascii="Palatino Linotype" w:hAnsi="Palatino Linotype"/>
          <w:sz w:val="20"/>
          <w:szCs w:val="20"/>
        </w:rPr>
        <w:t>n</w:t>
      </w:r>
      <w:r w:rsidR="0078311C">
        <w:rPr>
          <w:rFonts w:ascii="Palatino Linotype" w:hAnsi="Palatino Linotype"/>
          <w:sz w:val="20"/>
          <w:szCs w:val="20"/>
        </w:rPr>
        <w:t xml:space="preserve"> </w:t>
      </w:r>
      <w:proofErr w:type="spellStart"/>
      <w:r w:rsidR="0078311C">
        <w:rPr>
          <w:rFonts w:ascii="Palatino Linotype" w:hAnsi="Palatino Linotype"/>
          <w:sz w:val="20"/>
          <w:szCs w:val="20"/>
        </w:rPr>
        <w:t>festge</w:t>
      </w:r>
      <w:proofErr w:type="spellEnd"/>
      <w:r w:rsidR="002275DD">
        <w:rPr>
          <w:rFonts w:ascii="Palatino Linotype" w:hAnsi="Palatino Linotype"/>
          <w:sz w:val="20"/>
          <w:szCs w:val="20"/>
        </w:rPr>
        <w:t>-</w:t>
      </w:r>
      <w:bookmarkStart w:id="0" w:name="_GoBack"/>
      <w:bookmarkEnd w:id="0"/>
      <w:r w:rsidR="0078311C">
        <w:rPr>
          <w:rFonts w:ascii="Palatino Linotype" w:hAnsi="Palatino Linotype"/>
          <w:sz w:val="20"/>
          <w:szCs w:val="20"/>
        </w:rPr>
        <w:t>legt wurde</w:t>
      </w:r>
      <w:r w:rsidR="00DE3A8A">
        <w:rPr>
          <w:rFonts w:ascii="Palatino Linotype" w:hAnsi="Palatino Linotype"/>
          <w:sz w:val="20"/>
          <w:szCs w:val="20"/>
        </w:rPr>
        <w:t xml:space="preserve">. Dozierende sind </w:t>
      </w:r>
      <w:r w:rsidR="007B423A">
        <w:rPr>
          <w:rFonts w:ascii="Palatino Linotype" w:hAnsi="Palatino Linotype"/>
          <w:sz w:val="20"/>
          <w:szCs w:val="20"/>
        </w:rPr>
        <w:t xml:space="preserve">aus Gründen der besseren Verständlichkeit </w:t>
      </w:r>
      <w:r w:rsidR="00DE3A8A">
        <w:rPr>
          <w:rFonts w:ascii="Palatino Linotype" w:hAnsi="Palatino Linotype"/>
          <w:sz w:val="20"/>
          <w:szCs w:val="20"/>
        </w:rPr>
        <w:t>davon ausgenommen, sofern sie jederzeit einen Mindestabstand von 1,5 Metern einhalten. Ebenfalls gilt neu eine Maskenpflicht an sämtlichen Lernplätzen in der Bibliothek sowie in allen Büros (ausgenommen Einzelbelegung).</w:t>
      </w:r>
    </w:p>
    <w:p w14:paraId="151CD7C7" w14:textId="4B597847" w:rsidR="00DE3A8A" w:rsidRPr="00DE3A8A" w:rsidRDefault="00DE3A8A" w:rsidP="00502F19">
      <w:pPr>
        <w:pStyle w:val="StandardWeb"/>
        <w:rPr>
          <w:rFonts w:ascii="Palatino Linotype" w:hAnsi="Palatino Linotype"/>
          <w:sz w:val="20"/>
          <w:szCs w:val="20"/>
        </w:rPr>
      </w:pPr>
      <w:r w:rsidRPr="0018601E">
        <w:rPr>
          <w:rFonts w:ascii="Palatino Linotype" w:hAnsi="Palatino Linotype"/>
          <w:b/>
          <w:sz w:val="20"/>
          <w:szCs w:val="20"/>
        </w:rPr>
        <w:t>Maskenpflicht an öffentlichen Vorlesungen</w:t>
      </w:r>
      <w:r w:rsidRPr="0018601E">
        <w:rPr>
          <w:rFonts w:ascii="Palatino Linotype" w:hAnsi="Palatino Linotype"/>
          <w:b/>
          <w:sz w:val="20"/>
          <w:szCs w:val="20"/>
        </w:rPr>
        <w:br/>
      </w:r>
      <w:r w:rsidRPr="0018601E">
        <w:rPr>
          <w:rFonts w:ascii="Palatino Linotype" w:hAnsi="Palatino Linotype"/>
          <w:sz w:val="20"/>
          <w:szCs w:val="20"/>
        </w:rPr>
        <w:t>Um das Contact Tracing sicherzustellen, müssen sich</w:t>
      </w:r>
      <w:r>
        <w:rPr>
          <w:rFonts w:ascii="Palatino Linotype" w:hAnsi="Palatino Linotype"/>
          <w:sz w:val="20"/>
          <w:szCs w:val="20"/>
        </w:rPr>
        <w:t xml:space="preserve"> Zuhörerinnen und Zuhörer im Öffentlichen Programm der Universität St.Gallen schon seit Beginn des</w:t>
      </w:r>
      <w:r w:rsidRPr="0018601E">
        <w:rPr>
          <w:rFonts w:ascii="Palatino Linotype" w:hAnsi="Palatino Linotype"/>
          <w:sz w:val="20"/>
          <w:szCs w:val="20"/>
        </w:rPr>
        <w:t xml:space="preserve"> </w:t>
      </w:r>
      <w:r>
        <w:rPr>
          <w:rFonts w:ascii="Palatino Linotype" w:hAnsi="Palatino Linotype"/>
          <w:sz w:val="20"/>
          <w:szCs w:val="20"/>
        </w:rPr>
        <w:t>laufenden Herbstsemesters online oder telefonisch</w:t>
      </w:r>
      <w:r w:rsidRPr="0018601E">
        <w:rPr>
          <w:rFonts w:ascii="Palatino Linotype" w:hAnsi="Palatino Linotype"/>
          <w:sz w:val="20"/>
          <w:szCs w:val="20"/>
        </w:rPr>
        <w:t xml:space="preserve"> anmelden. Neu </w:t>
      </w:r>
      <w:r>
        <w:rPr>
          <w:rFonts w:ascii="Palatino Linotype" w:hAnsi="Palatino Linotype"/>
          <w:sz w:val="20"/>
          <w:szCs w:val="20"/>
        </w:rPr>
        <w:t>muss auch während alle</w:t>
      </w:r>
      <w:r w:rsidR="005A7C85">
        <w:rPr>
          <w:rFonts w:ascii="Palatino Linotype" w:hAnsi="Palatino Linotype"/>
          <w:sz w:val="20"/>
          <w:szCs w:val="20"/>
        </w:rPr>
        <w:t>n</w:t>
      </w:r>
      <w:r>
        <w:rPr>
          <w:rFonts w:ascii="Palatino Linotype" w:hAnsi="Palatino Linotype"/>
          <w:sz w:val="20"/>
          <w:szCs w:val="20"/>
        </w:rPr>
        <w:t xml:space="preserve"> öffentlichen Vorlesungen eine </w:t>
      </w:r>
      <w:r w:rsidR="005A7C85">
        <w:rPr>
          <w:rFonts w:ascii="Palatino Linotype" w:hAnsi="Palatino Linotype"/>
          <w:sz w:val="20"/>
          <w:szCs w:val="20"/>
        </w:rPr>
        <w:t>Schutzm</w:t>
      </w:r>
      <w:r>
        <w:rPr>
          <w:rFonts w:ascii="Palatino Linotype" w:hAnsi="Palatino Linotype"/>
          <w:sz w:val="20"/>
          <w:szCs w:val="20"/>
        </w:rPr>
        <w:t>aske getragen werden</w:t>
      </w:r>
      <w:r w:rsidRPr="0018601E">
        <w:rPr>
          <w:rFonts w:ascii="Palatino Linotype" w:hAnsi="Palatino Linotype"/>
          <w:sz w:val="20"/>
          <w:szCs w:val="20"/>
        </w:rPr>
        <w:t>.</w:t>
      </w:r>
      <w:r>
        <w:rPr>
          <w:rFonts w:ascii="Palatino Linotype" w:hAnsi="Palatino Linotype"/>
          <w:sz w:val="20"/>
          <w:szCs w:val="20"/>
        </w:rPr>
        <w:t xml:space="preserve"> Weitere Informationen unter:</w:t>
      </w:r>
      <w:r w:rsidRPr="005A7C85">
        <w:rPr>
          <w:rFonts w:ascii="Palatino Linotype" w:hAnsi="Palatino Linotype"/>
          <w:b/>
          <w:bCs/>
          <w:sz w:val="20"/>
          <w:szCs w:val="20"/>
        </w:rPr>
        <w:t xml:space="preserve"> </w:t>
      </w:r>
      <w:hyperlink r:id="rId7" w:history="1">
        <w:r w:rsidR="005A7C85">
          <w:rPr>
            <w:rStyle w:val="Hyperlink"/>
            <w:rFonts w:ascii="Palatino Linotype" w:hAnsi="Palatino Linotype"/>
            <w:b/>
            <w:bCs/>
            <w:sz w:val="20"/>
            <w:szCs w:val="20"/>
          </w:rPr>
          <w:t>https://hsg.events/oeffentlichevorlesungen/</w:t>
        </w:r>
      </w:hyperlink>
    </w:p>
    <w:p w14:paraId="0E8EAC63" w14:textId="426816AE" w:rsidR="0000500B" w:rsidRPr="0018601E" w:rsidRDefault="0000500B" w:rsidP="0000500B">
      <w:pPr>
        <w:pStyle w:val="StandardWeb"/>
        <w:rPr>
          <w:rFonts w:ascii="Palatino Linotype" w:hAnsi="Palatino Linotype"/>
          <w:b/>
          <w:sz w:val="20"/>
          <w:szCs w:val="20"/>
        </w:rPr>
      </w:pPr>
      <w:r w:rsidRPr="0000500B">
        <w:rPr>
          <w:rFonts w:ascii="Palatino Linotype" w:hAnsi="Palatino Linotype"/>
          <w:b/>
          <w:sz w:val="20"/>
          <w:szCs w:val="20"/>
        </w:rPr>
        <w:t xml:space="preserve">Live-Übertragung der </w:t>
      </w:r>
      <w:r w:rsidR="005A7C85">
        <w:rPr>
          <w:rFonts w:ascii="Palatino Linotype" w:hAnsi="Palatino Linotype"/>
          <w:b/>
          <w:sz w:val="20"/>
          <w:szCs w:val="20"/>
        </w:rPr>
        <w:t>HSG-</w:t>
      </w:r>
      <w:r w:rsidR="006F0524" w:rsidRPr="0000500B">
        <w:rPr>
          <w:rFonts w:ascii="Palatino Linotype" w:hAnsi="Palatino Linotype"/>
          <w:b/>
          <w:sz w:val="20"/>
          <w:szCs w:val="20"/>
        </w:rPr>
        <w:t>Kinder-Uni</w:t>
      </w:r>
      <w:r w:rsidR="005A7C85">
        <w:rPr>
          <w:rFonts w:ascii="Palatino Linotype" w:hAnsi="Palatino Linotype"/>
          <w:b/>
          <w:sz w:val="20"/>
          <w:szCs w:val="20"/>
        </w:rPr>
        <w:t xml:space="preserve"> 2020</w:t>
      </w:r>
      <w:r w:rsidR="0018601E">
        <w:rPr>
          <w:rFonts w:ascii="Palatino Linotype" w:hAnsi="Palatino Linotype"/>
          <w:b/>
          <w:sz w:val="20"/>
          <w:szCs w:val="20"/>
        </w:rPr>
        <w:br/>
      </w:r>
      <w:r w:rsidR="006F0524">
        <w:rPr>
          <w:rFonts w:ascii="Palatino Linotype" w:hAnsi="Palatino Linotype"/>
          <w:sz w:val="20"/>
          <w:szCs w:val="20"/>
        </w:rPr>
        <w:t xml:space="preserve">Die neuen Weisungen haben </w:t>
      </w:r>
      <w:r w:rsidR="0018601E">
        <w:rPr>
          <w:rFonts w:ascii="Palatino Linotype" w:hAnsi="Palatino Linotype"/>
          <w:sz w:val="20"/>
          <w:szCs w:val="20"/>
        </w:rPr>
        <w:t xml:space="preserve">auch </w:t>
      </w:r>
      <w:r w:rsidR="006F0524">
        <w:rPr>
          <w:rFonts w:ascii="Palatino Linotype" w:hAnsi="Palatino Linotype"/>
          <w:sz w:val="20"/>
          <w:szCs w:val="20"/>
        </w:rPr>
        <w:t xml:space="preserve">Auswirkungen auf </w:t>
      </w:r>
      <w:r w:rsidR="0018601E">
        <w:rPr>
          <w:rFonts w:ascii="Palatino Linotype" w:hAnsi="Palatino Linotype"/>
          <w:sz w:val="20"/>
          <w:szCs w:val="20"/>
        </w:rPr>
        <w:t>Veranstaltungen</w:t>
      </w:r>
      <w:r w:rsidR="006F0524">
        <w:rPr>
          <w:rFonts w:ascii="Palatino Linotype" w:hAnsi="Palatino Linotype"/>
          <w:sz w:val="20"/>
          <w:szCs w:val="20"/>
        </w:rPr>
        <w:t xml:space="preserve"> wie die Kinder-Uni. Die</w:t>
      </w:r>
      <w:r>
        <w:rPr>
          <w:rFonts w:ascii="Palatino Linotype" w:hAnsi="Palatino Linotype"/>
          <w:sz w:val="20"/>
          <w:szCs w:val="20"/>
        </w:rPr>
        <w:t xml:space="preserve"> </w:t>
      </w:r>
      <w:r w:rsidR="005A7C85">
        <w:rPr>
          <w:rFonts w:ascii="Palatino Linotype" w:hAnsi="Palatino Linotype"/>
          <w:sz w:val="20"/>
          <w:szCs w:val="20"/>
        </w:rPr>
        <w:t xml:space="preserve">beliebte </w:t>
      </w:r>
      <w:r>
        <w:rPr>
          <w:rFonts w:ascii="Palatino Linotype" w:hAnsi="Palatino Linotype"/>
          <w:sz w:val="20"/>
          <w:szCs w:val="20"/>
        </w:rPr>
        <w:t xml:space="preserve">Kinder-Uni </w:t>
      </w:r>
      <w:r w:rsidR="004E5F82">
        <w:rPr>
          <w:rFonts w:ascii="Palatino Linotype" w:hAnsi="Palatino Linotype"/>
          <w:sz w:val="20"/>
          <w:szCs w:val="20"/>
        </w:rPr>
        <w:t>kann</w:t>
      </w:r>
      <w:r w:rsidR="006F0524">
        <w:rPr>
          <w:rFonts w:ascii="Palatino Linotype" w:hAnsi="Palatino Linotype"/>
          <w:sz w:val="20"/>
          <w:szCs w:val="20"/>
        </w:rPr>
        <w:t xml:space="preserve"> dieses Jahr leider nicht auf dem </w:t>
      </w:r>
      <w:r w:rsidR="0018601E">
        <w:rPr>
          <w:rFonts w:ascii="Palatino Linotype" w:hAnsi="Palatino Linotype"/>
          <w:sz w:val="20"/>
          <w:szCs w:val="20"/>
        </w:rPr>
        <w:t>HSG-</w:t>
      </w:r>
      <w:r w:rsidR="006F0524">
        <w:rPr>
          <w:rFonts w:ascii="Palatino Linotype" w:hAnsi="Palatino Linotype"/>
          <w:sz w:val="20"/>
          <w:szCs w:val="20"/>
        </w:rPr>
        <w:t>Campus durchgeführt</w:t>
      </w:r>
      <w:r w:rsidR="004E5F82">
        <w:rPr>
          <w:rFonts w:ascii="Palatino Linotype" w:hAnsi="Palatino Linotype"/>
          <w:sz w:val="20"/>
          <w:szCs w:val="20"/>
        </w:rPr>
        <w:t xml:space="preserve"> werden</w:t>
      </w:r>
      <w:r w:rsidR="006F0524">
        <w:rPr>
          <w:rFonts w:ascii="Palatino Linotype" w:hAnsi="Palatino Linotype"/>
          <w:sz w:val="20"/>
          <w:szCs w:val="20"/>
        </w:rPr>
        <w:t xml:space="preserve">. </w:t>
      </w:r>
      <w:r>
        <w:rPr>
          <w:rFonts w:ascii="Palatino Linotype" w:hAnsi="Palatino Linotype"/>
          <w:sz w:val="20"/>
          <w:szCs w:val="20"/>
        </w:rPr>
        <w:t xml:space="preserve">Kinder können </w:t>
      </w:r>
      <w:r w:rsidR="0018601E">
        <w:rPr>
          <w:rFonts w:ascii="Palatino Linotype" w:hAnsi="Palatino Linotype"/>
          <w:sz w:val="20"/>
          <w:szCs w:val="20"/>
        </w:rPr>
        <w:t xml:space="preserve">jedoch </w:t>
      </w:r>
      <w:r>
        <w:rPr>
          <w:rFonts w:ascii="Palatino Linotype" w:hAnsi="Palatino Linotype"/>
          <w:sz w:val="20"/>
          <w:szCs w:val="20"/>
        </w:rPr>
        <w:t>alle Vorlesungen von Zuhause aus miterleben</w:t>
      </w:r>
      <w:r w:rsidR="0018601E">
        <w:rPr>
          <w:rFonts w:ascii="Palatino Linotype" w:hAnsi="Palatino Linotype"/>
          <w:sz w:val="20"/>
          <w:szCs w:val="20"/>
        </w:rPr>
        <w:t>, eine Anmeldung dafür ist nicht nötig</w:t>
      </w:r>
      <w:r>
        <w:rPr>
          <w:rFonts w:ascii="Palatino Linotype" w:hAnsi="Palatino Linotype"/>
          <w:sz w:val="20"/>
          <w:szCs w:val="20"/>
        </w:rPr>
        <w:t xml:space="preserve">. </w:t>
      </w:r>
      <w:r w:rsidR="006F0524">
        <w:rPr>
          <w:rFonts w:ascii="Palatino Linotype" w:hAnsi="Palatino Linotype"/>
          <w:sz w:val="20"/>
          <w:szCs w:val="20"/>
        </w:rPr>
        <w:t>Über die Website</w:t>
      </w:r>
      <w:r w:rsidR="006F0524" w:rsidRPr="005A7C85">
        <w:rPr>
          <w:rFonts w:ascii="Palatino Linotype" w:hAnsi="Palatino Linotype"/>
          <w:b/>
          <w:bCs/>
          <w:sz w:val="20"/>
          <w:szCs w:val="20"/>
        </w:rPr>
        <w:t xml:space="preserve"> </w:t>
      </w:r>
      <w:hyperlink r:id="rId8" w:history="1">
        <w:r w:rsidR="005A7C85" w:rsidRPr="005A7C85">
          <w:rPr>
            <w:rStyle w:val="Hyperlink"/>
            <w:rFonts w:ascii="Palatino Linotype" w:hAnsi="Palatino Linotype"/>
            <w:b/>
            <w:bCs/>
            <w:sz w:val="20"/>
            <w:szCs w:val="20"/>
          </w:rPr>
          <w:t>www.</w:t>
        </w:r>
        <w:r w:rsidR="006F0524" w:rsidRPr="005A7C85">
          <w:rPr>
            <w:rStyle w:val="Hyperlink"/>
            <w:rFonts w:ascii="Palatino Linotype" w:hAnsi="Palatino Linotype"/>
            <w:b/>
            <w:bCs/>
            <w:sz w:val="20"/>
            <w:szCs w:val="20"/>
          </w:rPr>
          <w:t>kinderuni.unisg.ch</w:t>
        </w:r>
      </w:hyperlink>
      <w:r w:rsidR="006F0524">
        <w:rPr>
          <w:rFonts w:ascii="Palatino Linotype" w:hAnsi="Palatino Linotype"/>
          <w:sz w:val="20"/>
          <w:szCs w:val="20"/>
        </w:rPr>
        <w:t xml:space="preserve"> wird eine Live-Übertragung der Vorlesungen angeboten.</w:t>
      </w:r>
      <w:r w:rsidR="007A4D2C">
        <w:rPr>
          <w:rFonts w:ascii="Palatino Linotype" w:hAnsi="Palatino Linotype"/>
          <w:sz w:val="20"/>
          <w:szCs w:val="20"/>
        </w:rPr>
        <w:br/>
      </w:r>
    </w:p>
    <w:p w14:paraId="12780332" w14:textId="77777777" w:rsidR="0000500B" w:rsidRPr="0018601E" w:rsidRDefault="0000500B" w:rsidP="0000500B">
      <w:pPr>
        <w:pBdr>
          <w:top w:val="single" w:sz="4" w:space="1" w:color="auto"/>
          <w:left w:val="single" w:sz="4" w:space="4" w:color="auto"/>
          <w:bottom w:val="single" w:sz="4" w:space="1" w:color="auto"/>
          <w:right w:val="single" w:sz="4" w:space="4" w:color="auto"/>
        </w:pBdr>
        <w:rPr>
          <w:b/>
          <w:bCs/>
          <w:lang w:val="de-DE"/>
        </w:rPr>
      </w:pPr>
      <w:r w:rsidRPr="0018601E">
        <w:rPr>
          <w:b/>
          <w:bCs/>
          <w:lang w:val="de-DE"/>
        </w:rPr>
        <w:t>Kinder-Uni 2020</w:t>
      </w:r>
    </w:p>
    <w:p w14:paraId="211F559B" w14:textId="77777777" w:rsidR="0000500B" w:rsidRDefault="0000500B" w:rsidP="0000500B">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Mittwochs, 15 bis 15.45 Uhr, </w:t>
      </w:r>
      <w:r w:rsidR="005A7C85">
        <w:rPr>
          <w:rFonts w:eastAsia="Times New Roman"/>
        </w:rPr>
        <w:t>im Livestream via www.kinderuni.unisg.ch</w:t>
      </w:r>
    </w:p>
    <w:p w14:paraId="4A23D6E0" w14:textId="77777777" w:rsidR="0000500B" w:rsidRDefault="0000500B" w:rsidP="0000500B">
      <w:pPr>
        <w:pBdr>
          <w:top w:val="single" w:sz="4" w:space="1" w:color="auto"/>
          <w:left w:val="single" w:sz="4" w:space="4" w:color="auto"/>
          <w:bottom w:val="single" w:sz="4" w:space="1" w:color="auto"/>
          <w:right w:val="single" w:sz="4" w:space="4" w:color="auto"/>
        </w:pBdr>
        <w:rPr>
          <w:rFonts w:eastAsia="Times New Roman"/>
          <w:i/>
          <w:iCs/>
        </w:rPr>
      </w:pPr>
      <w:r>
        <w:rPr>
          <w:rFonts w:eastAsia="Times New Roman"/>
        </w:rPr>
        <w:t>28. Oktober:</w:t>
      </w:r>
      <w:r>
        <w:rPr>
          <w:rFonts w:eastAsia="Times New Roman"/>
        </w:rPr>
        <w:tab/>
      </w:r>
      <w:r w:rsidRPr="005A7C85">
        <w:rPr>
          <w:rFonts w:eastAsia="Times New Roman"/>
          <w:b/>
          <w:bCs/>
          <w:i/>
          <w:iCs/>
        </w:rPr>
        <w:t xml:space="preserve">Lebensmittelverschwendung </w:t>
      </w:r>
      <w:r w:rsidRPr="005A7C85">
        <w:rPr>
          <w:rFonts w:ascii="Arial" w:hAnsi="Arial" w:cs="Arial"/>
          <w:b/>
          <w:bCs/>
          <w:i/>
          <w:iCs/>
          <w:color w:val="202122"/>
          <w:sz w:val="21"/>
          <w:szCs w:val="21"/>
          <w:shd w:val="clear" w:color="auto" w:fill="FFFFFF"/>
        </w:rPr>
        <w:t>–</w:t>
      </w:r>
      <w:r w:rsidRPr="005A7C85">
        <w:rPr>
          <w:rFonts w:eastAsia="Times New Roman"/>
          <w:b/>
          <w:bCs/>
          <w:i/>
          <w:iCs/>
        </w:rPr>
        <w:t xml:space="preserve"> Warum wird dieses Joghurt weggeschmissen?</w:t>
      </w:r>
    </w:p>
    <w:p w14:paraId="5BF738B9" w14:textId="77777777" w:rsidR="0000500B" w:rsidRDefault="0000500B" w:rsidP="0000500B">
      <w:pPr>
        <w:pBdr>
          <w:top w:val="single" w:sz="4" w:space="1" w:color="auto"/>
          <w:left w:val="single" w:sz="4" w:space="4" w:color="auto"/>
          <w:bottom w:val="single" w:sz="4" w:space="1" w:color="auto"/>
          <w:right w:val="single" w:sz="4" w:space="4" w:color="auto"/>
        </w:pBdr>
        <w:rPr>
          <w:rFonts w:eastAsia="Times New Roman"/>
        </w:rPr>
      </w:pPr>
      <w:r>
        <w:rPr>
          <w:rFonts w:eastAsia="Times New Roman"/>
          <w:i/>
          <w:iCs/>
        </w:rPr>
        <w:tab/>
      </w:r>
      <w:r>
        <w:rPr>
          <w:rFonts w:eastAsia="Times New Roman"/>
          <w:i/>
          <w:iCs/>
        </w:rPr>
        <w:tab/>
      </w:r>
      <w:r>
        <w:rPr>
          <w:rFonts w:eastAsia="Times New Roman"/>
        </w:rPr>
        <w:t xml:space="preserve">Prof. Dr. Johanna </w:t>
      </w:r>
      <w:proofErr w:type="spellStart"/>
      <w:r>
        <w:rPr>
          <w:rFonts w:eastAsia="Times New Roman"/>
        </w:rPr>
        <w:t>Gollnhofer</w:t>
      </w:r>
      <w:proofErr w:type="spellEnd"/>
    </w:p>
    <w:p w14:paraId="3647F9E2" w14:textId="77777777" w:rsidR="0000500B" w:rsidRDefault="0000500B" w:rsidP="0000500B">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4. November:</w:t>
      </w:r>
      <w:r>
        <w:rPr>
          <w:rFonts w:eastAsia="Times New Roman"/>
        </w:rPr>
        <w:tab/>
      </w:r>
      <w:r w:rsidRPr="005A7C85">
        <w:rPr>
          <w:rFonts w:eastAsia="Times New Roman"/>
          <w:b/>
          <w:bCs/>
          <w:i/>
          <w:iCs/>
        </w:rPr>
        <w:t>«Künstliche Intelligenz: Warum Roboter durch Verstecken spielen schlauer werden»</w:t>
      </w:r>
    </w:p>
    <w:p w14:paraId="024A236E" w14:textId="77777777" w:rsidR="0000500B" w:rsidRDefault="0000500B" w:rsidP="0000500B">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ab/>
      </w:r>
      <w:r>
        <w:rPr>
          <w:rFonts w:eastAsia="Times New Roman"/>
        </w:rPr>
        <w:tab/>
        <w:t>Prof. Dr. Siegfried Handschuh</w:t>
      </w:r>
    </w:p>
    <w:p w14:paraId="713DDBA5" w14:textId="77777777" w:rsidR="0000500B" w:rsidRDefault="0000500B" w:rsidP="0000500B">
      <w:pPr>
        <w:pBdr>
          <w:top w:val="single" w:sz="4" w:space="1" w:color="auto"/>
          <w:left w:val="single" w:sz="4" w:space="4" w:color="auto"/>
          <w:bottom w:val="single" w:sz="4" w:space="1" w:color="auto"/>
          <w:right w:val="single" w:sz="4" w:space="4" w:color="auto"/>
        </w:pBdr>
        <w:rPr>
          <w:rFonts w:eastAsia="Times New Roman"/>
          <w:i/>
          <w:iCs/>
        </w:rPr>
      </w:pPr>
      <w:r>
        <w:rPr>
          <w:rFonts w:eastAsia="Times New Roman"/>
        </w:rPr>
        <w:t>11. November</w:t>
      </w:r>
      <w:r w:rsidR="005A7C85">
        <w:rPr>
          <w:rFonts w:eastAsia="Times New Roman"/>
        </w:rPr>
        <w:t>:</w:t>
      </w:r>
      <w:r>
        <w:rPr>
          <w:rFonts w:eastAsia="Times New Roman"/>
        </w:rPr>
        <w:tab/>
      </w:r>
      <w:r w:rsidRPr="005A7C85">
        <w:rPr>
          <w:rFonts w:eastAsia="Times New Roman"/>
          <w:b/>
          <w:bCs/>
          <w:i/>
          <w:iCs/>
        </w:rPr>
        <w:t>Wieso fliegt ein Flugzeug?</w:t>
      </w:r>
    </w:p>
    <w:p w14:paraId="6D203AFB" w14:textId="77777777" w:rsidR="0000500B" w:rsidRDefault="0000500B" w:rsidP="0000500B">
      <w:pPr>
        <w:pBdr>
          <w:top w:val="single" w:sz="4" w:space="1" w:color="auto"/>
          <w:left w:val="single" w:sz="4" w:space="4" w:color="auto"/>
          <w:bottom w:val="single" w:sz="4" w:space="1" w:color="auto"/>
          <w:right w:val="single" w:sz="4" w:space="4" w:color="auto"/>
        </w:pBdr>
        <w:rPr>
          <w:rFonts w:eastAsia="Times New Roman"/>
        </w:rPr>
      </w:pPr>
      <w:r>
        <w:rPr>
          <w:rFonts w:eastAsia="Times New Roman"/>
          <w:i/>
          <w:iCs/>
        </w:rPr>
        <w:tab/>
      </w:r>
      <w:r>
        <w:rPr>
          <w:rFonts w:eastAsia="Times New Roman"/>
          <w:i/>
          <w:iCs/>
        </w:rPr>
        <w:tab/>
      </w:r>
      <w:r w:rsidRPr="001E13FA">
        <w:rPr>
          <w:rFonts w:eastAsia="Times New Roman"/>
        </w:rPr>
        <w:t>Dr. Andreas Wittmer</w:t>
      </w:r>
    </w:p>
    <w:p w14:paraId="0883B1A3" w14:textId="77777777" w:rsidR="0000500B" w:rsidRDefault="0000500B" w:rsidP="0000500B">
      <w:pPr>
        <w:pBdr>
          <w:top w:val="single" w:sz="4" w:space="1" w:color="auto"/>
          <w:left w:val="single" w:sz="4" w:space="4" w:color="auto"/>
          <w:bottom w:val="single" w:sz="4" w:space="1" w:color="auto"/>
          <w:right w:val="single" w:sz="4" w:space="4" w:color="auto"/>
        </w:pBdr>
        <w:ind w:left="1410" w:hanging="1410"/>
        <w:rPr>
          <w:rFonts w:eastAsia="Times New Roman"/>
        </w:rPr>
      </w:pPr>
      <w:r>
        <w:rPr>
          <w:rFonts w:eastAsia="Times New Roman"/>
        </w:rPr>
        <w:t>18. November:</w:t>
      </w:r>
      <w:r>
        <w:rPr>
          <w:rFonts w:eastAsia="Times New Roman"/>
        </w:rPr>
        <w:tab/>
      </w:r>
      <w:r w:rsidRPr="005A7C85">
        <w:rPr>
          <w:rFonts w:eastAsia="Times New Roman"/>
          <w:b/>
          <w:bCs/>
          <w:i/>
          <w:iCs/>
        </w:rPr>
        <w:t>«Wenn ich gross bin, werde ich, was ich gut kann!» Pilotin oder Kleinkinderzieher als Traumberuf</w:t>
      </w:r>
    </w:p>
    <w:p w14:paraId="3F4276D5" w14:textId="77777777" w:rsidR="0000500B" w:rsidRPr="004E5F82" w:rsidRDefault="0000500B" w:rsidP="004E5F82">
      <w:pPr>
        <w:pBdr>
          <w:top w:val="single" w:sz="4" w:space="1" w:color="auto"/>
          <w:left w:val="single" w:sz="4" w:space="4" w:color="auto"/>
          <w:bottom w:val="single" w:sz="4" w:space="1" w:color="auto"/>
          <w:right w:val="single" w:sz="4" w:space="4" w:color="auto"/>
        </w:pBdr>
        <w:ind w:left="1410" w:hanging="1410"/>
        <w:rPr>
          <w:rFonts w:eastAsia="Times New Roman"/>
        </w:rPr>
      </w:pPr>
      <w:r>
        <w:rPr>
          <w:rFonts w:eastAsia="Times New Roman"/>
        </w:rPr>
        <w:tab/>
        <w:t>PD Dr. Christa Binswanger</w:t>
      </w:r>
    </w:p>
    <w:p w14:paraId="6595D081" w14:textId="2E3AF7B7" w:rsidR="003A7D0F" w:rsidRDefault="007A4D2C" w:rsidP="0018601E">
      <w:pPr>
        <w:pStyle w:val="StandardWeb"/>
        <w:rPr>
          <w:rFonts w:ascii="Palatino Linotype" w:hAnsi="Palatino Linotype"/>
          <w:sz w:val="20"/>
          <w:szCs w:val="20"/>
        </w:rPr>
      </w:pPr>
      <w:r>
        <w:rPr>
          <w:rFonts w:ascii="Palatino Linotype" w:hAnsi="Palatino Linotype"/>
          <w:sz w:val="20"/>
          <w:szCs w:val="20"/>
        </w:rPr>
        <w:lastRenderedPageBreak/>
        <w:br/>
      </w:r>
      <w:r w:rsidR="00721969">
        <w:rPr>
          <w:rFonts w:ascii="Palatino Linotype" w:hAnsi="Palatino Linotype"/>
          <w:sz w:val="20"/>
          <w:szCs w:val="20"/>
        </w:rPr>
        <w:t xml:space="preserve">Die </w:t>
      </w:r>
      <w:r w:rsidR="00FD0169">
        <w:rPr>
          <w:rFonts w:ascii="Palatino Linotype" w:hAnsi="Palatino Linotype"/>
          <w:sz w:val="20"/>
          <w:szCs w:val="20"/>
        </w:rPr>
        <w:t>aktualisierten</w:t>
      </w:r>
      <w:r w:rsidR="00721969">
        <w:rPr>
          <w:rFonts w:ascii="Palatino Linotype" w:hAnsi="Palatino Linotype"/>
          <w:sz w:val="20"/>
          <w:szCs w:val="20"/>
        </w:rPr>
        <w:t xml:space="preserve"> C</w:t>
      </w:r>
      <w:r w:rsidR="005D3409">
        <w:rPr>
          <w:rFonts w:ascii="Palatino Linotype" w:hAnsi="Palatino Linotype"/>
          <w:sz w:val="20"/>
          <w:szCs w:val="20"/>
        </w:rPr>
        <w:t>OVID-19</w:t>
      </w:r>
      <w:r w:rsidR="00721969">
        <w:rPr>
          <w:rFonts w:ascii="Palatino Linotype" w:hAnsi="Palatino Linotype"/>
          <w:sz w:val="20"/>
          <w:szCs w:val="20"/>
        </w:rPr>
        <w:t xml:space="preserve">-Verhaltensregeln der Universität St.Gallen finden Sie unter diesem </w:t>
      </w:r>
      <w:hyperlink r:id="rId9" w:history="1">
        <w:r w:rsidR="00FD0169" w:rsidRPr="0024797B">
          <w:rPr>
            <w:rStyle w:val="Hyperlink"/>
            <w:rFonts w:ascii="Palatino Linotype" w:hAnsi="Palatino Linotype"/>
            <w:b/>
            <w:bCs/>
            <w:sz w:val="20"/>
            <w:szCs w:val="20"/>
          </w:rPr>
          <w:t>Link</w:t>
        </w:r>
        <w:r w:rsidR="00721969" w:rsidRPr="0024797B">
          <w:rPr>
            <w:rStyle w:val="Hyperlink"/>
            <w:rFonts w:ascii="Palatino Linotype" w:hAnsi="Palatino Linotype"/>
            <w:b/>
            <w:bCs/>
            <w:sz w:val="20"/>
            <w:szCs w:val="20"/>
          </w:rPr>
          <w:t>.</w:t>
        </w:r>
      </w:hyperlink>
      <w:r w:rsidR="003A7D0F">
        <w:rPr>
          <w:rFonts w:ascii="Palatino Linotype" w:hAnsi="Palatino Linotype"/>
          <w:sz w:val="20"/>
          <w:szCs w:val="20"/>
        </w:rPr>
        <w:br/>
      </w:r>
    </w:p>
    <w:p w14:paraId="3F6CE0DF" w14:textId="77777777" w:rsidR="003A7D0F" w:rsidRDefault="003A7D0F" w:rsidP="003A7D0F">
      <w:pPr>
        <w:pBdr>
          <w:top w:val="single" w:sz="4" w:space="1" w:color="auto"/>
          <w:left w:val="single" w:sz="4" w:space="4" w:color="auto"/>
          <w:bottom w:val="single" w:sz="4" w:space="1" w:color="auto"/>
          <w:right w:val="single" w:sz="4" w:space="4" w:color="auto"/>
        </w:pBdr>
        <w:rPr>
          <w:b/>
          <w:bCs/>
        </w:rPr>
      </w:pPr>
      <w:r>
        <w:rPr>
          <w:b/>
          <w:bCs/>
        </w:rPr>
        <w:t>Universität St.Gallen (HSG)</w:t>
      </w:r>
    </w:p>
    <w:p w14:paraId="4EFB9617" w14:textId="77777777" w:rsidR="003A7D0F" w:rsidRDefault="003A7D0F" w:rsidP="003A7D0F">
      <w:pPr>
        <w:pBdr>
          <w:top w:val="single" w:sz="4" w:space="1" w:color="auto"/>
          <w:left w:val="single" w:sz="4" w:space="4" w:color="auto"/>
          <w:bottom w:val="single" w:sz="4" w:space="1" w:color="auto"/>
          <w:right w:val="single" w:sz="4" w:space="4" w:color="auto"/>
        </w:pBdr>
        <w:tabs>
          <w:tab w:val="right" w:pos="8931"/>
        </w:tabs>
      </w:pPr>
      <w:r>
        <w:t>Die Universität St.Gallen (HSG) ist die Universität des Kantons St.Gallen und die Wirtschaftsuniversität der Schweiz. Internationalität, Praxisnähe und eine integrative Sicht zeichnen die Ausbildung an der HSG seit ihrer Gründung im Jahr 1898 aus. Heute bildet die Universität rund 9000 Studierende aus 83 Staaten in Betriebswirtschaft, Volkswirtschaft, Rechts- und Sozial-wissenschaften, Internationale Beziehungen und Informatik aus. Mit Erfolg: Die HSG gehört zu den führenden Wirtschaftsuniversitäten Europas. Im European Business School Ranking der «Financial Times» 2019 belegt die HSG den Platz 4. Die «Financial Times» hat den Master in «</w:t>
      </w:r>
      <w:proofErr w:type="spellStart"/>
      <w:r>
        <w:t>Strategy</w:t>
      </w:r>
      <w:proofErr w:type="spellEnd"/>
      <w:r>
        <w:t xml:space="preserve"> and International Management» (SIM-HSG) 2020 zum zehnten Mal in Folge als weltweit besten bewertet. Dies im jährlichen Ranking von Master-Programmen in Management. Für ihre ganzheitliche Ausbildung auf höchstem akademischem Niveau erhielt sie mit der EQUIS- und AACSB- und der AMBA-Akkreditierung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6000 Teilnehmende. </w:t>
      </w:r>
      <w:r>
        <w:rPr>
          <w:lang w:val="de-DE"/>
        </w:rPr>
        <w:t xml:space="preserve">Kristallisationspunkte der Forschung an der HSG sind ihre 42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24B9CA59" w14:textId="49DD473A" w:rsidR="003A7D0F" w:rsidRPr="00367B37" w:rsidRDefault="003A7D0F" w:rsidP="003A7D0F">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0" w:history="1">
        <w:r w:rsidRPr="00AC1243">
          <w:rPr>
            <w:rStyle w:val="Hyperlink"/>
            <w:i/>
          </w:rPr>
          <w:t>Facebook</w:t>
        </w:r>
      </w:hyperlink>
      <w:r>
        <w:t>,</w:t>
      </w:r>
      <w:r>
        <w:rPr>
          <w:i/>
        </w:rPr>
        <w:t xml:space="preserve"> </w:t>
      </w:r>
      <w:hyperlink r:id="rId11" w:history="1">
        <w:r w:rsidRPr="00AC1243">
          <w:rPr>
            <w:rStyle w:val="Hyperlink"/>
            <w:i/>
          </w:rPr>
          <w:t>Twitter</w:t>
        </w:r>
      </w:hyperlink>
      <w:r>
        <w:t>,</w:t>
      </w:r>
      <w:r>
        <w:rPr>
          <w:i/>
        </w:rPr>
        <w:t xml:space="preserve"> </w:t>
      </w:r>
      <w:hyperlink r:id="rId12" w:history="1">
        <w:proofErr w:type="spellStart"/>
        <w:r w:rsidRPr="00AC1243">
          <w:rPr>
            <w:rStyle w:val="Hyperlink"/>
            <w:i/>
          </w:rPr>
          <w:t>Youtube</w:t>
        </w:r>
        <w:proofErr w:type="spellEnd"/>
      </w:hyperlink>
      <w:r>
        <w:t xml:space="preserve">, </w:t>
      </w:r>
      <w:hyperlink r:id="rId13" w:history="1">
        <w:r w:rsidRPr="00523613">
          <w:rPr>
            <w:rStyle w:val="Hyperlink"/>
            <w:i/>
          </w:rPr>
          <w:t>Instagram</w:t>
        </w:r>
      </w:hyperlink>
      <w:r>
        <w:rPr>
          <w:i/>
        </w:rPr>
        <w:t xml:space="preserve"> und </w:t>
      </w:r>
      <w:hyperlink r:id="rId14" w:history="1">
        <w:r>
          <w:rPr>
            <w:rStyle w:val="Hyperlink"/>
            <w:i/>
            <w:lang w:val="de-DE"/>
          </w:rPr>
          <w:t>unisg.ch</w:t>
        </w:r>
      </w:hyperlink>
    </w:p>
    <w:p w14:paraId="06947195" w14:textId="77777777" w:rsidR="003A7D0F" w:rsidRPr="0018601E" w:rsidRDefault="003A7D0F" w:rsidP="0018601E">
      <w:pPr>
        <w:pStyle w:val="StandardWeb"/>
        <w:rPr>
          <w:rFonts w:ascii="Palatino Linotype" w:hAnsi="Palatino Linotype"/>
          <w:b/>
          <w:sz w:val="20"/>
          <w:szCs w:val="20"/>
        </w:rPr>
      </w:pPr>
    </w:p>
    <w:sectPr w:rsidR="003A7D0F" w:rsidRPr="0018601E" w:rsidSect="00523613">
      <w:headerReference w:type="defaul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B18F" w14:textId="77777777" w:rsidR="00502F19" w:rsidRDefault="00502F19" w:rsidP="00900A57">
      <w:pPr>
        <w:spacing w:line="240" w:lineRule="auto"/>
      </w:pPr>
      <w:r>
        <w:separator/>
      </w:r>
    </w:p>
  </w:endnote>
  <w:endnote w:type="continuationSeparator" w:id="0">
    <w:p w14:paraId="572ACD9B" w14:textId="77777777" w:rsidR="00502F19" w:rsidRDefault="00502F19"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E771" w14:textId="77777777" w:rsidR="00502F19" w:rsidRDefault="00502F19" w:rsidP="00900A57">
      <w:pPr>
        <w:spacing w:line="240" w:lineRule="auto"/>
      </w:pPr>
      <w:r>
        <w:separator/>
      </w:r>
    </w:p>
  </w:footnote>
  <w:footnote w:type="continuationSeparator" w:id="0">
    <w:p w14:paraId="539BC956" w14:textId="77777777" w:rsidR="00502F19" w:rsidRDefault="00502F19"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88A2" w14:textId="77777777" w:rsidR="00523613" w:rsidRDefault="00C724C4">
    <w:pPr>
      <w:pStyle w:val="Kopfzeile"/>
    </w:pPr>
    <w:r w:rsidRPr="008B20E1">
      <w:rPr>
        <w:noProof/>
      </w:rPr>
      <w:drawing>
        <wp:anchor distT="0" distB="0" distL="114300" distR="114300" simplePos="0" relativeHeight="251660288" behindDoc="0" locked="0" layoutInCell="1" allowOverlap="1" wp14:anchorId="7CC0C008" wp14:editId="0993F7FC">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0C9D2271" wp14:editId="033EFCC1">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22733854" wp14:editId="3944BB8C">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CDBA9DA" wp14:editId="320FC851">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37046"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2284A724" wp14:editId="560CD024">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359"/>
    <w:multiLevelType w:val="hybridMultilevel"/>
    <w:tmpl w:val="CED07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2"/>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3"/>
  </w:num>
  <w:num w:numId="32">
    <w:abstractNumId w:val="3"/>
  </w:num>
  <w:num w:numId="33">
    <w:abstractNumId w:val="2"/>
  </w:num>
  <w:num w:numId="34">
    <w:abstractNumId w:val="2"/>
  </w:num>
  <w:num w:numId="35">
    <w:abstractNumId w:val="3"/>
  </w:num>
  <w:num w:numId="36">
    <w:abstractNumId w:val="3"/>
  </w:num>
  <w:num w:numId="37">
    <w:abstractNumId w:val="3"/>
  </w:num>
  <w:num w:numId="38">
    <w:abstractNumId w:val="3"/>
  </w:num>
  <w:num w:numId="39">
    <w:abstractNumId w:val="2"/>
  </w:num>
  <w:num w:numId="40">
    <w:abstractNumId w:val="2"/>
  </w:num>
  <w:num w:numId="41">
    <w:abstractNumId w:val="3"/>
  </w:num>
  <w:num w:numId="42">
    <w:abstractNumId w:val="3"/>
  </w:num>
  <w:num w:numId="43">
    <w:abstractNumId w:val="3"/>
  </w:num>
  <w:num w:numId="44">
    <w:abstractNumId w:val="3"/>
  </w:num>
  <w:num w:numId="45">
    <w:abstractNumId w:val="2"/>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19"/>
    <w:rsid w:val="000028EF"/>
    <w:rsid w:val="0000500B"/>
    <w:rsid w:val="00023E00"/>
    <w:rsid w:val="0003488F"/>
    <w:rsid w:val="000409FD"/>
    <w:rsid w:val="00043416"/>
    <w:rsid w:val="000453B0"/>
    <w:rsid w:val="00051640"/>
    <w:rsid w:val="00061430"/>
    <w:rsid w:val="000657F2"/>
    <w:rsid w:val="0009145C"/>
    <w:rsid w:val="000935E9"/>
    <w:rsid w:val="000D3F47"/>
    <w:rsid w:val="000E2EAD"/>
    <w:rsid w:val="000F082E"/>
    <w:rsid w:val="00107B24"/>
    <w:rsid w:val="001100A1"/>
    <w:rsid w:val="00162BDC"/>
    <w:rsid w:val="00177628"/>
    <w:rsid w:val="0018601E"/>
    <w:rsid w:val="001954AA"/>
    <w:rsid w:val="001977FA"/>
    <w:rsid w:val="001D5CC7"/>
    <w:rsid w:val="001E13FA"/>
    <w:rsid w:val="00216C5B"/>
    <w:rsid w:val="00223422"/>
    <w:rsid w:val="002275DD"/>
    <w:rsid w:val="00233D1D"/>
    <w:rsid w:val="00244D67"/>
    <w:rsid w:val="0024797B"/>
    <w:rsid w:val="00253F58"/>
    <w:rsid w:val="00273CEA"/>
    <w:rsid w:val="00286B31"/>
    <w:rsid w:val="00290C9F"/>
    <w:rsid w:val="002C5781"/>
    <w:rsid w:val="002D7D4E"/>
    <w:rsid w:val="002E1B7D"/>
    <w:rsid w:val="002F100A"/>
    <w:rsid w:val="0030376E"/>
    <w:rsid w:val="003050E1"/>
    <w:rsid w:val="00320712"/>
    <w:rsid w:val="00337F8B"/>
    <w:rsid w:val="00355DEC"/>
    <w:rsid w:val="00367B37"/>
    <w:rsid w:val="00387A8C"/>
    <w:rsid w:val="003A7D0F"/>
    <w:rsid w:val="003C7191"/>
    <w:rsid w:val="003E15DB"/>
    <w:rsid w:val="003F03F0"/>
    <w:rsid w:val="00406D0D"/>
    <w:rsid w:val="0042760C"/>
    <w:rsid w:val="0044249F"/>
    <w:rsid w:val="004434A8"/>
    <w:rsid w:val="00464684"/>
    <w:rsid w:val="00464B90"/>
    <w:rsid w:val="004B7970"/>
    <w:rsid w:val="004D1B25"/>
    <w:rsid w:val="004E5F82"/>
    <w:rsid w:val="00502F19"/>
    <w:rsid w:val="00506401"/>
    <w:rsid w:val="00517E00"/>
    <w:rsid w:val="00523613"/>
    <w:rsid w:val="00561398"/>
    <w:rsid w:val="00576858"/>
    <w:rsid w:val="005A42AA"/>
    <w:rsid w:val="005A6A6B"/>
    <w:rsid w:val="005A7C85"/>
    <w:rsid w:val="005B53F3"/>
    <w:rsid w:val="005D3409"/>
    <w:rsid w:val="005E5D4A"/>
    <w:rsid w:val="00636E3C"/>
    <w:rsid w:val="00680534"/>
    <w:rsid w:val="0068777C"/>
    <w:rsid w:val="006B5805"/>
    <w:rsid w:val="006F0524"/>
    <w:rsid w:val="00721969"/>
    <w:rsid w:val="00732881"/>
    <w:rsid w:val="0078311C"/>
    <w:rsid w:val="0079142D"/>
    <w:rsid w:val="007A4D2C"/>
    <w:rsid w:val="007B423A"/>
    <w:rsid w:val="007D5FF1"/>
    <w:rsid w:val="007E004D"/>
    <w:rsid w:val="007F7C9C"/>
    <w:rsid w:val="00804D0C"/>
    <w:rsid w:val="00811196"/>
    <w:rsid w:val="008249E5"/>
    <w:rsid w:val="00831BD4"/>
    <w:rsid w:val="00836D02"/>
    <w:rsid w:val="00841ED9"/>
    <w:rsid w:val="00844374"/>
    <w:rsid w:val="0086477D"/>
    <w:rsid w:val="008A6C5A"/>
    <w:rsid w:val="008B188B"/>
    <w:rsid w:val="008B20E1"/>
    <w:rsid w:val="008E7A0C"/>
    <w:rsid w:val="00900A57"/>
    <w:rsid w:val="00910DDB"/>
    <w:rsid w:val="00915ACF"/>
    <w:rsid w:val="00934FA0"/>
    <w:rsid w:val="009543AB"/>
    <w:rsid w:val="009608AF"/>
    <w:rsid w:val="0096221A"/>
    <w:rsid w:val="009861E2"/>
    <w:rsid w:val="009A5C75"/>
    <w:rsid w:val="009D5471"/>
    <w:rsid w:val="009D5BF0"/>
    <w:rsid w:val="009F7379"/>
    <w:rsid w:val="00A27E16"/>
    <w:rsid w:val="00A323D3"/>
    <w:rsid w:val="00A34269"/>
    <w:rsid w:val="00A43AAD"/>
    <w:rsid w:val="00A80374"/>
    <w:rsid w:val="00B22B3F"/>
    <w:rsid w:val="00B278DD"/>
    <w:rsid w:val="00B34962"/>
    <w:rsid w:val="00B5153A"/>
    <w:rsid w:val="00B647D4"/>
    <w:rsid w:val="00BB3305"/>
    <w:rsid w:val="00BC460F"/>
    <w:rsid w:val="00BD0827"/>
    <w:rsid w:val="00C369BF"/>
    <w:rsid w:val="00C37CBD"/>
    <w:rsid w:val="00C4725B"/>
    <w:rsid w:val="00C524B3"/>
    <w:rsid w:val="00C5465F"/>
    <w:rsid w:val="00C724C4"/>
    <w:rsid w:val="00C769A9"/>
    <w:rsid w:val="00C82618"/>
    <w:rsid w:val="00CC62CB"/>
    <w:rsid w:val="00CE61E9"/>
    <w:rsid w:val="00CF0909"/>
    <w:rsid w:val="00D06D0A"/>
    <w:rsid w:val="00DE17AF"/>
    <w:rsid w:val="00DE3A8A"/>
    <w:rsid w:val="00DF253F"/>
    <w:rsid w:val="00E11653"/>
    <w:rsid w:val="00E124BF"/>
    <w:rsid w:val="00E14A46"/>
    <w:rsid w:val="00E41490"/>
    <w:rsid w:val="00E47A5E"/>
    <w:rsid w:val="00E53B19"/>
    <w:rsid w:val="00E71CF9"/>
    <w:rsid w:val="00EC485B"/>
    <w:rsid w:val="00ED2165"/>
    <w:rsid w:val="00F403EF"/>
    <w:rsid w:val="00F42974"/>
    <w:rsid w:val="00F653B4"/>
    <w:rsid w:val="00F77494"/>
    <w:rsid w:val="00F9041A"/>
    <w:rsid w:val="00FB0A43"/>
    <w:rsid w:val="00FD0169"/>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BB6D9E"/>
  <w15:docId w15:val="{34ECE1F5-9205-4B76-A669-CAED3B6C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00B"/>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Default">
    <w:name w:val="Default"/>
    <w:rsid w:val="00502F19"/>
    <w:pPr>
      <w:autoSpaceDE w:val="0"/>
      <w:autoSpaceDN w:val="0"/>
      <w:adjustRightInd w:val="0"/>
    </w:pPr>
    <w:rPr>
      <w:rFonts w:cs="Palatino Linotype"/>
      <w:color w:val="000000"/>
      <w:sz w:val="24"/>
      <w:szCs w:val="24"/>
    </w:rPr>
  </w:style>
  <w:style w:type="character" w:styleId="NichtaufgelsteErwhnung">
    <w:name w:val="Unresolved Mention"/>
    <w:basedOn w:val="Absatz-Standardschriftart"/>
    <w:uiPriority w:val="99"/>
    <w:semiHidden/>
    <w:unhideWhenUsed/>
    <w:rsid w:val="0018601E"/>
    <w:rPr>
      <w:color w:val="605E5C"/>
      <w:shd w:val="clear" w:color="auto" w:fill="E1DFDD"/>
    </w:rPr>
  </w:style>
  <w:style w:type="character" w:styleId="BesuchterLink">
    <w:name w:val="FollowedHyperlink"/>
    <w:basedOn w:val="Absatz-Standardschriftart"/>
    <w:uiPriority w:val="99"/>
    <w:semiHidden/>
    <w:unhideWhenUsed/>
    <w:rsid w:val="005A7C85"/>
    <w:rPr>
      <w:color w:val="800080" w:themeColor="followedHyperlink"/>
      <w:u w:val="single"/>
    </w:rPr>
  </w:style>
  <w:style w:type="character" w:styleId="Kommentarzeichen">
    <w:name w:val="annotation reference"/>
    <w:basedOn w:val="Absatz-Standardschriftart"/>
    <w:uiPriority w:val="99"/>
    <w:semiHidden/>
    <w:unhideWhenUsed/>
    <w:rsid w:val="007B423A"/>
    <w:rPr>
      <w:sz w:val="16"/>
      <w:szCs w:val="16"/>
    </w:rPr>
  </w:style>
  <w:style w:type="paragraph" w:styleId="Kommentartext">
    <w:name w:val="annotation text"/>
    <w:basedOn w:val="Standard"/>
    <w:link w:val="KommentartextZchn"/>
    <w:uiPriority w:val="99"/>
    <w:semiHidden/>
    <w:unhideWhenUsed/>
    <w:rsid w:val="007B423A"/>
    <w:pPr>
      <w:spacing w:line="240" w:lineRule="auto"/>
    </w:pPr>
  </w:style>
  <w:style w:type="character" w:customStyle="1" w:styleId="KommentartextZchn">
    <w:name w:val="Kommentartext Zchn"/>
    <w:basedOn w:val="Absatz-Standardschriftart"/>
    <w:link w:val="Kommentartext"/>
    <w:uiPriority w:val="99"/>
    <w:semiHidden/>
    <w:rsid w:val="007B423A"/>
    <w:rPr>
      <w:lang w:eastAsia="en-US"/>
    </w:rPr>
  </w:style>
  <w:style w:type="paragraph" w:styleId="Kommentarthema">
    <w:name w:val="annotation subject"/>
    <w:basedOn w:val="Kommentartext"/>
    <w:next w:val="Kommentartext"/>
    <w:link w:val="KommentarthemaZchn"/>
    <w:uiPriority w:val="99"/>
    <w:semiHidden/>
    <w:unhideWhenUsed/>
    <w:rsid w:val="007B423A"/>
    <w:rPr>
      <w:b/>
      <w:bCs/>
    </w:rPr>
  </w:style>
  <w:style w:type="character" w:customStyle="1" w:styleId="KommentarthemaZchn">
    <w:name w:val="Kommentarthema Zchn"/>
    <w:basedOn w:val="KommentartextZchn"/>
    <w:link w:val="Kommentarthema"/>
    <w:uiPriority w:val="99"/>
    <w:semiHidden/>
    <w:rsid w:val="007B42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uni.unisg.ch/" TargetMode="External"/><Relationship Id="rId13" Type="http://schemas.openxmlformats.org/officeDocument/2006/relationships/hyperlink" Target="https://www.instagram.com/unistgallen/" TargetMode="External"/><Relationship Id="rId3" Type="http://schemas.openxmlformats.org/officeDocument/2006/relationships/settings" Target="settings.xml"/><Relationship Id="rId7" Type="http://schemas.openxmlformats.org/officeDocument/2006/relationships/hyperlink" Target="https://hsg.events/oeffentlichevorlesungen/" TargetMode="External"/><Relationship Id="rId12" Type="http://schemas.openxmlformats.org/officeDocument/2006/relationships/hyperlink" Target="https://www.youtube.com/user/HSGUniStGallen/featur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SGStGal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SGUniStGallen/" TargetMode="External"/><Relationship Id="rId4" Type="http://schemas.openxmlformats.org/officeDocument/2006/relationships/webSettings" Target="webSettings.xml"/><Relationship Id="rId9" Type="http://schemas.openxmlformats.org/officeDocument/2006/relationships/hyperlink" Target="https://www.unisg.ch/-/media/dateien/unisg/wissen/kommunikation/divers/20201022-hsg-allgemeine-corona-verhaltensregeln-hs20-de.pdf" TargetMode="External"/><Relationship Id="rId14" Type="http://schemas.openxmlformats.org/officeDocument/2006/relationships/hyperlink" Target="http://www.unisg.ch/e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HSG-Medienmitteilung-Vorlage.dotx</Template>
  <TotalTime>0</TotalTime>
  <Pages>2</Pages>
  <Words>709</Words>
  <Characters>4468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5167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Roggenbauch, Juerg</cp:lastModifiedBy>
  <cp:revision>11</cp:revision>
  <cp:lastPrinted>2020-10-21T10:42:00Z</cp:lastPrinted>
  <dcterms:created xsi:type="dcterms:W3CDTF">2020-10-20T19:11:00Z</dcterms:created>
  <dcterms:modified xsi:type="dcterms:W3CDTF">2020-10-21T11:21:00Z</dcterms:modified>
</cp:coreProperties>
</file>