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0B70C" w14:textId="77777777" w:rsidR="00E60E31" w:rsidRPr="00442BCE" w:rsidRDefault="00E60E31" w:rsidP="00701128">
      <w:pPr>
        <w:spacing w:after="160" w:line="259" w:lineRule="auto"/>
        <w:jc w:val="both"/>
        <w:outlineLvl w:val="1"/>
        <w:rPr>
          <w:rFonts w:ascii="Arial" w:eastAsia="Times New Roman" w:hAnsi="Arial" w:cs="Arial"/>
          <w:b/>
          <w:sz w:val="24"/>
          <w:szCs w:val="20"/>
          <w:lang w:eastAsia="de-DE"/>
        </w:rPr>
      </w:pPr>
      <w:r w:rsidRPr="00442BCE">
        <w:rPr>
          <w:rFonts w:ascii="Arial" w:eastAsia="Times New Roman" w:hAnsi="Arial" w:cs="Arial"/>
          <w:b/>
          <w:sz w:val="24"/>
          <w:szCs w:val="20"/>
          <w:lang w:eastAsia="de-DE"/>
        </w:rPr>
        <w:t>Pressemeldung</w:t>
      </w:r>
    </w:p>
    <w:p w14:paraId="699869A4" w14:textId="1B14165F" w:rsidR="003B659E" w:rsidRDefault="003B659E" w:rsidP="00701128">
      <w:pPr>
        <w:spacing w:after="160" w:line="259" w:lineRule="auto"/>
        <w:jc w:val="both"/>
        <w:outlineLvl w:val="1"/>
        <w:rPr>
          <w:rFonts w:ascii="Arial" w:eastAsia="Times New Roman" w:hAnsi="Arial" w:cs="Arial"/>
          <w:b/>
          <w:color w:val="CE0538"/>
          <w:sz w:val="28"/>
          <w:lang w:eastAsia="de-DE"/>
        </w:rPr>
      </w:pPr>
      <w:r w:rsidRPr="003B659E">
        <w:rPr>
          <w:rFonts w:ascii="Arial" w:eastAsia="Times New Roman" w:hAnsi="Arial" w:cs="Arial"/>
          <w:b/>
          <w:color w:val="CE0538"/>
          <w:sz w:val="28"/>
          <w:lang w:eastAsia="de-DE"/>
        </w:rPr>
        <w:t xml:space="preserve">INDEX </w:t>
      </w:r>
      <w:r>
        <w:rPr>
          <w:rFonts w:ascii="Arial" w:eastAsia="Times New Roman" w:hAnsi="Arial" w:cs="Arial"/>
          <w:b/>
          <w:color w:val="CE0538"/>
          <w:sz w:val="28"/>
          <w:lang w:eastAsia="de-DE"/>
        </w:rPr>
        <w:t xml:space="preserve">x </w:t>
      </w:r>
      <w:r w:rsidRPr="003B659E">
        <w:rPr>
          <w:rFonts w:ascii="Arial" w:eastAsia="Times New Roman" w:hAnsi="Arial" w:cs="Arial"/>
          <w:b/>
          <w:color w:val="CE0538"/>
          <w:sz w:val="28"/>
          <w:lang w:eastAsia="de-DE"/>
        </w:rPr>
        <w:t>SALITOS – Die große Diskotheken Wiedereröffnung</w:t>
      </w:r>
    </w:p>
    <w:p w14:paraId="51D04735" w14:textId="46B0F80A" w:rsidR="00BC2F18" w:rsidRDefault="00701128" w:rsidP="00701128">
      <w:pPr>
        <w:spacing w:after="160" w:line="259" w:lineRule="auto"/>
        <w:jc w:val="both"/>
        <w:outlineLvl w:val="1"/>
        <w:rPr>
          <w:rFonts w:ascii="Arial" w:eastAsia="Times New Roman" w:hAnsi="Arial" w:cs="Arial"/>
          <w:b/>
          <w:lang w:eastAsia="de-DE"/>
        </w:rPr>
      </w:pPr>
      <w:r w:rsidRPr="00701128">
        <w:rPr>
          <w:rFonts w:ascii="Arial" w:eastAsia="Times New Roman" w:hAnsi="Arial" w:cs="Arial"/>
          <w:b/>
          <w:lang w:eastAsia="de-DE"/>
        </w:rPr>
        <w:t xml:space="preserve">Berlin/Paderborn, </w:t>
      </w:r>
      <w:r w:rsidR="00C270A4">
        <w:rPr>
          <w:rFonts w:ascii="Arial" w:eastAsia="Times New Roman" w:hAnsi="Arial" w:cs="Arial"/>
          <w:b/>
          <w:lang w:eastAsia="de-DE"/>
        </w:rPr>
        <w:t>09</w:t>
      </w:r>
      <w:r w:rsidRPr="00701128">
        <w:rPr>
          <w:rFonts w:ascii="Arial" w:eastAsia="Times New Roman" w:hAnsi="Arial" w:cs="Arial"/>
          <w:b/>
          <w:lang w:eastAsia="de-DE"/>
        </w:rPr>
        <w:t xml:space="preserve">. </w:t>
      </w:r>
      <w:r w:rsidR="00C270A4">
        <w:rPr>
          <w:rFonts w:ascii="Arial" w:eastAsia="Times New Roman" w:hAnsi="Arial" w:cs="Arial"/>
          <w:b/>
          <w:lang w:eastAsia="de-DE"/>
        </w:rPr>
        <w:t>September</w:t>
      </w:r>
      <w:r w:rsidRPr="00701128">
        <w:rPr>
          <w:rFonts w:ascii="Arial" w:eastAsia="Times New Roman" w:hAnsi="Arial" w:cs="Arial"/>
          <w:b/>
          <w:lang w:eastAsia="de-DE"/>
        </w:rPr>
        <w:t xml:space="preserve"> 2021. </w:t>
      </w:r>
      <w:r w:rsidR="0042553D">
        <w:rPr>
          <w:rFonts w:ascii="Arial" w:eastAsia="Times New Roman" w:hAnsi="Arial" w:cs="Arial"/>
          <w:b/>
          <w:lang w:eastAsia="de-DE"/>
        </w:rPr>
        <w:t>Beach Part</w:t>
      </w:r>
      <w:r w:rsidR="009C79DF">
        <w:rPr>
          <w:rFonts w:ascii="Arial" w:eastAsia="Times New Roman" w:hAnsi="Arial" w:cs="Arial"/>
          <w:b/>
          <w:lang w:eastAsia="de-DE"/>
        </w:rPr>
        <w:t>y</w:t>
      </w:r>
      <w:r w:rsidR="0042553D">
        <w:rPr>
          <w:rFonts w:ascii="Arial" w:eastAsia="Times New Roman" w:hAnsi="Arial" w:cs="Arial"/>
          <w:b/>
          <w:lang w:eastAsia="de-DE"/>
        </w:rPr>
        <w:t xml:space="preserve"> </w:t>
      </w:r>
      <w:r w:rsidR="003B659E">
        <w:rPr>
          <w:rFonts w:ascii="Arial" w:eastAsia="Times New Roman" w:hAnsi="Arial" w:cs="Arial"/>
          <w:b/>
          <w:lang w:eastAsia="de-DE"/>
        </w:rPr>
        <w:t xml:space="preserve">Motto </w:t>
      </w:r>
      <w:r w:rsidR="0042553D">
        <w:rPr>
          <w:rFonts w:ascii="Arial" w:eastAsia="Times New Roman" w:hAnsi="Arial" w:cs="Arial"/>
          <w:b/>
          <w:lang w:eastAsia="de-DE"/>
        </w:rPr>
        <w:t xml:space="preserve">zur Wiedereröffnung der Club Szene: SALITOS und </w:t>
      </w:r>
      <w:r w:rsidR="00C270A4">
        <w:rPr>
          <w:rFonts w:ascii="Arial" w:eastAsia="Times New Roman" w:hAnsi="Arial" w:cs="Arial"/>
          <w:b/>
          <w:lang w:eastAsia="de-DE"/>
        </w:rPr>
        <w:t xml:space="preserve">die Diskothek </w:t>
      </w:r>
      <w:r w:rsidR="0042553D">
        <w:rPr>
          <w:rFonts w:ascii="Arial" w:eastAsia="Times New Roman" w:hAnsi="Arial" w:cs="Arial"/>
          <w:b/>
          <w:lang w:eastAsia="de-DE"/>
        </w:rPr>
        <w:t xml:space="preserve">Index </w:t>
      </w:r>
      <w:r w:rsidR="00C270A4">
        <w:rPr>
          <w:rFonts w:ascii="Arial" w:eastAsia="Times New Roman" w:hAnsi="Arial" w:cs="Arial"/>
          <w:b/>
          <w:lang w:eastAsia="de-DE"/>
        </w:rPr>
        <w:t xml:space="preserve">in Schüttdorf </w:t>
      </w:r>
      <w:r w:rsidR="0042553D">
        <w:rPr>
          <w:rFonts w:ascii="Arial" w:eastAsia="Times New Roman" w:hAnsi="Arial" w:cs="Arial"/>
          <w:b/>
          <w:lang w:eastAsia="de-DE"/>
        </w:rPr>
        <w:t>haben an drei Wochenende</w:t>
      </w:r>
      <w:r w:rsidR="0063502D">
        <w:rPr>
          <w:rFonts w:ascii="Arial" w:eastAsia="Times New Roman" w:hAnsi="Arial" w:cs="Arial"/>
          <w:b/>
          <w:lang w:eastAsia="de-DE"/>
        </w:rPr>
        <w:t>n</w:t>
      </w:r>
      <w:r w:rsidR="0042553D">
        <w:rPr>
          <w:rFonts w:ascii="Arial" w:eastAsia="Times New Roman" w:hAnsi="Arial" w:cs="Arial"/>
          <w:b/>
          <w:lang w:eastAsia="de-DE"/>
        </w:rPr>
        <w:t xml:space="preserve"> mit über 18.000 Feierwütigen die </w:t>
      </w:r>
      <w:r w:rsidR="003B659E">
        <w:rPr>
          <w:rFonts w:ascii="Arial" w:eastAsia="Times New Roman" w:hAnsi="Arial" w:cs="Arial"/>
          <w:b/>
          <w:lang w:eastAsia="de-DE"/>
        </w:rPr>
        <w:t>Eröffnung</w:t>
      </w:r>
      <w:r w:rsidR="0042553D">
        <w:rPr>
          <w:rFonts w:ascii="Arial" w:eastAsia="Times New Roman" w:hAnsi="Arial" w:cs="Arial"/>
          <w:b/>
          <w:lang w:eastAsia="de-DE"/>
        </w:rPr>
        <w:t xml:space="preserve"> der Clubs und das neue SALITOS Pink </w:t>
      </w:r>
      <w:r w:rsidR="003B659E">
        <w:rPr>
          <w:rFonts w:ascii="Arial" w:eastAsia="Times New Roman" w:hAnsi="Arial" w:cs="Arial"/>
          <w:b/>
          <w:lang w:eastAsia="de-DE"/>
        </w:rPr>
        <w:t xml:space="preserve">Strawberry </w:t>
      </w:r>
      <w:r w:rsidR="0042553D">
        <w:rPr>
          <w:rFonts w:ascii="Arial" w:eastAsia="Times New Roman" w:hAnsi="Arial" w:cs="Arial"/>
          <w:b/>
          <w:lang w:eastAsia="de-DE"/>
        </w:rPr>
        <w:t>gefeiert.</w:t>
      </w:r>
    </w:p>
    <w:p w14:paraId="6F71FCA2" w14:textId="02F34A02" w:rsidR="0042553D" w:rsidRDefault="0042553D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Aus den ursprünglich geplanten zwei Wochenenden wurden aufgrund des </w:t>
      </w:r>
      <w:r w:rsidR="003B659E">
        <w:rPr>
          <w:rFonts w:ascii="Arial" w:eastAsia="Calibri" w:hAnsi="Arial" w:cs="Arial"/>
        </w:rPr>
        <w:t xml:space="preserve">großen Besucheransturms </w:t>
      </w:r>
      <w:r>
        <w:rPr>
          <w:rFonts w:ascii="Arial" w:eastAsia="Calibri" w:hAnsi="Arial" w:cs="Arial"/>
        </w:rPr>
        <w:t xml:space="preserve">schnell drei </w:t>
      </w:r>
      <w:r w:rsidR="00A93420">
        <w:rPr>
          <w:rFonts w:ascii="Arial" w:eastAsia="Calibri" w:hAnsi="Arial" w:cs="Arial"/>
        </w:rPr>
        <w:t xml:space="preserve">Wochenenden </w:t>
      </w:r>
      <w:r w:rsidR="00C270A4">
        <w:rPr>
          <w:rFonts w:ascii="Arial" w:eastAsia="Calibri" w:hAnsi="Arial" w:cs="Arial"/>
        </w:rPr>
        <w:t>mit sechs Veranstaltungstagen</w:t>
      </w:r>
      <w:r w:rsidR="002A1886">
        <w:rPr>
          <w:rFonts w:ascii="Arial" w:eastAsia="Calibri" w:hAnsi="Arial" w:cs="Arial"/>
        </w:rPr>
        <w:t xml:space="preserve"> </w:t>
      </w:r>
      <w:r w:rsidR="003B659E">
        <w:rPr>
          <w:rFonts w:ascii="Arial" w:eastAsia="Calibri" w:hAnsi="Arial" w:cs="Arial"/>
        </w:rPr>
        <w:t xml:space="preserve">im Zeitraum </w:t>
      </w:r>
      <w:r w:rsidR="002A1886">
        <w:rPr>
          <w:rFonts w:ascii="Arial" w:eastAsia="Calibri" w:hAnsi="Arial" w:cs="Arial"/>
        </w:rPr>
        <w:t xml:space="preserve">vom 13. – 28. August. Jeden Freitag und Samstag unterstützte </w:t>
      </w:r>
      <w:r>
        <w:rPr>
          <w:rFonts w:ascii="Arial" w:eastAsia="Calibri" w:hAnsi="Arial" w:cs="Arial"/>
        </w:rPr>
        <w:t xml:space="preserve">SALITOS die Diskothek Index in Schüttdorf </w:t>
      </w:r>
      <w:r w:rsidR="00C270A4">
        <w:rPr>
          <w:rFonts w:ascii="Arial" w:eastAsia="Calibri" w:hAnsi="Arial" w:cs="Arial"/>
        </w:rPr>
        <w:t>bei der Wiedereröffnung</w:t>
      </w:r>
      <w:r w:rsidR="003B659E">
        <w:rPr>
          <w:rFonts w:ascii="Arial" w:eastAsia="Calibri" w:hAnsi="Arial" w:cs="Arial"/>
        </w:rPr>
        <w:t xml:space="preserve"> </w:t>
      </w:r>
      <w:r w:rsidR="00A165ED">
        <w:rPr>
          <w:rFonts w:ascii="Arial" w:eastAsia="Calibri" w:hAnsi="Arial" w:cs="Arial"/>
        </w:rPr>
        <w:t>mit einem aufwändigen Promotion-Konzept.</w:t>
      </w:r>
      <w:r>
        <w:rPr>
          <w:rFonts w:ascii="Arial" w:eastAsia="Calibri" w:hAnsi="Arial" w:cs="Arial"/>
        </w:rPr>
        <w:t xml:space="preserve"> Knapp 1.000 Kisten SALITOS Pink, Blue, Tequila und Ice wurden an den Tagen </w:t>
      </w:r>
      <w:r w:rsidR="003B659E">
        <w:rPr>
          <w:rFonts w:ascii="Arial" w:eastAsia="Calibri" w:hAnsi="Arial" w:cs="Arial"/>
        </w:rPr>
        <w:t>getrunken</w:t>
      </w:r>
      <w:r>
        <w:rPr>
          <w:rFonts w:ascii="Arial" w:eastAsia="Calibri" w:hAnsi="Arial" w:cs="Arial"/>
        </w:rPr>
        <w:t xml:space="preserve">. </w:t>
      </w:r>
    </w:p>
    <w:p w14:paraId="68E0ED17" w14:textId="03B958B4" w:rsidR="0042553D" w:rsidRPr="0042553D" w:rsidRDefault="0042553D" w:rsidP="00701128">
      <w:pPr>
        <w:spacing w:after="160" w:line="259" w:lineRule="auto"/>
        <w:jc w:val="both"/>
        <w:rPr>
          <w:rFonts w:ascii="Arial" w:eastAsia="Calibri" w:hAnsi="Arial" w:cs="Arial"/>
          <w:b/>
          <w:bCs/>
        </w:rPr>
      </w:pPr>
      <w:r w:rsidRPr="0042553D">
        <w:rPr>
          <w:rFonts w:ascii="Arial" w:eastAsia="Calibri" w:hAnsi="Arial" w:cs="Arial"/>
          <w:b/>
          <w:bCs/>
        </w:rPr>
        <w:t>Index Schüttdorf</w:t>
      </w:r>
      <w:r w:rsidR="009C79DF">
        <w:rPr>
          <w:rFonts w:ascii="Arial" w:eastAsia="Calibri" w:hAnsi="Arial" w:cs="Arial"/>
          <w:b/>
          <w:bCs/>
        </w:rPr>
        <w:t xml:space="preserve"> – Größte Diskothek Deutschlands an der Grenze zu Holland</w:t>
      </w:r>
    </w:p>
    <w:p w14:paraId="7DD3E820" w14:textId="3A71D529" w:rsidR="0042553D" w:rsidRDefault="0042553D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Das Index in Schüttdorf steht seit über 30 Jahren </w:t>
      </w:r>
      <w:r w:rsidR="00CE11E1" w:rsidRPr="00CE11E1">
        <w:rPr>
          <w:rFonts w:ascii="Arial" w:eastAsia="Calibri" w:hAnsi="Arial" w:cs="Arial"/>
        </w:rPr>
        <w:t>für ein vielfältiges Partyprogramm.</w:t>
      </w:r>
      <w:r>
        <w:rPr>
          <w:rFonts w:ascii="Arial" w:eastAsia="Calibri" w:hAnsi="Arial" w:cs="Arial"/>
        </w:rPr>
        <w:t xml:space="preserve"> Bis heute wird die Diskothek als Familienbetrieb von der Familie Bösch unter Leitung von Geschäftsführer Holger Bösch geführt. </w:t>
      </w:r>
      <w:r w:rsidR="009C79DF">
        <w:rPr>
          <w:rFonts w:ascii="Arial" w:eastAsia="Calibri" w:hAnsi="Arial" w:cs="Arial"/>
        </w:rPr>
        <w:t>Mit 5.000 qm, 27 Bars und bis zu 5.000 Gästen ist das Index die größte Diskothek in Deutschland. Zusätzlich bauten die Betreiber</w:t>
      </w:r>
      <w:r w:rsidR="009C79DF" w:rsidRPr="009C79DF">
        <w:rPr>
          <w:rFonts w:ascii="Arial" w:eastAsia="Calibri" w:hAnsi="Arial" w:cs="Arial"/>
        </w:rPr>
        <w:t xml:space="preserve"> ein </w:t>
      </w:r>
      <w:r w:rsidR="009C79DF">
        <w:rPr>
          <w:rFonts w:ascii="Arial" w:eastAsia="Calibri" w:hAnsi="Arial" w:cs="Arial"/>
        </w:rPr>
        <w:t>Strand-</w:t>
      </w:r>
      <w:r w:rsidR="009C79DF" w:rsidRPr="009C79DF">
        <w:rPr>
          <w:rFonts w:ascii="Arial" w:eastAsia="Calibri" w:hAnsi="Arial" w:cs="Arial"/>
        </w:rPr>
        <w:t xml:space="preserve">Areal </w:t>
      </w:r>
      <w:r w:rsidR="009C79DF">
        <w:rPr>
          <w:rFonts w:ascii="Arial" w:eastAsia="Calibri" w:hAnsi="Arial" w:cs="Arial"/>
        </w:rPr>
        <w:t xml:space="preserve">mit einer Fläche von 2.500 qm </w:t>
      </w:r>
      <w:r w:rsidR="009C79DF" w:rsidRPr="009C79DF">
        <w:rPr>
          <w:rFonts w:ascii="Arial" w:eastAsia="Calibri" w:hAnsi="Arial" w:cs="Arial"/>
        </w:rPr>
        <w:t>in Corona</w:t>
      </w:r>
      <w:r w:rsidR="0044572A">
        <w:rPr>
          <w:rFonts w:ascii="Arial" w:eastAsia="Calibri" w:hAnsi="Arial" w:cs="Arial"/>
        </w:rPr>
        <w:t>-Z</w:t>
      </w:r>
      <w:r w:rsidR="009C79DF" w:rsidRPr="009C79DF">
        <w:rPr>
          <w:rFonts w:ascii="Arial" w:eastAsia="Calibri" w:hAnsi="Arial" w:cs="Arial"/>
        </w:rPr>
        <w:t xml:space="preserve">eiten </w:t>
      </w:r>
      <w:r w:rsidR="009C79DF">
        <w:rPr>
          <w:rFonts w:ascii="Arial" w:eastAsia="Calibri" w:hAnsi="Arial" w:cs="Arial"/>
        </w:rPr>
        <w:t>auf, um den Betrieb aufrecht zu halten. Der Outdoorbereich und auch die Bars sind aufwändig mit SALITOS Gastro- und Beachtools dekoriert – von SALITOS Strohschirmen, Lounge Möbel</w:t>
      </w:r>
      <w:r w:rsidR="00CE11E1">
        <w:rPr>
          <w:rFonts w:ascii="Arial" w:eastAsia="Calibri" w:hAnsi="Arial" w:cs="Arial"/>
        </w:rPr>
        <w:t>n über H</w:t>
      </w:r>
      <w:r w:rsidR="009C79DF">
        <w:rPr>
          <w:rFonts w:ascii="Arial" w:eastAsia="Calibri" w:hAnsi="Arial" w:cs="Arial"/>
        </w:rPr>
        <w:t xml:space="preserve">immelbetten bis hin zu SALITOS Kühlschränken </w:t>
      </w:r>
      <w:r w:rsidR="00CE11E1">
        <w:rPr>
          <w:rFonts w:ascii="Arial" w:eastAsia="Calibri" w:hAnsi="Arial" w:cs="Arial"/>
        </w:rPr>
        <w:t>ist alles vertreten.</w:t>
      </w:r>
    </w:p>
    <w:p w14:paraId="2E77B953" w14:textId="1F008B42" w:rsidR="00CE11E1" w:rsidRDefault="00CE11E1" w:rsidP="00701128">
      <w:pPr>
        <w:spacing w:after="160" w:line="259" w:lineRule="auto"/>
        <w:jc w:val="both"/>
        <w:rPr>
          <w:rFonts w:ascii="Arial" w:eastAsia="Calibri" w:hAnsi="Arial" w:cs="Arial"/>
          <w:b/>
          <w:bCs/>
        </w:rPr>
      </w:pPr>
      <w:r w:rsidRPr="00CE11E1">
        <w:rPr>
          <w:rFonts w:ascii="Arial" w:eastAsia="Calibri" w:hAnsi="Arial" w:cs="Arial"/>
        </w:rPr>
        <w:t xml:space="preserve">Bei der Wiedereröffnung wurde als Konzept nicht nur die 3-G Regel eingehalten, sondern es musste sich jeder Gast und Mitarbeiter </w:t>
      </w:r>
      <w:r w:rsidR="0044572A">
        <w:rPr>
          <w:rFonts w:ascii="Arial" w:eastAsia="Calibri" w:hAnsi="Arial" w:cs="Arial"/>
        </w:rPr>
        <w:t xml:space="preserve">in der </w:t>
      </w:r>
      <w:r w:rsidRPr="00CE11E1">
        <w:rPr>
          <w:rFonts w:ascii="Arial" w:eastAsia="Calibri" w:hAnsi="Arial" w:cs="Arial"/>
        </w:rPr>
        <w:t>vor</w:t>
      </w:r>
      <w:r w:rsidR="0044572A">
        <w:rPr>
          <w:rFonts w:ascii="Arial" w:eastAsia="Calibri" w:hAnsi="Arial" w:cs="Arial"/>
        </w:rPr>
        <w:t xml:space="preserve">m </w:t>
      </w:r>
      <w:r w:rsidRPr="00CE11E1">
        <w:rPr>
          <w:rFonts w:ascii="Arial" w:eastAsia="Calibri" w:hAnsi="Arial" w:cs="Arial"/>
        </w:rPr>
        <w:t xml:space="preserve">Club </w:t>
      </w:r>
      <w:r w:rsidR="0044572A">
        <w:rPr>
          <w:rFonts w:ascii="Arial" w:eastAsia="Calibri" w:hAnsi="Arial" w:cs="Arial"/>
        </w:rPr>
        <w:t xml:space="preserve">aufgebauten Station </w:t>
      </w:r>
      <w:r w:rsidRPr="00CE11E1">
        <w:rPr>
          <w:rFonts w:ascii="Arial" w:eastAsia="Calibri" w:hAnsi="Arial" w:cs="Arial"/>
        </w:rPr>
        <w:t xml:space="preserve">testen lassen. Um </w:t>
      </w:r>
      <w:r w:rsidR="0044572A">
        <w:rPr>
          <w:rFonts w:ascii="Arial" w:eastAsia="Calibri" w:hAnsi="Arial" w:cs="Arial"/>
        </w:rPr>
        <w:t>eine</w:t>
      </w:r>
      <w:r w:rsidRPr="00CE11E1">
        <w:rPr>
          <w:rFonts w:ascii="Arial" w:eastAsia="Calibri" w:hAnsi="Arial" w:cs="Arial"/>
        </w:rPr>
        <w:t xml:space="preserve"> 100 Prozent negative Corono-Quote</w:t>
      </w:r>
      <w:r w:rsidR="0044572A">
        <w:rPr>
          <w:rFonts w:ascii="Arial" w:eastAsia="Calibri" w:hAnsi="Arial" w:cs="Arial"/>
        </w:rPr>
        <w:t xml:space="preserve"> bestmöglich</w:t>
      </w:r>
      <w:r w:rsidRPr="00CE11E1">
        <w:rPr>
          <w:rFonts w:ascii="Arial" w:eastAsia="Calibri" w:hAnsi="Arial" w:cs="Arial"/>
        </w:rPr>
        <w:t xml:space="preserve"> sicherzustellen, </w:t>
      </w:r>
      <w:r w:rsidR="0044572A">
        <w:rPr>
          <w:rFonts w:ascii="Arial" w:eastAsia="Calibri" w:hAnsi="Arial" w:cs="Arial"/>
        </w:rPr>
        <w:t>galt dies auch für</w:t>
      </w:r>
      <w:r w:rsidRPr="00CE11E1">
        <w:rPr>
          <w:rFonts w:ascii="Arial" w:eastAsia="Calibri" w:hAnsi="Arial" w:cs="Arial"/>
        </w:rPr>
        <w:t xml:space="preserve"> Geimpfte und Genesene.</w:t>
      </w:r>
      <w:r w:rsidR="00AF550E" w:rsidRPr="009C79DF">
        <w:rPr>
          <w:rFonts w:ascii="Arial" w:eastAsia="Calibri" w:hAnsi="Arial" w:cs="Arial"/>
          <w:b/>
          <w:bCs/>
        </w:rPr>
        <w:t xml:space="preserve"> </w:t>
      </w:r>
    </w:p>
    <w:p w14:paraId="1D439614" w14:textId="66FBE219" w:rsidR="009C79DF" w:rsidRPr="009C79DF" w:rsidRDefault="009C79DF" w:rsidP="00701128">
      <w:pPr>
        <w:spacing w:after="160" w:line="259" w:lineRule="auto"/>
        <w:jc w:val="both"/>
        <w:rPr>
          <w:rFonts w:ascii="Arial" w:eastAsia="Calibri" w:hAnsi="Arial" w:cs="Arial"/>
          <w:b/>
          <w:bCs/>
        </w:rPr>
      </w:pPr>
      <w:r w:rsidRPr="009C79DF">
        <w:rPr>
          <w:rFonts w:ascii="Arial" w:eastAsia="Calibri" w:hAnsi="Arial" w:cs="Arial"/>
          <w:b/>
          <w:bCs/>
        </w:rPr>
        <w:t>SALITOS P</w:t>
      </w:r>
      <w:r w:rsidR="00C1768C">
        <w:rPr>
          <w:rFonts w:ascii="Arial" w:eastAsia="Calibri" w:hAnsi="Arial" w:cs="Arial"/>
          <w:b/>
          <w:bCs/>
        </w:rPr>
        <w:t>ink</w:t>
      </w:r>
      <w:r w:rsidRPr="009C79DF">
        <w:rPr>
          <w:rFonts w:ascii="Arial" w:eastAsia="Calibri" w:hAnsi="Arial" w:cs="Arial"/>
          <w:b/>
          <w:bCs/>
        </w:rPr>
        <w:t xml:space="preserve"> Promo</w:t>
      </w:r>
      <w:r w:rsidR="00CE11E1">
        <w:rPr>
          <w:rFonts w:ascii="Arial" w:eastAsia="Calibri" w:hAnsi="Arial" w:cs="Arial"/>
          <w:b/>
          <w:bCs/>
        </w:rPr>
        <w:t>tion-Konzept</w:t>
      </w:r>
    </w:p>
    <w:p w14:paraId="42E91556" w14:textId="43A04595" w:rsidR="00C270A4" w:rsidRDefault="00CE11E1" w:rsidP="00701128">
      <w:pPr>
        <w:spacing w:after="160" w:line="259" w:lineRule="auto"/>
        <w:jc w:val="both"/>
        <w:rPr>
          <w:rFonts w:ascii="Arial" w:hAnsi="Arial" w:cs="Arial"/>
          <w:color w:val="000000"/>
        </w:rPr>
      </w:pPr>
      <w:r w:rsidRPr="00CE11E1">
        <w:rPr>
          <w:rFonts w:ascii="Arial" w:eastAsia="Calibri" w:hAnsi="Arial" w:cs="Arial"/>
        </w:rPr>
        <w:t xml:space="preserve">Zur Einführung von SALITOS Pink auf dem deutschen Markt, fand bei der Wiedereröffnung des Index eine </w:t>
      </w:r>
      <w:r w:rsidR="00C963D2">
        <w:rPr>
          <w:rFonts w:ascii="Arial" w:eastAsia="Calibri" w:hAnsi="Arial" w:cs="Arial"/>
        </w:rPr>
        <w:t xml:space="preserve">große </w:t>
      </w:r>
      <w:r w:rsidRPr="00CE11E1">
        <w:rPr>
          <w:rFonts w:ascii="Arial" w:eastAsia="Calibri" w:hAnsi="Arial" w:cs="Arial"/>
        </w:rPr>
        <w:t>Promotion statt.</w:t>
      </w:r>
      <w:r w:rsidR="009C79DF">
        <w:rPr>
          <w:rFonts w:ascii="Arial" w:eastAsia="Calibri" w:hAnsi="Arial" w:cs="Arial"/>
        </w:rPr>
        <w:t xml:space="preserve"> </w:t>
      </w:r>
      <w:r w:rsidRPr="00CE11E1">
        <w:rPr>
          <w:rFonts w:ascii="Arial" w:eastAsia="Calibri" w:hAnsi="Arial" w:cs="Arial"/>
        </w:rPr>
        <w:t>Neben SALITOS Pink Welcome Drinks, gab es Gewinnspiele, Tanzshows der Akteure, Beer Pong-, Limbo- oder Tornado-Aktionen und vieles mehr.</w:t>
      </w:r>
      <w:r w:rsidR="00C270A4">
        <w:rPr>
          <w:rFonts w:ascii="Arial" w:eastAsia="Calibri" w:hAnsi="Arial" w:cs="Arial"/>
        </w:rPr>
        <w:t xml:space="preserve"> </w:t>
      </w:r>
      <w:r w:rsidRPr="00CE11E1">
        <w:rPr>
          <w:rFonts w:ascii="Arial" w:hAnsi="Arial" w:cs="Arial"/>
          <w:color w:val="000000"/>
        </w:rPr>
        <w:t>Ein Highlight der Beach Party war ein Autoscooter, der so eingebunden wurde, dass jeder Gast zu einem SALITOS ein</w:t>
      </w:r>
      <w:r w:rsidR="0044572A">
        <w:rPr>
          <w:rFonts w:ascii="Arial" w:hAnsi="Arial" w:cs="Arial"/>
          <w:color w:val="000000"/>
        </w:rPr>
        <w:t>en</w:t>
      </w:r>
      <w:r w:rsidRPr="00CE11E1">
        <w:rPr>
          <w:rFonts w:ascii="Arial" w:hAnsi="Arial" w:cs="Arial"/>
          <w:color w:val="000000"/>
        </w:rPr>
        <w:t xml:space="preserve"> Freifahrt-Chip gratis erhalten hat.</w:t>
      </w:r>
    </w:p>
    <w:p w14:paraId="2DF72BE9" w14:textId="5853E701" w:rsidR="00C270A4" w:rsidRPr="00C270A4" w:rsidRDefault="00C270A4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  <w:color w:val="000000"/>
        </w:rPr>
        <w:t xml:space="preserve">Zusätzlich wurde die Wiedereröffnung von ProSieben taff begleitet und mit einer </w:t>
      </w:r>
      <w:r w:rsidR="00C963D2">
        <w:rPr>
          <w:rFonts w:ascii="Arial" w:hAnsi="Arial" w:cs="Arial"/>
          <w:color w:val="000000"/>
        </w:rPr>
        <w:t>nationalen</w:t>
      </w:r>
      <w:r>
        <w:rPr>
          <w:rFonts w:ascii="Arial" w:hAnsi="Arial" w:cs="Arial"/>
          <w:color w:val="000000"/>
        </w:rPr>
        <w:t xml:space="preserve"> Social-Media-Kampagne von SALITOS unterstützt. Tiktok-Influencer </w:t>
      </w:r>
      <w:r w:rsidRPr="00C270A4">
        <w:rPr>
          <w:rFonts w:ascii="Arial" w:hAnsi="Arial" w:cs="Arial"/>
          <w:color w:val="000000"/>
        </w:rPr>
        <w:t xml:space="preserve">Saaliimoo </w:t>
      </w:r>
      <w:r w:rsidR="00C963D2">
        <w:rPr>
          <w:rFonts w:ascii="Arial" w:hAnsi="Arial" w:cs="Arial"/>
          <w:color w:val="000000"/>
        </w:rPr>
        <w:t xml:space="preserve">– </w:t>
      </w:r>
      <w:r w:rsidRPr="00C270A4">
        <w:rPr>
          <w:rFonts w:ascii="Arial" w:hAnsi="Arial" w:cs="Arial"/>
          <w:color w:val="000000"/>
        </w:rPr>
        <w:t xml:space="preserve">mit </w:t>
      </w:r>
      <w:r w:rsidR="00C1768C">
        <w:rPr>
          <w:rFonts w:ascii="Arial" w:hAnsi="Arial" w:cs="Arial"/>
          <w:color w:val="000000"/>
        </w:rPr>
        <w:t>fast</w:t>
      </w:r>
      <w:r>
        <w:rPr>
          <w:rFonts w:ascii="Arial" w:hAnsi="Arial" w:cs="Arial"/>
          <w:color w:val="000000"/>
        </w:rPr>
        <w:t xml:space="preserve"> einer Million </w:t>
      </w:r>
      <w:r w:rsidRPr="00C270A4">
        <w:rPr>
          <w:rFonts w:ascii="Arial" w:hAnsi="Arial" w:cs="Arial"/>
          <w:color w:val="000000"/>
        </w:rPr>
        <w:t>Follower</w:t>
      </w:r>
      <w:r w:rsidR="00C963D2">
        <w:rPr>
          <w:rFonts w:ascii="Arial" w:hAnsi="Arial" w:cs="Arial"/>
          <w:color w:val="000000"/>
        </w:rPr>
        <w:t xml:space="preserve"> –</w:t>
      </w:r>
      <w:r w:rsidRPr="00C270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hat den SALITOS Account übernommen und live vom Event gestreamt </w:t>
      </w:r>
      <w:r w:rsidR="00C963D2">
        <w:rPr>
          <w:rFonts w:ascii="Arial" w:hAnsi="Arial" w:cs="Arial"/>
          <w:color w:val="000000"/>
        </w:rPr>
        <w:t>sowie</w:t>
      </w:r>
      <w:r>
        <w:rPr>
          <w:rFonts w:ascii="Arial" w:hAnsi="Arial" w:cs="Arial"/>
          <w:color w:val="000000"/>
        </w:rPr>
        <w:t xml:space="preserve"> </w:t>
      </w:r>
      <w:r w:rsidR="00C1768C">
        <w:rPr>
          <w:rFonts w:ascii="Arial" w:hAnsi="Arial" w:cs="Arial"/>
          <w:color w:val="000000"/>
        </w:rPr>
        <w:t>Postings</w:t>
      </w:r>
      <w:r>
        <w:rPr>
          <w:rFonts w:ascii="Arial" w:hAnsi="Arial" w:cs="Arial"/>
          <w:color w:val="000000"/>
        </w:rPr>
        <w:t xml:space="preserve"> generiert. Insgesamt kamen so über einen Zeitraum von acht Wochen rund 3,5 Millionen Kontakte </w:t>
      </w:r>
      <w:r w:rsidR="00C963D2">
        <w:rPr>
          <w:rFonts w:ascii="Arial" w:hAnsi="Arial" w:cs="Arial"/>
          <w:color w:val="000000"/>
        </w:rPr>
        <w:t>z</w:t>
      </w:r>
      <w:r>
        <w:rPr>
          <w:rFonts w:ascii="Arial" w:hAnsi="Arial" w:cs="Arial"/>
          <w:color w:val="000000"/>
        </w:rPr>
        <w:t>ustande.</w:t>
      </w:r>
    </w:p>
    <w:p w14:paraId="22941598" w14:textId="1BA5A8AB" w:rsidR="00C60ACE" w:rsidRDefault="00C270A4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Das neue </w:t>
      </w:r>
      <w:r w:rsidR="00BD50B4" w:rsidRPr="00BD50B4">
        <w:rPr>
          <w:rFonts w:ascii="Arial" w:eastAsia="Calibri" w:hAnsi="Arial" w:cs="Arial"/>
        </w:rPr>
        <w:t xml:space="preserve">SALITOS Pink ist ein </w:t>
      </w:r>
      <w:r w:rsidR="00C60ACE" w:rsidRPr="00C60ACE">
        <w:rPr>
          <w:rFonts w:ascii="Arial" w:eastAsia="Calibri" w:hAnsi="Arial" w:cs="Arial"/>
        </w:rPr>
        <w:t xml:space="preserve">Fruchtwein-Mischgetränk </w:t>
      </w:r>
      <w:r w:rsidR="00BD50B4" w:rsidRPr="00BD50B4">
        <w:rPr>
          <w:rFonts w:ascii="Arial" w:eastAsia="Calibri" w:hAnsi="Arial" w:cs="Arial"/>
        </w:rPr>
        <w:t xml:space="preserve">mit der leuchtend pinken Farbe </w:t>
      </w:r>
      <w:r w:rsidR="00BD50B4">
        <w:rPr>
          <w:rFonts w:ascii="Arial" w:eastAsia="Calibri" w:hAnsi="Arial" w:cs="Arial"/>
        </w:rPr>
        <w:t xml:space="preserve">und dem Geschmack </w:t>
      </w:r>
      <w:r w:rsidR="00BD50B4" w:rsidRPr="00BD50B4">
        <w:rPr>
          <w:rFonts w:ascii="Arial" w:eastAsia="Calibri" w:hAnsi="Arial" w:cs="Arial"/>
        </w:rPr>
        <w:t xml:space="preserve">von </w:t>
      </w:r>
      <w:r w:rsidR="00C60ACE">
        <w:rPr>
          <w:rFonts w:ascii="Arial" w:eastAsia="Calibri" w:hAnsi="Arial" w:cs="Arial"/>
        </w:rPr>
        <w:t xml:space="preserve">frischen </w:t>
      </w:r>
      <w:r w:rsidR="00BD50B4" w:rsidRPr="00BD50B4">
        <w:rPr>
          <w:rFonts w:ascii="Arial" w:eastAsia="Calibri" w:hAnsi="Arial" w:cs="Arial"/>
        </w:rPr>
        <w:t>Erdbeeren. Mit nur 5,0 V</w:t>
      </w:r>
      <w:r w:rsidR="00FD218A">
        <w:rPr>
          <w:rFonts w:ascii="Arial" w:eastAsia="Calibri" w:hAnsi="Arial" w:cs="Arial"/>
        </w:rPr>
        <w:t>olumenprozent</w:t>
      </w:r>
      <w:r w:rsidR="00BD50B4" w:rsidRPr="00BD50B4">
        <w:rPr>
          <w:rFonts w:ascii="Arial" w:eastAsia="Calibri" w:hAnsi="Arial" w:cs="Arial"/>
        </w:rPr>
        <w:t xml:space="preserve"> steht hier vor allem </w:t>
      </w:r>
      <w:r w:rsidR="00BD50B4">
        <w:rPr>
          <w:rFonts w:ascii="Arial" w:eastAsia="Calibri" w:hAnsi="Arial" w:cs="Arial"/>
        </w:rPr>
        <w:t>die fruchtige Süße</w:t>
      </w:r>
      <w:r w:rsidR="00BD50B4" w:rsidRPr="00BD50B4">
        <w:rPr>
          <w:rFonts w:ascii="Arial" w:eastAsia="Calibri" w:hAnsi="Arial" w:cs="Arial"/>
        </w:rPr>
        <w:t xml:space="preserve"> im Vordergrund</w:t>
      </w:r>
      <w:r>
        <w:rPr>
          <w:rFonts w:ascii="Arial" w:eastAsia="Calibri" w:hAnsi="Arial" w:cs="Arial"/>
        </w:rPr>
        <w:t xml:space="preserve"> – ideal für jede Beach-Party</w:t>
      </w:r>
      <w:r w:rsidR="00BD50B4" w:rsidRPr="00BD50B4">
        <w:rPr>
          <w:rFonts w:ascii="Arial" w:eastAsia="Calibri" w:hAnsi="Arial" w:cs="Arial"/>
        </w:rPr>
        <w:t>.</w:t>
      </w:r>
    </w:p>
    <w:p w14:paraId="269F389D" w14:textId="3EB4364E" w:rsidR="00B471AF" w:rsidRDefault="00C60ACE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lastRenderedPageBreak/>
        <w:drawing>
          <wp:inline distT="0" distB="0" distL="0" distR="0" wp14:anchorId="44E49881" wp14:editId="1602E6CE">
            <wp:extent cx="3782500" cy="2520000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4F62" w14:textId="0C3FB643" w:rsidR="00AF550E" w:rsidRDefault="00AF550E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1BF6F0B6" wp14:editId="6BD20AFE">
            <wp:extent cx="3780209" cy="252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ACE">
        <w:rPr>
          <w:rFonts w:ascii="Arial" w:eastAsia="Calibri" w:hAnsi="Arial" w:cs="Arial"/>
          <w:noProof/>
        </w:rPr>
        <w:drawing>
          <wp:inline distT="0" distB="0" distL="0" distR="0" wp14:anchorId="033FD141" wp14:editId="424B64D5">
            <wp:extent cx="3782720" cy="252000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1ADD" w14:textId="1E07B572" w:rsidR="00B471AF" w:rsidRDefault="00AF550E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lastRenderedPageBreak/>
        <w:drawing>
          <wp:inline distT="0" distB="0" distL="0" distR="0" wp14:anchorId="1A54D6DC" wp14:editId="0919438D">
            <wp:extent cx="3777500" cy="252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96B4" w14:textId="1C141432" w:rsidR="00134FE1" w:rsidRDefault="00134FE1" w:rsidP="00701128">
      <w:pPr>
        <w:spacing w:after="160" w:line="259" w:lineRule="auto"/>
        <w:jc w:val="both"/>
        <w:rPr>
          <w:rFonts w:ascii="Arial" w:eastAsia="Calibri" w:hAnsi="Arial" w:cs="Arial"/>
        </w:rPr>
      </w:pPr>
    </w:p>
    <w:p w14:paraId="01ECA840" w14:textId="52C9F9E7" w:rsidR="00F11EC6" w:rsidRDefault="00C60ACE" w:rsidP="00701128">
      <w:pPr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6F7E72FE" wp14:editId="27FC9F8B">
            <wp:extent cx="3780209" cy="2520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D450" w14:textId="64E8BDF2" w:rsidR="00AF550E" w:rsidRDefault="00AF550E" w:rsidP="00701128">
      <w:pPr>
        <w:spacing w:after="160" w:line="259" w:lineRule="auto"/>
        <w:jc w:val="both"/>
        <w:rPr>
          <w:rFonts w:ascii="Arial" w:eastAsia="Calibri" w:hAnsi="Arial" w:cs="Arial"/>
        </w:rPr>
      </w:pPr>
    </w:p>
    <w:p w14:paraId="474DA143" w14:textId="77777777" w:rsidR="00701128" w:rsidRPr="00701128" w:rsidRDefault="00701128" w:rsidP="00701128">
      <w:pPr>
        <w:spacing w:after="160" w:line="259" w:lineRule="auto"/>
        <w:jc w:val="both"/>
        <w:rPr>
          <w:rFonts w:ascii="Arial" w:eastAsia="Calibri" w:hAnsi="Arial" w:cs="Arial"/>
          <w:b/>
          <w:bCs/>
          <w:color w:val="808080"/>
        </w:rPr>
      </w:pPr>
      <w:r w:rsidRPr="00701128">
        <w:rPr>
          <w:rFonts w:ascii="Arial" w:eastAsia="Calibri" w:hAnsi="Arial" w:cs="Arial"/>
          <w:b/>
          <w:bCs/>
          <w:color w:val="808080"/>
        </w:rPr>
        <w:t>Über SALITOS</w:t>
      </w:r>
    </w:p>
    <w:p w14:paraId="083054F8" w14:textId="77777777" w:rsidR="00701128" w:rsidRPr="00701128" w:rsidRDefault="00701128" w:rsidP="00701128">
      <w:pPr>
        <w:spacing w:after="160" w:line="259" w:lineRule="auto"/>
        <w:jc w:val="both"/>
        <w:rPr>
          <w:rFonts w:ascii="Arial" w:eastAsia="Calibri" w:hAnsi="Arial" w:cs="Arial"/>
          <w:color w:val="808080"/>
        </w:rPr>
      </w:pPr>
      <w:r w:rsidRPr="00701128">
        <w:rPr>
          <w:rFonts w:ascii="Arial" w:eastAsia="Calibri" w:hAnsi="Arial" w:cs="Arial"/>
          <w:color w:val="808080"/>
        </w:rPr>
        <w:t xml:space="preserve">Mit dem milden Lagerbier sowie innovativen Biermix- und fruchtweinhaltigen Getränken liefert die Lifestyle Marke den authentischen Geschmack des revolutionären Lateinamerikas Mitte der 50er-Jahre. Die hohe Qualität und Raffinesse – von der Auswahl der Rohstoffe bis hin zur Produktausstattung – stellen den individuellen, authentischen und kreativen Stil von SALITOS unter Beweis. </w:t>
      </w:r>
    </w:p>
    <w:p w14:paraId="1CF2DA47" w14:textId="7DEEA247" w:rsidR="006379BF" w:rsidRPr="00C60ACE" w:rsidRDefault="006379BF" w:rsidP="00701128">
      <w:pPr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808080" w:themeColor="background1" w:themeShade="80"/>
          <w:lang w:val="es-ES"/>
        </w:rPr>
      </w:pPr>
      <w:r w:rsidRPr="00AB1F81">
        <w:rPr>
          <w:rFonts w:ascii="Arial" w:hAnsi="Arial" w:cs="Arial"/>
          <w:color w:val="808080" w:themeColor="background1" w:themeShade="80"/>
          <w:lang w:val="es-ES"/>
        </w:rPr>
        <w:t>SALITOS // www.salitos.com // facebook.com/salitosbeer</w:t>
      </w:r>
      <w:r w:rsidR="00AB64DA" w:rsidRPr="00AB1F81">
        <w:rPr>
          <w:rFonts w:ascii="Arial" w:hAnsi="Arial" w:cs="Arial"/>
          <w:color w:val="808080" w:themeColor="background1" w:themeShade="80"/>
          <w:lang w:val="es-ES"/>
        </w:rPr>
        <w:t xml:space="preserve"> // instagram.com/salitosbeer</w:t>
      </w:r>
      <w:r w:rsidR="00C60ACE" w:rsidRPr="00C60ACE">
        <w:rPr>
          <w:rFonts w:ascii="Arial" w:hAnsi="Arial" w:cs="Arial"/>
          <w:color w:val="808080" w:themeColor="background1" w:themeShade="80"/>
          <w:lang w:val="es-ES"/>
        </w:rPr>
        <w:t xml:space="preserve"> // tiktok.com/@salitosbeer</w:t>
      </w:r>
    </w:p>
    <w:p w14:paraId="2B48838E" w14:textId="77777777" w:rsidR="005F19DD" w:rsidRPr="00AB1F81" w:rsidRDefault="005F19DD" w:rsidP="00701128">
      <w:pPr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808080" w:themeColor="background1" w:themeShade="80"/>
          <w:lang w:val="es-ES"/>
        </w:rPr>
      </w:pPr>
    </w:p>
    <w:p w14:paraId="38A6DE5D" w14:textId="77777777" w:rsidR="006D7502" w:rsidRPr="00701128" w:rsidRDefault="006D7502" w:rsidP="00701128">
      <w:pPr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b/>
          <w:bCs/>
          <w:color w:val="808080" w:themeColor="background1" w:themeShade="80"/>
        </w:rPr>
      </w:pPr>
      <w:r w:rsidRPr="00701128">
        <w:rPr>
          <w:rFonts w:ascii="Arial" w:hAnsi="Arial" w:cs="Arial"/>
          <w:b/>
          <w:bCs/>
          <w:color w:val="808080" w:themeColor="background1" w:themeShade="80"/>
        </w:rPr>
        <w:t>Über MBG Group</w:t>
      </w:r>
    </w:p>
    <w:p w14:paraId="74AD6342" w14:textId="7903E0F4" w:rsidR="006D7502" w:rsidRPr="004B337B" w:rsidRDefault="006D7502" w:rsidP="00701128">
      <w:pPr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808080" w:themeColor="background1" w:themeShade="80"/>
          <w:lang w:val="en-GB"/>
        </w:rPr>
      </w:pPr>
      <w:r w:rsidRPr="00F16D0C">
        <w:rPr>
          <w:rFonts w:ascii="Arial" w:hAnsi="Arial" w:cs="Arial"/>
          <w:color w:val="808080" w:themeColor="background1" w:themeShade="80"/>
        </w:rPr>
        <w:t>Die MBG GROUP ist eine der führenden Unternehmensgruppen im Bereich Getränke</w:t>
      </w:r>
      <w:r>
        <w:rPr>
          <w:rFonts w:ascii="Arial" w:hAnsi="Arial" w:cs="Arial"/>
          <w:color w:val="808080" w:themeColor="background1" w:themeShade="80"/>
        </w:rPr>
        <w:t>vermarktung</w:t>
      </w:r>
      <w:r w:rsidRPr="00F16D0C">
        <w:rPr>
          <w:rFonts w:ascii="Arial" w:hAnsi="Arial" w:cs="Arial"/>
          <w:color w:val="808080" w:themeColor="background1" w:themeShade="80"/>
        </w:rPr>
        <w:t xml:space="preserve"> und </w:t>
      </w:r>
      <w:r>
        <w:rPr>
          <w:rFonts w:ascii="Arial" w:hAnsi="Arial" w:cs="Arial"/>
          <w:color w:val="808080" w:themeColor="background1" w:themeShade="80"/>
        </w:rPr>
        <w:t>-e</w:t>
      </w:r>
      <w:r w:rsidRPr="00F16D0C">
        <w:rPr>
          <w:rFonts w:ascii="Arial" w:hAnsi="Arial" w:cs="Arial"/>
          <w:color w:val="808080" w:themeColor="background1" w:themeShade="80"/>
        </w:rPr>
        <w:t xml:space="preserve">ntwicklung in Deutschland. </w:t>
      </w:r>
      <w:r w:rsidRPr="00F16D0C">
        <w:rPr>
          <w:rFonts w:ascii="Arial" w:hAnsi="Arial" w:cs="Arial"/>
          <w:color w:val="808080" w:themeColor="background1" w:themeShade="80"/>
          <w:lang w:val="en-US"/>
        </w:rPr>
        <w:t xml:space="preserve">MBG ist Markeninhaber von, </w:t>
      </w:r>
      <w:r w:rsidRPr="00F16D0C">
        <w:rPr>
          <w:rFonts w:ascii="Arial" w:hAnsi="Arial" w:cs="Arial"/>
          <w:color w:val="808080" w:themeColor="background1" w:themeShade="80"/>
          <w:lang w:val="en-US"/>
        </w:rPr>
        <w:lastRenderedPageBreak/>
        <w:t xml:space="preserve">SALITOS, </w:t>
      </w:r>
      <w:r w:rsidR="00477947" w:rsidRPr="00F16D0C">
        <w:rPr>
          <w:rFonts w:ascii="Arial" w:hAnsi="Arial" w:cs="Arial"/>
          <w:color w:val="808080" w:themeColor="background1" w:themeShade="80"/>
          <w:lang w:val="en-US"/>
        </w:rPr>
        <w:t>SCAVI &amp; RAY</w:t>
      </w:r>
      <w:r w:rsidR="00477947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r w:rsidR="00FD218A" w:rsidRPr="00FD218A">
        <w:rPr>
          <w:rFonts w:ascii="Arial" w:eastAsia="MS Mincho" w:hAnsi="Arial" w:cs="Arial"/>
          <w:bCs/>
          <w:color w:val="808080" w:themeColor="background1" w:themeShade="80"/>
          <w:lang w:val="en-US" w:eastAsia="de-DE"/>
        </w:rPr>
        <w:t>effect</w:t>
      </w:r>
      <w:r w:rsidR="00FD218A" w:rsidRPr="00FD218A">
        <w:rPr>
          <w:rFonts w:ascii="Arial" w:eastAsia="MS Mincho" w:hAnsi="Arial" w:cs="Arial"/>
          <w:bCs/>
          <w:color w:val="808080" w:themeColor="background1" w:themeShade="80"/>
          <w:vertAlign w:val="superscript"/>
          <w:lang w:val="en-US" w:eastAsia="de-DE"/>
        </w:rPr>
        <w:t>®</w:t>
      </w:r>
      <w:r w:rsidRPr="00F16D0C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r>
        <w:rPr>
          <w:rFonts w:ascii="Arial" w:hAnsi="Arial" w:cs="Arial"/>
          <w:color w:val="808080" w:themeColor="background1" w:themeShade="80"/>
          <w:lang w:val="en-US"/>
        </w:rPr>
        <w:t xml:space="preserve">9 MILE VODKA, </w:t>
      </w:r>
      <w:r w:rsidRPr="00F16D0C">
        <w:rPr>
          <w:rFonts w:ascii="Arial" w:hAnsi="Arial" w:cs="Arial"/>
          <w:color w:val="808080" w:themeColor="background1" w:themeShade="80"/>
          <w:lang w:val="en-US"/>
        </w:rPr>
        <w:t xml:space="preserve">ACQUA MORELLI, HENDERSON AND SONS, GOLDBERG &amp; SONS, SEARS, JOHN‘S NATURAL CORDIALS, DOS MAS etc. </w:t>
      </w:r>
    </w:p>
    <w:p w14:paraId="3AC5D423" w14:textId="77777777" w:rsidR="006D7502" w:rsidRPr="00D01D8C" w:rsidRDefault="006D7502" w:rsidP="00701128">
      <w:pPr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808080" w:themeColor="background1" w:themeShade="80"/>
        </w:rPr>
      </w:pPr>
      <w:r w:rsidRPr="00F16D0C">
        <w:rPr>
          <w:rFonts w:ascii="Arial" w:hAnsi="Arial" w:cs="Arial"/>
          <w:color w:val="808080" w:themeColor="background1" w:themeShade="80"/>
        </w:rPr>
        <w:t xml:space="preserve">MBG generiert mit seinen 250 Mitarbeitern und dem gesamten Portfolio an Eigen- und Vertriebsmarken einen jährlichen Umsatz von über 200 Mio. </w:t>
      </w:r>
      <w:r w:rsidRPr="00D01D8C">
        <w:rPr>
          <w:rFonts w:ascii="Arial" w:hAnsi="Arial" w:cs="Arial"/>
          <w:color w:val="808080" w:themeColor="background1" w:themeShade="80"/>
        </w:rPr>
        <w:t>Euro.</w:t>
      </w:r>
    </w:p>
    <w:p w14:paraId="778AA542" w14:textId="77777777" w:rsidR="006379BF" w:rsidRPr="00D01D8C" w:rsidRDefault="006379BF" w:rsidP="00701128">
      <w:pPr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808080" w:themeColor="background1" w:themeShade="80"/>
        </w:rPr>
      </w:pPr>
    </w:p>
    <w:p w14:paraId="4D4324A0" w14:textId="13188567" w:rsidR="00E60E31" w:rsidRPr="00F16D0C" w:rsidRDefault="00E60E31" w:rsidP="007011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00000"/>
        </w:rPr>
      </w:pPr>
      <w:r w:rsidRPr="00F16D0C">
        <w:rPr>
          <w:rFonts w:ascii="Arial" w:hAnsi="Arial" w:cs="Arial"/>
          <w:b/>
          <w:color w:val="C00000"/>
        </w:rPr>
        <w:t xml:space="preserve">Kontakt </w:t>
      </w:r>
      <w:r w:rsidR="00A83C3A" w:rsidRPr="00F16D0C">
        <w:rPr>
          <w:rFonts w:ascii="Arial" w:hAnsi="Arial" w:cs="Arial"/>
          <w:b/>
          <w:color w:val="C00000"/>
        </w:rPr>
        <w:t>Unternehmenskommunikation</w:t>
      </w:r>
    </w:p>
    <w:p w14:paraId="23E0DF46" w14:textId="1CB4805A" w:rsidR="00E60E31" w:rsidRPr="00F16D0C" w:rsidRDefault="00E60E31" w:rsidP="007011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</w:rPr>
      </w:pPr>
      <w:r w:rsidRPr="00F16D0C">
        <w:rPr>
          <w:rFonts w:ascii="Arial" w:hAnsi="Arial" w:cs="Arial"/>
          <w:color w:val="C00000"/>
        </w:rPr>
        <w:t>Lena Schmidt</w:t>
      </w:r>
    </w:p>
    <w:p w14:paraId="04E24F68" w14:textId="4360B459" w:rsidR="00E60E31" w:rsidRPr="00F16D0C" w:rsidRDefault="00E60E31" w:rsidP="00701128">
      <w:pPr>
        <w:spacing w:after="0" w:line="240" w:lineRule="auto"/>
        <w:jc w:val="both"/>
        <w:rPr>
          <w:rFonts w:ascii="Arial" w:hAnsi="Arial" w:cs="Arial"/>
          <w:color w:val="C00000"/>
        </w:rPr>
      </w:pPr>
      <w:r w:rsidRPr="00F16D0C">
        <w:rPr>
          <w:rFonts w:ascii="Arial" w:hAnsi="Arial" w:cs="Arial"/>
          <w:color w:val="C00000"/>
        </w:rPr>
        <w:t>MBG International Premium Brands GmbH</w:t>
      </w:r>
      <w:r w:rsidRPr="00F16D0C">
        <w:rPr>
          <w:rFonts w:ascii="Arial" w:hAnsi="Arial" w:cs="Arial"/>
          <w:color w:val="C00000"/>
        </w:rPr>
        <w:tab/>
      </w:r>
      <w:r w:rsidRPr="00F16D0C">
        <w:rPr>
          <w:rFonts w:ascii="Arial" w:hAnsi="Arial" w:cs="Arial"/>
          <w:color w:val="C00000"/>
        </w:rPr>
        <w:tab/>
        <w:t>Tel.</w:t>
      </w:r>
      <w:r w:rsidRPr="00F16D0C">
        <w:rPr>
          <w:rFonts w:ascii="Arial" w:hAnsi="Arial" w:cs="Arial"/>
          <w:color w:val="C00000"/>
        </w:rPr>
        <w:tab/>
        <w:t>:   +49 5251 546 - 1767</w:t>
      </w:r>
    </w:p>
    <w:p w14:paraId="790D0D7D" w14:textId="79AF5EE0" w:rsidR="00E60E31" w:rsidRPr="00F16D0C" w:rsidRDefault="00E60E31" w:rsidP="00701128">
      <w:pPr>
        <w:spacing w:after="0" w:line="240" w:lineRule="auto"/>
        <w:jc w:val="both"/>
        <w:rPr>
          <w:rFonts w:ascii="Arial" w:hAnsi="Arial" w:cs="Arial"/>
          <w:color w:val="C00000"/>
        </w:rPr>
      </w:pPr>
      <w:r w:rsidRPr="00F16D0C">
        <w:rPr>
          <w:rFonts w:ascii="Arial" w:hAnsi="Arial" w:cs="Arial"/>
          <w:color w:val="C00000"/>
        </w:rPr>
        <w:t>Oberes Feld 13</w:t>
      </w:r>
      <w:r w:rsidRPr="00F16D0C">
        <w:rPr>
          <w:rFonts w:ascii="Arial" w:hAnsi="Arial" w:cs="Arial"/>
          <w:color w:val="C00000"/>
        </w:rPr>
        <w:tab/>
      </w:r>
      <w:r w:rsidRPr="00F16D0C">
        <w:rPr>
          <w:rFonts w:ascii="Arial" w:hAnsi="Arial" w:cs="Arial"/>
          <w:color w:val="C00000"/>
        </w:rPr>
        <w:tab/>
      </w:r>
      <w:r w:rsidRPr="00F16D0C">
        <w:rPr>
          <w:rFonts w:ascii="Arial" w:hAnsi="Arial" w:cs="Arial"/>
          <w:color w:val="C00000"/>
        </w:rPr>
        <w:tab/>
      </w:r>
      <w:r w:rsidRPr="00F16D0C">
        <w:rPr>
          <w:rFonts w:ascii="Arial" w:hAnsi="Arial" w:cs="Arial"/>
          <w:color w:val="C00000"/>
        </w:rPr>
        <w:tab/>
      </w:r>
      <w:r w:rsidRPr="00F16D0C">
        <w:rPr>
          <w:rFonts w:ascii="Arial" w:hAnsi="Arial" w:cs="Arial"/>
          <w:color w:val="C00000"/>
        </w:rPr>
        <w:tab/>
        <w:t>Fax</w:t>
      </w:r>
      <w:r w:rsidRPr="00F16D0C">
        <w:rPr>
          <w:rFonts w:ascii="Arial" w:hAnsi="Arial" w:cs="Arial"/>
          <w:color w:val="C00000"/>
        </w:rPr>
        <w:tab/>
        <w:t>:   +49 5251 546 - 1768</w:t>
      </w:r>
    </w:p>
    <w:p w14:paraId="09C4798D" w14:textId="28A08919" w:rsidR="004F3817" w:rsidRPr="00F16D0C" w:rsidRDefault="0019482D" w:rsidP="00701128">
      <w:pPr>
        <w:spacing w:after="0" w:line="240" w:lineRule="auto"/>
        <w:jc w:val="both"/>
        <w:rPr>
          <w:rFonts w:ascii="Arial" w:hAnsi="Arial" w:cs="Arial"/>
          <w:color w:val="C00000"/>
        </w:rPr>
      </w:pPr>
      <w:r w:rsidRPr="00F16D0C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CB55979" wp14:editId="51F517A3">
            <wp:simplePos x="0" y="0"/>
            <wp:positionH relativeFrom="margin">
              <wp:posOffset>2324762</wp:posOffset>
            </wp:positionH>
            <wp:positionV relativeFrom="paragraph">
              <wp:posOffset>514654</wp:posOffset>
            </wp:positionV>
            <wp:extent cx="1136650" cy="484505"/>
            <wp:effectExtent l="0" t="0" r="635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G GROUP -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E31" w:rsidRPr="00F16D0C">
        <w:rPr>
          <w:rFonts w:ascii="Arial" w:hAnsi="Arial" w:cs="Arial"/>
          <w:color w:val="C00000"/>
        </w:rPr>
        <w:t>33106 Paderborn</w:t>
      </w:r>
      <w:r w:rsidR="00E60E31" w:rsidRPr="00F16D0C">
        <w:rPr>
          <w:rFonts w:ascii="Arial" w:hAnsi="Arial" w:cs="Arial"/>
          <w:color w:val="C00000"/>
        </w:rPr>
        <w:tab/>
      </w:r>
      <w:r w:rsidR="00E60E31" w:rsidRPr="00F16D0C">
        <w:rPr>
          <w:rFonts w:ascii="Arial" w:hAnsi="Arial" w:cs="Arial"/>
          <w:color w:val="C00000"/>
        </w:rPr>
        <w:tab/>
      </w:r>
      <w:r w:rsidR="00E60E31" w:rsidRPr="00F16D0C">
        <w:rPr>
          <w:rFonts w:ascii="Arial" w:hAnsi="Arial" w:cs="Arial"/>
          <w:color w:val="C00000"/>
        </w:rPr>
        <w:tab/>
      </w:r>
      <w:r w:rsidR="00E60E31" w:rsidRPr="00F16D0C">
        <w:rPr>
          <w:rFonts w:ascii="Arial" w:hAnsi="Arial" w:cs="Arial"/>
          <w:color w:val="C00000"/>
        </w:rPr>
        <w:tab/>
      </w:r>
      <w:r w:rsidR="00E60E31" w:rsidRPr="00F16D0C">
        <w:rPr>
          <w:rFonts w:ascii="Arial" w:hAnsi="Arial" w:cs="Arial"/>
          <w:color w:val="C00000"/>
        </w:rPr>
        <w:tab/>
        <w:t>E-Mail</w:t>
      </w:r>
      <w:r w:rsidR="00E60E31" w:rsidRPr="00F16D0C">
        <w:rPr>
          <w:rFonts w:ascii="Arial" w:hAnsi="Arial" w:cs="Arial"/>
          <w:color w:val="C00000"/>
        </w:rPr>
        <w:tab/>
        <w:t>:</w:t>
      </w:r>
      <w:r w:rsidR="00E60E31" w:rsidRPr="00F16D0C">
        <w:rPr>
          <w:rFonts w:ascii="Arial" w:hAnsi="Arial" w:cs="Arial"/>
          <w:b/>
          <w:noProof/>
          <w:color w:val="000000"/>
          <w:sz w:val="26"/>
          <w:szCs w:val="26"/>
        </w:rPr>
        <w:t xml:space="preserve"> </w:t>
      </w:r>
      <w:r w:rsidR="00E60E31" w:rsidRPr="00F16D0C">
        <w:rPr>
          <w:rFonts w:ascii="Arial" w:hAnsi="Arial" w:cs="Arial"/>
          <w:color w:val="C00000"/>
        </w:rPr>
        <w:t xml:space="preserve">  </w:t>
      </w:r>
      <w:r w:rsidR="006379BF" w:rsidRPr="00F16D0C">
        <w:rPr>
          <w:rFonts w:ascii="Arial" w:hAnsi="Arial" w:cs="Arial"/>
          <w:color w:val="C00000"/>
        </w:rPr>
        <w:t>lena.schmidt@mbg-online.net</w:t>
      </w:r>
    </w:p>
    <w:p w14:paraId="2F8E8726" w14:textId="32D30352" w:rsidR="006379BF" w:rsidRPr="00F16D0C" w:rsidRDefault="006379BF" w:rsidP="00701128">
      <w:pPr>
        <w:spacing w:after="0" w:line="240" w:lineRule="auto"/>
        <w:jc w:val="both"/>
        <w:rPr>
          <w:rFonts w:ascii="Arial" w:hAnsi="Arial" w:cs="Arial"/>
          <w:color w:val="C00000"/>
        </w:rPr>
      </w:pPr>
      <w:r w:rsidRPr="00F16D0C">
        <w:rPr>
          <w:rFonts w:ascii="Arial" w:hAnsi="Arial" w:cs="Arial"/>
          <w:color w:val="C00000"/>
        </w:rPr>
        <w:t>www.mbgglobal.net/de/</w:t>
      </w:r>
    </w:p>
    <w:sectPr w:rsidR="006379BF" w:rsidRPr="00F16D0C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00F7B" w14:textId="77777777" w:rsidR="00194575" w:rsidRDefault="00194575" w:rsidP="00E60E31">
      <w:pPr>
        <w:spacing w:after="0" w:line="240" w:lineRule="auto"/>
      </w:pPr>
      <w:r>
        <w:separator/>
      </w:r>
    </w:p>
  </w:endnote>
  <w:endnote w:type="continuationSeparator" w:id="0">
    <w:p w14:paraId="68DE0E6C" w14:textId="77777777" w:rsidR="00194575" w:rsidRDefault="00194575" w:rsidP="00E60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5602" w14:textId="01E8C2E4" w:rsidR="00E60E31" w:rsidRPr="00E60E31" w:rsidRDefault="00E60E31" w:rsidP="00E60E31">
    <w:pPr>
      <w:pStyle w:val="Fuzeile"/>
      <w:jc w:val="center"/>
      <w:rPr>
        <w:color w:val="C00000"/>
      </w:rPr>
    </w:pPr>
    <w:r w:rsidRPr="00943ACC">
      <w:rPr>
        <w:color w:val="C00000"/>
      </w:rPr>
      <w:t xml:space="preserve">Seite </w:t>
    </w:r>
    <w:r w:rsidRPr="00943ACC">
      <w:rPr>
        <w:color w:val="C00000"/>
      </w:rPr>
      <w:fldChar w:fldCharType="begin"/>
    </w:r>
    <w:r w:rsidRPr="00943ACC">
      <w:rPr>
        <w:color w:val="C00000"/>
      </w:rPr>
      <w:instrText>PAGE  \* Arabic  \* MERGEFORMAT</w:instrText>
    </w:r>
    <w:r w:rsidRPr="00943ACC">
      <w:rPr>
        <w:color w:val="C00000"/>
      </w:rPr>
      <w:fldChar w:fldCharType="separate"/>
    </w:r>
    <w:r w:rsidR="00907195">
      <w:rPr>
        <w:noProof/>
        <w:color w:val="C00000"/>
      </w:rPr>
      <w:t>3</w:t>
    </w:r>
    <w:r w:rsidRPr="00943ACC">
      <w:rPr>
        <w:color w:val="C00000"/>
      </w:rPr>
      <w:fldChar w:fldCharType="end"/>
    </w:r>
    <w:r w:rsidRPr="00943ACC">
      <w:rPr>
        <w:color w:val="C00000"/>
      </w:rPr>
      <w:t xml:space="preserve"> von </w:t>
    </w:r>
    <w:r w:rsidRPr="00943ACC">
      <w:rPr>
        <w:color w:val="C00000"/>
      </w:rPr>
      <w:fldChar w:fldCharType="begin"/>
    </w:r>
    <w:r w:rsidRPr="00943ACC">
      <w:rPr>
        <w:color w:val="C00000"/>
      </w:rPr>
      <w:instrText>NUMPAGES \* Arabisch \* MERGEFORMAT</w:instrText>
    </w:r>
    <w:r w:rsidRPr="00943ACC">
      <w:rPr>
        <w:color w:val="C00000"/>
      </w:rPr>
      <w:fldChar w:fldCharType="separate"/>
    </w:r>
    <w:r w:rsidR="00907195" w:rsidRPr="00907195">
      <w:rPr>
        <w:noProof/>
        <w:color w:val="C00000"/>
      </w:rPr>
      <w:t>Fehler</w:t>
    </w:r>
    <w:r w:rsidR="00907195">
      <w:rPr>
        <w:b/>
        <w:bCs/>
        <w:noProof/>
        <w:color w:val="C00000"/>
      </w:rPr>
      <w:t>! Unbekanntes Schalterargument.</w:t>
    </w:r>
    <w:r w:rsidRPr="00943ACC">
      <w:rPr>
        <w:color w:val="C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5459" w14:textId="77777777" w:rsidR="00194575" w:rsidRDefault="00194575" w:rsidP="00E60E31">
      <w:pPr>
        <w:spacing w:after="0" w:line="240" w:lineRule="auto"/>
      </w:pPr>
      <w:r>
        <w:separator/>
      </w:r>
    </w:p>
  </w:footnote>
  <w:footnote w:type="continuationSeparator" w:id="0">
    <w:p w14:paraId="553999DE" w14:textId="77777777" w:rsidR="00194575" w:rsidRDefault="00194575" w:rsidP="00E60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B072" w14:textId="09DBCB0D" w:rsidR="00E60E31" w:rsidRDefault="004D1BC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13D1605" wp14:editId="10E3BD16">
          <wp:simplePos x="0" y="0"/>
          <wp:positionH relativeFrom="margin">
            <wp:align>right</wp:align>
          </wp:positionH>
          <wp:positionV relativeFrom="paragraph">
            <wp:posOffset>11319</wp:posOffset>
          </wp:positionV>
          <wp:extent cx="1297350" cy="1296063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LITOS - Strahlen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350" cy="12960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EADFEE" w14:textId="7628D3C3" w:rsidR="00E60E31" w:rsidRDefault="00E60E31">
    <w:pPr>
      <w:pStyle w:val="Kopfzeile"/>
    </w:pPr>
  </w:p>
  <w:p w14:paraId="4D9D711F" w14:textId="7B84A0EB" w:rsidR="00E60E31" w:rsidRDefault="00E60E31">
    <w:pPr>
      <w:pStyle w:val="Kopfzeile"/>
    </w:pPr>
  </w:p>
  <w:p w14:paraId="2C098CED" w14:textId="04CD9724" w:rsidR="00E60E31" w:rsidRDefault="00E60E31">
    <w:pPr>
      <w:pStyle w:val="Kopfzeile"/>
    </w:pPr>
  </w:p>
  <w:p w14:paraId="05703D2A" w14:textId="62A13E6D" w:rsidR="00E60E31" w:rsidRDefault="00E60E31">
    <w:pPr>
      <w:pStyle w:val="Kopfzeile"/>
    </w:pPr>
  </w:p>
  <w:p w14:paraId="3DE7184C" w14:textId="1D66F86E" w:rsidR="00E60E31" w:rsidRDefault="00E60E3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5320D"/>
    <w:multiLevelType w:val="hybridMultilevel"/>
    <w:tmpl w:val="7E62121C"/>
    <w:lvl w:ilvl="0" w:tplc="945629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56988"/>
    <w:multiLevelType w:val="hybridMultilevel"/>
    <w:tmpl w:val="4B78B5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871AA"/>
    <w:multiLevelType w:val="multilevel"/>
    <w:tmpl w:val="A5E8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E1"/>
    <w:rsid w:val="000118F1"/>
    <w:rsid w:val="00012FDA"/>
    <w:rsid w:val="00025FB3"/>
    <w:rsid w:val="000335D7"/>
    <w:rsid w:val="00035792"/>
    <w:rsid w:val="000439C1"/>
    <w:rsid w:val="000463DE"/>
    <w:rsid w:val="000469E0"/>
    <w:rsid w:val="00051A6D"/>
    <w:rsid w:val="00071BE3"/>
    <w:rsid w:val="0007655A"/>
    <w:rsid w:val="00086146"/>
    <w:rsid w:val="00091F4B"/>
    <w:rsid w:val="00094F46"/>
    <w:rsid w:val="00095A75"/>
    <w:rsid w:val="000A3F21"/>
    <w:rsid w:val="000B6337"/>
    <w:rsid w:val="000C10E1"/>
    <w:rsid w:val="000E41F7"/>
    <w:rsid w:val="00100F7B"/>
    <w:rsid w:val="001046A0"/>
    <w:rsid w:val="001216F0"/>
    <w:rsid w:val="00127352"/>
    <w:rsid w:val="00133276"/>
    <w:rsid w:val="00134FE1"/>
    <w:rsid w:val="001378F3"/>
    <w:rsid w:val="00144D69"/>
    <w:rsid w:val="00150401"/>
    <w:rsid w:val="00152C5E"/>
    <w:rsid w:val="0015497F"/>
    <w:rsid w:val="00154D22"/>
    <w:rsid w:val="0015631A"/>
    <w:rsid w:val="0016203E"/>
    <w:rsid w:val="00181A99"/>
    <w:rsid w:val="00183727"/>
    <w:rsid w:val="0018520D"/>
    <w:rsid w:val="00194575"/>
    <w:rsid w:val="0019482D"/>
    <w:rsid w:val="001B50AA"/>
    <w:rsid w:val="001C38CF"/>
    <w:rsid w:val="001D6596"/>
    <w:rsid w:val="001E36A3"/>
    <w:rsid w:val="001E3D62"/>
    <w:rsid w:val="001E71CE"/>
    <w:rsid w:val="001F78BD"/>
    <w:rsid w:val="00200F12"/>
    <w:rsid w:val="00203479"/>
    <w:rsid w:val="002274BE"/>
    <w:rsid w:val="00231772"/>
    <w:rsid w:val="00232C75"/>
    <w:rsid w:val="00233211"/>
    <w:rsid w:val="00234E73"/>
    <w:rsid w:val="002415CB"/>
    <w:rsid w:val="00257557"/>
    <w:rsid w:val="00283220"/>
    <w:rsid w:val="00284C9D"/>
    <w:rsid w:val="00297A42"/>
    <w:rsid w:val="002A1886"/>
    <w:rsid w:val="002A20BE"/>
    <w:rsid w:val="002B01A1"/>
    <w:rsid w:val="002C6903"/>
    <w:rsid w:val="002E1F70"/>
    <w:rsid w:val="002F04D0"/>
    <w:rsid w:val="002F74B5"/>
    <w:rsid w:val="002F782D"/>
    <w:rsid w:val="0030491F"/>
    <w:rsid w:val="00321DC4"/>
    <w:rsid w:val="00324B76"/>
    <w:rsid w:val="00344EF5"/>
    <w:rsid w:val="00353052"/>
    <w:rsid w:val="0036258A"/>
    <w:rsid w:val="00383058"/>
    <w:rsid w:val="003944F0"/>
    <w:rsid w:val="003947FD"/>
    <w:rsid w:val="003A4D52"/>
    <w:rsid w:val="003B659E"/>
    <w:rsid w:val="003D0566"/>
    <w:rsid w:val="003E2100"/>
    <w:rsid w:val="003F5049"/>
    <w:rsid w:val="00404654"/>
    <w:rsid w:val="00410135"/>
    <w:rsid w:val="0041440F"/>
    <w:rsid w:val="004161FD"/>
    <w:rsid w:val="00425359"/>
    <w:rsid w:val="0042553D"/>
    <w:rsid w:val="00426937"/>
    <w:rsid w:val="00442BCE"/>
    <w:rsid w:val="004450E7"/>
    <w:rsid w:val="0044572A"/>
    <w:rsid w:val="00452D6B"/>
    <w:rsid w:val="004557EA"/>
    <w:rsid w:val="00461651"/>
    <w:rsid w:val="00470364"/>
    <w:rsid w:val="00477947"/>
    <w:rsid w:val="00483C51"/>
    <w:rsid w:val="00485A18"/>
    <w:rsid w:val="00493863"/>
    <w:rsid w:val="0049566E"/>
    <w:rsid w:val="00496A89"/>
    <w:rsid w:val="004A42B8"/>
    <w:rsid w:val="004B2A04"/>
    <w:rsid w:val="004B337B"/>
    <w:rsid w:val="004D1BCD"/>
    <w:rsid w:val="004D220E"/>
    <w:rsid w:val="004D34CB"/>
    <w:rsid w:val="004D5BB9"/>
    <w:rsid w:val="004E2673"/>
    <w:rsid w:val="004E7DE3"/>
    <w:rsid w:val="004F3817"/>
    <w:rsid w:val="00501F43"/>
    <w:rsid w:val="005021EC"/>
    <w:rsid w:val="0050343C"/>
    <w:rsid w:val="00513D7C"/>
    <w:rsid w:val="00533504"/>
    <w:rsid w:val="005348FA"/>
    <w:rsid w:val="005365FD"/>
    <w:rsid w:val="00536C91"/>
    <w:rsid w:val="005602A3"/>
    <w:rsid w:val="00564FA6"/>
    <w:rsid w:val="005675A2"/>
    <w:rsid w:val="00575DE5"/>
    <w:rsid w:val="00590E9F"/>
    <w:rsid w:val="005C1C48"/>
    <w:rsid w:val="005D15A8"/>
    <w:rsid w:val="005D1635"/>
    <w:rsid w:val="005D6B2C"/>
    <w:rsid w:val="005F19DD"/>
    <w:rsid w:val="005F4467"/>
    <w:rsid w:val="00601991"/>
    <w:rsid w:val="00606B67"/>
    <w:rsid w:val="006219B9"/>
    <w:rsid w:val="00627D84"/>
    <w:rsid w:val="0063502D"/>
    <w:rsid w:val="006367CB"/>
    <w:rsid w:val="00636887"/>
    <w:rsid w:val="006368BD"/>
    <w:rsid w:val="00637630"/>
    <w:rsid w:val="006379BF"/>
    <w:rsid w:val="0064785B"/>
    <w:rsid w:val="00652C18"/>
    <w:rsid w:val="00656BA6"/>
    <w:rsid w:val="006623D7"/>
    <w:rsid w:val="00682FDF"/>
    <w:rsid w:val="006848D9"/>
    <w:rsid w:val="006A3E57"/>
    <w:rsid w:val="006B3647"/>
    <w:rsid w:val="006B3D13"/>
    <w:rsid w:val="006B7F37"/>
    <w:rsid w:val="006C7EE1"/>
    <w:rsid w:val="006D32C4"/>
    <w:rsid w:val="006D50C9"/>
    <w:rsid w:val="006D7502"/>
    <w:rsid w:val="006E0928"/>
    <w:rsid w:val="006E4A5C"/>
    <w:rsid w:val="006E6A68"/>
    <w:rsid w:val="006E7C0A"/>
    <w:rsid w:val="006F0138"/>
    <w:rsid w:val="006F2920"/>
    <w:rsid w:val="006F345D"/>
    <w:rsid w:val="006F6BA9"/>
    <w:rsid w:val="006F7DB0"/>
    <w:rsid w:val="00701128"/>
    <w:rsid w:val="007173D6"/>
    <w:rsid w:val="0073695A"/>
    <w:rsid w:val="0074421E"/>
    <w:rsid w:val="0074628C"/>
    <w:rsid w:val="00774670"/>
    <w:rsid w:val="00776558"/>
    <w:rsid w:val="0077756A"/>
    <w:rsid w:val="00777D27"/>
    <w:rsid w:val="0078135B"/>
    <w:rsid w:val="007854F0"/>
    <w:rsid w:val="0078638E"/>
    <w:rsid w:val="007A5833"/>
    <w:rsid w:val="007B3FAB"/>
    <w:rsid w:val="007D0B72"/>
    <w:rsid w:val="007D4C05"/>
    <w:rsid w:val="007E1FDF"/>
    <w:rsid w:val="00807BBE"/>
    <w:rsid w:val="008112B6"/>
    <w:rsid w:val="008235D9"/>
    <w:rsid w:val="00835A16"/>
    <w:rsid w:val="00835FF2"/>
    <w:rsid w:val="00850E13"/>
    <w:rsid w:val="00851B12"/>
    <w:rsid w:val="008548C2"/>
    <w:rsid w:val="0085665D"/>
    <w:rsid w:val="00882D0C"/>
    <w:rsid w:val="00884562"/>
    <w:rsid w:val="00893A70"/>
    <w:rsid w:val="008A1B49"/>
    <w:rsid w:val="008A4262"/>
    <w:rsid w:val="008C1D62"/>
    <w:rsid w:val="008E0126"/>
    <w:rsid w:val="008E052D"/>
    <w:rsid w:val="008E5BC8"/>
    <w:rsid w:val="008E6B36"/>
    <w:rsid w:val="008F4D30"/>
    <w:rsid w:val="008F6EF9"/>
    <w:rsid w:val="009016E8"/>
    <w:rsid w:val="00907195"/>
    <w:rsid w:val="00956A8A"/>
    <w:rsid w:val="00963F21"/>
    <w:rsid w:val="00971C95"/>
    <w:rsid w:val="009769EC"/>
    <w:rsid w:val="00986633"/>
    <w:rsid w:val="009A774E"/>
    <w:rsid w:val="009B37D9"/>
    <w:rsid w:val="009C1AB5"/>
    <w:rsid w:val="009C4E31"/>
    <w:rsid w:val="009C79DF"/>
    <w:rsid w:val="009E598C"/>
    <w:rsid w:val="00A002E8"/>
    <w:rsid w:val="00A11D19"/>
    <w:rsid w:val="00A165ED"/>
    <w:rsid w:val="00A2089F"/>
    <w:rsid w:val="00A22EAD"/>
    <w:rsid w:val="00A33727"/>
    <w:rsid w:val="00A6054D"/>
    <w:rsid w:val="00A72D87"/>
    <w:rsid w:val="00A83C3A"/>
    <w:rsid w:val="00A879CC"/>
    <w:rsid w:val="00A93420"/>
    <w:rsid w:val="00AA60A0"/>
    <w:rsid w:val="00AA79FC"/>
    <w:rsid w:val="00AB0510"/>
    <w:rsid w:val="00AB1033"/>
    <w:rsid w:val="00AB1F81"/>
    <w:rsid w:val="00AB516A"/>
    <w:rsid w:val="00AB64DA"/>
    <w:rsid w:val="00AC7B6B"/>
    <w:rsid w:val="00AD3432"/>
    <w:rsid w:val="00AE6769"/>
    <w:rsid w:val="00AF4E8C"/>
    <w:rsid w:val="00AF550E"/>
    <w:rsid w:val="00B16F62"/>
    <w:rsid w:val="00B23F1B"/>
    <w:rsid w:val="00B26E5C"/>
    <w:rsid w:val="00B471AF"/>
    <w:rsid w:val="00B5367A"/>
    <w:rsid w:val="00B746A3"/>
    <w:rsid w:val="00B75B75"/>
    <w:rsid w:val="00B76499"/>
    <w:rsid w:val="00B76733"/>
    <w:rsid w:val="00B76953"/>
    <w:rsid w:val="00B96471"/>
    <w:rsid w:val="00BA5D65"/>
    <w:rsid w:val="00BA720D"/>
    <w:rsid w:val="00BB047C"/>
    <w:rsid w:val="00BC2F18"/>
    <w:rsid w:val="00BD0A81"/>
    <w:rsid w:val="00BD50B4"/>
    <w:rsid w:val="00C07083"/>
    <w:rsid w:val="00C1768C"/>
    <w:rsid w:val="00C270A4"/>
    <w:rsid w:val="00C43028"/>
    <w:rsid w:val="00C504D8"/>
    <w:rsid w:val="00C60ACE"/>
    <w:rsid w:val="00C6190B"/>
    <w:rsid w:val="00C72E51"/>
    <w:rsid w:val="00C7720D"/>
    <w:rsid w:val="00C963D2"/>
    <w:rsid w:val="00C9656F"/>
    <w:rsid w:val="00C97E4D"/>
    <w:rsid w:val="00CA5660"/>
    <w:rsid w:val="00CB07F0"/>
    <w:rsid w:val="00CB79C0"/>
    <w:rsid w:val="00CC00D5"/>
    <w:rsid w:val="00CC3D4B"/>
    <w:rsid w:val="00CC5B2A"/>
    <w:rsid w:val="00CD3847"/>
    <w:rsid w:val="00CE11E1"/>
    <w:rsid w:val="00CE3215"/>
    <w:rsid w:val="00CE3918"/>
    <w:rsid w:val="00D01D8C"/>
    <w:rsid w:val="00D11653"/>
    <w:rsid w:val="00D1255E"/>
    <w:rsid w:val="00D4435F"/>
    <w:rsid w:val="00D56BBB"/>
    <w:rsid w:val="00D57CB6"/>
    <w:rsid w:val="00D812A9"/>
    <w:rsid w:val="00D90D5F"/>
    <w:rsid w:val="00D93E61"/>
    <w:rsid w:val="00DB2EA7"/>
    <w:rsid w:val="00DB3134"/>
    <w:rsid w:val="00DC2D26"/>
    <w:rsid w:val="00DE3FC9"/>
    <w:rsid w:val="00DF0D75"/>
    <w:rsid w:val="00DF6579"/>
    <w:rsid w:val="00E05F8C"/>
    <w:rsid w:val="00E06EFA"/>
    <w:rsid w:val="00E1752A"/>
    <w:rsid w:val="00E33A04"/>
    <w:rsid w:val="00E60E31"/>
    <w:rsid w:val="00E85FCE"/>
    <w:rsid w:val="00E877BC"/>
    <w:rsid w:val="00E90FF9"/>
    <w:rsid w:val="00EB05AB"/>
    <w:rsid w:val="00EB603C"/>
    <w:rsid w:val="00EC5A51"/>
    <w:rsid w:val="00ED7A38"/>
    <w:rsid w:val="00F00B4F"/>
    <w:rsid w:val="00F11EC6"/>
    <w:rsid w:val="00F16D0C"/>
    <w:rsid w:val="00F26C57"/>
    <w:rsid w:val="00F314FA"/>
    <w:rsid w:val="00F46518"/>
    <w:rsid w:val="00F51265"/>
    <w:rsid w:val="00F71949"/>
    <w:rsid w:val="00F768E8"/>
    <w:rsid w:val="00F83EC2"/>
    <w:rsid w:val="00F86FCA"/>
    <w:rsid w:val="00F87C6A"/>
    <w:rsid w:val="00FA73F5"/>
    <w:rsid w:val="00FB2F54"/>
    <w:rsid w:val="00FD218A"/>
    <w:rsid w:val="00FD36A8"/>
    <w:rsid w:val="00FE66F3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C7774"/>
  <w15:docId w15:val="{7BC3F144-FDCC-46D4-8018-7EAA12CD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7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755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60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0E31"/>
  </w:style>
  <w:style w:type="paragraph" w:styleId="Fuzeile">
    <w:name w:val="footer"/>
    <w:basedOn w:val="Standard"/>
    <w:link w:val="FuzeileZchn"/>
    <w:uiPriority w:val="99"/>
    <w:unhideWhenUsed/>
    <w:rsid w:val="00E60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0E31"/>
  </w:style>
  <w:style w:type="paragraph" w:styleId="Listenabsatz">
    <w:name w:val="List Paragraph"/>
    <w:basedOn w:val="Standard"/>
    <w:uiPriority w:val="34"/>
    <w:qFormat/>
    <w:rsid w:val="004161FD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07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807BBE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A72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72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720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72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720D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746A3"/>
    <w:pPr>
      <w:spacing w:after="0" w:line="240" w:lineRule="auto"/>
    </w:pPr>
  </w:style>
  <w:style w:type="character" w:customStyle="1" w:styleId="s12">
    <w:name w:val="s12"/>
    <w:basedOn w:val="Absatz-Standardschriftart"/>
    <w:rsid w:val="002274BE"/>
  </w:style>
  <w:style w:type="character" w:styleId="Hyperlink">
    <w:name w:val="Hyperlink"/>
    <w:basedOn w:val="Absatz-Standardschriftart"/>
    <w:uiPriority w:val="99"/>
    <w:unhideWhenUsed/>
    <w:rsid w:val="006379B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79B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A4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04187-6F81-4C07-BFB0-1C160FD0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 Schmidt</dc:creator>
  <cp:lastModifiedBy>Andreas Kemper</cp:lastModifiedBy>
  <cp:revision>3</cp:revision>
  <cp:lastPrinted>2021-09-09T12:22:00Z</cp:lastPrinted>
  <dcterms:created xsi:type="dcterms:W3CDTF">2021-09-09T12:22:00Z</dcterms:created>
  <dcterms:modified xsi:type="dcterms:W3CDTF">2021-09-09T12:22:00Z</dcterms:modified>
</cp:coreProperties>
</file>