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2C71" w:rsidRPr="00792252" w:rsidRDefault="00732C71" w:rsidP="00944EFE">
      <w:pPr>
        <w:pStyle w:val="Titel"/>
        <w:spacing w:line="300" w:lineRule="atLeast"/>
      </w:pPr>
      <w:r w:rsidRPr="00732C7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90A8FB" wp14:editId="03AF94E8">
                <wp:simplePos x="0" y="0"/>
                <wp:positionH relativeFrom="column">
                  <wp:posOffset>4650581</wp:posOffset>
                </wp:positionH>
                <wp:positionV relativeFrom="paragraph">
                  <wp:posOffset>513080</wp:posOffset>
                </wp:positionV>
                <wp:extent cx="1622425" cy="330835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2425" cy="330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2C71" w:rsidRDefault="00B75BAC" w:rsidP="00732C71">
                            <w:r>
                              <w:t>23</w:t>
                            </w:r>
                            <w:r w:rsidR="00732C71">
                              <w:t xml:space="preserve">. </w:t>
                            </w:r>
                            <w:r>
                              <w:t>Oktober</w:t>
                            </w:r>
                            <w:r w:rsidR="00732C71">
                              <w:t xml:space="preserve"> 202</w:t>
                            </w:r>
                            <w:r w:rsidR="00424F67"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90A8FB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366.2pt;margin-top:40.4pt;width:127.75pt;height:2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" stroked="f">
                <v:textbox>
                  <w:txbxContent>
                    <w:p w:rsidR="00732C71" w:rsidRDefault="00B75BAC" w:rsidP="00732C71">
                      <w:r>
                        <w:t>23</w:t>
                      </w:r>
                      <w:r w:rsidR="00732C71">
                        <w:t xml:space="preserve">. </w:t>
                      </w:r>
                      <w:r>
                        <w:t>Oktober</w:t>
                      </w:r>
                      <w:r w:rsidR="00732C71">
                        <w:t xml:space="preserve"> 202</w:t>
                      </w:r>
                      <w:r w:rsidR="00424F67"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6914C4" w:rsidRPr="00686764">
        <w:rPr>
          <w:noProof/>
        </w:rPr>
        <w:drawing>
          <wp:anchor distT="0" distB="0" distL="114300" distR="114300" simplePos="0" relativeHeight="251661312" behindDoc="0" locked="0" layoutInCell="1" allowOverlap="1" wp14:anchorId="01F0352B" wp14:editId="77345E87">
            <wp:simplePos x="0" y="0"/>
            <wp:positionH relativeFrom="column">
              <wp:posOffset>4737576</wp:posOffset>
            </wp:positionH>
            <wp:positionV relativeFrom="paragraph">
              <wp:posOffset>-711835</wp:posOffset>
            </wp:positionV>
            <wp:extent cx="1076325" cy="828675"/>
            <wp:effectExtent l="0" t="0" r="9525" b="9525"/>
            <wp:wrapNone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bu_logo_4c_300dpi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4970">
        <w:rPr>
          <w:noProof/>
        </w:rPr>
        <w:t>Ohne Mücken keine Schokolad</w:t>
      </w:r>
      <w:r w:rsidR="00C8560E">
        <w:rPr>
          <w:noProof/>
        </w:rPr>
        <w:t xml:space="preserve">e – </w:t>
      </w:r>
      <w:r w:rsidR="000E0CFC">
        <w:rPr>
          <w:noProof/>
        </w:rPr>
        <w:br/>
        <w:t xml:space="preserve">ohne </w:t>
      </w:r>
      <w:r w:rsidR="006B2D4D">
        <w:rPr>
          <w:noProof/>
        </w:rPr>
        <w:t>Natur</w:t>
      </w:r>
      <w:r w:rsidR="000E0CFC">
        <w:rPr>
          <w:noProof/>
        </w:rPr>
        <w:t xml:space="preserve"> kein Aspirin und Penicillin</w:t>
      </w:r>
    </w:p>
    <w:p w:rsidR="00732C71" w:rsidRPr="00BF12CE" w:rsidRDefault="00A2581F" w:rsidP="00944EFE">
      <w:pPr>
        <w:pStyle w:val="2bold"/>
        <w:spacing w:line="300" w:lineRule="atLeast"/>
        <w:rPr>
          <w:rStyle w:val="TitelZchn"/>
          <w:b/>
          <w:bCs w:val="0"/>
          <w:sz w:val="20"/>
        </w:rPr>
      </w:pPr>
      <w:r>
        <w:t>„Naturverträgliche Ökonomie als Standard“</w:t>
      </w:r>
      <w:r w:rsidR="00CB4970">
        <w:t xml:space="preserve"> – DBU-Symposium</w:t>
      </w:r>
    </w:p>
    <w:p w:rsidR="00732C71" w:rsidRDefault="00732C71" w:rsidP="00732C71">
      <w:pPr>
        <w:pStyle w:val="Default"/>
      </w:pPr>
    </w:p>
    <w:p w:rsidR="006973D0" w:rsidRPr="001C37DD" w:rsidRDefault="00732C71" w:rsidP="001C37DD">
      <w:pPr>
        <w:pStyle w:val="Textbold"/>
      </w:pPr>
      <w:r w:rsidRPr="00686764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1" layoutInCell="0" allowOverlap="0" wp14:anchorId="2F1B4BD2" wp14:editId="45387B8C">
                <wp:simplePos x="0" y="0"/>
                <wp:positionH relativeFrom="column">
                  <wp:posOffset>-1048862</wp:posOffset>
                </wp:positionH>
                <wp:positionV relativeFrom="page">
                  <wp:posOffset>335122</wp:posOffset>
                </wp:positionV>
                <wp:extent cx="2404745" cy="643890"/>
                <wp:effectExtent l="4128" t="0" r="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2404745" cy="6438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2C71" w:rsidRPr="00732C71" w:rsidRDefault="00732C71" w:rsidP="00732C71">
                            <w:pPr>
                              <w:spacing w:after="0" w:line="240" w:lineRule="auto"/>
                              <w:rPr>
                                <w:b/>
                                <w:sz w:val="54"/>
                                <w:szCs w:val="54"/>
                              </w:rPr>
                            </w:pPr>
                            <w:r w:rsidRPr="00732C71">
                              <w:rPr>
                                <w:b/>
                                <w:sz w:val="54"/>
                                <w:szCs w:val="54"/>
                              </w:rPr>
                              <w:t>Presse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1B4BD2" id="_x0000_s1027" type="#_x0000_t202" style="position:absolute;margin-left:-82.6pt;margin-top:26.4pt;width:189.35pt;height:50.7pt;rotation:-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" o:allowincell="f" o:allowoverlap="f" fillcolor="white [3212]" stroked="f">
                <v:textbox>
                  <w:txbxContent>
                    <w:p w:rsidR="00732C71" w:rsidRPr="00732C71" w:rsidRDefault="00732C71" w:rsidP="00732C71">
                      <w:pPr>
                        <w:spacing w:after="0" w:line="240" w:lineRule="auto"/>
                        <w:rPr>
                          <w:b/>
                          <w:sz w:val="54"/>
                          <w:szCs w:val="54"/>
                        </w:rPr>
                      </w:pPr>
                      <w:r w:rsidRPr="00732C71">
                        <w:rPr>
                          <w:b/>
                          <w:sz w:val="54"/>
                          <w:szCs w:val="54"/>
                        </w:rPr>
                        <w:t>Presse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B72A5D" w:rsidRPr="006A20BD">
        <w:t>Osnabrück</w:t>
      </w:r>
      <w:r w:rsidR="001C37DD">
        <w:t>/Lübeck</w:t>
      </w:r>
      <w:r w:rsidR="00B72A5D">
        <w:t xml:space="preserve">. </w:t>
      </w:r>
      <w:r w:rsidR="00407356">
        <w:t>Die Deutsche Bundesstiftung Umwelt (DBU) ruft Wirtschaft und Politik dazu auf, die Belange der Biodiversität viel stärker als bisher zu berücksichtigen. „Eine naturverträgliche Ökonomie muss Standard werden“, so DBU-Generalsekretär Alexander Bonde. Wie das gelingen kann, erörtert ein DBU-Symposium am Samstag, 28. Oktober, von 14 bis 16 Uh</w:t>
      </w:r>
      <w:r w:rsidR="001C37DD">
        <w:t xml:space="preserve">r in Lübeck – also einen Tag, bevor die DBU den mit 500.000 Euro dotierten diesjährigen Deutschen Umweltpreis an Klimawissenschaftlerin Prof. Dr. Friederike Otto sowie Holzbau-Pionierin Dipl.-Ing. Dagmar Fritz-Kramer verleiht, überreicht von Bundespräsident Frank-Walter Steinmeier. Das DBU-Symposium wird live übertragen: </w:t>
      </w:r>
      <w:hyperlink r:id="rId7" w:history="1">
        <w:r w:rsidR="006973D0" w:rsidRPr="006973D0">
          <w:rPr>
            <w:rStyle w:val="Hyperlink"/>
            <w:szCs w:val="18"/>
          </w:rPr>
          <w:t>https://www.dbu.de/uwp23-symposium</w:t>
        </w:r>
      </w:hyperlink>
      <w:r w:rsidR="001C37DD">
        <w:rPr>
          <w:rStyle w:val="Hyperlink"/>
          <w:color w:val="auto"/>
          <w:szCs w:val="18"/>
          <w:u w:val="none"/>
        </w:rPr>
        <w:t>.</w:t>
      </w:r>
      <w:r w:rsidR="006973D0" w:rsidRPr="006973D0">
        <w:rPr>
          <w:szCs w:val="18"/>
        </w:rPr>
        <w:t xml:space="preserve"> </w:t>
      </w:r>
    </w:p>
    <w:p w:rsidR="006973D0" w:rsidRPr="003E6A2B" w:rsidRDefault="00DE01B7" w:rsidP="006973D0">
      <w:pPr>
        <w:pStyle w:val="KeinLeerraum"/>
      </w:pPr>
      <w:r>
        <w:t>Bonde: Unternehmen haben mächtigen Hebel zum Erhalt der Biodiversität</w:t>
      </w:r>
    </w:p>
    <w:p w:rsidR="00AB4F50" w:rsidRDefault="00AC2F1F" w:rsidP="00944EFE">
      <w:pPr>
        <w:pStyle w:val="Textklein"/>
        <w:spacing w:after="240" w:line="300" w:lineRule="atLeast"/>
        <w:rPr>
          <w:color w:val="auto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margin">
                  <wp:posOffset>2589530</wp:posOffset>
                </wp:positionH>
                <wp:positionV relativeFrom="paragraph">
                  <wp:posOffset>2195195</wp:posOffset>
                </wp:positionV>
                <wp:extent cx="3957955" cy="467995"/>
                <wp:effectExtent l="0" t="0" r="23495" b="27305"/>
                <wp:wrapTight wrapText="bothSides">
                  <wp:wrapPolygon edited="0">
                    <wp:start x="0" y="0"/>
                    <wp:lineTo x="0" y="21981"/>
                    <wp:lineTo x="21624" y="21981"/>
                    <wp:lineTo x="21624" y="0"/>
                    <wp:lineTo x="0" y="0"/>
                  </wp:wrapPolygon>
                </wp:wrapTight>
                <wp:docPr id="4" name="Textfeld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57955" cy="4679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AC2F1F" w:rsidRPr="006C3528" w:rsidRDefault="006C3528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C3528">
                              <w:rPr>
                                <w:b/>
                                <w:i/>
                                <w:sz w:val="14"/>
                                <w:szCs w:val="14"/>
                              </w:rPr>
                              <w:t>Empfindliche Ökosysteme:</w:t>
                            </w:r>
                            <w:r>
                              <w:rPr>
                                <w:b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Ein </w:t>
                            </w:r>
                            <w:r w:rsidR="00A2581F">
                              <w:rPr>
                                <w:sz w:val="14"/>
                                <w:szCs w:val="14"/>
                              </w:rPr>
                              <w:t xml:space="preserve">unverminderter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Rückgang biologischer Vielfalt, für deren Erhalt </w:t>
                            </w:r>
                            <w:r w:rsidR="00A2581F">
                              <w:rPr>
                                <w:sz w:val="14"/>
                                <w:szCs w:val="14"/>
                              </w:rPr>
                              <w:t xml:space="preserve">auch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Schmetterlinge als Bestäuber eine wichtige Rolle spielen, </w:t>
                            </w:r>
                            <w:r w:rsidR="00A2581F">
                              <w:rPr>
                                <w:sz w:val="14"/>
                                <w:szCs w:val="14"/>
                              </w:rPr>
                              <w:t>hätte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 dramatische Folgen</w:t>
                            </w:r>
                            <w:r w:rsidR="00A2581F">
                              <w:rPr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für die Wirtschaft. </w:t>
                            </w:r>
                            <w:r w:rsidR="00A2581F">
                              <w:rPr>
                                <w:sz w:val="14"/>
                                <w:szCs w:val="14"/>
                              </w:rPr>
                              <w:t xml:space="preserve">            </w:t>
                            </w:r>
                            <w:r w:rsidRPr="006C3528">
                              <w:rPr>
                                <w:b/>
                                <w:sz w:val="14"/>
                                <w:szCs w:val="14"/>
                              </w:rPr>
                              <w:t>Foto: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 ©Wiebke Lenz | DBU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4" o:spid="_x0000_s1028" type="#_x0000_t202" style="position:absolute;margin-left:203.9pt;margin-top:172.85pt;width:311.65pt;height:36.85pt;z-index:-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" fillcolor="white [3201]" strokeweight=".5pt">
                <v:textbox>
                  <w:txbxContent>
                    <w:p w:rsidR="00AC2F1F" w:rsidRPr="006C3528" w:rsidRDefault="006C3528">
                      <w:pPr>
                        <w:rPr>
                          <w:sz w:val="14"/>
                          <w:szCs w:val="14"/>
                        </w:rPr>
                      </w:pPr>
                      <w:r w:rsidRPr="006C3528">
                        <w:rPr>
                          <w:b/>
                          <w:i/>
                          <w:sz w:val="14"/>
                          <w:szCs w:val="14"/>
                        </w:rPr>
                        <w:t>Empfindliche Ökosysteme:</w:t>
                      </w:r>
                      <w:r>
                        <w:rPr>
                          <w:b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sz w:val="14"/>
                          <w:szCs w:val="14"/>
                        </w:rPr>
                        <w:t xml:space="preserve">Ein </w:t>
                      </w:r>
                      <w:r w:rsidR="00A2581F">
                        <w:rPr>
                          <w:sz w:val="14"/>
                          <w:szCs w:val="14"/>
                        </w:rPr>
                        <w:t xml:space="preserve">unverminderter </w:t>
                      </w:r>
                      <w:r>
                        <w:rPr>
                          <w:sz w:val="14"/>
                          <w:szCs w:val="14"/>
                        </w:rPr>
                        <w:t xml:space="preserve">Rückgang biologischer Vielfalt, für deren Erhalt </w:t>
                      </w:r>
                      <w:r w:rsidR="00A2581F">
                        <w:rPr>
                          <w:sz w:val="14"/>
                          <w:szCs w:val="14"/>
                        </w:rPr>
                        <w:t xml:space="preserve">auch </w:t>
                      </w:r>
                      <w:r>
                        <w:rPr>
                          <w:sz w:val="14"/>
                          <w:szCs w:val="14"/>
                        </w:rPr>
                        <w:t xml:space="preserve">Schmetterlinge als Bestäuber eine wichtige Rolle spielen, </w:t>
                      </w:r>
                      <w:r w:rsidR="00A2581F">
                        <w:rPr>
                          <w:sz w:val="14"/>
                          <w:szCs w:val="14"/>
                        </w:rPr>
                        <w:t>hätte</w:t>
                      </w:r>
                      <w:r>
                        <w:rPr>
                          <w:sz w:val="14"/>
                          <w:szCs w:val="14"/>
                        </w:rPr>
                        <w:t xml:space="preserve"> dramatische Folgen</w:t>
                      </w:r>
                      <w:r w:rsidR="00A2581F">
                        <w:rPr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sz w:val="14"/>
                          <w:szCs w:val="14"/>
                        </w:rPr>
                        <w:t xml:space="preserve">für die Wirtschaft. </w:t>
                      </w:r>
                      <w:r w:rsidR="00A2581F">
                        <w:rPr>
                          <w:sz w:val="14"/>
                          <w:szCs w:val="14"/>
                        </w:rPr>
                        <w:t xml:space="preserve">            </w:t>
                      </w:r>
                      <w:r w:rsidRPr="006C3528">
                        <w:rPr>
                          <w:b/>
                          <w:sz w:val="14"/>
                          <w:szCs w:val="14"/>
                        </w:rPr>
                        <w:t>Foto:</w:t>
                      </w:r>
                      <w:r>
                        <w:rPr>
                          <w:sz w:val="14"/>
                          <w:szCs w:val="14"/>
                        </w:rPr>
                        <w:t xml:space="preserve"> ©Wiebke Lenz | DBU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59055</wp:posOffset>
            </wp:positionV>
            <wp:extent cx="3957955" cy="2091690"/>
            <wp:effectExtent l="0" t="0" r="4445" b="3810"/>
            <wp:wrapTight wrapText="bothSides">
              <wp:wrapPolygon edited="0">
                <wp:start x="0" y="0"/>
                <wp:lineTo x="0" y="21443"/>
                <wp:lineTo x="21520" y="21443"/>
                <wp:lineTo x="21520" y="0"/>
                <wp:lineTo x="0" y="0"/>
              </wp:wrapPolygon>
            </wp:wrapTight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7955" cy="2091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3D64">
        <w:rPr>
          <w:color w:val="auto"/>
          <w:sz w:val="18"/>
        </w:rPr>
        <w:t>Nach Bondes Worten soll das Symposium</w:t>
      </w:r>
      <w:r w:rsidR="008E2CD2">
        <w:rPr>
          <w:color w:val="auto"/>
          <w:sz w:val="18"/>
        </w:rPr>
        <w:t xml:space="preserve"> ein Schlaglicht auf das Thema Biodiversität werfen „und auf deren enorme Bedeutung für die Wirtschaft. Denn anders als beim Klimaschutz </w:t>
      </w:r>
      <w:r w:rsidR="008E5E8F">
        <w:rPr>
          <w:color w:val="auto"/>
          <w:sz w:val="18"/>
        </w:rPr>
        <w:t xml:space="preserve">steht </w:t>
      </w:r>
      <w:r w:rsidR="008E2CD2">
        <w:rPr>
          <w:color w:val="auto"/>
          <w:sz w:val="18"/>
        </w:rPr>
        <w:t>der Erhalt biologische</w:t>
      </w:r>
      <w:r w:rsidR="008E5E8F">
        <w:rPr>
          <w:color w:val="auto"/>
          <w:sz w:val="18"/>
        </w:rPr>
        <w:t>r</w:t>
      </w:r>
      <w:r w:rsidR="008E2CD2">
        <w:rPr>
          <w:color w:val="auto"/>
          <w:sz w:val="18"/>
        </w:rPr>
        <w:t xml:space="preserve"> Vielfalt noch längst nicht überall oben auf der Agenda.</w:t>
      </w:r>
      <w:r w:rsidR="008E51F0">
        <w:rPr>
          <w:color w:val="auto"/>
          <w:sz w:val="18"/>
        </w:rPr>
        <w:t xml:space="preserve">“ Der DBU-Generalsekretär: „Ein solches Schattendasein für </w:t>
      </w:r>
      <w:r w:rsidR="008E5E8F">
        <w:rPr>
          <w:color w:val="auto"/>
          <w:sz w:val="18"/>
        </w:rPr>
        <w:t>weltweit</w:t>
      </w:r>
      <w:r w:rsidR="008E51F0">
        <w:rPr>
          <w:color w:val="auto"/>
          <w:sz w:val="18"/>
        </w:rPr>
        <w:t xml:space="preserve"> so wichtige Zusammenhänge ist aus wirtschaftlicher Sicht aber höchst </w:t>
      </w:r>
      <w:r w:rsidR="00A2581F">
        <w:rPr>
          <w:color w:val="auto"/>
          <w:sz w:val="18"/>
        </w:rPr>
        <w:t>riskant</w:t>
      </w:r>
      <w:r w:rsidR="008E51F0">
        <w:rPr>
          <w:color w:val="auto"/>
          <w:sz w:val="18"/>
        </w:rPr>
        <w:t xml:space="preserve">. Wenn die </w:t>
      </w:r>
      <w:r w:rsidR="008E5E8F">
        <w:rPr>
          <w:color w:val="auto"/>
          <w:sz w:val="18"/>
        </w:rPr>
        <w:t>menschengemachte</w:t>
      </w:r>
      <w:r w:rsidR="008E51F0">
        <w:rPr>
          <w:color w:val="auto"/>
          <w:sz w:val="18"/>
        </w:rPr>
        <w:t xml:space="preserve"> Zerstörung ökologischer Lebensgrundlagen weitergeht wie bisher, hat das eklatante Folgen für die Unternehmen weltweit.“ Tatsächlich wird rund die Hälfte des globalen Bruttoinlandsprodukts – im Jahr 2021 waren das etwa 90 Billionen Euro – durch natürliche Ökosystemleistungen erbracht. Bonde: „</w:t>
      </w:r>
      <w:r>
        <w:rPr>
          <w:color w:val="auto"/>
          <w:sz w:val="18"/>
        </w:rPr>
        <w:t xml:space="preserve">Darauf müssen wir </w:t>
      </w:r>
      <w:r w:rsidR="008E5E8F">
        <w:rPr>
          <w:color w:val="auto"/>
          <w:sz w:val="18"/>
        </w:rPr>
        <w:t>aufpassen</w:t>
      </w:r>
      <w:r w:rsidR="007227F9">
        <w:rPr>
          <w:color w:val="auto"/>
          <w:sz w:val="18"/>
        </w:rPr>
        <w:t xml:space="preserve"> – sowohl aus Umweltsicht als eben auch in ökonomischer Perspektive: Die Wirtschaft weltweit würde sonst in unabsehbare Turbulenzen stürzen.“ Die Unternehmen haben Bonde zufolge zugleich einen „mächtigen Hebel zum Erhalt der Biodiversität in der Hand: durch Anpassen von Produktionsprozessen und durch schonenden Umgang mit Natur-Ressourcen“.</w:t>
      </w:r>
      <w:r w:rsidR="008E2CD2">
        <w:rPr>
          <w:color w:val="auto"/>
          <w:sz w:val="18"/>
        </w:rPr>
        <w:t xml:space="preserve"> </w:t>
      </w:r>
    </w:p>
    <w:p w:rsidR="006973D0" w:rsidRPr="003E6A2B" w:rsidRDefault="00DE01B7" w:rsidP="006973D0">
      <w:pPr>
        <w:pStyle w:val="KeinLeerraum"/>
      </w:pPr>
      <w:r>
        <w:lastRenderedPageBreak/>
        <w:t>Wachstumschancen und Wettbewerbsvorteile durch Biodiversitätsstrategie</w:t>
      </w:r>
    </w:p>
    <w:p w:rsidR="006973D0" w:rsidRPr="007C13D8" w:rsidRDefault="007227F9" w:rsidP="007C13D8">
      <w:pPr>
        <w:spacing w:after="240" w:line="300" w:lineRule="atLeast"/>
        <w:rPr>
          <w:szCs w:val="18"/>
        </w:rPr>
      </w:pPr>
      <w:r>
        <w:t>Darauf weist auch Dr. Tobias Raffel hin, Gastwissenschaftler an der Senckenberg Gesellschaft für Naturforschung. Zum DBU-Symposium wird er mit einem Impulsvortrag beitragen – ebenso wie Dr. Christof Schenck, Geschäftsführer der Zoologischen Gesellschaft Frankfurt</w:t>
      </w:r>
      <w:r w:rsidR="007C13D8">
        <w:t xml:space="preserve"> und Träger des Deutschen Umweltpreises der DBU im Jahr 2022. </w:t>
      </w:r>
      <w:r w:rsidR="007C13D8" w:rsidRPr="00E463F7">
        <w:rPr>
          <w:szCs w:val="18"/>
        </w:rPr>
        <w:t xml:space="preserve">Unternehmen sollten sich </w:t>
      </w:r>
      <w:r w:rsidR="00264725">
        <w:rPr>
          <w:szCs w:val="18"/>
        </w:rPr>
        <w:t xml:space="preserve">Raffel zufolge </w:t>
      </w:r>
      <w:r w:rsidR="007C13D8" w:rsidRPr="00E463F7">
        <w:rPr>
          <w:szCs w:val="18"/>
        </w:rPr>
        <w:t xml:space="preserve">jetzt </w:t>
      </w:r>
      <w:r w:rsidR="00264725">
        <w:rPr>
          <w:szCs w:val="18"/>
        </w:rPr>
        <w:t>„</w:t>
      </w:r>
      <w:r w:rsidR="007C13D8" w:rsidRPr="00E463F7">
        <w:rPr>
          <w:szCs w:val="18"/>
        </w:rPr>
        <w:t>systematisch und strategisch</w:t>
      </w:r>
      <w:r w:rsidR="00264725">
        <w:rPr>
          <w:szCs w:val="18"/>
        </w:rPr>
        <w:t>“</w:t>
      </w:r>
      <w:r w:rsidR="007C13D8" w:rsidRPr="00E463F7">
        <w:rPr>
          <w:szCs w:val="18"/>
        </w:rPr>
        <w:t xml:space="preserve"> mit dem Thema Biodiversität auseinandersetzen – </w:t>
      </w:r>
      <w:r w:rsidR="00264725">
        <w:rPr>
          <w:szCs w:val="18"/>
        </w:rPr>
        <w:t>nicht nur wegen des zunehmenden</w:t>
      </w:r>
      <w:r w:rsidR="007C13D8" w:rsidRPr="00E463F7">
        <w:rPr>
          <w:szCs w:val="18"/>
        </w:rPr>
        <w:t xml:space="preserve"> regulatorische</w:t>
      </w:r>
      <w:r w:rsidR="00264725">
        <w:rPr>
          <w:szCs w:val="18"/>
        </w:rPr>
        <w:t>n</w:t>
      </w:r>
      <w:r w:rsidR="007C13D8" w:rsidRPr="00E463F7">
        <w:rPr>
          <w:szCs w:val="18"/>
        </w:rPr>
        <w:t xml:space="preserve"> Druck</w:t>
      </w:r>
      <w:r w:rsidR="00264725">
        <w:rPr>
          <w:szCs w:val="18"/>
        </w:rPr>
        <w:t>s</w:t>
      </w:r>
      <w:r w:rsidR="007C13D8" w:rsidRPr="00E463F7">
        <w:rPr>
          <w:szCs w:val="18"/>
        </w:rPr>
        <w:t xml:space="preserve"> </w:t>
      </w:r>
      <w:r w:rsidR="00264725">
        <w:rPr>
          <w:szCs w:val="18"/>
        </w:rPr>
        <w:t>und die Anforderung,</w:t>
      </w:r>
      <w:r w:rsidR="007C13D8" w:rsidRPr="00E463F7">
        <w:rPr>
          <w:szCs w:val="18"/>
        </w:rPr>
        <w:t xml:space="preserve"> </w:t>
      </w:r>
      <w:r w:rsidR="00264725">
        <w:rPr>
          <w:szCs w:val="18"/>
        </w:rPr>
        <w:t xml:space="preserve">bald </w:t>
      </w:r>
      <w:r w:rsidR="007C13D8" w:rsidRPr="00E463F7">
        <w:rPr>
          <w:szCs w:val="18"/>
        </w:rPr>
        <w:t xml:space="preserve">über Abhängigkeiten von der Natur und Auswirkungen auf die Natur berichten </w:t>
      </w:r>
      <w:r w:rsidR="00264725">
        <w:rPr>
          <w:szCs w:val="18"/>
        </w:rPr>
        <w:t xml:space="preserve">zu </w:t>
      </w:r>
      <w:r w:rsidR="007C13D8" w:rsidRPr="00E463F7">
        <w:rPr>
          <w:szCs w:val="18"/>
        </w:rPr>
        <w:t xml:space="preserve">müssen. Ein erster Schritt </w:t>
      </w:r>
      <w:r w:rsidR="007C13D8">
        <w:rPr>
          <w:szCs w:val="18"/>
        </w:rPr>
        <w:t>sei</w:t>
      </w:r>
      <w:r w:rsidR="007C13D8" w:rsidRPr="00E463F7">
        <w:rPr>
          <w:szCs w:val="18"/>
        </w:rPr>
        <w:t xml:space="preserve">, sich die Risiken bewusst zu machen, die etwa entstehen, wenn bestimmte Produkte aus der Natur nicht mehr zur Verfügung stehen </w:t>
      </w:r>
      <w:r w:rsidR="007C13D8">
        <w:rPr>
          <w:szCs w:val="18"/>
        </w:rPr>
        <w:t>oder</w:t>
      </w:r>
      <w:r w:rsidR="007C13D8" w:rsidRPr="00E463F7">
        <w:rPr>
          <w:szCs w:val="18"/>
        </w:rPr>
        <w:t xml:space="preserve"> knapp und teuer werde</w:t>
      </w:r>
      <w:r w:rsidR="007C13D8">
        <w:rPr>
          <w:szCs w:val="18"/>
        </w:rPr>
        <w:t>n</w:t>
      </w:r>
      <w:r w:rsidR="00264725">
        <w:rPr>
          <w:szCs w:val="18"/>
        </w:rPr>
        <w:t>.</w:t>
      </w:r>
      <w:r w:rsidR="007C13D8">
        <w:rPr>
          <w:szCs w:val="18"/>
        </w:rPr>
        <w:t xml:space="preserve"> Raffel: „</w:t>
      </w:r>
      <w:r w:rsidR="007C13D8" w:rsidRPr="00E463F7">
        <w:rPr>
          <w:szCs w:val="18"/>
        </w:rPr>
        <w:t xml:space="preserve">Wer jetzt eine gute Biodiversitätsstrategie entwirft, kann </w:t>
      </w:r>
      <w:r w:rsidR="007C13D8">
        <w:rPr>
          <w:szCs w:val="18"/>
        </w:rPr>
        <w:t xml:space="preserve">sich neue Wachstumschancen und </w:t>
      </w:r>
      <w:r w:rsidR="007C13D8" w:rsidRPr="00E463F7">
        <w:rPr>
          <w:szCs w:val="18"/>
        </w:rPr>
        <w:t xml:space="preserve">Wettbewerbsvorteile </w:t>
      </w:r>
      <w:r w:rsidR="007C13D8">
        <w:rPr>
          <w:szCs w:val="18"/>
        </w:rPr>
        <w:t>verschaffen</w:t>
      </w:r>
      <w:r w:rsidR="007C13D8" w:rsidRPr="00E463F7">
        <w:rPr>
          <w:szCs w:val="18"/>
        </w:rPr>
        <w:t>.“</w:t>
      </w:r>
    </w:p>
    <w:p w:rsidR="006973D0" w:rsidRPr="00CB4970" w:rsidRDefault="00DE01B7" w:rsidP="006973D0">
      <w:pPr>
        <w:pStyle w:val="KeinLeerraum"/>
      </w:pPr>
      <w:r>
        <w:t>Verlust von Natur und biologischer Vielfalt in dramatischer Geschwindigkeit</w:t>
      </w:r>
    </w:p>
    <w:p w:rsidR="006973D0" w:rsidRPr="007C13D8" w:rsidRDefault="00913040" w:rsidP="007C13D8">
      <w:pPr>
        <w:spacing w:after="240" w:line="300" w:lineRule="atLeast"/>
        <w:rPr>
          <w:szCs w:val="18"/>
        </w:rPr>
      </w:pPr>
      <w:r>
        <w:t>Die</w:t>
      </w:r>
      <w:r w:rsidR="007C13D8" w:rsidRPr="009F155D">
        <w:rPr>
          <w:szCs w:val="18"/>
        </w:rPr>
        <w:t xml:space="preserve"> </w:t>
      </w:r>
      <w:r w:rsidR="007C13D8">
        <w:rPr>
          <w:szCs w:val="18"/>
        </w:rPr>
        <w:t xml:space="preserve">Wirtschaft </w:t>
      </w:r>
      <w:r>
        <w:rPr>
          <w:szCs w:val="18"/>
        </w:rPr>
        <w:t>sei</w:t>
      </w:r>
      <w:r w:rsidR="007C13D8">
        <w:rPr>
          <w:szCs w:val="18"/>
        </w:rPr>
        <w:t xml:space="preserve"> auf die Leistungen der Natur angewiesen</w:t>
      </w:r>
      <w:r>
        <w:rPr>
          <w:szCs w:val="18"/>
        </w:rPr>
        <w:t xml:space="preserve">, sagt Raffel. </w:t>
      </w:r>
      <w:r w:rsidR="007C13D8">
        <w:rPr>
          <w:szCs w:val="18"/>
        </w:rPr>
        <w:t xml:space="preserve">Ein Supermarkt in Hannover habe diese Abhängigkeit </w:t>
      </w:r>
      <w:r>
        <w:rPr>
          <w:szCs w:val="18"/>
        </w:rPr>
        <w:t xml:space="preserve">einmal </w:t>
      </w:r>
      <w:r w:rsidR="007C13D8">
        <w:rPr>
          <w:szCs w:val="18"/>
        </w:rPr>
        <w:t>demonstriert</w:t>
      </w:r>
      <w:r>
        <w:rPr>
          <w:szCs w:val="18"/>
        </w:rPr>
        <w:t xml:space="preserve"> und </w:t>
      </w:r>
      <w:r w:rsidR="007C13D8">
        <w:rPr>
          <w:szCs w:val="18"/>
        </w:rPr>
        <w:t xml:space="preserve">alle Waren aus den Regalen geräumt, die es ohne natürliche Bestäubung nicht </w:t>
      </w:r>
      <w:r>
        <w:rPr>
          <w:szCs w:val="18"/>
        </w:rPr>
        <w:t>gäbe</w:t>
      </w:r>
      <w:r w:rsidR="007C13D8">
        <w:rPr>
          <w:szCs w:val="18"/>
        </w:rPr>
        <w:t>. Raffel: „60 Prozent der Regale blieben leer: kein Obst, kein Gemüse, kein Kaffee, keine Schokolade. Und weder Gummibärchen noch Tiefkühl-Pizza oder Wattepads.</w:t>
      </w:r>
      <w:r w:rsidR="005C5830">
        <w:rPr>
          <w:szCs w:val="18"/>
        </w:rPr>
        <w:t>“</w:t>
      </w:r>
      <w:r w:rsidR="007C13D8">
        <w:rPr>
          <w:szCs w:val="18"/>
        </w:rPr>
        <w:t xml:space="preserve"> Bienen </w:t>
      </w:r>
      <w:r w:rsidR="005C5830">
        <w:rPr>
          <w:szCs w:val="18"/>
        </w:rPr>
        <w:t>sind dabei oft</w:t>
      </w:r>
      <w:r w:rsidR="007C13D8">
        <w:rPr>
          <w:szCs w:val="18"/>
        </w:rPr>
        <w:t xml:space="preserve"> die Bestäuber, aber auch andere Insekten erbringen diese wichtige und kostenlose Ökosystemleistung. </w:t>
      </w:r>
      <w:r w:rsidR="005C5830">
        <w:rPr>
          <w:szCs w:val="18"/>
        </w:rPr>
        <w:t>„</w:t>
      </w:r>
      <w:r w:rsidR="007C13D8">
        <w:rPr>
          <w:szCs w:val="18"/>
        </w:rPr>
        <w:t>Die Produktion von Kakao etwa hängt von der Bestäubung durch eine bestimmte Mücke ab. Ohne Mücken gibt es keine Schokolade</w:t>
      </w:r>
      <w:r w:rsidR="005C5830">
        <w:rPr>
          <w:szCs w:val="18"/>
        </w:rPr>
        <w:t xml:space="preserve">“, sagt Raffel. „Derzeit verlieren wir Natur und biologische Vielfalt in dramatischer Geschwindigkeit“, so der </w:t>
      </w:r>
      <w:r w:rsidR="00A2581F">
        <w:rPr>
          <w:szCs w:val="18"/>
        </w:rPr>
        <w:t>W</w:t>
      </w:r>
      <w:r w:rsidR="005C5830">
        <w:rPr>
          <w:szCs w:val="18"/>
        </w:rPr>
        <w:t xml:space="preserve">issenschaftler weiter. </w:t>
      </w:r>
      <w:r>
        <w:rPr>
          <w:szCs w:val="18"/>
        </w:rPr>
        <w:t>Nicht nur die Lebensmittelbranche, a</w:t>
      </w:r>
      <w:r w:rsidR="005C5830">
        <w:rPr>
          <w:szCs w:val="18"/>
        </w:rPr>
        <w:t>uch andere Wirtschaftszweige wie die Pharmaindustrie</w:t>
      </w:r>
      <w:r>
        <w:rPr>
          <w:szCs w:val="18"/>
        </w:rPr>
        <w:t xml:space="preserve"> seien betroffen</w:t>
      </w:r>
      <w:r w:rsidR="005C5830">
        <w:rPr>
          <w:szCs w:val="18"/>
        </w:rPr>
        <w:t>. Raffel: „Mehr als zwei Drittel aller medizinischen Wirkstoffe stammen aus der Natur. Medikamente wie Penicillin und Aspirin gäbe es ohne natürliche Substanzen nicht.</w:t>
      </w:r>
      <w:r w:rsidR="00D04058">
        <w:rPr>
          <w:szCs w:val="18"/>
        </w:rPr>
        <w:t>“</w:t>
      </w:r>
      <w:r w:rsidR="005C5830">
        <w:rPr>
          <w:szCs w:val="18"/>
        </w:rPr>
        <w:t xml:space="preserve"> Vor allem aber berauben </w:t>
      </w:r>
      <w:r w:rsidR="00D04058">
        <w:rPr>
          <w:szCs w:val="18"/>
        </w:rPr>
        <w:t xml:space="preserve">sich die Menschen </w:t>
      </w:r>
      <w:r>
        <w:rPr>
          <w:szCs w:val="18"/>
        </w:rPr>
        <w:t>laut Raffel</w:t>
      </w:r>
      <w:r w:rsidR="005C5830">
        <w:rPr>
          <w:szCs w:val="18"/>
        </w:rPr>
        <w:t xml:space="preserve"> </w:t>
      </w:r>
      <w:r w:rsidR="00D04058">
        <w:rPr>
          <w:szCs w:val="18"/>
        </w:rPr>
        <w:t>„</w:t>
      </w:r>
      <w:r w:rsidR="005C5830">
        <w:rPr>
          <w:szCs w:val="18"/>
        </w:rPr>
        <w:t>auch der Möglichkeit, neue Wirkstoffe zu entdecken und innovative Medikamente beispielsweise gegen Krebs zu entwickeln, wenn wir die biologische Vielfalt weiter zerstören</w:t>
      </w:r>
      <w:r w:rsidR="00D04058">
        <w:rPr>
          <w:szCs w:val="18"/>
        </w:rPr>
        <w:t>“.</w:t>
      </w:r>
    </w:p>
    <w:p w:rsidR="006973D0" w:rsidRPr="00CB4970" w:rsidRDefault="00436474" w:rsidP="006973D0">
      <w:pPr>
        <w:pStyle w:val="KeinLeerraum"/>
      </w:pPr>
      <w:r>
        <w:t>Schenck: Es lohnt sich, in eine intakte Natur zu investieren – auch um fatale Krankheitswellen zu verhindern</w:t>
      </w:r>
    </w:p>
    <w:p w:rsidR="006973D0" w:rsidRPr="00D04058" w:rsidRDefault="00D04058" w:rsidP="00D04058">
      <w:pPr>
        <w:spacing w:after="240" w:line="300" w:lineRule="atLeast"/>
        <w:rPr>
          <w:szCs w:val="18"/>
        </w:rPr>
      </w:pPr>
      <w:r>
        <w:t xml:space="preserve">Einen eindringlichen Appell richtet auch Schenck an die Betriebe: </w:t>
      </w:r>
      <w:r w:rsidRPr="00D50859">
        <w:rPr>
          <w:szCs w:val="18"/>
        </w:rPr>
        <w:t>„Die Wirtschaft sollte sich tatkräftig gegen den Verlust der Biodiversität einsetzen – aus moralischer Verpflichtung, vor allem aber aus purem Eigennutz. Denn es geht ums Überleben der Unternehmen.</w:t>
      </w:r>
      <w:r>
        <w:rPr>
          <w:szCs w:val="18"/>
        </w:rPr>
        <w:t>“</w:t>
      </w:r>
      <w:r w:rsidRPr="00D50859">
        <w:rPr>
          <w:szCs w:val="18"/>
        </w:rPr>
        <w:t xml:space="preserve"> So, wie </w:t>
      </w:r>
      <w:r>
        <w:rPr>
          <w:szCs w:val="18"/>
        </w:rPr>
        <w:t xml:space="preserve">die Menschen </w:t>
      </w:r>
      <w:r w:rsidRPr="00D50859">
        <w:rPr>
          <w:szCs w:val="18"/>
        </w:rPr>
        <w:t xml:space="preserve">derzeit </w:t>
      </w:r>
      <w:r>
        <w:rPr>
          <w:szCs w:val="18"/>
        </w:rPr>
        <w:t>„</w:t>
      </w:r>
      <w:r w:rsidRPr="00D50859">
        <w:rPr>
          <w:szCs w:val="18"/>
        </w:rPr>
        <w:t>auf Kosten der Zukunft leben und konsumieren</w:t>
      </w:r>
      <w:r>
        <w:rPr>
          <w:szCs w:val="18"/>
        </w:rPr>
        <w:t>“</w:t>
      </w:r>
      <w:r w:rsidRPr="00D50859">
        <w:rPr>
          <w:szCs w:val="18"/>
        </w:rPr>
        <w:t xml:space="preserve">, </w:t>
      </w:r>
      <w:r>
        <w:rPr>
          <w:szCs w:val="18"/>
        </w:rPr>
        <w:t>werde</w:t>
      </w:r>
      <w:r w:rsidRPr="00D50859">
        <w:rPr>
          <w:szCs w:val="18"/>
        </w:rPr>
        <w:t xml:space="preserve"> es den Planeten in den Ruin führen</w:t>
      </w:r>
      <w:r>
        <w:rPr>
          <w:szCs w:val="18"/>
        </w:rPr>
        <w:t xml:space="preserve">. </w:t>
      </w:r>
      <w:r w:rsidRPr="00D50859">
        <w:rPr>
          <w:szCs w:val="18"/>
        </w:rPr>
        <w:t xml:space="preserve">Global </w:t>
      </w:r>
      <w:r w:rsidR="00264725">
        <w:rPr>
          <w:szCs w:val="18"/>
        </w:rPr>
        <w:t>verbrauchen, wohnen und wirtschaften die Menschen laut Schenck so, „als hätten sie</w:t>
      </w:r>
      <w:r w:rsidRPr="00D50859">
        <w:rPr>
          <w:szCs w:val="18"/>
        </w:rPr>
        <w:t xml:space="preserve"> 1,7 Erden</w:t>
      </w:r>
      <w:r w:rsidR="00264725">
        <w:rPr>
          <w:szCs w:val="18"/>
        </w:rPr>
        <w:t xml:space="preserve"> zur Verfügung“. </w:t>
      </w:r>
      <w:r>
        <w:rPr>
          <w:szCs w:val="18"/>
        </w:rPr>
        <w:t>Hoffnung</w:t>
      </w:r>
      <w:r w:rsidR="00264725">
        <w:rPr>
          <w:szCs w:val="18"/>
        </w:rPr>
        <w:t xml:space="preserve"> hat er gleichwohl</w:t>
      </w:r>
      <w:r>
        <w:rPr>
          <w:szCs w:val="18"/>
        </w:rPr>
        <w:t xml:space="preserve">: </w:t>
      </w:r>
      <w:r w:rsidRPr="00D50859">
        <w:rPr>
          <w:szCs w:val="18"/>
        </w:rPr>
        <w:t>„Die Wirtschaft kann eine Menge gegen den Biodiversitätsverlust tun</w:t>
      </w:r>
      <w:r>
        <w:rPr>
          <w:szCs w:val="18"/>
        </w:rPr>
        <w:t xml:space="preserve">. </w:t>
      </w:r>
      <w:r w:rsidRPr="00D50859">
        <w:rPr>
          <w:szCs w:val="18"/>
        </w:rPr>
        <w:t xml:space="preserve">Unternehmen, die ihren </w:t>
      </w:r>
      <w:r>
        <w:rPr>
          <w:szCs w:val="18"/>
        </w:rPr>
        <w:t>Biodiversitäts-</w:t>
      </w:r>
      <w:r w:rsidRPr="00D50859">
        <w:rPr>
          <w:szCs w:val="18"/>
        </w:rPr>
        <w:t>Fußabdruck heute analysieren und reduzieren, werden morgen die Nase vorne haben.“</w:t>
      </w:r>
      <w:r>
        <w:rPr>
          <w:szCs w:val="18"/>
        </w:rPr>
        <w:t xml:space="preserve"> </w:t>
      </w:r>
      <w:r w:rsidR="00DE01B7">
        <w:rPr>
          <w:szCs w:val="18"/>
        </w:rPr>
        <w:t>Warum sich der Erhalt biologischer Vielfalt allein schon aus Kostengründen lohnt, verdeutlicht Schenck an einem Beispiel aus jüngster Vergangenheit</w:t>
      </w:r>
      <w:r w:rsidR="00264725">
        <w:rPr>
          <w:szCs w:val="18"/>
        </w:rPr>
        <w:t>.</w:t>
      </w:r>
      <w:r w:rsidRPr="00D50859">
        <w:rPr>
          <w:szCs w:val="18"/>
        </w:rPr>
        <w:t xml:space="preserve"> </w:t>
      </w:r>
      <w:r w:rsidR="00264725">
        <w:rPr>
          <w:szCs w:val="18"/>
        </w:rPr>
        <w:t>Es gebe</w:t>
      </w:r>
      <w:r w:rsidR="00DE01B7">
        <w:rPr>
          <w:szCs w:val="18"/>
        </w:rPr>
        <w:t>, so Schenck,</w:t>
      </w:r>
      <w:r w:rsidR="00264725">
        <w:rPr>
          <w:szCs w:val="18"/>
        </w:rPr>
        <w:t xml:space="preserve"> einen engen Zusammenhang </w:t>
      </w:r>
      <w:r w:rsidRPr="00D50859">
        <w:rPr>
          <w:szCs w:val="18"/>
        </w:rPr>
        <w:t>zwischen dem Verlust der Biodiversität und der Ausbreitung gefährlicher Krankheiten, vor allem von Zoonosen</w:t>
      </w:r>
      <w:r w:rsidR="00264725">
        <w:rPr>
          <w:szCs w:val="18"/>
        </w:rPr>
        <w:t>. A</w:t>
      </w:r>
      <w:r w:rsidRPr="00D50859">
        <w:rPr>
          <w:szCs w:val="18"/>
        </w:rPr>
        <w:t xml:space="preserve">lso Krankheiten, die von Tieren auf den Menschen übergehen. </w:t>
      </w:r>
      <w:r w:rsidR="00264725">
        <w:rPr>
          <w:szCs w:val="18"/>
        </w:rPr>
        <w:t xml:space="preserve">Schenck: </w:t>
      </w:r>
      <w:r w:rsidR="00DE01B7">
        <w:rPr>
          <w:szCs w:val="18"/>
        </w:rPr>
        <w:t>„</w:t>
      </w:r>
      <w:r w:rsidRPr="00D50859">
        <w:rPr>
          <w:szCs w:val="18"/>
        </w:rPr>
        <w:t xml:space="preserve">Die Corona-Pandemie kostete die deutsche Wirtschaft rund 350 Milliarden Euro. Da lohnt es sich, in intakte Natur zu investieren, um solche fatalen Krankheitswellen zu verhindern.“ </w:t>
      </w:r>
    </w:p>
    <w:p w:rsidR="00732C71" w:rsidRPr="00686764" w:rsidRDefault="00732C71" w:rsidP="00732C71">
      <w:pPr>
        <w:pStyle w:val="Textklein"/>
        <w:spacing w:before="360"/>
        <w:rPr>
          <w:b/>
          <w:bCs/>
          <w:color w:val="0000FF"/>
        </w:rPr>
      </w:pPr>
      <w:r w:rsidRPr="00686764">
        <w:rPr>
          <w:b/>
          <w:bCs/>
        </w:rPr>
        <w:t xml:space="preserve">Fotos nach IPTC-Standard zur kostenfreien Veröffentlichung unter </w:t>
      </w:r>
      <w:r w:rsidRPr="00686764">
        <w:rPr>
          <w:b/>
          <w:bCs/>
          <w:color w:val="0000FF"/>
        </w:rPr>
        <w:t>www.dbu.de</w:t>
      </w:r>
    </w:p>
    <w:sectPr w:rsidR="00732C71" w:rsidRPr="00686764" w:rsidSect="008E5E8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701" w:right="851" w:bottom="1985" w:left="737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1C5A" w:rsidRDefault="00151C5A" w:rsidP="00732C71">
      <w:pPr>
        <w:spacing w:after="0" w:line="240" w:lineRule="auto"/>
      </w:pPr>
      <w:r>
        <w:separator/>
      </w:r>
    </w:p>
  </w:endnote>
  <w:endnote w:type="continuationSeparator" w:id="0">
    <w:p w:rsidR="00151C5A" w:rsidRDefault="00151C5A" w:rsidP="00732C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3276" w:rsidRDefault="00D0327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2C71" w:rsidRDefault="00732C71">
    <w:pPr>
      <w:pStyle w:val="Fuzeile"/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E3D1CE7" wp14:editId="498A95AC">
              <wp:simplePos x="0" y="0"/>
              <wp:positionH relativeFrom="margin">
                <wp:posOffset>1082508</wp:posOffset>
              </wp:positionH>
              <wp:positionV relativeFrom="paragraph">
                <wp:posOffset>-936045</wp:posOffset>
              </wp:positionV>
              <wp:extent cx="4564049" cy="1104595"/>
              <wp:effectExtent l="0" t="0" r="0" b="635"/>
              <wp:wrapNone/>
              <wp:docPr id="30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64049" cy="110459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Tabellenraster"/>
                            <w:tblW w:w="6801" w:type="dxa"/>
                            <w:tblBorders>
                              <w:top w:val="single" w:sz="2" w:space="0" w:color="auto"/>
                              <w:left w:val="single" w:sz="2" w:space="0" w:color="auto"/>
                              <w:bottom w:val="single" w:sz="2" w:space="0" w:color="auto"/>
                              <w:right w:val="single" w:sz="2" w:space="0" w:color="auto"/>
                              <w:insideH w:val="single" w:sz="2" w:space="0" w:color="auto"/>
                              <w:insideV w:val="single" w:sz="2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2343"/>
                            <w:gridCol w:w="2190"/>
                            <w:gridCol w:w="2268"/>
                          </w:tblGrid>
                          <w:tr w:rsidR="006973D0" w:rsidTr="00D03276">
                            <w:trPr>
                              <w:trHeight w:val="1406"/>
                            </w:trPr>
                            <w:tc>
                              <w:tcPr>
                                <w:tcW w:w="2343" w:type="dxa"/>
                              </w:tcPr>
                              <w:p w:rsidR="006973D0" w:rsidRPr="00732C71" w:rsidRDefault="006973D0" w:rsidP="00C518A8">
                                <w:pPr>
                                  <w:tabs>
                                    <w:tab w:val="left" w:pos="1168"/>
                                  </w:tabs>
                                  <w:spacing w:before="120"/>
                                  <w:rPr>
                                    <w:b/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b/>
                                    <w:sz w:val="12"/>
                                    <w:szCs w:val="12"/>
                                  </w:rPr>
                                  <w:t xml:space="preserve">Nr. </w:t>
                                </w:r>
                                <w:r w:rsidR="00D03276">
                                  <w:rPr>
                                    <w:b/>
                                    <w:sz w:val="12"/>
                                    <w:szCs w:val="12"/>
                                  </w:rPr>
                                  <w:t>130</w:t>
                                </w:r>
                                <w:r w:rsidRPr="00732C71">
                                  <w:rPr>
                                    <w:b/>
                                    <w:sz w:val="12"/>
                                    <w:szCs w:val="12"/>
                                  </w:rPr>
                                  <w:t>/202</w:t>
                                </w:r>
                                <w:r>
                                  <w:rPr>
                                    <w:b/>
                                    <w:sz w:val="12"/>
                                    <w:szCs w:val="12"/>
                                  </w:rPr>
                                  <w:t>3</w:t>
                                </w:r>
                                <w:r w:rsidRPr="00732C71">
                                  <w:rPr>
                                    <w:b/>
                                    <w:sz w:val="12"/>
                                    <w:szCs w:val="12"/>
                                  </w:rPr>
                                  <w:tab/>
                                </w:r>
                                <w:r w:rsidRPr="00732C71">
                                  <w:rPr>
                                    <w:b/>
                                    <w:sz w:val="12"/>
                                    <w:szCs w:val="12"/>
                                  </w:rPr>
                                  <w:br/>
                                  <w:t xml:space="preserve">  </w:t>
                                </w:r>
                              </w:p>
                              <w:p w:rsidR="006973D0" w:rsidRDefault="006973D0" w:rsidP="00AB4F50">
                                <w:pPr>
                                  <w:pStyle w:val="Fuzeile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>Klaus Jongebloed</w:t>
                                </w:r>
                              </w:p>
                              <w:p w:rsidR="006973D0" w:rsidRPr="006973D0" w:rsidRDefault="006973D0" w:rsidP="00AB4F50">
                                <w:pPr>
                                  <w:pStyle w:val="Fuzeile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br/>
                                </w:r>
                                <w:r>
                                  <w:rPr>
                                    <w:sz w:val="12"/>
                                    <w:szCs w:val="12"/>
                                  </w:rPr>
                                  <w:t>Lea Kessens</w:t>
                                </w:r>
                              </w:p>
                            </w:tc>
                            <w:tc>
                              <w:tcPr>
                                <w:tcW w:w="2190" w:type="dxa"/>
                              </w:tcPr>
                              <w:p w:rsidR="006973D0" w:rsidRPr="00732C71" w:rsidRDefault="006973D0" w:rsidP="00C518A8">
                                <w:pPr>
                                  <w:tabs>
                                    <w:tab w:val="left" w:pos="674"/>
                                  </w:tabs>
                                  <w:spacing w:before="120"/>
                                  <w:rPr>
                                    <w:color w:val="1F497D"/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b/>
                                    <w:bCs/>
                                    <w:sz w:val="12"/>
                                    <w:szCs w:val="12"/>
                                  </w:rPr>
                                  <w:t>DBU-Pressestelle</w:t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br/>
                                  <w:t xml:space="preserve">An der </w:t>
                                </w:r>
                                <w:proofErr w:type="spellStart"/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>Bornau</w:t>
                                </w:r>
                                <w:proofErr w:type="spellEnd"/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 xml:space="preserve"> 2</w:t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br/>
                                  <w:t>49090 Osnabrück</w:t>
                                </w:r>
                              </w:p>
                              <w:p w:rsidR="006973D0" w:rsidRPr="00732C71" w:rsidRDefault="006973D0" w:rsidP="00C518A8">
                                <w:pPr>
                                  <w:tabs>
                                    <w:tab w:val="left" w:pos="743"/>
                                  </w:tabs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>Telefon</w:t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  <w:t>+49 541 9633-521</w:t>
                                </w:r>
                              </w:p>
                              <w:p w:rsidR="006973D0" w:rsidRPr="00732C71" w:rsidRDefault="006973D0" w:rsidP="00C518A8">
                                <w:pPr>
                                  <w:tabs>
                                    <w:tab w:val="left" w:pos="743"/>
                                  </w:tabs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 xml:space="preserve">Mobil </w:t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  <w:t>+49 171 3812888</w:t>
                                </w:r>
                                <w:r w:rsidRPr="00732C71">
                                  <w:rPr>
                                    <w:color w:val="1F497D"/>
                                    <w:sz w:val="12"/>
                                    <w:szCs w:val="12"/>
                                  </w:rPr>
                                  <w:br/>
                                </w:r>
                                <w:hyperlink r:id="rId1" w:history="1">
                                  <w:r w:rsidRPr="00732C71">
                                    <w:rPr>
                                      <w:rStyle w:val="Hyperlink"/>
                                      <w:sz w:val="12"/>
                                      <w:szCs w:val="12"/>
                                    </w:rPr>
                                    <w:t>presse@dbu.de</w:t>
                                  </w:r>
                                </w:hyperlink>
                              </w:p>
                              <w:p w:rsidR="006973D0" w:rsidRPr="00732C71" w:rsidRDefault="00F41711" w:rsidP="00C518A8">
                                <w:pPr>
                                  <w:pStyle w:val="Fuzeile"/>
                                  <w:rPr>
                                    <w:rStyle w:val="Hyperlink"/>
                                    <w:sz w:val="12"/>
                                    <w:szCs w:val="12"/>
                                  </w:rPr>
                                </w:pPr>
                                <w:hyperlink r:id="rId2" w:history="1">
                                  <w:r w:rsidR="006973D0" w:rsidRPr="00732C71">
                                    <w:rPr>
                                      <w:rStyle w:val="Hyperlink"/>
                                      <w:sz w:val="12"/>
                                      <w:szCs w:val="12"/>
                                    </w:rPr>
                                    <w:t>www.dbu.de</w:t>
                                  </w:r>
                                </w:hyperlink>
                              </w:p>
                              <w:p w:rsidR="006973D0" w:rsidRPr="00732C71" w:rsidRDefault="006973D0" w:rsidP="00C518A8">
                                <w:pPr>
                                  <w:pStyle w:val="Fuzeile"/>
                                </w:pPr>
                              </w:p>
                            </w:tc>
                            <w:tc>
                              <w:tcPr>
                                <w:tcW w:w="2268" w:type="dxa"/>
                              </w:tcPr>
                              <w:p w:rsidR="006973D0" w:rsidRPr="00732C71" w:rsidRDefault="006973D0" w:rsidP="00C518A8">
                                <w:pPr>
                                  <w:tabs>
                                    <w:tab w:val="left" w:pos="601"/>
                                    <w:tab w:val="left" w:pos="1168"/>
                                  </w:tabs>
                                  <w:spacing w:before="120" w:after="100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noProof/>
                                    <w:sz w:val="12"/>
                                    <w:szCs w:val="12"/>
                                    <w:lang w:eastAsia="de-DE"/>
                                  </w:rPr>
                                  <w:drawing>
                                    <wp:inline distT="0" distB="0" distL="0" distR="0" wp14:anchorId="2BA904E5" wp14:editId="0E2D960B">
                                      <wp:extent cx="168275" cy="168275"/>
                                      <wp:effectExtent l="0" t="0" r="3175" b="3175"/>
                                      <wp:docPr id="22" name="Grafik 22">
                                        <a:hlinkClick xmlns:a="http://schemas.openxmlformats.org/drawingml/2006/main" r:id="rId3"/>
                                      </wp:docPr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f_Logo_CMYK-C_Blue.jpg"/>
                                              <pic:cNvPicPr/>
                                            </pic:nvPicPr>
                                            <pic:blipFill>
                                              <a:blip r:embed="rId4" cstate="print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68394" cy="16839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 xml:space="preserve"> </w:t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</w:r>
                                <w:r w:rsidRPr="00732C71">
                                  <w:rPr>
                                    <w:noProof/>
                                    <w:sz w:val="12"/>
                                    <w:szCs w:val="12"/>
                                    <w:lang w:eastAsia="de-DE"/>
                                  </w:rPr>
                                  <w:drawing>
                                    <wp:inline distT="0" distB="0" distL="0" distR="0" wp14:anchorId="05E1D71A" wp14:editId="4405AF47">
                                      <wp:extent cx="160641" cy="130175"/>
                                      <wp:effectExtent l="0" t="0" r="0" b="3175"/>
                                      <wp:docPr id="23" name="Grafik 23">
                                        <a:hlinkClick xmlns:a="http://schemas.openxmlformats.org/drawingml/2006/main" r:id="rId5"/>
                                      </wp:docPr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twitterbird_RGB.jpg"/>
                                              <pic:cNvPicPr/>
                                            </pic:nvPicPr>
                                            <pic:blipFill>
                                              <a:blip r:embed="rId6" cstate="print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60712" cy="130233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</w:r>
                                <w:r w:rsidRPr="00732C71">
                                  <w:rPr>
                                    <w:noProof/>
                                    <w:sz w:val="12"/>
                                    <w:szCs w:val="12"/>
                                    <w:lang w:eastAsia="de-DE"/>
                                  </w:rPr>
                                  <w:drawing>
                                    <wp:inline distT="0" distB="0" distL="0" distR="0" wp14:anchorId="2921FE6D" wp14:editId="182A67F4">
                                      <wp:extent cx="519259" cy="115824"/>
                                      <wp:effectExtent l="0" t="0" r="0" b="0"/>
                                      <wp:docPr id="24" name="Grafik 24">
                                        <a:hlinkClick xmlns:a="http://schemas.openxmlformats.org/drawingml/2006/main" r:id="rId7"/>
                                      </wp:docPr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youtube-2017-seeklogo.png"/>
                                              <pic:cNvPicPr/>
                                            </pic:nvPicPr>
                                            <pic:blipFill>
                                              <a:blip r:embed="rId8" cstate="print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524909" cy="11708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:rsidR="006973D0" w:rsidRPr="00732C71" w:rsidRDefault="006973D0" w:rsidP="00C518A8">
                                <w:pPr>
                                  <w:tabs>
                                    <w:tab w:val="left" w:pos="601"/>
                                    <w:tab w:val="left" w:pos="1168"/>
                                  </w:tabs>
                                  <w:spacing w:before="120" w:after="60"/>
                                  <w:rPr>
                                    <w:b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noProof/>
                                    <w:sz w:val="12"/>
                                    <w:szCs w:val="12"/>
                                    <w:lang w:eastAsia="de-DE"/>
                                  </w:rPr>
                                  <w:drawing>
                                    <wp:inline distT="0" distB="0" distL="0" distR="0" wp14:anchorId="2DE2B2A4" wp14:editId="6CEBFD7D">
                                      <wp:extent cx="178777" cy="178777"/>
                                      <wp:effectExtent l="0" t="0" r="0" b="0"/>
                                      <wp:docPr id="25" name="Grafik 25">
                                        <a:hlinkClick xmlns:a="http://schemas.openxmlformats.org/drawingml/2006/main" r:id="rId9"/>
                                      </wp:docPr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Instagram_logo_2016.png"/>
                                              <pic:cNvPicPr/>
                                            </pic:nvPicPr>
                                            <pic:blipFill>
                                              <a:blip r:embed="rId10" cstate="print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78400" cy="17840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</w:r>
                                <w:r w:rsidRPr="00732C71">
                                  <w:rPr>
                                    <w:noProof/>
                                    <w:sz w:val="12"/>
                                    <w:szCs w:val="12"/>
                                    <w:lang w:eastAsia="de-DE"/>
                                  </w:rPr>
                                  <w:drawing>
                                    <wp:inline distT="0" distB="0" distL="0" distR="0" wp14:anchorId="3468A24A" wp14:editId="2D26D0B8">
                                      <wp:extent cx="182880" cy="182880"/>
                                      <wp:effectExtent l="0" t="0" r="7620" b="7620"/>
                                      <wp:docPr id="26" name="Grafik 26">
                                        <a:hlinkClick xmlns:a="http://schemas.openxmlformats.org/drawingml/2006/main" r:id="rId11"/>
                                      </wp:docPr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flickr-button-seeklogo.png"/>
                                              <pic:cNvPicPr/>
                                            </pic:nvPicPr>
                                            <pic:blipFill>
                                              <a:blip r:embed="rId12" cstate="print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82825" cy="1828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</w:r>
                                <w:r w:rsidRPr="00732C71">
                                  <w:rPr>
                                    <w:noProof/>
                                    <w:sz w:val="12"/>
                                    <w:szCs w:val="12"/>
                                    <w:lang w:eastAsia="de-DE"/>
                                  </w:rPr>
                                  <w:drawing>
                                    <wp:inline distT="0" distB="0" distL="0" distR="0" wp14:anchorId="4521E288" wp14:editId="3FFC6462">
                                      <wp:extent cx="206375" cy="175500"/>
                                      <wp:effectExtent l="0" t="0" r="3175" b="0"/>
                                      <wp:docPr id="27" name="Grafik 27">
                                        <a:hlinkClick xmlns:a="http://schemas.openxmlformats.org/drawingml/2006/main" r:id="rId13"/>
                                      </wp:docPr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LI-In-Bug.png"/>
                                              <pic:cNvPicPr/>
                                            </pic:nvPicPr>
                                            <pic:blipFill>
                                              <a:blip r:embed="rId14" cstate="print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208315" cy="17715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bookmarkStart w:id="0" w:name="_GoBack"/>
                                <w:bookmarkEnd w:id="0"/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</w:r>
                              </w:p>
                            </w:tc>
                          </w:tr>
                        </w:tbl>
                        <w:p w:rsidR="00732C71" w:rsidRDefault="00732C71" w:rsidP="00732C71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3D1CE7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85.25pt;margin-top:-73.7pt;width:359.35pt;height:87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" filled="f" stroked="f">
              <v:textbox>
                <w:txbxContent>
                  <w:tbl>
                    <w:tblPr>
                      <w:tblStyle w:val="Tabellenraster"/>
                      <w:tblW w:w="6801" w:type="dxa"/>
                      <w:tblBorders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  <w:insideH w:val="single" w:sz="2" w:space="0" w:color="auto"/>
                        <w:insideV w:val="single" w:sz="2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2343"/>
                      <w:gridCol w:w="2190"/>
                      <w:gridCol w:w="2268"/>
                    </w:tblGrid>
                    <w:tr w:rsidR="006973D0" w:rsidTr="00D03276">
                      <w:trPr>
                        <w:trHeight w:val="1406"/>
                      </w:trPr>
                      <w:tc>
                        <w:tcPr>
                          <w:tcW w:w="2343" w:type="dxa"/>
                        </w:tcPr>
                        <w:p w:rsidR="006973D0" w:rsidRPr="00732C71" w:rsidRDefault="006973D0" w:rsidP="00C518A8">
                          <w:pPr>
                            <w:tabs>
                              <w:tab w:val="left" w:pos="1168"/>
                            </w:tabs>
                            <w:spacing w:before="120"/>
                            <w:rPr>
                              <w:b/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b/>
                              <w:sz w:val="12"/>
                              <w:szCs w:val="12"/>
                            </w:rPr>
                            <w:t xml:space="preserve">Nr. </w:t>
                          </w:r>
                          <w:r w:rsidR="00D03276">
                            <w:rPr>
                              <w:b/>
                              <w:sz w:val="12"/>
                              <w:szCs w:val="12"/>
                            </w:rPr>
                            <w:t>130</w:t>
                          </w:r>
                          <w:r w:rsidRPr="00732C71">
                            <w:rPr>
                              <w:b/>
                              <w:sz w:val="12"/>
                              <w:szCs w:val="12"/>
                            </w:rPr>
                            <w:t>/202</w:t>
                          </w:r>
                          <w:r>
                            <w:rPr>
                              <w:b/>
                              <w:sz w:val="12"/>
                              <w:szCs w:val="12"/>
                            </w:rPr>
                            <w:t>3</w:t>
                          </w:r>
                          <w:r w:rsidRPr="00732C71">
                            <w:rPr>
                              <w:b/>
                              <w:sz w:val="12"/>
                              <w:szCs w:val="12"/>
                            </w:rPr>
                            <w:tab/>
                          </w:r>
                          <w:r w:rsidRPr="00732C71">
                            <w:rPr>
                              <w:b/>
                              <w:sz w:val="12"/>
                              <w:szCs w:val="12"/>
                            </w:rPr>
                            <w:br/>
                            <w:t xml:space="preserve">  </w:t>
                          </w:r>
                        </w:p>
                        <w:p w:rsidR="006973D0" w:rsidRDefault="006973D0" w:rsidP="00AB4F50">
                          <w:pPr>
                            <w:pStyle w:val="Fuzeile"/>
                            <w:rPr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sz w:val="12"/>
                              <w:szCs w:val="12"/>
                            </w:rPr>
                            <w:t>Klaus Jongebloed</w:t>
                          </w:r>
                        </w:p>
                        <w:p w:rsidR="006973D0" w:rsidRPr="006973D0" w:rsidRDefault="006973D0" w:rsidP="00AB4F50">
                          <w:pPr>
                            <w:pStyle w:val="Fuzeile"/>
                            <w:rPr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sz w:val="12"/>
                              <w:szCs w:val="12"/>
                            </w:rPr>
                            <w:br/>
                          </w:r>
                          <w:r>
                            <w:rPr>
                              <w:sz w:val="12"/>
                              <w:szCs w:val="12"/>
                            </w:rPr>
                            <w:t>Lea Kessens</w:t>
                          </w:r>
                        </w:p>
                      </w:tc>
                      <w:tc>
                        <w:tcPr>
                          <w:tcW w:w="2190" w:type="dxa"/>
                        </w:tcPr>
                        <w:p w:rsidR="006973D0" w:rsidRPr="00732C71" w:rsidRDefault="006973D0" w:rsidP="00C518A8">
                          <w:pPr>
                            <w:tabs>
                              <w:tab w:val="left" w:pos="674"/>
                            </w:tabs>
                            <w:spacing w:before="120"/>
                            <w:rPr>
                              <w:color w:val="1F497D"/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b/>
                              <w:bCs/>
                              <w:sz w:val="12"/>
                              <w:szCs w:val="12"/>
                            </w:rPr>
                            <w:t>DBU-Pressestelle</w:t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br/>
                            <w:t xml:space="preserve">An der </w:t>
                          </w:r>
                          <w:proofErr w:type="spellStart"/>
                          <w:r w:rsidRPr="00732C71">
                            <w:rPr>
                              <w:sz w:val="12"/>
                              <w:szCs w:val="12"/>
                            </w:rPr>
                            <w:t>Bornau</w:t>
                          </w:r>
                          <w:proofErr w:type="spellEnd"/>
                          <w:r w:rsidRPr="00732C71">
                            <w:rPr>
                              <w:sz w:val="12"/>
                              <w:szCs w:val="12"/>
                            </w:rPr>
                            <w:t xml:space="preserve"> 2</w:t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br/>
                            <w:t>49090 Osnabrück</w:t>
                          </w:r>
                        </w:p>
                        <w:p w:rsidR="006973D0" w:rsidRPr="00732C71" w:rsidRDefault="006973D0" w:rsidP="00C518A8">
                          <w:pPr>
                            <w:tabs>
                              <w:tab w:val="left" w:pos="743"/>
                            </w:tabs>
                            <w:rPr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sz w:val="12"/>
                              <w:szCs w:val="12"/>
                            </w:rPr>
                            <w:t>Telefon</w:t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  <w:t>+49 541 9633-521</w:t>
                          </w:r>
                        </w:p>
                        <w:p w:rsidR="006973D0" w:rsidRPr="00732C71" w:rsidRDefault="006973D0" w:rsidP="00C518A8">
                          <w:pPr>
                            <w:tabs>
                              <w:tab w:val="left" w:pos="743"/>
                            </w:tabs>
                            <w:rPr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sz w:val="12"/>
                              <w:szCs w:val="12"/>
                            </w:rPr>
                            <w:t xml:space="preserve">Mobil </w:t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  <w:t>+49 171 3812888</w:t>
                          </w:r>
                          <w:r w:rsidRPr="00732C71">
                            <w:rPr>
                              <w:color w:val="1F497D"/>
                              <w:sz w:val="12"/>
                              <w:szCs w:val="12"/>
                            </w:rPr>
                            <w:br/>
                          </w:r>
                          <w:hyperlink r:id="rId15" w:history="1">
                            <w:r w:rsidRPr="00732C71">
                              <w:rPr>
                                <w:rStyle w:val="Hyperlink"/>
                                <w:sz w:val="12"/>
                                <w:szCs w:val="12"/>
                              </w:rPr>
                              <w:t>presse@dbu.de</w:t>
                            </w:r>
                          </w:hyperlink>
                        </w:p>
                        <w:p w:rsidR="006973D0" w:rsidRPr="00732C71" w:rsidRDefault="00F41711" w:rsidP="00C518A8">
                          <w:pPr>
                            <w:pStyle w:val="Fuzeile"/>
                            <w:rPr>
                              <w:rStyle w:val="Hyperlink"/>
                              <w:sz w:val="12"/>
                              <w:szCs w:val="12"/>
                            </w:rPr>
                          </w:pPr>
                          <w:hyperlink r:id="rId16" w:history="1">
                            <w:r w:rsidR="006973D0" w:rsidRPr="00732C71">
                              <w:rPr>
                                <w:rStyle w:val="Hyperlink"/>
                                <w:sz w:val="12"/>
                                <w:szCs w:val="12"/>
                              </w:rPr>
                              <w:t>www.dbu.de</w:t>
                            </w:r>
                          </w:hyperlink>
                        </w:p>
                        <w:p w:rsidR="006973D0" w:rsidRPr="00732C71" w:rsidRDefault="006973D0" w:rsidP="00C518A8">
                          <w:pPr>
                            <w:pStyle w:val="Fuzeile"/>
                          </w:pPr>
                        </w:p>
                      </w:tc>
                      <w:tc>
                        <w:tcPr>
                          <w:tcW w:w="2268" w:type="dxa"/>
                        </w:tcPr>
                        <w:p w:rsidR="006973D0" w:rsidRPr="00732C71" w:rsidRDefault="006973D0" w:rsidP="00C518A8">
                          <w:pPr>
                            <w:tabs>
                              <w:tab w:val="left" w:pos="601"/>
                              <w:tab w:val="left" w:pos="1168"/>
                            </w:tabs>
                            <w:spacing w:before="120" w:after="100"/>
                            <w:rPr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noProof/>
                              <w:sz w:val="12"/>
                              <w:szCs w:val="12"/>
                              <w:lang w:eastAsia="de-DE"/>
                            </w:rPr>
                            <w:drawing>
                              <wp:inline distT="0" distB="0" distL="0" distR="0" wp14:anchorId="2BA904E5" wp14:editId="0E2D960B">
                                <wp:extent cx="168275" cy="168275"/>
                                <wp:effectExtent l="0" t="0" r="3175" b="3175"/>
                                <wp:docPr id="22" name="Grafik 22">
                                  <a:hlinkClick xmlns:a="http://schemas.openxmlformats.org/drawingml/2006/main" r:id="rId3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f_Logo_CMYK-C_Blue.jpg"/>
                                        <pic:cNvPicPr/>
                                      </pic:nvPicPr>
                                      <pic:blipFill>
                                        <a:blip r:embed="rId4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68394" cy="16839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 xml:space="preserve"> </w:t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</w:r>
                          <w:r w:rsidRPr="00732C71">
                            <w:rPr>
                              <w:noProof/>
                              <w:sz w:val="12"/>
                              <w:szCs w:val="12"/>
                              <w:lang w:eastAsia="de-DE"/>
                            </w:rPr>
                            <w:drawing>
                              <wp:inline distT="0" distB="0" distL="0" distR="0" wp14:anchorId="05E1D71A" wp14:editId="4405AF47">
                                <wp:extent cx="160641" cy="130175"/>
                                <wp:effectExtent l="0" t="0" r="0" b="3175"/>
                                <wp:docPr id="23" name="Grafik 23">
                                  <a:hlinkClick xmlns:a="http://schemas.openxmlformats.org/drawingml/2006/main" r:id="rId5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twitterbird_RGB.jpg"/>
                                        <pic:cNvPicPr/>
                                      </pic:nvPicPr>
                                      <pic:blipFill>
                                        <a:blip r:embed="rId6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60712" cy="130233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</w:r>
                          <w:r w:rsidRPr="00732C71">
                            <w:rPr>
                              <w:noProof/>
                              <w:sz w:val="12"/>
                              <w:szCs w:val="12"/>
                              <w:lang w:eastAsia="de-DE"/>
                            </w:rPr>
                            <w:drawing>
                              <wp:inline distT="0" distB="0" distL="0" distR="0" wp14:anchorId="2921FE6D" wp14:editId="182A67F4">
                                <wp:extent cx="519259" cy="115824"/>
                                <wp:effectExtent l="0" t="0" r="0" b="0"/>
                                <wp:docPr id="24" name="Grafik 24">
                                  <a:hlinkClick xmlns:a="http://schemas.openxmlformats.org/drawingml/2006/main" r:id="rId7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youtube-2017-seeklogo.png"/>
                                        <pic:cNvPicPr/>
                                      </pic:nvPicPr>
                                      <pic:blipFill>
                                        <a:blip r:embed="rId8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524909" cy="11708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6973D0" w:rsidRPr="00732C71" w:rsidRDefault="006973D0" w:rsidP="00C518A8">
                          <w:pPr>
                            <w:tabs>
                              <w:tab w:val="left" w:pos="601"/>
                              <w:tab w:val="left" w:pos="1168"/>
                            </w:tabs>
                            <w:spacing w:before="120" w:after="60"/>
                            <w:rPr>
                              <w:b/>
                              <w:bCs/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noProof/>
                              <w:sz w:val="12"/>
                              <w:szCs w:val="12"/>
                              <w:lang w:eastAsia="de-DE"/>
                            </w:rPr>
                            <w:drawing>
                              <wp:inline distT="0" distB="0" distL="0" distR="0" wp14:anchorId="2DE2B2A4" wp14:editId="6CEBFD7D">
                                <wp:extent cx="178777" cy="178777"/>
                                <wp:effectExtent l="0" t="0" r="0" b="0"/>
                                <wp:docPr id="25" name="Grafik 25">
                                  <a:hlinkClick xmlns:a="http://schemas.openxmlformats.org/drawingml/2006/main" r:id="rId9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nstagram_logo_2016.png"/>
                                        <pic:cNvPicPr/>
                                      </pic:nvPicPr>
                                      <pic:blipFill>
                                        <a:blip r:embed="rId10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78400" cy="1784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</w:r>
                          <w:r w:rsidRPr="00732C71">
                            <w:rPr>
                              <w:noProof/>
                              <w:sz w:val="12"/>
                              <w:szCs w:val="12"/>
                              <w:lang w:eastAsia="de-DE"/>
                            </w:rPr>
                            <w:drawing>
                              <wp:inline distT="0" distB="0" distL="0" distR="0" wp14:anchorId="3468A24A" wp14:editId="2D26D0B8">
                                <wp:extent cx="182880" cy="182880"/>
                                <wp:effectExtent l="0" t="0" r="7620" b="7620"/>
                                <wp:docPr id="26" name="Grafik 26">
                                  <a:hlinkClick xmlns:a="http://schemas.openxmlformats.org/drawingml/2006/main" r:id="rId1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flickr-button-seeklogo.png"/>
                                        <pic:cNvPicPr/>
                                      </pic:nvPicPr>
                                      <pic:blipFill>
                                        <a:blip r:embed="rId12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82825" cy="18282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</w:r>
                          <w:r w:rsidRPr="00732C71">
                            <w:rPr>
                              <w:noProof/>
                              <w:sz w:val="12"/>
                              <w:szCs w:val="12"/>
                              <w:lang w:eastAsia="de-DE"/>
                            </w:rPr>
                            <w:drawing>
                              <wp:inline distT="0" distB="0" distL="0" distR="0" wp14:anchorId="4521E288" wp14:editId="3FFC6462">
                                <wp:extent cx="206375" cy="175500"/>
                                <wp:effectExtent l="0" t="0" r="3175" b="0"/>
                                <wp:docPr id="27" name="Grafik 27">
                                  <a:hlinkClick xmlns:a="http://schemas.openxmlformats.org/drawingml/2006/main" r:id="rId13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LI-In-Bug.png"/>
                                        <pic:cNvPicPr/>
                                      </pic:nvPicPr>
                                      <pic:blipFill>
                                        <a:blip r:embed="rId14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08315" cy="17715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bookmarkStart w:id="1" w:name="_GoBack"/>
                          <w:bookmarkEnd w:id="1"/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</w:r>
                        </w:p>
                      </w:tc>
                    </w:tr>
                  </w:tbl>
                  <w:p w:rsidR="00732C71" w:rsidRDefault="00732C71" w:rsidP="00732C71"/>
                </w:txbxContent>
              </v:textbox>
              <w10:wrap anchorx="margin"/>
            </v:shape>
          </w:pict>
        </mc:Fallback>
      </mc:AlternateContent>
    </w:r>
  </w:p>
  <w:p w:rsidR="00732C71" w:rsidRDefault="00732C71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3276" w:rsidRDefault="00D0327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1C5A" w:rsidRDefault="00151C5A" w:rsidP="00732C71">
      <w:pPr>
        <w:spacing w:after="0" w:line="240" w:lineRule="auto"/>
      </w:pPr>
      <w:r>
        <w:separator/>
      </w:r>
    </w:p>
  </w:footnote>
  <w:footnote w:type="continuationSeparator" w:id="0">
    <w:p w:rsidR="00151C5A" w:rsidRDefault="00151C5A" w:rsidP="00732C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3276" w:rsidRDefault="00D0327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54902780"/>
      <w:docPartObj>
        <w:docPartGallery w:val="Page Numbers (Top of Page)"/>
        <w:docPartUnique/>
      </w:docPartObj>
    </w:sdtPr>
    <w:sdtEndPr/>
    <w:sdtContent>
      <w:p w:rsidR="00732C71" w:rsidRDefault="00732C71">
        <w:pPr>
          <w:pStyle w:val="Kopfzeile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12465">
          <w:rPr>
            <w:noProof/>
          </w:rPr>
          <w:t>1</w:t>
        </w:r>
        <w:r>
          <w:fldChar w:fldCharType="end"/>
        </w:r>
      </w:p>
    </w:sdtContent>
  </w:sdt>
  <w:p w:rsidR="00732C71" w:rsidRDefault="00732C71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3276" w:rsidRDefault="00D03276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0F7"/>
    <w:rsid w:val="000E0CFC"/>
    <w:rsid w:val="00111323"/>
    <w:rsid w:val="00131EE0"/>
    <w:rsid w:val="00151C5A"/>
    <w:rsid w:val="001C37DD"/>
    <w:rsid w:val="002547C6"/>
    <w:rsid w:val="00264725"/>
    <w:rsid w:val="00331CE3"/>
    <w:rsid w:val="003F00F0"/>
    <w:rsid w:val="00407356"/>
    <w:rsid w:val="00424F67"/>
    <w:rsid w:val="00436474"/>
    <w:rsid w:val="004940F7"/>
    <w:rsid w:val="004B5D30"/>
    <w:rsid w:val="005C5830"/>
    <w:rsid w:val="00631FD8"/>
    <w:rsid w:val="00686764"/>
    <w:rsid w:val="006914C4"/>
    <w:rsid w:val="006973D0"/>
    <w:rsid w:val="006B2D4D"/>
    <w:rsid w:val="006C3528"/>
    <w:rsid w:val="006E15E5"/>
    <w:rsid w:val="007227F9"/>
    <w:rsid w:val="00732C71"/>
    <w:rsid w:val="007C13D8"/>
    <w:rsid w:val="008C355F"/>
    <w:rsid w:val="008D6BA1"/>
    <w:rsid w:val="008E2CD2"/>
    <w:rsid w:val="008E51F0"/>
    <w:rsid w:val="008E5E8F"/>
    <w:rsid w:val="00913040"/>
    <w:rsid w:val="00944EFE"/>
    <w:rsid w:val="00A12465"/>
    <w:rsid w:val="00A2581F"/>
    <w:rsid w:val="00A71291"/>
    <w:rsid w:val="00AB4F50"/>
    <w:rsid w:val="00AC2F1F"/>
    <w:rsid w:val="00B72A5D"/>
    <w:rsid w:val="00B75BAC"/>
    <w:rsid w:val="00C8560E"/>
    <w:rsid w:val="00CB4970"/>
    <w:rsid w:val="00D03276"/>
    <w:rsid w:val="00D04058"/>
    <w:rsid w:val="00DE01B7"/>
    <w:rsid w:val="00DE5439"/>
    <w:rsid w:val="00F43C2D"/>
    <w:rsid w:val="00F83D64"/>
    <w:rsid w:val="00F87240"/>
    <w:rsid w:val="00FB6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F58B959"/>
  <w15:docId w15:val="{7894CC16-BF16-405E-9022-C0479B5BB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B72A5D"/>
    <w:rPr>
      <w:rFonts w:ascii="Verdana" w:hAnsi="Verdana"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32C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32C71"/>
  </w:style>
  <w:style w:type="paragraph" w:styleId="Fuzeile">
    <w:name w:val="footer"/>
    <w:basedOn w:val="Standard"/>
    <w:link w:val="FuzeileZchn"/>
    <w:uiPriority w:val="99"/>
    <w:unhideWhenUsed/>
    <w:rsid w:val="00732C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32C71"/>
  </w:style>
  <w:style w:type="paragraph" w:styleId="Titel">
    <w:name w:val="Title"/>
    <w:aliases w:val="Ü1 bold"/>
    <w:basedOn w:val="Standard"/>
    <w:next w:val="Standard"/>
    <w:link w:val="TitelZchn"/>
    <w:qFormat/>
    <w:rsid w:val="00732C71"/>
    <w:pPr>
      <w:spacing w:before="1680" w:after="240" w:line="240" w:lineRule="auto"/>
      <w:jc w:val="center"/>
      <w:textboxTightWrap w:val="allLines"/>
      <w:outlineLvl w:val="0"/>
    </w:pPr>
    <w:rPr>
      <w:rFonts w:eastAsiaTheme="majorEastAsia" w:cstheme="majorBidi"/>
      <w:b/>
      <w:bCs/>
      <w:kern w:val="28"/>
      <w:sz w:val="44"/>
      <w:szCs w:val="32"/>
      <w:lang w:eastAsia="de-DE"/>
    </w:rPr>
  </w:style>
  <w:style w:type="character" w:customStyle="1" w:styleId="TitelZchn">
    <w:name w:val="Titel Zchn"/>
    <w:aliases w:val="Ü1 bold Zchn"/>
    <w:basedOn w:val="Absatz-Standardschriftart"/>
    <w:link w:val="Titel"/>
    <w:rsid w:val="00732C71"/>
    <w:rPr>
      <w:rFonts w:ascii="Verdana" w:eastAsiaTheme="majorEastAsia" w:hAnsi="Verdana" w:cstheme="majorBidi"/>
      <w:b/>
      <w:bCs/>
      <w:kern w:val="28"/>
      <w:sz w:val="44"/>
      <w:szCs w:val="32"/>
      <w:lang w:eastAsia="de-DE"/>
    </w:rPr>
  </w:style>
  <w:style w:type="paragraph" w:customStyle="1" w:styleId="Textklein">
    <w:name w:val="Text klein"/>
    <w:qFormat/>
    <w:rsid w:val="00732C71"/>
    <w:pPr>
      <w:spacing w:after="0" w:line="288" w:lineRule="auto"/>
    </w:pPr>
    <w:rPr>
      <w:rFonts w:ascii="Verdana" w:eastAsia="Times New Roman" w:hAnsi="Verdana" w:cs="Times New Roman"/>
      <w:color w:val="000000"/>
      <w:sz w:val="14"/>
      <w:szCs w:val="20"/>
      <w:lang w:eastAsia="de-DE"/>
    </w:rPr>
  </w:style>
  <w:style w:type="paragraph" w:customStyle="1" w:styleId="Textbold">
    <w:name w:val="Text bold"/>
    <w:qFormat/>
    <w:rsid w:val="00732C71"/>
    <w:pPr>
      <w:spacing w:after="240" w:line="300" w:lineRule="atLeast"/>
    </w:pPr>
    <w:rPr>
      <w:rFonts w:ascii="Verdana" w:eastAsia="Times New Roman" w:hAnsi="Verdana" w:cs="Times New Roman"/>
      <w:b/>
      <w:sz w:val="18"/>
      <w:szCs w:val="20"/>
      <w:lang w:eastAsia="de-DE"/>
    </w:rPr>
  </w:style>
  <w:style w:type="paragraph" w:customStyle="1" w:styleId="2bold">
    <w:name w:val="Ü2 bold"/>
    <w:basedOn w:val="Standard"/>
    <w:qFormat/>
    <w:rsid w:val="00732C71"/>
    <w:pPr>
      <w:spacing w:after="240" w:line="240" w:lineRule="auto"/>
      <w:jc w:val="center"/>
      <w:textboxTightWrap w:val="allLines"/>
    </w:pPr>
    <w:rPr>
      <w:rFonts w:eastAsia="Times New Roman" w:cs="Times New Roman"/>
      <w:b/>
      <w:sz w:val="28"/>
      <w:szCs w:val="20"/>
      <w:lang w:eastAsia="de-DE"/>
    </w:rPr>
  </w:style>
  <w:style w:type="paragraph" w:customStyle="1" w:styleId="Default">
    <w:name w:val="Default"/>
    <w:rsid w:val="00732C71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de-DE"/>
    </w:rPr>
  </w:style>
  <w:style w:type="paragraph" w:styleId="KeinLeerraum">
    <w:name w:val="No Spacing"/>
    <w:aliases w:val="Ü3 kursiv"/>
    <w:uiPriority w:val="1"/>
    <w:qFormat/>
    <w:rsid w:val="00732C71"/>
    <w:pPr>
      <w:spacing w:after="240" w:line="300" w:lineRule="atLeast"/>
      <w:textboxTightWrap w:val="allLines"/>
    </w:pPr>
    <w:rPr>
      <w:rFonts w:ascii="Verdana" w:eastAsia="Times New Roman" w:hAnsi="Verdana" w:cs="Times New Roman"/>
      <w:i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32C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32C71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732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732C71"/>
    <w:rPr>
      <w:color w:val="0000FF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1C37D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459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s://www.dbu.de/uwp23-symposium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hyperlink" Target="https://de.linkedin.com/company/deutsche-bundesstiftung-umwelt" TargetMode="External"/><Relationship Id="rId3" Type="http://schemas.openxmlformats.org/officeDocument/2006/relationships/hyperlink" Target="https://www.facebook.com/DeutscheBundesstiftungUmwelt" TargetMode="External"/><Relationship Id="rId7" Type="http://schemas.openxmlformats.org/officeDocument/2006/relationships/hyperlink" Target="https://www.youtube.com/user/BundesstiftungUmwelt" TargetMode="External"/><Relationship Id="rId12" Type="http://schemas.openxmlformats.org/officeDocument/2006/relationships/image" Target="media/image7.png"/><Relationship Id="rId2" Type="http://schemas.openxmlformats.org/officeDocument/2006/relationships/hyperlink" Target="http://www.dbu.de" TargetMode="External"/><Relationship Id="rId16" Type="http://schemas.openxmlformats.org/officeDocument/2006/relationships/hyperlink" Target="http://www.dbu.de" TargetMode="External"/><Relationship Id="rId1" Type="http://schemas.openxmlformats.org/officeDocument/2006/relationships/hyperlink" Target="mailto:presse@dbu.de" TargetMode="External"/><Relationship Id="rId6" Type="http://schemas.openxmlformats.org/officeDocument/2006/relationships/image" Target="media/image4.jpeg"/><Relationship Id="rId11" Type="http://schemas.openxmlformats.org/officeDocument/2006/relationships/hyperlink" Target="https://www.flickr.com/photos/d_b_u/albums" TargetMode="External"/><Relationship Id="rId5" Type="http://schemas.openxmlformats.org/officeDocument/2006/relationships/hyperlink" Target="https://twitter.com/umweltstiftung" TargetMode="External"/><Relationship Id="rId15" Type="http://schemas.openxmlformats.org/officeDocument/2006/relationships/hyperlink" Target="mailto:presse@dbu.de" TargetMode="External"/><Relationship Id="rId10" Type="http://schemas.openxmlformats.org/officeDocument/2006/relationships/image" Target="media/image6.png"/><Relationship Id="rId4" Type="http://schemas.openxmlformats.org/officeDocument/2006/relationships/image" Target="media/image3.jpeg"/><Relationship Id="rId9" Type="http://schemas.openxmlformats.org/officeDocument/2006/relationships/hyperlink" Target="https://www.instagram.com/deutsche.bundesstiftung.umwelt/" TargetMode="External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804</Words>
  <Characters>5070</Characters>
  <Application>Microsoft Office Word</Application>
  <DocSecurity>0</DocSecurity>
  <Lines>42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Deutsche Bundesstiftung Umwelt</Company>
  <LinksUpToDate>false</LinksUpToDate>
  <CharactersWithSpaces>5863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Kessens, Lea</dc:creator>
  <cp:lastModifiedBy>Kessens, Lea</cp:lastModifiedBy>
  <cp:revision>3</cp:revision>
  <dcterms:created xsi:type="dcterms:W3CDTF">2023-09-18T13:15:00Z</dcterms:created>
  <dcterms:modified xsi:type="dcterms:W3CDTF">2023-10-19T13:54:00Z</dcterms:modified>
</cp:coreProperties>
</file>