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226F" w14:textId="1307EBBC" w:rsidR="00BC3F31" w:rsidRPr="00E37F7F" w:rsidRDefault="00E14E3F" w:rsidP="00154C98">
      <w:pPr>
        <w:ind w:right="1"/>
        <w:rPr>
          <w:rFonts w:ascii="Arial" w:hAnsi="Arial" w:cs="Arial"/>
          <w:b/>
          <w:bCs/>
          <w:sz w:val="10"/>
          <w:szCs w:val="10"/>
        </w:rPr>
      </w:pPr>
      <w:bookmarkStart w:id="0" w:name="_GoBack"/>
      <w:bookmarkEnd w:id="0"/>
      <w:r>
        <w:rPr>
          <w:rFonts w:ascii="Arial" w:hAnsi="Arial" w:cs="Arial"/>
          <w:b/>
          <w:bCs/>
          <w:noProof/>
          <w:sz w:val="10"/>
          <w:szCs w:val="10"/>
        </w:rPr>
        <w:drawing>
          <wp:anchor distT="0" distB="0" distL="114300" distR="114300" simplePos="0" relativeHeight="251659264" behindDoc="0" locked="0" layoutInCell="1" allowOverlap="1" wp14:anchorId="31EB3961" wp14:editId="44B28FD7">
            <wp:simplePos x="0" y="0"/>
            <wp:positionH relativeFrom="margin">
              <wp:posOffset>0</wp:posOffset>
            </wp:positionH>
            <wp:positionV relativeFrom="margin">
              <wp:posOffset>-1013413</wp:posOffset>
            </wp:positionV>
            <wp:extent cx="2337192" cy="1226979"/>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S-Kampagne_Hauptmotiv (3).jpg"/>
                    <pic:cNvPicPr/>
                  </pic:nvPicPr>
                  <pic:blipFill>
                    <a:blip r:embed="rId8"/>
                    <a:stretch>
                      <a:fillRect/>
                    </a:stretch>
                  </pic:blipFill>
                  <pic:spPr>
                    <a:xfrm>
                      <a:off x="0" y="0"/>
                      <a:ext cx="2337192" cy="1226979"/>
                    </a:xfrm>
                    <a:prstGeom prst="rect">
                      <a:avLst/>
                    </a:prstGeom>
                  </pic:spPr>
                </pic:pic>
              </a:graphicData>
            </a:graphic>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17"/>
      </w:tblGrid>
      <w:tr w:rsidR="00500645" w:rsidRPr="00500645" w14:paraId="0DFBA126" w14:textId="77777777" w:rsidTr="00D830AC">
        <w:tc>
          <w:tcPr>
            <w:tcW w:w="8777" w:type="dxa"/>
            <w:gridSpan w:val="2"/>
          </w:tcPr>
          <w:p w14:paraId="632803F0" w14:textId="77777777" w:rsidR="00953286" w:rsidRDefault="00953286" w:rsidP="00500645">
            <w:pPr>
              <w:ind w:right="1"/>
              <w:rPr>
                <w:rFonts w:ascii="Arial" w:hAnsi="Arial" w:cs="Arial"/>
                <w:b/>
                <w:bCs/>
                <w:sz w:val="28"/>
                <w:szCs w:val="28"/>
              </w:rPr>
            </w:pPr>
          </w:p>
          <w:p w14:paraId="7FDA9D19" w14:textId="52069FA9" w:rsidR="00500645" w:rsidRDefault="00500645" w:rsidP="00500645">
            <w:pPr>
              <w:ind w:right="1"/>
              <w:rPr>
                <w:rFonts w:ascii="Arial" w:hAnsi="Arial" w:cs="Arial"/>
                <w:b/>
                <w:bCs/>
                <w:sz w:val="28"/>
                <w:szCs w:val="28"/>
              </w:rPr>
            </w:pPr>
            <w:r w:rsidRPr="00500645">
              <w:rPr>
                <w:rFonts w:ascii="Arial" w:hAnsi="Arial" w:cs="Arial"/>
                <w:b/>
                <w:bCs/>
                <w:sz w:val="28"/>
                <w:szCs w:val="28"/>
              </w:rPr>
              <w:t>BGS Irradiation Service Days</w:t>
            </w:r>
            <w:r>
              <w:rPr>
                <w:rFonts w:ascii="Arial" w:hAnsi="Arial" w:cs="Arial"/>
                <w:b/>
                <w:bCs/>
                <w:sz w:val="28"/>
                <w:szCs w:val="28"/>
              </w:rPr>
              <w:br/>
            </w:r>
            <w:r w:rsidRPr="00500645">
              <w:rPr>
                <w:rFonts w:ascii="Arial" w:hAnsi="Arial" w:cs="Arial"/>
                <w:b/>
                <w:bCs/>
                <w:sz w:val="28"/>
                <w:szCs w:val="28"/>
              </w:rPr>
              <w:br/>
            </w:r>
            <w:r w:rsidR="00E37F7F">
              <w:rPr>
                <w:rFonts w:ascii="Arial" w:hAnsi="Arial" w:cs="Arial"/>
                <w:b/>
                <w:bCs/>
                <w:sz w:val="28"/>
                <w:szCs w:val="28"/>
              </w:rPr>
              <w:t xml:space="preserve">Tag 1: </w:t>
            </w:r>
            <w:r w:rsidRPr="00500645">
              <w:rPr>
                <w:rFonts w:ascii="Arial" w:hAnsi="Arial" w:cs="Arial"/>
                <w:b/>
                <w:bCs/>
                <w:sz w:val="28"/>
                <w:szCs w:val="28"/>
              </w:rPr>
              <w:t>Strahlensterilisation</w:t>
            </w:r>
            <w:r w:rsidR="00E37F7F">
              <w:rPr>
                <w:rFonts w:ascii="Arial" w:hAnsi="Arial" w:cs="Arial"/>
                <w:b/>
                <w:bCs/>
                <w:sz w:val="28"/>
                <w:szCs w:val="28"/>
              </w:rPr>
              <w:t xml:space="preserve"> am </w:t>
            </w:r>
            <w:r w:rsidRPr="00E37F7F">
              <w:rPr>
                <w:rFonts w:ascii="Arial" w:hAnsi="Arial" w:cs="Arial"/>
                <w:b/>
                <w:bCs/>
                <w:sz w:val="28"/>
                <w:szCs w:val="28"/>
              </w:rPr>
              <w:t>Mittwoch</w:t>
            </w:r>
            <w:r w:rsidR="00E37F7F" w:rsidRPr="00E37F7F">
              <w:rPr>
                <w:rFonts w:ascii="Arial" w:hAnsi="Arial" w:cs="Arial"/>
                <w:b/>
                <w:bCs/>
                <w:sz w:val="28"/>
                <w:szCs w:val="28"/>
              </w:rPr>
              <w:t>,</w:t>
            </w:r>
            <w:r w:rsidRPr="00E37F7F">
              <w:rPr>
                <w:rFonts w:ascii="Arial" w:hAnsi="Arial" w:cs="Arial"/>
                <w:b/>
                <w:bCs/>
                <w:sz w:val="28"/>
                <w:szCs w:val="28"/>
              </w:rPr>
              <w:t xml:space="preserve"> 29. September</w:t>
            </w:r>
          </w:p>
          <w:p w14:paraId="44038ADD" w14:textId="77777777" w:rsidR="00953286" w:rsidRPr="00500645" w:rsidRDefault="00953286" w:rsidP="00500645">
            <w:pPr>
              <w:ind w:right="1"/>
              <w:rPr>
                <w:rFonts w:ascii="Arial" w:hAnsi="Arial" w:cs="Arial"/>
                <w:b/>
                <w:bCs/>
                <w:sz w:val="28"/>
                <w:szCs w:val="28"/>
              </w:rPr>
            </w:pPr>
          </w:p>
          <w:p w14:paraId="57D7D462" w14:textId="77777777" w:rsidR="00500645" w:rsidRPr="00500645" w:rsidRDefault="00500645" w:rsidP="00154C98">
            <w:pPr>
              <w:ind w:right="1"/>
              <w:rPr>
                <w:rFonts w:ascii="Arial" w:hAnsi="Arial" w:cs="Arial"/>
                <w:bCs/>
                <w:sz w:val="20"/>
                <w:szCs w:val="20"/>
              </w:rPr>
            </w:pPr>
          </w:p>
        </w:tc>
      </w:tr>
      <w:tr w:rsidR="00E37F7F" w:rsidRPr="00500645" w14:paraId="7E76D098" w14:textId="77777777" w:rsidTr="00953286">
        <w:trPr>
          <w:trHeight w:val="425"/>
        </w:trPr>
        <w:tc>
          <w:tcPr>
            <w:tcW w:w="1560" w:type="dxa"/>
            <w:tcBorders>
              <w:bottom w:val="single" w:sz="4" w:space="0" w:color="auto"/>
              <w:right w:val="single" w:sz="4" w:space="0" w:color="auto"/>
            </w:tcBorders>
          </w:tcPr>
          <w:p w14:paraId="676B02C6" w14:textId="422FEEC2" w:rsidR="00E37F7F" w:rsidRPr="00500645" w:rsidRDefault="00E37F7F" w:rsidP="00154C98">
            <w:pPr>
              <w:ind w:right="1"/>
              <w:rPr>
                <w:rFonts w:ascii="Arial" w:hAnsi="Arial" w:cs="Arial"/>
                <w:bCs/>
                <w:sz w:val="20"/>
                <w:szCs w:val="20"/>
              </w:rPr>
            </w:pPr>
            <w:r>
              <w:rPr>
                <w:rFonts w:ascii="Arial" w:hAnsi="Arial" w:cs="Arial"/>
                <w:bCs/>
                <w:sz w:val="20"/>
                <w:szCs w:val="20"/>
              </w:rPr>
              <w:t>12:50 – 13:00</w:t>
            </w:r>
          </w:p>
        </w:tc>
        <w:tc>
          <w:tcPr>
            <w:tcW w:w="7217" w:type="dxa"/>
            <w:tcBorders>
              <w:left w:val="single" w:sz="4" w:space="0" w:color="auto"/>
              <w:bottom w:val="single" w:sz="4" w:space="0" w:color="auto"/>
            </w:tcBorders>
          </w:tcPr>
          <w:p w14:paraId="0F5657E6" w14:textId="6A3D5616" w:rsidR="00E37F7F" w:rsidRPr="00500645" w:rsidRDefault="00E37F7F" w:rsidP="00154C98">
            <w:pPr>
              <w:ind w:right="1"/>
              <w:rPr>
                <w:rFonts w:ascii="Arial" w:eastAsia="Times New Roman" w:hAnsi="Arial" w:cs="Arial"/>
                <w:b/>
                <w:color w:val="000000"/>
                <w:sz w:val="20"/>
                <w:szCs w:val="20"/>
                <w:shd w:val="clear" w:color="auto" w:fill="FFFFFF"/>
                <w:lang w:eastAsia="de-DE"/>
              </w:rPr>
            </w:pPr>
            <w:r>
              <w:rPr>
                <w:rFonts w:ascii="Arial" w:eastAsia="Times New Roman" w:hAnsi="Arial" w:cs="Arial"/>
                <w:b/>
                <w:color w:val="000000"/>
                <w:sz w:val="20"/>
                <w:szCs w:val="20"/>
                <w:shd w:val="clear" w:color="auto" w:fill="FFFFFF"/>
                <w:lang w:eastAsia="de-DE"/>
              </w:rPr>
              <w:t>Begrüßung</w:t>
            </w:r>
          </w:p>
        </w:tc>
      </w:tr>
      <w:tr w:rsidR="00343B90" w:rsidRPr="00500645" w14:paraId="6620AC22" w14:textId="77777777" w:rsidTr="00953286">
        <w:tc>
          <w:tcPr>
            <w:tcW w:w="1560" w:type="dxa"/>
            <w:tcBorders>
              <w:top w:val="single" w:sz="4" w:space="0" w:color="auto"/>
              <w:bottom w:val="single" w:sz="4" w:space="0" w:color="auto"/>
              <w:right w:val="single" w:sz="4" w:space="0" w:color="auto"/>
            </w:tcBorders>
          </w:tcPr>
          <w:p w14:paraId="0961F7B7" w14:textId="3B2EA3C0" w:rsidR="00343B90" w:rsidRPr="00500645" w:rsidRDefault="00343B90" w:rsidP="00154C98">
            <w:pPr>
              <w:ind w:right="1"/>
              <w:rPr>
                <w:rFonts w:ascii="Arial" w:hAnsi="Arial" w:cs="Arial"/>
                <w:bCs/>
                <w:sz w:val="20"/>
                <w:szCs w:val="20"/>
              </w:rPr>
            </w:pPr>
            <w:r w:rsidRPr="00500645">
              <w:rPr>
                <w:rFonts w:ascii="Arial" w:hAnsi="Arial" w:cs="Arial"/>
                <w:bCs/>
                <w:sz w:val="20"/>
                <w:szCs w:val="20"/>
              </w:rPr>
              <w:t>13:00 – 13:30</w:t>
            </w:r>
          </w:p>
        </w:tc>
        <w:tc>
          <w:tcPr>
            <w:tcW w:w="7217" w:type="dxa"/>
            <w:tcBorders>
              <w:top w:val="single" w:sz="4" w:space="0" w:color="auto"/>
              <w:left w:val="single" w:sz="4" w:space="0" w:color="auto"/>
              <w:bottom w:val="single" w:sz="4" w:space="0" w:color="auto"/>
            </w:tcBorders>
          </w:tcPr>
          <w:p w14:paraId="53E85BAB" w14:textId="77777777" w:rsidR="00DA2958" w:rsidRPr="003E35BC" w:rsidRDefault="00343B90" w:rsidP="00DA2958">
            <w:pPr>
              <w:pStyle w:val="StandardWeb"/>
              <w:shd w:val="clear" w:color="auto" w:fill="FFFFFF"/>
              <w:spacing w:before="0" w:beforeAutospacing="0" w:after="0" w:afterAutospacing="0"/>
              <w:rPr>
                <w:rFonts w:ascii="Arial" w:hAnsi="Arial" w:cs="Arial"/>
                <w:i/>
                <w:color w:val="000000"/>
                <w:sz w:val="20"/>
                <w:szCs w:val="20"/>
                <w:shd w:val="clear" w:color="auto" w:fill="FFFFFF"/>
              </w:rPr>
            </w:pPr>
            <w:r w:rsidRPr="00500645">
              <w:rPr>
                <w:rFonts w:ascii="Arial" w:hAnsi="Arial" w:cs="Arial"/>
                <w:b/>
                <w:color w:val="000000"/>
                <w:sz w:val="20"/>
                <w:szCs w:val="20"/>
                <w:shd w:val="clear" w:color="auto" w:fill="FFFFFF"/>
              </w:rPr>
              <w:t>Sterilisationsverfahren: Methoden und Markt</w:t>
            </w:r>
            <w:r w:rsidR="00500645" w:rsidRPr="00500645">
              <w:rPr>
                <w:rFonts w:ascii="Arial" w:hAnsi="Arial" w:cs="Arial"/>
                <w:b/>
                <w:color w:val="000000"/>
                <w:sz w:val="20"/>
                <w:szCs w:val="20"/>
                <w:shd w:val="clear" w:color="auto" w:fill="FFFFFF"/>
              </w:rPr>
              <w:br/>
            </w:r>
            <w:r w:rsidR="00E37F7F" w:rsidRPr="00E37F7F">
              <w:rPr>
                <w:rFonts w:ascii="Arial" w:hAnsi="Arial" w:cs="Arial"/>
                <w:color w:val="777777"/>
                <w:sz w:val="20"/>
                <w:szCs w:val="20"/>
              </w:rPr>
              <w:t>Meinrad Kempf (Medical Mountains)</w:t>
            </w:r>
            <w:r w:rsidR="00DA2958">
              <w:rPr>
                <w:rFonts w:ascii="Arial" w:hAnsi="Arial"/>
                <w:color w:val="777777"/>
                <w:sz w:val="20"/>
                <w:szCs w:val="20"/>
              </w:rPr>
              <w:t>, Dr. Andreas Ostrowicki (BGS)</w:t>
            </w:r>
            <w:r w:rsidR="00DA2958">
              <w:rPr>
                <w:rFonts w:ascii="Arial" w:hAnsi="Arial"/>
                <w:color w:val="777777"/>
                <w:sz w:val="20"/>
                <w:szCs w:val="20"/>
              </w:rPr>
              <w:br/>
            </w:r>
            <w:r w:rsidR="00DA2958" w:rsidRPr="00B857E3">
              <w:rPr>
                <w:rFonts w:ascii="Arial" w:hAnsi="Arial" w:cs="Arial"/>
                <w:i/>
                <w:color w:val="000000"/>
                <w:sz w:val="20"/>
                <w:szCs w:val="20"/>
                <w:shd w:val="clear" w:color="auto" w:fill="FFFFFF"/>
              </w:rPr>
              <w:t>Abstract</w:t>
            </w:r>
          </w:p>
          <w:p w14:paraId="217D33BB" w14:textId="2E7E321A" w:rsidR="00DA2958" w:rsidRDefault="00DA2958" w:rsidP="00DA2958">
            <w:pPr>
              <w:rPr>
                <w:rFonts w:ascii="Arial" w:eastAsia="Times New Roman" w:hAnsi="Arial" w:cs="Arial"/>
                <w:color w:val="000000"/>
                <w:sz w:val="18"/>
                <w:szCs w:val="18"/>
                <w:shd w:val="clear" w:color="auto" w:fill="FFFFFF"/>
                <w:lang w:eastAsia="de-DE"/>
              </w:rPr>
            </w:pPr>
            <w:r w:rsidRPr="00953286">
              <w:rPr>
                <w:rFonts w:ascii="Arial" w:eastAsia="Times New Roman" w:hAnsi="Arial" w:cs="Arial"/>
                <w:color w:val="000000"/>
                <w:sz w:val="18"/>
                <w:szCs w:val="18"/>
                <w:shd w:val="clear" w:color="auto" w:fill="FFFFFF"/>
                <w:lang w:eastAsia="de-DE"/>
              </w:rPr>
              <w:t>Der Markt für Medizinprodukte ist seit Jahren auf Wachstumskurs und mit ihm nimmt der Bedarf an Sterilisationskapazitäten stetig weiter zu. Welche Sterilisationsverfahrenen decken die technischen Anforderungen des Marktes am besten ab? Was können insbesondere kleine und mittelständische Hersteller tun, um sich Kapazitäten zu sichern und so auch für zukünftiges Wachstum gut aufgestellt zu sein? Im lockeren Dialog tauschen Meinrad Kempf von der Clusterinitiative MedicalMountains und Dr. Andreas Ostrowicki von BGS ihre Perspektiven rund um Methoden und Markt aus und sprechen darüber, welche Voraussetzungen für die Versorgungssicherheit notwendig sind.  </w:t>
            </w:r>
          </w:p>
          <w:p w14:paraId="3A54D5BB" w14:textId="77777777" w:rsidR="00953286" w:rsidRPr="00953286" w:rsidRDefault="00953286" w:rsidP="00DA2958">
            <w:pPr>
              <w:rPr>
                <w:rFonts w:ascii="Arial" w:eastAsia="Times New Roman" w:hAnsi="Arial" w:cs="Arial"/>
                <w:color w:val="000000"/>
                <w:sz w:val="18"/>
                <w:szCs w:val="18"/>
                <w:shd w:val="clear" w:color="auto" w:fill="FFFFFF"/>
                <w:lang w:eastAsia="de-DE"/>
              </w:rPr>
            </w:pPr>
          </w:p>
          <w:p w14:paraId="0E68D0D8" w14:textId="5BCBFB40" w:rsidR="00343B90" w:rsidRPr="00500645" w:rsidRDefault="00343B90" w:rsidP="00154C98">
            <w:pPr>
              <w:ind w:right="1"/>
              <w:rPr>
                <w:rFonts w:ascii="Arial" w:hAnsi="Arial" w:cs="Arial"/>
                <w:bCs/>
                <w:sz w:val="20"/>
                <w:szCs w:val="20"/>
              </w:rPr>
            </w:pPr>
          </w:p>
        </w:tc>
      </w:tr>
      <w:tr w:rsidR="00343B90" w:rsidRPr="00500645" w14:paraId="665610E7" w14:textId="77777777" w:rsidTr="00953286">
        <w:tc>
          <w:tcPr>
            <w:tcW w:w="1560" w:type="dxa"/>
            <w:tcBorders>
              <w:top w:val="single" w:sz="4" w:space="0" w:color="auto"/>
              <w:bottom w:val="single" w:sz="4" w:space="0" w:color="auto"/>
              <w:right w:val="single" w:sz="4" w:space="0" w:color="auto"/>
            </w:tcBorders>
          </w:tcPr>
          <w:p w14:paraId="0E788100" w14:textId="12932207" w:rsidR="00343B90" w:rsidRPr="00500645" w:rsidRDefault="00343B90" w:rsidP="00154C98">
            <w:pPr>
              <w:ind w:right="1"/>
              <w:rPr>
                <w:rFonts w:ascii="Arial" w:hAnsi="Arial" w:cs="Arial"/>
                <w:bCs/>
                <w:sz w:val="20"/>
                <w:szCs w:val="20"/>
              </w:rPr>
            </w:pPr>
            <w:r w:rsidRPr="00500645">
              <w:rPr>
                <w:rFonts w:ascii="Arial" w:eastAsia="Times New Roman" w:hAnsi="Arial" w:cs="Arial"/>
                <w:color w:val="000000"/>
                <w:sz w:val="20"/>
                <w:szCs w:val="20"/>
                <w:shd w:val="clear" w:color="auto" w:fill="FFFFFF"/>
                <w:lang w:eastAsia="de-DE"/>
              </w:rPr>
              <w:t>13:30 – 14:00</w:t>
            </w:r>
          </w:p>
        </w:tc>
        <w:tc>
          <w:tcPr>
            <w:tcW w:w="7217" w:type="dxa"/>
            <w:tcBorders>
              <w:top w:val="single" w:sz="4" w:space="0" w:color="auto"/>
              <w:left w:val="single" w:sz="4" w:space="0" w:color="auto"/>
              <w:bottom w:val="single" w:sz="4" w:space="0" w:color="auto"/>
            </w:tcBorders>
          </w:tcPr>
          <w:p w14:paraId="498BD453" w14:textId="72A9A23D" w:rsidR="00500645" w:rsidRDefault="00343B90" w:rsidP="003E35BC">
            <w:pPr>
              <w:pStyle w:val="StandardWeb"/>
              <w:shd w:val="clear" w:color="auto" w:fill="FFFFFF"/>
              <w:spacing w:before="0" w:beforeAutospacing="0" w:after="0" w:afterAutospacing="0"/>
              <w:rPr>
                <w:rFonts w:ascii="KievitOffcPro" w:hAnsi="KievitOffcPro"/>
                <w:color w:val="777777"/>
                <w:sz w:val="16"/>
                <w:szCs w:val="16"/>
              </w:rPr>
            </w:pPr>
            <w:r w:rsidRPr="00500645">
              <w:rPr>
                <w:rFonts w:ascii="Arial" w:hAnsi="Arial" w:cs="Arial"/>
                <w:b/>
                <w:color w:val="000000"/>
                <w:sz w:val="20"/>
                <w:szCs w:val="20"/>
                <w:shd w:val="clear" w:color="auto" w:fill="FFFFFF"/>
              </w:rPr>
              <w:t xml:space="preserve">Interview: </w:t>
            </w:r>
            <w:r w:rsidRPr="00BC3F31">
              <w:rPr>
                <w:rFonts w:ascii="Arial" w:hAnsi="Arial" w:cs="Arial"/>
                <w:b/>
                <w:color w:val="000000"/>
                <w:sz w:val="20"/>
                <w:szCs w:val="20"/>
                <w:shd w:val="clear" w:color="auto" w:fill="FFFFFF"/>
              </w:rPr>
              <w:t>Strahlen vs. ETO? Die Methode macht den Unterschied</w:t>
            </w:r>
            <w:r w:rsidR="00500645" w:rsidRPr="00500645">
              <w:rPr>
                <w:rFonts w:ascii="Arial" w:hAnsi="Arial" w:cs="Arial"/>
                <w:b/>
                <w:color w:val="000000"/>
                <w:sz w:val="20"/>
                <w:szCs w:val="20"/>
                <w:shd w:val="clear" w:color="auto" w:fill="FFFFFF"/>
              </w:rPr>
              <w:br/>
            </w:r>
            <w:r w:rsidR="00E37F7F" w:rsidRPr="00E37F7F">
              <w:rPr>
                <w:rFonts w:ascii="Arial" w:hAnsi="Arial" w:cs="Arial"/>
                <w:color w:val="777777"/>
                <w:sz w:val="20"/>
                <w:szCs w:val="20"/>
              </w:rPr>
              <w:t>Dr. Ralph Hermann (Inpac), Thomas Oestereich (BGS)</w:t>
            </w:r>
            <w:r w:rsidR="00E37F7F">
              <w:rPr>
                <w:rFonts w:ascii="KievitOffcPro" w:hAnsi="KievitOffcPro"/>
                <w:color w:val="777777"/>
                <w:sz w:val="16"/>
                <w:szCs w:val="16"/>
              </w:rPr>
              <w:t xml:space="preserve"> </w:t>
            </w:r>
          </w:p>
          <w:p w14:paraId="70C1EEC6" w14:textId="5AF2226E" w:rsidR="003E35BC" w:rsidRPr="003E35BC" w:rsidRDefault="003E35BC" w:rsidP="003E35BC">
            <w:pPr>
              <w:pStyle w:val="StandardWeb"/>
              <w:shd w:val="clear" w:color="auto" w:fill="FFFFFF"/>
              <w:spacing w:before="0" w:beforeAutospacing="0" w:after="0" w:afterAutospacing="0"/>
              <w:rPr>
                <w:rFonts w:ascii="Arial" w:hAnsi="Arial" w:cs="Arial"/>
                <w:i/>
                <w:color w:val="000000"/>
                <w:sz w:val="20"/>
                <w:szCs w:val="20"/>
                <w:shd w:val="clear" w:color="auto" w:fill="FFFFFF"/>
              </w:rPr>
            </w:pPr>
            <w:r w:rsidRPr="00B857E3">
              <w:rPr>
                <w:rFonts w:ascii="Arial" w:hAnsi="Arial" w:cs="Arial"/>
                <w:i/>
                <w:color w:val="000000"/>
                <w:sz w:val="20"/>
                <w:szCs w:val="20"/>
                <w:shd w:val="clear" w:color="auto" w:fill="FFFFFF"/>
              </w:rPr>
              <w:t>Abstract</w:t>
            </w:r>
          </w:p>
          <w:p w14:paraId="5FA7413A" w14:textId="77777777" w:rsidR="00953286" w:rsidRDefault="003E35BC" w:rsidP="003E35BC">
            <w:pPr>
              <w:rPr>
                <w:rFonts w:ascii="Arial" w:eastAsia="Times New Roman" w:hAnsi="Arial" w:cs="Arial"/>
                <w:color w:val="000000"/>
                <w:sz w:val="18"/>
                <w:szCs w:val="18"/>
                <w:shd w:val="clear" w:color="auto" w:fill="FFFFFF"/>
                <w:lang w:eastAsia="de-DE"/>
              </w:rPr>
            </w:pPr>
            <w:r w:rsidRPr="00953286">
              <w:rPr>
                <w:rFonts w:ascii="Arial" w:eastAsia="Times New Roman" w:hAnsi="Arial" w:cs="Arial"/>
                <w:color w:val="000000"/>
                <w:sz w:val="18"/>
                <w:szCs w:val="18"/>
                <w:shd w:val="clear" w:color="auto" w:fill="FFFFFF"/>
                <w:lang w:eastAsia="de-DE"/>
              </w:rPr>
              <w:t>Die Auswahl der richtigen Sterilisationsmethode ist eine Entscheidung, die über die zu erzielende Sterilität eines Medizinproduktes hinausgeht. Neben der Aufrechterhaltung der Funktionalität und der potenziellen Verwendungsdauer sind auch die Verfügbarkeit der Sterilisationsmethode im Markt, die Zeit bis zum Markteintritt und immer mehr auch die gesellschaftliche Akzeptanz, Parameter, die den Entscheidungsprozess, mit Beginn der Entwicklung des Medizinproduktes, begleiten sollten. In diesem Interview beleuchten Dr. Hermann, Geschäftsführer der inpac Medizintechnik GmbH, und Thomas Oestereich, Leiter Vertrieb bei BGS, die Methoden der Ethylenoxid-Sterilisation (EO) sowie der Strahlensterilisation näher und sprechen über Vor- und Nachteile der Verfahren.</w:t>
            </w:r>
          </w:p>
          <w:p w14:paraId="3FF99F03" w14:textId="112BFD76" w:rsidR="00343B90" w:rsidRPr="00953286" w:rsidRDefault="00343B90" w:rsidP="003E35BC">
            <w:pPr>
              <w:rPr>
                <w:rFonts w:ascii="Arial" w:eastAsia="Times New Roman" w:hAnsi="Arial" w:cs="Arial"/>
                <w:color w:val="000000"/>
                <w:sz w:val="18"/>
                <w:szCs w:val="18"/>
                <w:shd w:val="clear" w:color="auto" w:fill="FFFFFF"/>
                <w:lang w:eastAsia="de-DE"/>
              </w:rPr>
            </w:pPr>
            <w:r w:rsidRPr="00953286">
              <w:rPr>
                <w:rFonts w:ascii="Arial" w:eastAsia="Times New Roman" w:hAnsi="Arial" w:cs="Arial"/>
                <w:color w:val="000000"/>
                <w:sz w:val="18"/>
                <w:szCs w:val="18"/>
                <w:shd w:val="clear" w:color="auto" w:fill="FFFFFF"/>
                <w:lang w:eastAsia="de-DE"/>
              </w:rPr>
              <w:br/>
            </w:r>
          </w:p>
        </w:tc>
      </w:tr>
      <w:tr w:rsidR="00343B90" w:rsidRPr="00500645" w14:paraId="06578DE3" w14:textId="77777777" w:rsidTr="00953286">
        <w:tc>
          <w:tcPr>
            <w:tcW w:w="1560" w:type="dxa"/>
            <w:tcBorders>
              <w:top w:val="single" w:sz="4" w:space="0" w:color="auto"/>
              <w:bottom w:val="single" w:sz="4" w:space="0" w:color="auto"/>
              <w:right w:val="single" w:sz="4" w:space="0" w:color="auto"/>
            </w:tcBorders>
          </w:tcPr>
          <w:p w14:paraId="0ED34D74" w14:textId="108AC752" w:rsidR="00343B90" w:rsidRPr="00500645" w:rsidRDefault="00343B90" w:rsidP="00154C98">
            <w:pPr>
              <w:ind w:right="1"/>
              <w:rPr>
                <w:rFonts w:ascii="Arial" w:hAnsi="Arial" w:cs="Arial"/>
                <w:bCs/>
                <w:sz w:val="20"/>
                <w:szCs w:val="20"/>
              </w:rPr>
            </w:pPr>
            <w:r w:rsidRPr="00500645">
              <w:rPr>
                <w:rFonts w:ascii="Arial" w:eastAsia="Times New Roman" w:hAnsi="Arial" w:cs="Arial"/>
                <w:color w:val="000000"/>
                <w:sz w:val="20"/>
                <w:szCs w:val="20"/>
                <w:shd w:val="clear" w:color="auto" w:fill="FFFFFF"/>
                <w:lang w:eastAsia="de-DE"/>
              </w:rPr>
              <w:t>14:00 – 14:30</w:t>
            </w:r>
          </w:p>
        </w:tc>
        <w:tc>
          <w:tcPr>
            <w:tcW w:w="7217" w:type="dxa"/>
            <w:tcBorders>
              <w:top w:val="single" w:sz="4" w:space="0" w:color="auto"/>
              <w:left w:val="single" w:sz="4" w:space="0" w:color="auto"/>
              <w:bottom w:val="single" w:sz="4" w:space="0" w:color="auto"/>
            </w:tcBorders>
          </w:tcPr>
          <w:p w14:paraId="42413FA6" w14:textId="639828F2" w:rsidR="00343B90" w:rsidRDefault="00343B90" w:rsidP="00FA086D">
            <w:pPr>
              <w:pStyle w:val="StandardWeb"/>
              <w:shd w:val="clear" w:color="auto" w:fill="FFFFFF"/>
              <w:rPr>
                <w:rFonts w:ascii="Arial" w:hAnsi="Arial" w:cs="Arial"/>
                <w:color w:val="000000"/>
                <w:sz w:val="18"/>
                <w:szCs w:val="18"/>
                <w:shd w:val="clear" w:color="auto" w:fill="FFFFFF"/>
              </w:rPr>
            </w:pPr>
            <w:r w:rsidRPr="00500645">
              <w:rPr>
                <w:rFonts w:ascii="Arial" w:hAnsi="Arial" w:cs="Arial"/>
                <w:b/>
                <w:color w:val="000000"/>
                <w:sz w:val="20"/>
                <w:szCs w:val="20"/>
                <w:shd w:val="clear" w:color="auto" w:fill="FFFFFF"/>
              </w:rPr>
              <w:t>Ihr Weg zum sterilen Produkt: Erfolgreich mit Strahlen sterilisieren</w:t>
            </w:r>
            <w:r w:rsidRPr="00500645">
              <w:rPr>
                <w:rFonts w:ascii="Arial" w:hAnsi="Arial" w:cs="Arial"/>
                <w:color w:val="000000"/>
                <w:sz w:val="20"/>
                <w:szCs w:val="20"/>
                <w:shd w:val="clear" w:color="auto" w:fill="FFFFFF"/>
              </w:rPr>
              <w:br/>
            </w:r>
            <w:r w:rsidR="00E37F7F" w:rsidRPr="00E37F7F">
              <w:rPr>
                <w:rFonts w:ascii="Arial" w:hAnsi="Arial" w:cs="Arial"/>
                <w:color w:val="777777"/>
                <w:sz w:val="20"/>
                <w:szCs w:val="20"/>
              </w:rPr>
              <w:t>Marie-Bernadette Watolla (BGS), Annett Heilmann (BGS)</w:t>
            </w:r>
            <w:r w:rsidR="00E37F7F">
              <w:rPr>
                <w:rFonts w:ascii="KievitOffcPro" w:hAnsi="KievitOffcPro"/>
                <w:color w:val="777777"/>
                <w:sz w:val="16"/>
                <w:szCs w:val="16"/>
              </w:rPr>
              <w:t xml:space="preserve"> </w:t>
            </w:r>
            <w:r w:rsidR="00B857E3">
              <w:rPr>
                <w:rFonts w:ascii="KievitOffcPro" w:hAnsi="KievitOffcPro"/>
                <w:color w:val="777777"/>
                <w:sz w:val="16"/>
                <w:szCs w:val="16"/>
              </w:rPr>
              <w:br/>
            </w:r>
            <w:r w:rsidR="00B857E3" w:rsidRPr="00B857E3">
              <w:rPr>
                <w:rFonts w:ascii="Arial" w:hAnsi="Arial" w:cs="Arial"/>
                <w:i/>
                <w:color w:val="000000"/>
                <w:sz w:val="20"/>
                <w:szCs w:val="20"/>
                <w:shd w:val="clear" w:color="auto" w:fill="FFFFFF"/>
              </w:rPr>
              <w:t>Abstract</w:t>
            </w:r>
            <w:r w:rsidR="00B857E3">
              <w:rPr>
                <w:rFonts w:ascii="Arial" w:hAnsi="Arial" w:cs="Arial"/>
                <w:color w:val="000000"/>
                <w:sz w:val="20"/>
                <w:szCs w:val="20"/>
                <w:shd w:val="clear" w:color="auto" w:fill="FFFFFF"/>
              </w:rPr>
              <w:br/>
            </w:r>
            <w:r w:rsidRPr="00953286">
              <w:rPr>
                <w:rFonts w:ascii="Arial" w:hAnsi="Arial" w:cs="Arial"/>
                <w:color w:val="000000"/>
                <w:sz w:val="18"/>
                <w:szCs w:val="18"/>
                <w:shd w:val="clear" w:color="auto" w:fill="FFFFFF"/>
              </w:rPr>
              <w:t>Die Produktion steriler Produkte erfordert oft einen ausgelagerten Herstellungsschritt. Eines der etabliertesten Sterilisationsverfahren ist die Sterilisation mit ionisierender Strahlung. Historisch betrachtet wird mit Gammastrahlen, zunehmend auch mit Betastrahlen sterilisiert. Dabei ist ein enger Austausch zwischen Hersteller und Sterilisationsdienstleister notwendig, um einen reibungslosen Prozess zu gewährleisten. Welche wesentlichen Fragestellungen sind dabei im Vorfeld abzustimmen? Wie wird Sterilität definiert? Welche Normen und Gesetze sind zu beachten? Die Expertinnen für Strahlensterilisationsprozesse, Annett Heilmann und Marie-Bernadette Watolla, zeigen Ihnen, wie dieser finale Herstellschritt zum Erfolg wird!</w:t>
            </w:r>
          </w:p>
          <w:p w14:paraId="5F67A6BA" w14:textId="77777777" w:rsidR="00953286" w:rsidRPr="00953286" w:rsidRDefault="00953286" w:rsidP="00FA086D">
            <w:pPr>
              <w:pStyle w:val="StandardWeb"/>
              <w:shd w:val="clear" w:color="auto" w:fill="FFFFFF"/>
              <w:rPr>
                <w:rFonts w:ascii="KievitOffcPro" w:hAnsi="KievitOffcPro"/>
                <w:color w:val="777777"/>
                <w:sz w:val="18"/>
                <w:szCs w:val="18"/>
              </w:rPr>
            </w:pPr>
          </w:p>
          <w:p w14:paraId="5B4F2551" w14:textId="003311DF" w:rsidR="00DA2958" w:rsidRPr="00FA086D" w:rsidRDefault="00DA2958" w:rsidP="00FA086D">
            <w:pPr>
              <w:pStyle w:val="StandardWeb"/>
              <w:shd w:val="clear" w:color="auto" w:fill="FFFFFF"/>
              <w:rPr>
                <w:rFonts w:ascii="KievitOffcPro" w:hAnsi="KievitOffcPro"/>
                <w:color w:val="777777"/>
                <w:sz w:val="16"/>
                <w:szCs w:val="16"/>
              </w:rPr>
            </w:pPr>
          </w:p>
        </w:tc>
      </w:tr>
      <w:tr w:rsidR="00343B90" w:rsidRPr="00500645" w14:paraId="45DFB87F" w14:textId="77777777" w:rsidTr="00953286">
        <w:tc>
          <w:tcPr>
            <w:tcW w:w="1560" w:type="dxa"/>
            <w:tcBorders>
              <w:top w:val="single" w:sz="4" w:space="0" w:color="auto"/>
              <w:bottom w:val="single" w:sz="4" w:space="0" w:color="auto"/>
              <w:right w:val="single" w:sz="4" w:space="0" w:color="auto"/>
            </w:tcBorders>
          </w:tcPr>
          <w:p w14:paraId="67EB01CC" w14:textId="102AD407" w:rsidR="00343B90" w:rsidRPr="00500645" w:rsidRDefault="00A12B03" w:rsidP="00154C98">
            <w:pPr>
              <w:ind w:right="1"/>
              <w:rPr>
                <w:rFonts w:ascii="Arial" w:hAnsi="Arial" w:cs="Arial"/>
                <w:bCs/>
                <w:sz w:val="20"/>
                <w:szCs w:val="20"/>
              </w:rPr>
            </w:pPr>
            <w:r w:rsidRPr="00500645">
              <w:rPr>
                <w:rFonts w:ascii="Arial" w:eastAsia="Times New Roman" w:hAnsi="Arial" w:cs="Arial"/>
                <w:color w:val="000000"/>
                <w:sz w:val="20"/>
                <w:szCs w:val="20"/>
                <w:shd w:val="clear" w:color="auto" w:fill="FFFFFF"/>
                <w:lang w:eastAsia="de-DE"/>
              </w:rPr>
              <w:lastRenderedPageBreak/>
              <w:t>14:30 – 15:10</w:t>
            </w:r>
          </w:p>
        </w:tc>
        <w:tc>
          <w:tcPr>
            <w:tcW w:w="7217" w:type="dxa"/>
            <w:tcBorders>
              <w:top w:val="single" w:sz="4" w:space="0" w:color="auto"/>
              <w:left w:val="single" w:sz="4" w:space="0" w:color="auto"/>
              <w:bottom w:val="single" w:sz="4" w:space="0" w:color="auto"/>
            </w:tcBorders>
          </w:tcPr>
          <w:p w14:paraId="3DB0E220" w14:textId="0F1E62CA" w:rsidR="00343B90" w:rsidRPr="00B857E3" w:rsidRDefault="00A12B03" w:rsidP="00B857E3">
            <w:pPr>
              <w:pStyle w:val="StandardWeb"/>
              <w:shd w:val="clear" w:color="auto" w:fill="FFFFFF"/>
            </w:pPr>
            <w:r w:rsidRPr="00500645">
              <w:rPr>
                <w:rFonts w:ascii="Arial" w:hAnsi="Arial" w:cs="Arial"/>
                <w:b/>
                <w:color w:val="000000"/>
                <w:sz w:val="20"/>
                <w:szCs w:val="20"/>
                <w:shd w:val="clear" w:color="auto" w:fill="FFFFFF"/>
              </w:rPr>
              <w:t>Mikrobiologische Aspekte im Rahmen der Strahlensterilisation im akkreditierten Umfeld</w:t>
            </w:r>
            <w:r w:rsidRPr="00500645">
              <w:rPr>
                <w:rFonts w:ascii="Arial" w:hAnsi="Arial" w:cs="Arial"/>
                <w:color w:val="000000"/>
                <w:sz w:val="20"/>
                <w:szCs w:val="20"/>
                <w:shd w:val="clear" w:color="auto" w:fill="FFFFFF"/>
              </w:rPr>
              <w:br/>
            </w:r>
            <w:r w:rsidR="00E37F7F" w:rsidRPr="00E37F7F">
              <w:rPr>
                <w:rFonts w:ascii="Arial" w:hAnsi="Arial" w:cs="Arial"/>
                <w:color w:val="777777"/>
                <w:sz w:val="20"/>
                <w:szCs w:val="20"/>
              </w:rPr>
              <w:t>Dr. Simon Dietz (GfPS)</w:t>
            </w:r>
            <w:r w:rsidR="00E37F7F">
              <w:rPr>
                <w:rFonts w:ascii="KievitOffcPro" w:hAnsi="KievitOffcPro"/>
                <w:color w:val="777777"/>
                <w:sz w:val="16"/>
                <w:szCs w:val="16"/>
              </w:rPr>
              <w:t xml:space="preserve"> </w:t>
            </w:r>
            <w:r w:rsidR="00B857E3">
              <w:rPr>
                <w:rFonts w:ascii="KievitOffcPro" w:hAnsi="KievitOffcPro"/>
                <w:color w:val="777777"/>
                <w:sz w:val="16"/>
                <w:szCs w:val="16"/>
              </w:rPr>
              <w:br/>
            </w:r>
            <w:r w:rsidR="00B857E3" w:rsidRPr="00B857E3">
              <w:rPr>
                <w:rFonts w:ascii="Arial" w:hAnsi="Arial" w:cs="Arial"/>
                <w:i/>
                <w:color w:val="000000"/>
                <w:sz w:val="20"/>
                <w:szCs w:val="20"/>
                <w:shd w:val="clear" w:color="auto" w:fill="FFFFFF"/>
              </w:rPr>
              <w:t>Abstract</w:t>
            </w:r>
            <w:r w:rsidR="003E18FE" w:rsidRPr="00BC3F31">
              <w:rPr>
                <w:rFonts w:ascii="Arial" w:hAnsi="Arial" w:cs="Arial"/>
                <w:color w:val="000000"/>
                <w:sz w:val="20"/>
                <w:szCs w:val="20"/>
                <w:shd w:val="clear" w:color="auto" w:fill="FFFFFF"/>
              </w:rPr>
              <w:t xml:space="preserve"> </w:t>
            </w:r>
            <w:r w:rsidR="00B857E3">
              <w:rPr>
                <w:rFonts w:ascii="Arial" w:hAnsi="Arial" w:cs="Arial"/>
                <w:color w:val="000000"/>
                <w:sz w:val="20"/>
                <w:szCs w:val="20"/>
                <w:shd w:val="clear" w:color="auto" w:fill="FFFFFF"/>
              </w:rPr>
              <w:br/>
            </w:r>
            <w:r w:rsidR="001F66F0" w:rsidRPr="00953286">
              <w:rPr>
                <w:rFonts w:ascii="Arial" w:hAnsi="Arial" w:cs="Arial"/>
                <w:color w:val="000000"/>
                <w:sz w:val="18"/>
                <w:szCs w:val="18"/>
                <w:shd w:val="clear" w:color="auto" w:fill="FFFFFF"/>
              </w:rPr>
              <w:t>Die Strahlensterilisation ist im Rahmen der DIN EN ISO 11137-1 &amp; -2 beschrieben. Die Validierung und Lenkung der Anwendung sowie die Festlegung der Sterilisationsdosis bilden hier inhaltliche Schwerpunkte,</w:t>
            </w:r>
            <w:r w:rsidR="001F66F0" w:rsidRPr="00BC3F31">
              <w:rPr>
                <w:rFonts w:ascii="Arial" w:hAnsi="Arial" w:cs="Arial"/>
                <w:color w:val="000000"/>
                <w:sz w:val="20"/>
                <w:szCs w:val="20"/>
                <w:shd w:val="clear" w:color="auto" w:fill="FFFFFF"/>
              </w:rPr>
              <w:t xml:space="preserve"> </w:t>
            </w:r>
            <w:r w:rsidR="001F66F0" w:rsidRPr="00953286">
              <w:rPr>
                <w:rFonts w:ascii="Arial" w:hAnsi="Arial" w:cs="Arial"/>
                <w:color w:val="000000"/>
                <w:sz w:val="18"/>
                <w:szCs w:val="18"/>
                <w:shd w:val="clear" w:color="auto" w:fill="FFFFFF"/>
              </w:rPr>
              <w:t>welchen in diesem Vortrag beleuchtet werden sollen. Die Verfahren werden dargestellt und mögliche Herausforderungen aufgezeigt. Die mikrobiologischen Verfahren, welche im Kapitel 5.4 der DIN EN ISO 11137-2 beschrieben sind, werden aus Sicht eines mikrobiologischen Labors erläutert. Aufgrund der fast 30-jährigen Erfahrung der GfPS mbH in diesem Bereich, mit den entsprechenden regulatorischen Anforderungen (Akkreditierung, GMP Zertifikat und FDA Registrierung), werden hier auch einige Beispiele der Randbereiche dieser Thematik aufgezeigt. Die Ermittlung der Keimbelastung liest sich in der Norm leicht, doch in der Durchführung gibt es einige Herausforderungen, spannender wird es dann bei der kontinuierlichen Fertigung und möglichen Keimschwankungen. Hier kann der Geschäftsführer der GfPS aus der Erfahrung der mikrobiologischen Analyse berichten.</w:t>
            </w:r>
            <w:r w:rsidRPr="00953286">
              <w:rPr>
                <w:rFonts w:ascii="Arial" w:hAnsi="Arial" w:cs="Arial"/>
                <w:color w:val="000000"/>
                <w:sz w:val="18"/>
                <w:szCs w:val="18"/>
                <w:shd w:val="clear" w:color="auto" w:fill="FFFFFF"/>
              </w:rPr>
              <w:br/>
            </w:r>
          </w:p>
        </w:tc>
      </w:tr>
      <w:tr w:rsidR="00E37F7F" w:rsidRPr="00500645" w14:paraId="02D9B966" w14:textId="77777777" w:rsidTr="00953286">
        <w:trPr>
          <w:trHeight w:val="465"/>
        </w:trPr>
        <w:tc>
          <w:tcPr>
            <w:tcW w:w="1560" w:type="dxa"/>
            <w:tcBorders>
              <w:top w:val="single" w:sz="4" w:space="0" w:color="auto"/>
              <w:bottom w:val="single" w:sz="4" w:space="0" w:color="auto"/>
              <w:right w:val="single" w:sz="4" w:space="0" w:color="auto"/>
            </w:tcBorders>
          </w:tcPr>
          <w:p w14:paraId="698C9846" w14:textId="5AF0F491" w:rsidR="00E37F7F" w:rsidRPr="00500645" w:rsidRDefault="00E37F7F" w:rsidP="00154C98">
            <w:pPr>
              <w:ind w:right="1"/>
              <w:rPr>
                <w:rFonts w:ascii="Arial" w:eastAsia="Times New Roman" w:hAnsi="Arial" w:cs="Arial"/>
                <w:color w:val="000000"/>
                <w:sz w:val="20"/>
                <w:szCs w:val="20"/>
                <w:shd w:val="clear" w:color="auto" w:fill="FFFFFF"/>
                <w:lang w:eastAsia="de-DE"/>
              </w:rPr>
            </w:pPr>
            <w:r>
              <w:rPr>
                <w:rFonts w:ascii="Arial" w:eastAsia="Times New Roman" w:hAnsi="Arial" w:cs="Arial"/>
                <w:color w:val="000000"/>
                <w:sz w:val="20"/>
                <w:szCs w:val="20"/>
                <w:shd w:val="clear" w:color="auto" w:fill="FFFFFF"/>
                <w:lang w:eastAsia="de-DE"/>
              </w:rPr>
              <w:t xml:space="preserve">15:10 – 15:30 </w:t>
            </w:r>
          </w:p>
        </w:tc>
        <w:tc>
          <w:tcPr>
            <w:tcW w:w="7217" w:type="dxa"/>
            <w:tcBorders>
              <w:top w:val="single" w:sz="4" w:space="0" w:color="auto"/>
              <w:left w:val="single" w:sz="4" w:space="0" w:color="auto"/>
              <w:bottom w:val="single" w:sz="4" w:space="0" w:color="auto"/>
            </w:tcBorders>
          </w:tcPr>
          <w:p w14:paraId="51BAB5B5" w14:textId="36433E01" w:rsidR="00E37F7F" w:rsidRPr="00500645" w:rsidRDefault="00E37F7F" w:rsidP="00154C98">
            <w:pPr>
              <w:ind w:right="1"/>
              <w:rPr>
                <w:rFonts w:ascii="Arial" w:eastAsia="Times New Roman" w:hAnsi="Arial" w:cs="Arial"/>
                <w:b/>
                <w:color w:val="000000"/>
                <w:sz w:val="20"/>
                <w:szCs w:val="20"/>
                <w:shd w:val="clear" w:color="auto" w:fill="FFFFFF"/>
                <w:lang w:eastAsia="de-DE"/>
              </w:rPr>
            </w:pPr>
            <w:r>
              <w:rPr>
                <w:rFonts w:ascii="Arial" w:eastAsia="Times New Roman" w:hAnsi="Arial" w:cs="Arial"/>
                <w:b/>
                <w:color w:val="000000"/>
                <w:sz w:val="20"/>
                <w:szCs w:val="20"/>
                <w:shd w:val="clear" w:color="auto" w:fill="FFFFFF"/>
                <w:lang w:eastAsia="de-DE"/>
              </w:rPr>
              <w:t>Pause</w:t>
            </w:r>
          </w:p>
        </w:tc>
      </w:tr>
      <w:tr w:rsidR="00343B90" w:rsidRPr="00500645" w14:paraId="317CCE11" w14:textId="77777777" w:rsidTr="00953286">
        <w:trPr>
          <w:trHeight w:val="2761"/>
        </w:trPr>
        <w:tc>
          <w:tcPr>
            <w:tcW w:w="1560" w:type="dxa"/>
            <w:tcBorders>
              <w:top w:val="single" w:sz="4" w:space="0" w:color="auto"/>
              <w:bottom w:val="single" w:sz="4" w:space="0" w:color="auto"/>
              <w:right w:val="single" w:sz="4" w:space="0" w:color="auto"/>
            </w:tcBorders>
          </w:tcPr>
          <w:p w14:paraId="32B5B5EE" w14:textId="730888F8" w:rsidR="00343B90" w:rsidRPr="00500645" w:rsidRDefault="00A12B03" w:rsidP="00154C98">
            <w:pPr>
              <w:ind w:right="1"/>
              <w:rPr>
                <w:rFonts w:ascii="Arial" w:hAnsi="Arial" w:cs="Arial"/>
                <w:bCs/>
                <w:sz w:val="20"/>
                <w:szCs w:val="20"/>
              </w:rPr>
            </w:pPr>
            <w:r w:rsidRPr="00500645">
              <w:rPr>
                <w:rFonts w:ascii="Arial" w:eastAsia="Times New Roman" w:hAnsi="Arial" w:cs="Arial"/>
                <w:color w:val="000000"/>
                <w:sz w:val="20"/>
                <w:szCs w:val="20"/>
                <w:shd w:val="clear" w:color="auto" w:fill="FFFFFF"/>
                <w:lang w:eastAsia="de-DE"/>
              </w:rPr>
              <w:t>15:30 – 16:00</w:t>
            </w:r>
          </w:p>
        </w:tc>
        <w:tc>
          <w:tcPr>
            <w:tcW w:w="7217" w:type="dxa"/>
            <w:tcBorders>
              <w:top w:val="single" w:sz="4" w:space="0" w:color="auto"/>
              <w:left w:val="single" w:sz="4" w:space="0" w:color="auto"/>
              <w:bottom w:val="single" w:sz="4" w:space="0" w:color="auto"/>
            </w:tcBorders>
          </w:tcPr>
          <w:p w14:paraId="0011447B" w14:textId="3E6E3810" w:rsidR="00953286" w:rsidRPr="00953286" w:rsidRDefault="00A12B03" w:rsidP="00965521">
            <w:pPr>
              <w:pStyle w:val="StandardWeb"/>
              <w:shd w:val="clear" w:color="auto" w:fill="FFFFFF"/>
              <w:rPr>
                <w:rFonts w:ascii="Arial" w:hAnsi="Arial" w:cs="Arial"/>
                <w:color w:val="000000"/>
                <w:sz w:val="18"/>
                <w:szCs w:val="18"/>
                <w:shd w:val="clear" w:color="auto" w:fill="FFFFFF"/>
              </w:rPr>
            </w:pPr>
            <w:r w:rsidRPr="00500645">
              <w:rPr>
                <w:rFonts w:ascii="Arial" w:hAnsi="Arial" w:cs="Arial"/>
                <w:b/>
                <w:color w:val="000000"/>
                <w:sz w:val="20"/>
                <w:szCs w:val="20"/>
                <w:shd w:val="clear" w:color="auto" w:fill="FFFFFF"/>
              </w:rPr>
              <w:t>Showstopper vermeiden: Fünf Faktoren für eine erfolgreiche Validierung</w:t>
            </w:r>
            <w:r w:rsidRPr="00500645">
              <w:rPr>
                <w:rFonts w:ascii="Arial" w:hAnsi="Arial" w:cs="Arial"/>
                <w:b/>
                <w:color w:val="000000"/>
                <w:sz w:val="20"/>
                <w:szCs w:val="20"/>
                <w:shd w:val="clear" w:color="auto" w:fill="FFFFFF"/>
              </w:rPr>
              <w:br/>
            </w:r>
            <w:r w:rsidR="00E37F7F" w:rsidRPr="00E37F7F">
              <w:rPr>
                <w:rFonts w:ascii="Arial" w:hAnsi="Arial" w:cs="Arial"/>
                <w:color w:val="777777"/>
                <w:sz w:val="20"/>
                <w:szCs w:val="20"/>
              </w:rPr>
              <w:t>Marie-Bernadette Watolla (BGS),</w:t>
            </w:r>
            <w:r w:rsidR="00E37F7F">
              <w:rPr>
                <w:rFonts w:ascii="Arial" w:hAnsi="Arial" w:cs="Arial"/>
                <w:color w:val="777777"/>
                <w:sz w:val="20"/>
                <w:szCs w:val="20"/>
              </w:rPr>
              <w:t xml:space="preserve"> </w:t>
            </w:r>
            <w:r w:rsidR="00E37F7F" w:rsidRPr="00E37F7F">
              <w:rPr>
                <w:rFonts w:ascii="Arial" w:hAnsi="Arial" w:cs="Arial"/>
                <w:color w:val="777777"/>
                <w:sz w:val="20"/>
                <w:szCs w:val="20"/>
              </w:rPr>
              <w:t>Annett Heilmann (BGS)</w:t>
            </w:r>
            <w:r w:rsidR="00E37F7F">
              <w:rPr>
                <w:rFonts w:ascii="KievitOffcPro" w:hAnsi="KievitOffcPro"/>
                <w:color w:val="777777"/>
                <w:sz w:val="16"/>
                <w:szCs w:val="16"/>
              </w:rPr>
              <w:t xml:space="preserve"> </w:t>
            </w:r>
            <w:r w:rsidR="00B857E3">
              <w:rPr>
                <w:rFonts w:ascii="KievitOffcPro" w:hAnsi="KievitOffcPro"/>
                <w:color w:val="777777"/>
                <w:sz w:val="16"/>
                <w:szCs w:val="16"/>
              </w:rPr>
              <w:br/>
            </w:r>
            <w:r w:rsidR="00B857E3" w:rsidRPr="00B857E3">
              <w:rPr>
                <w:rFonts w:ascii="Arial" w:hAnsi="Arial" w:cs="Arial"/>
                <w:i/>
                <w:color w:val="000000"/>
                <w:sz w:val="20"/>
                <w:szCs w:val="20"/>
                <w:shd w:val="clear" w:color="auto" w:fill="FFFFFF"/>
              </w:rPr>
              <w:t>Abstract</w:t>
            </w:r>
            <w:r w:rsidR="00B857E3">
              <w:rPr>
                <w:rFonts w:ascii="Arial" w:hAnsi="Arial" w:cs="Arial"/>
                <w:i/>
                <w:color w:val="000000"/>
                <w:sz w:val="20"/>
                <w:szCs w:val="20"/>
                <w:shd w:val="clear" w:color="auto" w:fill="FFFFFF"/>
              </w:rPr>
              <w:br/>
            </w:r>
            <w:r w:rsidRPr="00953286">
              <w:rPr>
                <w:rFonts w:ascii="Arial" w:hAnsi="Arial" w:cs="Arial"/>
                <w:color w:val="000000"/>
                <w:sz w:val="18"/>
                <w:szCs w:val="18"/>
                <w:shd w:val="clear" w:color="auto" w:fill="FFFFFF"/>
              </w:rPr>
              <w:t>Um den Sterilisationsprozess gut und zuverlässig aufzubauen, ist die Abstimmung einiger wesentlicher Faktoren im Vorfeld erforderlich. Neben einem geeigneten Logistikkonzept ist die Auswahl einer effektiven Verpackung und die Anordnung der Produkte innerhalb dieser Verpackung ausschlaggebend. Darüber hinaus entscheidet die Auswahl strahlenbeständiger Materialien sowie ein ausreichend großer Dosisbereich über den Erfolg. Erfahren Sie in diesem Vortrag, wie Sie klassische Showstopper vermeiden und die Validierung neuer Produkte ohne wesentliche Korrekturen effizient abschließen können.</w:t>
            </w:r>
          </w:p>
        </w:tc>
      </w:tr>
      <w:tr w:rsidR="00343B90" w:rsidRPr="00826A00" w14:paraId="6291C4F7" w14:textId="77777777" w:rsidTr="00953286">
        <w:tc>
          <w:tcPr>
            <w:tcW w:w="1560" w:type="dxa"/>
            <w:tcBorders>
              <w:top w:val="single" w:sz="4" w:space="0" w:color="auto"/>
              <w:bottom w:val="single" w:sz="4" w:space="0" w:color="auto"/>
              <w:right w:val="single" w:sz="4" w:space="0" w:color="auto"/>
            </w:tcBorders>
          </w:tcPr>
          <w:p w14:paraId="1BFA428A" w14:textId="34195F17" w:rsidR="00343B90" w:rsidRPr="00500645" w:rsidRDefault="00A12B03" w:rsidP="00154C98">
            <w:pPr>
              <w:ind w:right="1"/>
              <w:rPr>
                <w:rFonts w:ascii="Arial" w:hAnsi="Arial" w:cs="Arial"/>
                <w:bCs/>
                <w:sz w:val="20"/>
                <w:szCs w:val="20"/>
              </w:rPr>
            </w:pPr>
            <w:r w:rsidRPr="00500645">
              <w:rPr>
                <w:rFonts w:ascii="Arial" w:eastAsia="Times New Roman" w:hAnsi="Arial" w:cs="Arial"/>
                <w:color w:val="000000"/>
                <w:sz w:val="20"/>
                <w:szCs w:val="20"/>
                <w:shd w:val="clear" w:color="auto" w:fill="FFFFFF"/>
                <w:lang w:eastAsia="de-DE"/>
              </w:rPr>
              <w:t>16:00 – 17:00</w:t>
            </w:r>
          </w:p>
        </w:tc>
        <w:tc>
          <w:tcPr>
            <w:tcW w:w="7217" w:type="dxa"/>
            <w:tcBorders>
              <w:top w:val="single" w:sz="4" w:space="0" w:color="auto"/>
              <w:left w:val="single" w:sz="4" w:space="0" w:color="auto"/>
              <w:bottom w:val="single" w:sz="4" w:space="0" w:color="auto"/>
            </w:tcBorders>
          </w:tcPr>
          <w:p w14:paraId="358BDF22" w14:textId="77777777" w:rsidR="00D830AC" w:rsidRDefault="00D830AC" w:rsidP="00E37F7F">
            <w:pPr>
              <w:ind w:right="1"/>
              <w:rPr>
                <w:rFonts w:ascii="Arial" w:hAnsi="Arial" w:cs="Arial"/>
                <w:color w:val="008C4C"/>
                <w:sz w:val="20"/>
                <w:szCs w:val="20"/>
                <w:lang w:val="en-US"/>
              </w:rPr>
            </w:pPr>
            <w:r>
              <w:rPr>
                <w:rFonts w:ascii="Arial" w:hAnsi="Arial" w:cs="Arial"/>
                <w:b/>
                <w:noProof/>
                <w:color w:val="000000"/>
                <w:sz w:val="20"/>
                <w:szCs w:val="20"/>
                <w:lang w:val="en-US"/>
              </w:rPr>
              <mc:AlternateContent>
                <mc:Choice Requires="wps">
                  <w:drawing>
                    <wp:anchor distT="0" distB="0" distL="114300" distR="114300" simplePos="0" relativeHeight="251661312" behindDoc="0" locked="0" layoutInCell="1" allowOverlap="1" wp14:anchorId="138EE83C" wp14:editId="214DAF29">
                      <wp:simplePos x="0" y="0"/>
                      <wp:positionH relativeFrom="column">
                        <wp:posOffset>3602544</wp:posOffset>
                      </wp:positionH>
                      <wp:positionV relativeFrom="paragraph">
                        <wp:posOffset>-15281</wp:posOffset>
                      </wp:positionV>
                      <wp:extent cx="725805" cy="304800"/>
                      <wp:effectExtent l="12700" t="12700" r="10795" b="12700"/>
                      <wp:wrapNone/>
                      <wp:docPr id="4" name="Abgerundetes Rechteck 4"/>
                      <wp:cNvGraphicFramePr/>
                      <a:graphic xmlns:a="http://schemas.openxmlformats.org/drawingml/2006/main">
                        <a:graphicData uri="http://schemas.microsoft.com/office/word/2010/wordprocessingShape">
                          <wps:wsp>
                            <wps:cNvSpPr/>
                            <wps:spPr>
                              <a:xfrm>
                                <a:off x="0" y="0"/>
                                <a:ext cx="725805" cy="304800"/>
                              </a:xfrm>
                              <a:prstGeom prst="round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0F7A26F0" w14:textId="77777777" w:rsidR="00D830AC" w:rsidRPr="001F3B9E" w:rsidRDefault="00D830AC" w:rsidP="00D830AC">
                                  <w:pPr>
                                    <w:rPr>
                                      <w:rFonts w:ascii="Arial" w:hAnsi="Arial" w:cs="Arial"/>
                                      <w:sz w:val="20"/>
                                      <w:szCs w:val="20"/>
                                    </w:rPr>
                                  </w:pPr>
                                  <w:r>
                                    <w:rPr>
                                      <w:rFonts w:ascii="Arial" w:hAnsi="Arial" w:cs="Arial"/>
                                      <w:sz w:val="20"/>
                                      <w:szCs w:val="20"/>
                                    </w:rPr>
                                    <w:t>Englisch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138EE83C" id="Abgerundetes Rechteck 4" o:spid="_x0000_s1026" style="position:absolute;margin-left:283.65pt;margin-top:-1.2pt;width:57.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" fillcolor="white [3201]" strokecolor="#00b050" strokeweight="2pt">
                      <v:textbox>
                        <w:txbxContent>
                          <w:p w14:paraId="0F7A26F0" w14:textId="77777777" w:rsidR="00D830AC" w:rsidRPr="001F3B9E" w:rsidRDefault="00D830AC" w:rsidP="00D830AC">
                            <w:pPr>
                              <w:rPr>
                                <w:rFonts w:ascii="Arial" w:hAnsi="Arial" w:cs="Arial"/>
                                <w:sz w:val="20"/>
                                <w:szCs w:val="20"/>
                              </w:rPr>
                            </w:pPr>
                            <w:r>
                              <w:rPr>
                                <w:rFonts w:ascii="Arial" w:hAnsi="Arial" w:cs="Arial"/>
                                <w:sz w:val="20"/>
                                <w:szCs w:val="20"/>
                              </w:rPr>
                              <w:t>Englisch</w:t>
                            </w:r>
                          </w:p>
                        </w:txbxContent>
                      </v:textbox>
                    </v:roundrect>
                  </w:pict>
                </mc:Fallback>
              </mc:AlternateContent>
            </w:r>
            <w:r w:rsidR="00A12B03" w:rsidRPr="00500645">
              <w:rPr>
                <w:rFonts w:ascii="Arial" w:eastAsia="Times New Roman" w:hAnsi="Arial" w:cs="Arial"/>
                <w:b/>
                <w:color w:val="000000"/>
                <w:sz w:val="20"/>
                <w:szCs w:val="20"/>
                <w:shd w:val="clear" w:color="auto" w:fill="FFFFFF"/>
                <w:lang w:val="en-US" w:eastAsia="de-DE"/>
              </w:rPr>
              <w:t>The future of radiation sterilization</w:t>
            </w:r>
            <w:r>
              <w:rPr>
                <w:rFonts w:ascii="Arial" w:eastAsia="Times New Roman" w:hAnsi="Arial" w:cs="Arial"/>
                <w:b/>
                <w:color w:val="000000"/>
                <w:sz w:val="20"/>
                <w:szCs w:val="20"/>
                <w:shd w:val="clear" w:color="auto" w:fill="FFFFFF"/>
                <w:lang w:val="en-US" w:eastAsia="de-DE"/>
              </w:rPr>
              <w:t xml:space="preserve">       </w:t>
            </w:r>
            <w:r w:rsidR="00E37F7F">
              <w:rPr>
                <w:rFonts w:ascii="Arial" w:eastAsia="Times New Roman" w:hAnsi="Arial" w:cs="Arial"/>
                <w:b/>
                <w:color w:val="000000"/>
                <w:sz w:val="20"/>
                <w:szCs w:val="20"/>
                <w:shd w:val="clear" w:color="auto" w:fill="FFFFFF"/>
                <w:lang w:val="en-US" w:eastAsia="de-DE"/>
              </w:rPr>
              <w:br/>
            </w:r>
            <w:r w:rsidR="00E37F7F" w:rsidRPr="00E37F7F">
              <w:rPr>
                <w:rFonts w:ascii="Arial" w:hAnsi="Arial" w:cs="Arial"/>
                <w:color w:val="008C4C"/>
                <w:sz w:val="20"/>
                <w:szCs w:val="20"/>
                <w:lang w:val="en-US"/>
              </w:rPr>
              <w:t xml:space="preserve">Martin Comben (International Irradiation Association), </w:t>
            </w:r>
          </w:p>
          <w:p w14:paraId="3209CDF7" w14:textId="4301C268" w:rsidR="00E37F7F" w:rsidRPr="003E35BC" w:rsidRDefault="00E37F7F" w:rsidP="00E37F7F">
            <w:pPr>
              <w:ind w:right="1"/>
              <w:rPr>
                <w:rFonts w:ascii="Arial" w:eastAsia="Times New Roman" w:hAnsi="Arial" w:cs="Arial"/>
                <w:b/>
                <w:color w:val="000000"/>
                <w:sz w:val="20"/>
                <w:szCs w:val="20"/>
                <w:shd w:val="clear" w:color="auto" w:fill="FFFFFF"/>
                <w:lang w:val="en-US" w:eastAsia="de-DE"/>
              </w:rPr>
            </w:pPr>
            <w:r w:rsidRPr="003E35BC">
              <w:rPr>
                <w:rFonts w:ascii="Arial" w:hAnsi="Arial" w:cs="Arial"/>
                <w:color w:val="008C4C"/>
                <w:sz w:val="20"/>
                <w:szCs w:val="20"/>
                <w:lang w:val="en-US"/>
              </w:rPr>
              <w:t xml:space="preserve">Florent Kuntz (AERIAL), Dr. Andreas Ostrowicki (BGS) </w:t>
            </w:r>
          </w:p>
          <w:p w14:paraId="6E98D1C6" w14:textId="607583E5" w:rsidR="003E18FE" w:rsidRPr="003E35BC" w:rsidRDefault="00B857E3" w:rsidP="00154C98">
            <w:pPr>
              <w:ind w:right="1"/>
              <w:rPr>
                <w:rFonts w:ascii="Arial" w:eastAsia="Times New Roman" w:hAnsi="Arial" w:cs="Arial"/>
                <w:color w:val="000000"/>
                <w:sz w:val="20"/>
                <w:szCs w:val="20"/>
                <w:shd w:val="clear" w:color="auto" w:fill="FFFFFF"/>
                <w:lang w:val="en-US" w:eastAsia="de-DE"/>
              </w:rPr>
            </w:pPr>
            <w:r w:rsidRPr="003E35BC">
              <w:rPr>
                <w:rFonts w:ascii="Arial" w:hAnsi="Arial" w:cs="Arial"/>
                <w:i/>
                <w:color w:val="000000"/>
                <w:sz w:val="20"/>
                <w:szCs w:val="20"/>
                <w:shd w:val="clear" w:color="auto" w:fill="FFFFFF"/>
                <w:lang w:val="en-US"/>
              </w:rPr>
              <w:t>Abstract</w:t>
            </w:r>
          </w:p>
          <w:p w14:paraId="6AD75982" w14:textId="04EBF7E8" w:rsidR="00343B90" w:rsidRPr="00953286" w:rsidRDefault="00A12B03" w:rsidP="00154C98">
            <w:pPr>
              <w:ind w:right="1"/>
              <w:rPr>
                <w:rFonts w:ascii="Arial" w:hAnsi="Arial" w:cs="Arial"/>
                <w:bCs/>
                <w:sz w:val="18"/>
                <w:szCs w:val="18"/>
                <w:lang w:val="en-US"/>
              </w:rPr>
            </w:pPr>
            <w:r w:rsidRPr="00953286">
              <w:rPr>
                <w:rFonts w:ascii="Arial" w:eastAsia="Times New Roman" w:hAnsi="Arial" w:cs="Arial"/>
                <w:color w:val="000000"/>
                <w:sz w:val="18"/>
                <w:szCs w:val="18"/>
                <w:shd w:val="clear" w:color="auto" w:fill="FFFFFF"/>
                <w:lang w:val="en-US" w:eastAsia="de-DE"/>
              </w:rPr>
              <w:t>The global demand for single use medical devices continues to grow and multiple technologies are now available to industry for sterilization of these products.</w:t>
            </w:r>
            <w:r w:rsidR="00A2674F" w:rsidRPr="00953286">
              <w:rPr>
                <w:rFonts w:ascii="Arial" w:eastAsia="Times New Roman" w:hAnsi="Arial" w:cs="Arial"/>
                <w:color w:val="000000"/>
                <w:sz w:val="18"/>
                <w:szCs w:val="18"/>
                <w:shd w:val="clear" w:color="auto" w:fill="FFFFFF"/>
                <w:lang w:val="en-US" w:eastAsia="de-DE"/>
              </w:rPr>
              <w:t xml:space="preserve"> </w:t>
            </w:r>
            <w:r w:rsidRPr="00953286">
              <w:rPr>
                <w:rFonts w:ascii="Arial" w:eastAsia="Times New Roman" w:hAnsi="Arial" w:cs="Arial"/>
                <w:color w:val="000000"/>
                <w:sz w:val="18"/>
                <w:szCs w:val="18"/>
                <w:shd w:val="clear" w:color="auto" w:fill="FFFFFF"/>
                <w:lang w:val="en-US" w:eastAsia="de-DE"/>
              </w:rPr>
              <w:t>Rapid growth in demand and pressures on key</w:t>
            </w:r>
            <w:r w:rsidR="00A2674F" w:rsidRPr="00953286">
              <w:rPr>
                <w:rFonts w:ascii="Arial" w:eastAsia="Times New Roman" w:hAnsi="Arial" w:cs="Arial"/>
                <w:color w:val="000000"/>
                <w:sz w:val="18"/>
                <w:szCs w:val="18"/>
                <w:shd w:val="clear" w:color="auto" w:fill="FFFFFF"/>
                <w:lang w:val="en-US" w:eastAsia="de-DE"/>
              </w:rPr>
              <w:t xml:space="preserve"> </w:t>
            </w:r>
            <w:r w:rsidRPr="00953286">
              <w:rPr>
                <w:rFonts w:ascii="Arial" w:eastAsia="Times New Roman" w:hAnsi="Arial" w:cs="Arial"/>
                <w:color w:val="000000"/>
                <w:sz w:val="18"/>
                <w:szCs w:val="18"/>
                <w:shd w:val="clear" w:color="auto" w:fill="FFFFFF"/>
                <w:lang w:val="en-US" w:eastAsia="de-DE"/>
              </w:rPr>
              <w:t>sterilization technologies has resulted in restraints to sterilization capacity today.  Challenges to well established sterilization technologies are being addressed and new irradiation technologies are now being commer</w:t>
            </w:r>
            <w:r w:rsidR="00A2674F" w:rsidRPr="00953286">
              <w:rPr>
                <w:rFonts w:ascii="Arial" w:eastAsia="Times New Roman" w:hAnsi="Arial" w:cs="Arial"/>
                <w:color w:val="000000"/>
                <w:sz w:val="18"/>
                <w:szCs w:val="18"/>
                <w:shd w:val="clear" w:color="auto" w:fill="FFFFFF"/>
                <w:lang w:val="en-US" w:eastAsia="de-DE"/>
              </w:rPr>
              <w:t>c</w:t>
            </w:r>
            <w:r w:rsidRPr="00953286">
              <w:rPr>
                <w:rFonts w:ascii="Arial" w:eastAsia="Times New Roman" w:hAnsi="Arial" w:cs="Arial"/>
                <w:color w:val="000000"/>
                <w:sz w:val="18"/>
                <w:szCs w:val="18"/>
                <w:shd w:val="clear" w:color="auto" w:fill="FFFFFF"/>
                <w:lang w:val="en-US" w:eastAsia="de-DE"/>
              </w:rPr>
              <w:t>ialised to help meet demand.</w:t>
            </w:r>
            <w:r w:rsidR="00A2674F" w:rsidRPr="00953286">
              <w:rPr>
                <w:rFonts w:ascii="Arial" w:eastAsia="Times New Roman" w:hAnsi="Arial" w:cs="Arial"/>
                <w:color w:val="000000"/>
                <w:sz w:val="18"/>
                <w:szCs w:val="18"/>
                <w:shd w:val="clear" w:color="auto" w:fill="FFFFFF"/>
                <w:lang w:val="en-US" w:eastAsia="de-DE"/>
              </w:rPr>
              <w:t xml:space="preserve"> </w:t>
            </w:r>
            <w:r w:rsidRPr="00953286">
              <w:rPr>
                <w:rFonts w:ascii="Arial" w:eastAsia="Times New Roman" w:hAnsi="Arial" w:cs="Arial"/>
                <w:color w:val="000000"/>
                <w:sz w:val="18"/>
                <w:szCs w:val="18"/>
                <w:shd w:val="clear" w:color="auto" w:fill="FFFFFF"/>
                <w:lang w:val="en-US" w:eastAsia="de-DE"/>
              </w:rPr>
              <w:t>The mix of sterilization technologies will change over the coming years but all technologies will remain critical in order to meet demand.</w:t>
            </w:r>
            <w:r w:rsidRPr="00953286">
              <w:rPr>
                <w:rFonts w:ascii="Arial" w:eastAsia="Times New Roman" w:hAnsi="Arial" w:cs="Arial"/>
                <w:color w:val="000000"/>
                <w:sz w:val="18"/>
                <w:szCs w:val="18"/>
                <w:shd w:val="clear" w:color="auto" w:fill="FFFFFF"/>
                <w:lang w:val="en-US" w:eastAsia="de-DE"/>
              </w:rPr>
              <w:br/>
            </w:r>
          </w:p>
        </w:tc>
      </w:tr>
      <w:tr w:rsidR="00A12B03" w:rsidRPr="00500645" w14:paraId="40D1692A" w14:textId="77777777" w:rsidTr="00953286">
        <w:tc>
          <w:tcPr>
            <w:tcW w:w="1560" w:type="dxa"/>
            <w:tcBorders>
              <w:top w:val="single" w:sz="4" w:space="0" w:color="auto"/>
              <w:bottom w:val="single" w:sz="4" w:space="0" w:color="auto"/>
              <w:right w:val="single" w:sz="4" w:space="0" w:color="auto"/>
            </w:tcBorders>
          </w:tcPr>
          <w:p w14:paraId="7BB94A37" w14:textId="2BB9BEBB" w:rsidR="00A12B03" w:rsidRPr="00500645" w:rsidRDefault="00A12B03" w:rsidP="001D0878">
            <w:pPr>
              <w:ind w:right="1"/>
              <w:rPr>
                <w:rFonts w:ascii="Arial" w:hAnsi="Arial" w:cs="Arial"/>
                <w:bCs/>
                <w:sz w:val="20"/>
                <w:szCs w:val="20"/>
                <w:lang w:val="en-US"/>
              </w:rPr>
            </w:pPr>
            <w:r w:rsidRPr="00500645">
              <w:rPr>
                <w:rFonts w:ascii="Arial" w:eastAsia="Times New Roman" w:hAnsi="Arial" w:cs="Arial"/>
                <w:color w:val="000000"/>
                <w:sz w:val="20"/>
                <w:szCs w:val="20"/>
                <w:shd w:val="clear" w:color="auto" w:fill="FFFFFF"/>
                <w:lang w:eastAsia="de-DE"/>
              </w:rPr>
              <w:t>17:00 – 17:30</w:t>
            </w:r>
          </w:p>
        </w:tc>
        <w:tc>
          <w:tcPr>
            <w:tcW w:w="7217" w:type="dxa"/>
            <w:tcBorders>
              <w:top w:val="single" w:sz="4" w:space="0" w:color="auto"/>
              <w:left w:val="single" w:sz="4" w:space="0" w:color="auto"/>
              <w:bottom w:val="single" w:sz="4" w:space="0" w:color="auto"/>
            </w:tcBorders>
          </w:tcPr>
          <w:p w14:paraId="45D64068" w14:textId="77777777" w:rsidR="00A12B03" w:rsidRDefault="00A12B03" w:rsidP="00B857E3">
            <w:pPr>
              <w:rPr>
                <w:rFonts w:ascii="Arial" w:eastAsia="Times New Roman" w:hAnsi="Arial" w:cs="Arial"/>
                <w:b/>
                <w:sz w:val="24"/>
                <w:szCs w:val="24"/>
                <w:lang w:eastAsia="de-DE"/>
              </w:rPr>
            </w:pPr>
            <w:r w:rsidRPr="00500645">
              <w:rPr>
                <w:rFonts w:ascii="Arial" w:eastAsia="Times New Roman" w:hAnsi="Arial" w:cs="Arial"/>
                <w:b/>
                <w:color w:val="000000"/>
                <w:sz w:val="20"/>
                <w:szCs w:val="20"/>
                <w:shd w:val="clear" w:color="auto" w:fill="FFFFFF"/>
                <w:lang w:eastAsia="de-DE"/>
              </w:rPr>
              <w:t xml:space="preserve">Workflow Strahlensterilisation: von der Validierung bis zur Routine </w:t>
            </w:r>
            <w:r w:rsidR="00E37F7F" w:rsidRPr="00E37F7F">
              <w:rPr>
                <w:rFonts w:ascii="Arial" w:hAnsi="Arial" w:cs="Arial"/>
                <w:color w:val="777777"/>
                <w:sz w:val="20"/>
                <w:szCs w:val="20"/>
              </w:rPr>
              <w:t>Barbara Schmitz (BGS),</w:t>
            </w:r>
            <w:r w:rsidR="00E37F7F">
              <w:rPr>
                <w:rFonts w:ascii="Arial" w:hAnsi="Arial" w:cs="Arial"/>
                <w:color w:val="777777"/>
                <w:sz w:val="20"/>
                <w:szCs w:val="20"/>
              </w:rPr>
              <w:t xml:space="preserve"> </w:t>
            </w:r>
            <w:r w:rsidR="00E37F7F" w:rsidRPr="00E37F7F">
              <w:rPr>
                <w:rFonts w:ascii="Arial" w:hAnsi="Arial" w:cs="Arial"/>
                <w:color w:val="777777"/>
                <w:sz w:val="20"/>
                <w:szCs w:val="20"/>
              </w:rPr>
              <w:t>Dr. Christopher Müller (Bürkle)</w:t>
            </w:r>
            <w:r w:rsidR="00E37F7F">
              <w:rPr>
                <w:rFonts w:ascii="Arial" w:hAnsi="Arial" w:cs="Arial"/>
                <w:color w:val="777777"/>
                <w:sz w:val="20"/>
                <w:szCs w:val="20"/>
              </w:rPr>
              <w:br/>
            </w:r>
            <w:r w:rsidR="00B857E3" w:rsidRPr="00B857E3">
              <w:rPr>
                <w:rFonts w:ascii="Arial" w:hAnsi="Arial" w:cs="Arial"/>
                <w:i/>
                <w:color w:val="000000"/>
                <w:sz w:val="20"/>
                <w:szCs w:val="20"/>
                <w:shd w:val="clear" w:color="auto" w:fill="FFFFFF"/>
              </w:rPr>
              <w:t>Abstract</w:t>
            </w:r>
            <w:r w:rsidR="003E18FE">
              <w:rPr>
                <w:rFonts w:ascii="Arial" w:eastAsia="Times New Roman" w:hAnsi="Arial" w:cs="Arial"/>
                <w:color w:val="000000"/>
                <w:sz w:val="20"/>
                <w:szCs w:val="20"/>
                <w:shd w:val="clear" w:color="auto" w:fill="FFFFFF"/>
                <w:lang w:eastAsia="de-DE"/>
              </w:rPr>
              <w:br/>
            </w:r>
            <w:r w:rsidRPr="00953286">
              <w:rPr>
                <w:rFonts w:ascii="Arial" w:eastAsia="Times New Roman" w:hAnsi="Arial" w:cs="Arial"/>
                <w:color w:val="000000"/>
                <w:sz w:val="18"/>
                <w:szCs w:val="18"/>
                <w:shd w:val="clear" w:color="auto" w:fill="FFFFFF"/>
                <w:lang w:eastAsia="de-DE"/>
              </w:rPr>
              <w:t>Der Weg zum sterilen Produkt ist gekennzeichnet von fest definierten Schritten innerhalb des gesamten Workflows. Um die logische Folge bis zur sterilen Routine gut aufzubauen, bedarf es neben der technischen Machbarkeitsabstimmung einer engen Kommunikation hinsichtlich des gesamten Qualifizierungs- und Implementierungsprozesses. Wie verläuft dieser Prozess aus Sicht des Kunden? Key-Account Managerin Barbara Schmitz (BGS) und Dr. Christopher Müller, Leiter QS bei Bürkle, geben in diesem Best-practice-Beispiel wertvolle Einblicke und zeigen, wie sie den Workflow von der Validierung der Produkte bis zur Routine der Strahlensterilisation gemeinsam erfolgreich umgesetzt haben.</w:t>
            </w:r>
            <w:r w:rsidRPr="00500645">
              <w:rPr>
                <w:rFonts w:ascii="Arial" w:hAnsi="Arial" w:cs="Arial"/>
                <w:bCs/>
                <w:sz w:val="20"/>
                <w:szCs w:val="20"/>
              </w:rPr>
              <w:br/>
            </w:r>
          </w:p>
          <w:p w14:paraId="0E612B93" w14:textId="2846F949" w:rsidR="00953286" w:rsidRPr="00B857E3" w:rsidRDefault="00953286" w:rsidP="00B857E3">
            <w:pPr>
              <w:rPr>
                <w:rFonts w:ascii="Arial" w:eastAsia="Times New Roman" w:hAnsi="Arial" w:cs="Arial"/>
                <w:b/>
                <w:sz w:val="24"/>
                <w:szCs w:val="24"/>
                <w:lang w:eastAsia="de-DE"/>
              </w:rPr>
            </w:pPr>
          </w:p>
        </w:tc>
      </w:tr>
      <w:tr w:rsidR="00A12B03" w:rsidRPr="00826A00" w14:paraId="69BEAE5B" w14:textId="77777777" w:rsidTr="00953286">
        <w:tc>
          <w:tcPr>
            <w:tcW w:w="1560" w:type="dxa"/>
            <w:tcBorders>
              <w:top w:val="single" w:sz="4" w:space="0" w:color="auto"/>
              <w:bottom w:val="single" w:sz="4" w:space="0" w:color="auto"/>
              <w:right w:val="single" w:sz="4" w:space="0" w:color="auto"/>
            </w:tcBorders>
          </w:tcPr>
          <w:p w14:paraId="3CBC4407" w14:textId="76860168" w:rsidR="00A12B03" w:rsidRPr="00500645" w:rsidRDefault="00A12B03" w:rsidP="001D0878">
            <w:pPr>
              <w:ind w:right="1"/>
              <w:rPr>
                <w:rFonts w:ascii="Arial" w:hAnsi="Arial" w:cs="Arial"/>
                <w:bCs/>
                <w:sz w:val="20"/>
                <w:szCs w:val="20"/>
              </w:rPr>
            </w:pPr>
            <w:r w:rsidRPr="00500645">
              <w:rPr>
                <w:rFonts w:ascii="Arial" w:hAnsi="Arial" w:cs="Arial"/>
                <w:bCs/>
                <w:sz w:val="20"/>
                <w:szCs w:val="20"/>
              </w:rPr>
              <w:lastRenderedPageBreak/>
              <w:t>17:30 – 18:00</w:t>
            </w:r>
          </w:p>
        </w:tc>
        <w:tc>
          <w:tcPr>
            <w:tcW w:w="7217" w:type="dxa"/>
            <w:tcBorders>
              <w:top w:val="single" w:sz="4" w:space="0" w:color="auto"/>
              <w:left w:val="single" w:sz="4" w:space="0" w:color="auto"/>
              <w:bottom w:val="single" w:sz="4" w:space="0" w:color="auto"/>
            </w:tcBorders>
          </w:tcPr>
          <w:p w14:paraId="1E5D0BEF" w14:textId="60D1A5AC" w:rsidR="00D830AC" w:rsidRDefault="00B857E3" w:rsidP="00A12B03">
            <w:pPr>
              <w:rPr>
                <w:rFonts w:ascii="Arial" w:hAnsi="Arial" w:cs="Arial"/>
                <w:b/>
                <w:color w:val="000000"/>
                <w:sz w:val="20"/>
                <w:szCs w:val="20"/>
                <w:shd w:val="clear" w:color="auto" w:fill="FFFFFF"/>
                <w:lang w:val="en-US"/>
              </w:rPr>
            </w:pPr>
            <w:r>
              <w:rPr>
                <w:rFonts w:ascii="Arial" w:hAnsi="Arial" w:cs="Arial"/>
                <w:b/>
                <w:noProof/>
                <w:color w:val="000000"/>
                <w:sz w:val="20"/>
                <w:szCs w:val="20"/>
                <w:lang w:val="en-US"/>
              </w:rPr>
              <mc:AlternateContent>
                <mc:Choice Requires="wps">
                  <w:drawing>
                    <wp:anchor distT="0" distB="0" distL="114300" distR="114300" simplePos="0" relativeHeight="251663360" behindDoc="0" locked="0" layoutInCell="1" allowOverlap="1" wp14:anchorId="3155AE39" wp14:editId="52383383">
                      <wp:simplePos x="0" y="0"/>
                      <wp:positionH relativeFrom="column">
                        <wp:posOffset>3602355</wp:posOffset>
                      </wp:positionH>
                      <wp:positionV relativeFrom="paragraph">
                        <wp:posOffset>1465</wp:posOffset>
                      </wp:positionV>
                      <wp:extent cx="725805" cy="304800"/>
                      <wp:effectExtent l="12700" t="12700" r="10795" b="12700"/>
                      <wp:wrapNone/>
                      <wp:docPr id="3" name="Abgerundetes Rechteck 3"/>
                      <wp:cNvGraphicFramePr/>
                      <a:graphic xmlns:a="http://schemas.openxmlformats.org/drawingml/2006/main">
                        <a:graphicData uri="http://schemas.microsoft.com/office/word/2010/wordprocessingShape">
                          <wps:wsp>
                            <wps:cNvSpPr/>
                            <wps:spPr>
                              <a:xfrm>
                                <a:off x="0" y="0"/>
                                <a:ext cx="725805" cy="304800"/>
                              </a:xfrm>
                              <a:prstGeom prst="round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5DD43006" w14:textId="77777777" w:rsidR="00D830AC" w:rsidRPr="001F3B9E" w:rsidRDefault="00D830AC" w:rsidP="00D830AC">
                                  <w:pPr>
                                    <w:rPr>
                                      <w:rFonts w:ascii="Arial" w:hAnsi="Arial" w:cs="Arial"/>
                                      <w:sz w:val="20"/>
                                      <w:szCs w:val="20"/>
                                    </w:rPr>
                                  </w:pPr>
                                  <w:r>
                                    <w:rPr>
                                      <w:rFonts w:ascii="Arial" w:hAnsi="Arial" w:cs="Arial"/>
                                      <w:sz w:val="20"/>
                                      <w:szCs w:val="20"/>
                                    </w:rPr>
                                    <w:t>Englisch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3155AE39" id="Abgerundetes Rechteck 3" o:spid="_x0000_s1027" style="position:absolute;margin-left:283.65pt;margin-top:.1pt;width:57.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" fillcolor="white [3201]" strokecolor="#00b050" strokeweight="2pt">
                      <v:textbox>
                        <w:txbxContent>
                          <w:p w14:paraId="5DD43006" w14:textId="77777777" w:rsidR="00D830AC" w:rsidRPr="001F3B9E" w:rsidRDefault="00D830AC" w:rsidP="00D830AC">
                            <w:pPr>
                              <w:rPr>
                                <w:rFonts w:ascii="Arial" w:hAnsi="Arial" w:cs="Arial"/>
                                <w:sz w:val="20"/>
                                <w:szCs w:val="20"/>
                              </w:rPr>
                            </w:pPr>
                            <w:r>
                              <w:rPr>
                                <w:rFonts w:ascii="Arial" w:hAnsi="Arial" w:cs="Arial"/>
                                <w:sz w:val="20"/>
                                <w:szCs w:val="20"/>
                              </w:rPr>
                              <w:t>Englisch</w:t>
                            </w:r>
                          </w:p>
                        </w:txbxContent>
                      </v:textbox>
                    </v:roundrect>
                  </w:pict>
                </mc:Fallback>
              </mc:AlternateContent>
            </w:r>
            <w:r w:rsidR="00A12B03" w:rsidRPr="00E37F7F">
              <w:rPr>
                <w:rFonts w:ascii="Arial" w:hAnsi="Arial" w:cs="Arial"/>
                <w:b/>
                <w:color w:val="000000"/>
                <w:sz w:val="20"/>
                <w:szCs w:val="20"/>
                <w:shd w:val="clear" w:color="auto" w:fill="FFFFFF"/>
                <w:lang w:val="en-US"/>
              </w:rPr>
              <w:t xml:space="preserve">Back-up for your supply chain: </w:t>
            </w:r>
            <w:r w:rsidR="00D830AC">
              <w:rPr>
                <w:rFonts w:ascii="Arial" w:hAnsi="Arial" w:cs="Arial"/>
                <w:b/>
                <w:color w:val="000000"/>
                <w:sz w:val="20"/>
                <w:szCs w:val="20"/>
                <w:shd w:val="clear" w:color="auto" w:fill="FFFFFF"/>
                <w:lang w:val="en-US"/>
              </w:rPr>
              <w:t xml:space="preserve">                         </w:t>
            </w:r>
          </w:p>
          <w:p w14:paraId="43439B35" w14:textId="23E45CBF" w:rsidR="00E37F7F" w:rsidRPr="00D830AC" w:rsidRDefault="00A12B03" w:rsidP="00D830AC">
            <w:pPr>
              <w:rPr>
                <w:rFonts w:ascii="Arial" w:hAnsi="Arial" w:cs="Arial"/>
                <w:b/>
                <w:sz w:val="20"/>
                <w:szCs w:val="20"/>
              </w:rPr>
            </w:pPr>
            <w:r w:rsidRPr="00E37F7F">
              <w:rPr>
                <w:rFonts w:ascii="Arial" w:hAnsi="Arial" w:cs="Arial"/>
                <w:b/>
                <w:color w:val="000000"/>
                <w:sz w:val="20"/>
                <w:szCs w:val="20"/>
                <w:shd w:val="clear" w:color="auto" w:fill="FFFFFF"/>
                <w:lang w:val="en-US"/>
              </w:rPr>
              <w:t>Did you already think about 2nd source?</w:t>
            </w:r>
            <w:r w:rsidR="00D830AC">
              <w:rPr>
                <w:rFonts w:ascii="Arial" w:hAnsi="Arial" w:cs="Arial"/>
                <w:b/>
                <w:color w:val="000000"/>
                <w:sz w:val="20"/>
                <w:szCs w:val="20"/>
                <w:shd w:val="clear" w:color="auto" w:fill="FFFFFF"/>
                <w:lang w:val="en-US"/>
              </w:rPr>
              <w:t xml:space="preserve">        </w:t>
            </w:r>
            <w:r w:rsidR="00D830AC">
              <w:rPr>
                <w:rFonts w:ascii="Arial" w:hAnsi="Arial" w:cs="Arial"/>
                <w:b/>
                <w:color w:val="000000"/>
                <w:sz w:val="20"/>
                <w:szCs w:val="20"/>
                <w:shd w:val="clear" w:color="auto" w:fill="FFFFFF"/>
                <w:lang w:val="en-US"/>
              </w:rPr>
              <w:br/>
            </w:r>
            <w:r w:rsidR="00E37F7F" w:rsidRPr="00E37F7F">
              <w:rPr>
                <w:rFonts w:ascii="Arial" w:hAnsi="Arial" w:cs="Arial"/>
                <w:color w:val="008C4C"/>
                <w:sz w:val="20"/>
                <w:szCs w:val="20"/>
              </w:rPr>
              <w:t>Marie-Bernadette Watolla (BGS),</w:t>
            </w:r>
            <w:r w:rsidR="00E37F7F">
              <w:rPr>
                <w:rFonts w:ascii="Arial" w:hAnsi="Arial" w:cs="Arial"/>
                <w:color w:val="008C4C"/>
                <w:sz w:val="20"/>
                <w:szCs w:val="20"/>
              </w:rPr>
              <w:t xml:space="preserve"> </w:t>
            </w:r>
            <w:r w:rsidR="00E37F7F" w:rsidRPr="00E37F7F">
              <w:rPr>
                <w:rFonts w:ascii="Arial" w:hAnsi="Arial" w:cs="Arial"/>
                <w:color w:val="008C4C"/>
                <w:sz w:val="20"/>
                <w:szCs w:val="20"/>
              </w:rPr>
              <w:t xml:space="preserve">Annett Heilmann (BGS) </w:t>
            </w:r>
          </w:p>
          <w:p w14:paraId="59AB8DBD" w14:textId="58986376" w:rsidR="00B857E3" w:rsidRDefault="00B857E3" w:rsidP="00A12B03">
            <w:pPr>
              <w:rPr>
                <w:rFonts w:ascii="Arial" w:hAnsi="Arial" w:cs="Arial"/>
                <w:i/>
                <w:color w:val="000000"/>
                <w:sz w:val="20"/>
                <w:szCs w:val="20"/>
                <w:shd w:val="clear" w:color="auto" w:fill="FFFFFF"/>
                <w:lang w:val="en-US"/>
              </w:rPr>
            </w:pPr>
            <w:r w:rsidRPr="00B857E3">
              <w:rPr>
                <w:rFonts w:ascii="Arial" w:hAnsi="Arial" w:cs="Arial"/>
                <w:i/>
                <w:color w:val="000000"/>
                <w:sz w:val="20"/>
                <w:szCs w:val="20"/>
                <w:shd w:val="clear" w:color="auto" w:fill="FFFFFF"/>
                <w:lang w:val="en-US"/>
              </w:rPr>
              <w:t>Abstract</w:t>
            </w:r>
          </w:p>
          <w:p w14:paraId="5A4B61E5" w14:textId="268F11D3" w:rsidR="00A12B03" w:rsidRPr="00953286" w:rsidRDefault="00A12B03" w:rsidP="00A12B03">
            <w:pPr>
              <w:rPr>
                <w:rFonts w:ascii="Arial" w:eastAsia="Times New Roman" w:hAnsi="Arial" w:cs="Arial"/>
                <w:color w:val="000000"/>
                <w:sz w:val="18"/>
                <w:szCs w:val="18"/>
                <w:shd w:val="clear" w:color="auto" w:fill="FFFFFF"/>
                <w:lang w:val="en-US" w:eastAsia="de-DE"/>
              </w:rPr>
            </w:pPr>
            <w:r w:rsidRPr="00953286">
              <w:rPr>
                <w:rFonts w:ascii="Arial" w:eastAsia="Times New Roman" w:hAnsi="Arial" w:cs="Arial"/>
                <w:color w:val="000000"/>
                <w:sz w:val="18"/>
                <w:szCs w:val="18"/>
                <w:shd w:val="clear" w:color="auto" w:fill="FFFFFF"/>
                <w:lang w:val="en-US" w:eastAsia="de-DE"/>
              </w:rPr>
              <w:t xml:space="preserve">Terminal sterilization, which is the final manufacturing step, is often outsourced to external service providers. In order to gurantee a gapless supply chain it is necessary to perform a risk assessment by the manufacturer to judge how critical the availability of sterile medical devices is. To enable the availability of medical devices in general many companies decided to qualify more than one supplier to secure the supply chain. Learn more about this topic and how to make this process a success. We will give you an overview about transitions between different sterilzation methods connected time frames and consequences. </w:t>
            </w:r>
          </w:p>
          <w:p w14:paraId="1D8A9D3B" w14:textId="4306B739" w:rsidR="00A12B03" w:rsidRPr="00E37F7F" w:rsidRDefault="00A12B03" w:rsidP="001D0878">
            <w:pPr>
              <w:ind w:right="1"/>
              <w:rPr>
                <w:rFonts w:ascii="Arial" w:hAnsi="Arial" w:cs="Arial"/>
                <w:bCs/>
                <w:sz w:val="20"/>
                <w:szCs w:val="20"/>
                <w:lang w:val="en-US"/>
              </w:rPr>
            </w:pPr>
          </w:p>
        </w:tc>
      </w:tr>
      <w:tr w:rsidR="00A12B03" w:rsidRPr="00E37F7F" w14:paraId="0E2C39AD" w14:textId="77777777" w:rsidTr="00953286">
        <w:tc>
          <w:tcPr>
            <w:tcW w:w="1560" w:type="dxa"/>
            <w:tcBorders>
              <w:top w:val="single" w:sz="4" w:space="0" w:color="auto"/>
              <w:right w:val="single" w:sz="4" w:space="0" w:color="auto"/>
            </w:tcBorders>
          </w:tcPr>
          <w:p w14:paraId="6F10D4AE" w14:textId="5AF2A71E" w:rsidR="00A12B03" w:rsidRPr="00500645" w:rsidRDefault="00E37F7F" w:rsidP="00154C98">
            <w:pPr>
              <w:ind w:right="1"/>
              <w:rPr>
                <w:rFonts w:ascii="Arial" w:hAnsi="Arial" w:cs="Arial"/>
                <w:bCs/>
                <w:sz w:val="20"/>
                <w:szCs w:val="20"/>
                <w:lang w:val="en-US"/>
              </w:rPr>
            </w:pPr>
            <w:r>
              <w:rPr>
                <w:rFonts w:ascii="Arial" w:hAnsi="Arial" w:cs="Arial"/>
                <w:bCs/>
                <w:sz w:val="20"/>
                <w:szCs w:val="20"/>
                <w:lang w:val="en-US"/>
              </w:rPr>
              <w:t>18:00 – 18:15</w:t>
            </w:r>
          </w:p>
        </w:tc>
        <w:tc>
          <w:tcPr>
            <w:tcW w:w="7217" w:type="dxa"/>
            <w:tcBorders>
              <w:top w:val="single" w:sz="4" w:space="0" w:color="auto"/>
              <w:left w:val="single" w:sz="4" w:space="0" w:color="auto"/>
            </w:tcBorders>
          </w:tcPr>
          <w:p w14:paraId="73BBFED5" w14:textId="1DB58A03" w:rsidR="00A12B03" w:rsidRPr="003E18FE" w:rsidRDefault="00E37F7F" w:rsidP="003E18FE">
            <w:pPr>
              <w:pStyle w:val="StandardWeb"/>
              <w:shd w:val="clear" w:color="auto" w:fill="FFFFFF"/>
              <w:rPr>
                <w:rFonts w:ascii="Arial" w:hAnsi="Arial" w:cs="Arial"/>
                <w:sz w:val="20"/>
                <w:szCs w:val="20"/>
              </w:rPr>
            </w:pPr>
            <w:r w:rsidRPr="00E37F7F">
              <w:rPr>
                <w:rFonts w:ascii="Arial" w:hAnsi="Arial" w:cs="Arial"/>
                <w:b/>
                <w:bCs/>
                <w:sz w:val="20"/>
                <w:szCs w:val="20"/>
              </w:rPr>
              <w:t xml:space="preserve">Zusammenfassung und Dank </w:t>
            </w:r>
          </w:p>
        </w:tc>
      </w:tr>
    </w:tbl>
    <w:p w14:paraId="56259AA2" w14:textId="77777777" w:rsidR="00343B90" w:rsidRPr="00500645" w:rsidRDefault="00343B90" w:rsidP="00154C98">
      <w:pPr>
        <w:ind w:right="1"/>
        <w:rPr>
          <w:rFonts w:ascii="Arial" w:hAnsi="Arial" w:cs="Arial"/>
          <w:bCs/>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E37F7F" w14:paraId="50716FA8" w14:textId="77777777" w:rsidTr="00E37F7F">
        <w:tc>
          <w:tcPr>
            <w:tcW w:w="8777" w:type="dxa"/>
          </w:tcPr>
          <w:p w14:paraId="20008EC2" w14:textId="4BBBC1B2" w:rsidR="00E37F7F" w:rsidRPr="00E37F7F" w:rsidRDefault="00E37F7F" w:rsidP="00500645">
            <w:pPr>
              <w:rPr>
                <w:rFonts w:ascii="Arial" w:eastAsia="Times New Roman" w:hAnsi="Arial" w:cs="Arial"/>
                <w:color w:val="000000"/>
                <w:sz w:val="28"/>
                <w:szCs w:val="28"/>
                <w:shd w:val="clear" w:color="auto" w:fill="FFFFFF"/>
                <w:lang w:val="en-US" w:eastAsia="de-DE"/>
              </w:rPr>
            </w:pPr>
            <w:r w:rsidRPr="00E37F7F">
              <w:rPr>
                <w:rFonts w:ascii="Arial" w:eastAsia="Times New Roman" w:hAnsi="Arial" w:cs="Arial"/>
                <w:color w:val="000000"/>
                <w:sz w:val="28"/>
                <w:szCs w:val="28"/>
                <w:shd w:val="clear" w:color="auto" w:fill="FFFFFF"/>
                <w:lang w:val="en-US" w:eastAsia="de-DE"/>
              </w:rPr>
              <w:t>Sondervorträge</w:t>
            </w:r>
          </w:p>
        </w:tc>
      </w:tr>
    </w:tbl>
    <w:p w14:paraId="700C32C7" w14:textId="1D810686" w:rsidR="00BC3F31" w:rsidRDefault="00BC3F31" w:rsidP="00500645">
      <w:pPr>
        <w:rPr>
          <w:rFonts w:ascii="Arial" w:eastAsia="Times New Roman" w:hAnsi="Arial" w:cs="Arial"/>
          <w:color w:val="000000"/>
          <w:sz w:val="20"/>
          <w:szCs w:val="20"/>
          <w:shd w:val="clear" w:color="auto" w:fill="FFFFFF"/>
          <w:lang w:val="en-US" w:eastAsia="de-D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7217"/>
      </w:tblGrid>
      <w:tr w:rsidR="00E37F7F" w:rsidRPr="00E37F7F" w14:paraId="75152B63" w14:textId="77777777" w:rsidTr="00826A00">
        <w:tc>
          <w:tcPr>
            <w:tcW w:w="1560" w:type="dxa"/>
          </w:tcPr>
          <w:p w14:paraId="6B94B672" w14:textId="32CC1237" w:rsidR="00E37F7F" w:rsidRDefault="00E37F7F" w:rsidP="00500645">
            <w:pPr>
              <w:rPr>
                <w:rFonts w:ascii="Arial" w:eastAsia="Times New Roman" w:hAnsi="Arial" w:cs="Arial"/>
                <w:color w:val="000000"/>
                <w:sz w:val="20"/>
                <w:szCs w:val="20"/>
                <w:shd w:val="clear" w:color="auto" w:fill="FFFFFF"/>
                <w:lang w:val="en-US" w:eastAsia="de-DE"/>
              </w:rPr>
            </w:pPr>
            <w:r>
              <w:rPr>
                <w:rFonts w:ascii="Arial" w:eastAsia="Times New Roman" w:hAnsi="Arial" w:cs="Arial"/>
                <w:color w:val="000000"/>
                <w:sz w:val="20"/>
                <w:szCs w:val="20"/>
                <w:shd w:val="clear" w:color="auto" w:fill="FFFFFF"/>
                <w:lang w:val="en-US" w:eastAsia="de-DE"/>
              </w:rPr>
              <w:t>15:00 – 15:30</w:t>
            </w:r>
          </w:p>
        </w:tc>
        <w:tc>
          <w:tcPr>
            <w:tcW w:w="7217" w:type="dxa"/>
          </w:tcPr>
          <w:p w14:paraId="3D30ED40" w14:textId="77777777" w:rsidR="00E37F7F" w:rsidRPr="00D830AC" w:rsidRDefault="00E37F7F" w:rsidP="00500645">
            <w:pPr>
              <w:rPr>
                <w:rFonts w:ascii="Arial" w:eastAsia="Times New Roman" w:hAnsi="Arial" w:cs="Arial"/>
                <w:b/>
                <w:color w:val="000000"/>
                <w:sz w:val="20"/>
                <w:szCs w:val="20"/>
                <w:shd w:val="clear" w:color="auto" w:fill="FFFFFF"/>
                <w:lang w:eastAsia="de-DE"/>
              </w:rPr>
            </w:pPr>
            <w:r w:rsidRPr="00D830AC">
              <w:rPr>
                <w:rFonts w:ascii="Arial" w:eastAsia="Times New Roman" w:hAnsi="Arial" w:cs="Arial"/>
                <w:b/>
                <w:color w:val="000000"/>
                <w:sz w:val="20"/>
                <w:szCs w:val="20"/>
                <w:shd w:val="clear" w:color="auto" w:fill="FFFFFF"/>
                <w:lang w:eastAsia="de-DE"/>
              </w:rPr>
              <w:t>Geführter virtueller Rundgang Wiehl</w:t>
            </w:r>
          </w:p>
          <w:p w14:paraId="585963DA" w14:textId="555CAE3E" w:rsidR="00E37F7F" w:rsidRPr="00E37F7F" w:rsidRDefault="00E37F7F" w:rsidP="00500645">
            <w:pPr>
              <w:rPr>
                <w:rFonts w:ascii="Arial" w:eastAsia="Times New Roman" w:hAnsi="Arial" w:cs="Arial"/>
                <w:color w:val="777777"/>
                <w:sz w:val="20"/>
                <w:szCs w:val="20"/>
                <w:lang w:eastAsia="de-DE"/>
              </w:rPr>
            </w:pPr>
            <w:r w:rsidRPr="00E37F7F">
              <w:rPr>
                <w:rFonts w:ascii="Arial" w:eastAsia="Times New Roman" w:hAnsi="Arial" w:cs="Arial"/>
                <w:color w:val="777777"/>
                <w:sz w:val="20"/>
                <w:szCs w:val="20"/>
                <w:lang w:eastAsia="de-DE"/>
              </w:rPr>
              <w:t xml:space="preserve">Cyrille Perrot (BGS), </w:t>
            </w:r>
            <w:r w:rsidR="00DA2958">
              <w:rPr>
                <w:rFonts w:ascii="Arial" w:eastAsia="Times New Roman" w:hAnsi="Arial" w:cs="Arial"/>
                <w:color w:val="777777"/>
                <w:sz w:val="20"/>
                <w:szCs w:val="20"/>
                <w:lang w:eastAsia="de-DE"/>
              </w:rPr>
              <w:t>Stefan Semmel</w:t>
            </w:r>
            <w:r w:rsidRPr="00E37F7F">
              <w:rPr>
                <w:rFonts w:ascii="Arial" w:eastAsia="Times New Roman" w:hAnsi="Arial" w:cs="Arial"/>
                <w:color w:val="777777"/>
                <w:sz w:val="20"/>
                <w:szCs w:val="20"/>
                <w:lang w:eastAsia="de-DE"/>
              </w:rPr>
              <w:t xml:space="preserve"> (BGS)</w:t>
            </w:r>
          </w:p>
          <w:p w14:paraId="43281E0A" w14:textId="2E825090" w:rsidR="00E37F7F" w:rsidRPr="00E37F7F" w:rsidRDefault="00E37F7F" w:rsidP="00500645">
            <w:pPr>
              <w:rPr>
                <w:rFonts w:ascii="Arial" w:eastAsia="Times New Roman" w:hAnsi="Arial" w:cs="Arial"/>
                <w:color w:val="000000"/>
                <w:sz w:val="20"/>
                <w:szCs w:val="20"/>
                <w:shd w:val="clear" w:color="auto" w:fill="FFFFFF"/>
                <w:lang w:eastAsia="de-DE"/>
              </w:rPr>
            </w:pPr>
          </w:p>
        </w:tc>
      </w:tr>
      <w:tr w:rsidR="00E37F7F" w:rsidRPr="00826A00" w14:paraId="420ACA5D" w14:textId="77777777" w:rsidTr="00826A00">
        <w:tc>
          <w:tcPr>
            <w:tcW w:w="1560" w:type="dxa"/>
          </w:tcPr>
          <w:p w14:paraId="482E794A" w14:textId="56B7CB87" w:rsidR="00E37F7F" w:rsidRPr="00E37F7F" w:rsidRDefault="00E37F7F" w:rsidP="00500645">
            <w:pPr>
              <w:rPr>
                <w:rFonts w:ascii="Arial" w:eastAsia="Times New Roman" w:hAnsi="Arial" w:cs="Arial"/>
                <w:color w:val="000000"/>
                <w:sz w:val="20"/>
                <w:szCs w:val="20"/>
                <w:shd w:val="clear" w:color="auto" w:fill="FFFFFF"/>
                <w:lang w:eastAsia="de-DE"/>
              </w:rPr>
            </w:pPr>
            <w:r>
              <w:rPr>
                <w:rFonts w:ascii="Arial" w:eastAsia="Times New Roman" w:hAnsi="Arial" w:cs="Arial"/>
                <w:color w:val="000000"/>
                <w:sz w:val="20"/>
                <w:szCs w:val="20"/>
                <w:shd w:val="clear" w:color="auto" w:fill="FFFFFF"/>
                <w:lang w:eastAsia="de-DE"/>
              </w:rPr>
              <w:t>17:00 – 17:30</w:t>
            </w:r>
          </w:p>
        </w:tc>
        <w:tc>
          <w:tcPr>
            <w:tcW w:w="7217" w:type="dxa"/>
          </w:tcPr>
          <w:p w14:paraId="52799AFF" w14:textId="53E58605" w:rsidR="00E37F7F" w:rsidRPr="00D830AC" w:rsidRDefault="00D830AC" w:rsidP="00500645">
            <w:pPr>
              <w:rPr>
                <w:rFonts w:ascii="Arial" w:eastAsia="Times New Roman" w:hAnsi="Arial" w:cs="Arial"/>
                <w:b/>
                <w:color w:val="000000"/>
                <w:sz w:val="20"/>
                <w:szCs w:val="20"/>
                <w:shd w:val="clear" w:color="auto" w:fill="FFFFFF"/>
                <w:lang w:val="en-US" w:eastAsia="de-DE"/>
              </w:rPr>
            </w:pPr>
            <w:r w:rsidRPr="00D830AC">
              <w:rPr>
                <w:rFonts w:ascii="Arial" w:hAnsi="Arial" w:cs="Arial"/>
                <w:b/>
                <w:noProof/>
                <w:color w:val="000000"/>
                <w:sz w:val="20"/>
                <w:szCs w:val="20"/>
                <w:lang w:val="en-US"/>
              </w:rPr>
              <mc:AlternateContent>
                <mc:Choice Requires="wps">
                  <w:drawing>
                    <wp:anchor distT="0" distB="0" distL="114300" distR="114300" simplePos="0" relativeHeight="251665408" behindDoc="0" locked="0" layoutInCell="1" allowOverlap="1" wp14:anchorId="4A36A40D" wp14:editId="08B8C276">
                      <wp:simplePos x="0" y="0"/>
                      <wp:positionH relativeFrom="column">
                        <wp:posOffset>3611880</wp:posOffset>
                      </wp:positionH>
                      <wp:positionV relativeFrom="paragraph">
                        <wp:posOffset>-12687</wp:posOffset>
                      </wp:positionV>
                      <wp:extent cx="725805" cy="304800"/>
                      <wp:effectExtent l="12700" t="12700" r="10795" b="12700"/>
                      <wp:wrapNone/>
                      <wp:docPr id="5" name="Abgerundetes Rechteck 5"/>
                      <wp:cNvGraphicFramePr/>
                      <a:graphic xmlns:a="http://schemas.openxmlformats.org/drawingml/2006/main">
                        <a:graphicData uri="http://schemas.microsoft.com/office/word/2010/wordprocessingShape">
                          <wps:wsp>
                            <wps:cNvSpPr/>
                            <wps:spPr>
                              <a:xfrm>
                                <a:off x="0" y="0"/>
                                <a:ext cx="725805" cy="304800"/>
                              </a:xfrm>
                              <a:prstGeom prst="round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27A6A96A" w14:textId="77777777" w:rsidR="00D830AC" w:rsidRPr="001F3B9E" w:rsidRDefault="00D830AC" w:rsidP="00D830AC">
                                  <w:pPr>
                                    <w:rPr>
                                      <w:rFonts w:ascii="Arial" w:hAnsi="Arial" w:cs="Arial"/>
                                      <w:sz w:val="20"/>
                                      <w:szCs w:val="20"/>
                                    </w:rPr>
                                  </w:pPr>
                                  <w:r>
                                    <w:rPr>
                                      <w:rFonts w:ascii="Arial" w:hAnsi="Arial" w:cs="Arial"/>
                                      <w:sz w:val="20"/>
                                      <w:szCs w:val="20"/>
                                    </w:rPr>
                                    <w:t>Englisch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A36A40D" id="Abgerundetes Rechteck 5" o:spid="_x0000_s1028" style="position:absolute;margin-left:284.4pt;margin-top:-1pt;width:57.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" fillcolor="white [3201]" strokecolor="#00b050" strokeweight="2pt">
                      <v:textbox>
                        <w:txbxContent>
                          <w:p w14:paraId="27A6A96A" w14:textId="77777777" w:rsidR="00D830AC" w:rsidRPr="001F3B9E" w:rsidRDefault="00D830AC" w:rsidP="00D830AC">
                            <w:pPr>
                              <w:rPr>
                                <w:rFonts w:ascii="Arial" w:hAnsi="Arial" w:cs="Arial"/>
                                <w:sz w:val="20"/>
                                <w:szCs w:val="20"/>
                              </w:rPr>
                            </w:pPr>
                            <w:r>
                              <w:rPr>
                                <w:rFonts w:ascii="Arial" w:hAnsi="Arial" w:cs="Arial"/>
                                <w:sz w:val="20"/>
                                <w:szCs w:val="20"/>
                              </w:rPr>
                              <w:t>Englisch</w:t>
                            </w:r>
                          </w:p>
                        </w:txbxContent>
                      </v:textbox>
                    </v:roundrect>
                  </w:pict>
                </mc:Fallback>
              </mc:AlternateContent>
            </w:r>
            <w:r w:rsidR="00E37F7F" w:rsidRPr="00D830AC">
              <w:rPr>
                <w:rFonts w:ascii="Arial" w:eastAsia="Times New Roman" w:hAnsi="Arial" w:cs="Arial"/>
                <w:b/>
                <w:color w:val="000000"/>
                <w:sz w:val="20"/>
                <w:szCs w:val="20"/>
                <w:shd w:val="clear" w:color="auto" w:fill="FFFFFF"/>
                <w:lang w:val="en-US" w:eastAsia="de-DE"/>
              </w:rPr>
              <w:t>Guided virtual Tour Wiehl</w:t>
            </w:r>
            <w:r w:rsidRPr="00D830AC">
              <w:rPr>
                <w:rFonts w:ascii="Arial" w:eastAsia="Times New Roman" w:hAnsi="Arial" w:cs="Arial"/>
                <w:b/>
                <w:color w:val="000000"/>
                <w:sz w:val="20"/>
                <w:szCs w:val="20"/>
                <w:shd w:val="clear" w:color="auto" w:fill="FFFFFF"/>
                <w:lang w:val="en-US" w:eastAsia="de-DE"/>
              </w:rPr>
              <w:t xml:space="preserve">                                       </w:t>
            </w:r>
          </w:p>
          <w:p w14:paraId="1CDB9225" w14:textId="513CFBC5" w:rsidR="00E37F7F" w:rsidRPr="00E14E3F" w:rsidRDefault="00E37F7F" w:rsidP="00500645">
            <w:pPr>
              <w:rPr>
                <w:rFonts w:ascii="Arial" w:eastAsia="Times New Roman" w:hAnsi="Arial" w:cs="Arial"/>
                <w:color w:val="008C4C"/>
                <w:sz w:val="20"/>
                <w:szCs w:val="20"/>
                <w:lang w:val="en-US" w:eastAsia="de-DE"/>
              </w:rPr>
            </w:pPr>
            <w:r w:rsidRPr="00E14E3F">
              <w:rPr>
                <w:rFonts w:ascii="Arial" w:eastAsia="Times New Roman" w:hAnsi="Arial" w:cs="Arial"/>
                <w:color w:val="008C4C"/>
                <w:sz w:val="20"/>
                <w:szCs w:val="20"/>
                <w:lang w:val="en-US" w:eastAsia="de-DE"/>
              </w:rPr>
              <w:t xml:space="preserve">Cyrille Perrot (BGS), </w:t>
            </w:r>
            <w:r w:rsidR="00DA2958">
              <w:rPr>
                <w:rFonts w:ascii="Arial" w:eastAsia="Times New Roman" w:hAnsi="Arial" w:cs="Arial"/>
                <w:color w:val="008C4C"/>
                <w:sz w:val="20"/>
                <w:szCs w:val="20"/>
                <w:lang w:val="en-US" w:eastAsia="de-DE"/>
              </w:rPr>
              <w:t>Stefan Semmel</w:t>
            </w:r>
            <w:r w:rsidRPr="00E14E3F">
              <w:rPr>
                <w:rFonts w:ascii="Arial" w:eastAsia="Times New Roman" w:hAnsi="Arial" w:cs="Arial"/>
                <w:color w:val="008C4C"/>
                <w:sz w:val="20"/>
                <w:szCs w:val="20"/>
                <w:lang w:val="en-US" w:eastAsia="de-DE"/>
              </w:rPr>
              <w:t xml:space="preserve"> (BGS)</w:t>
            </w:r>
          </w:p>
          <w:p w14:paraId="39EFDD55" w14:textId="7B057EBA" w:rsidR="00E37F7F" w:rsidRPr="00E37F7F" w:rsidRDefault="00E37F7F" w:rsidP="00500645">
            <w:pPr>
              <w:rPr>
                <w:rFonts w:ascii="Arial" w:eastAsia="Times New Roman" w:hAnsi="Arial" w:cs="Arial"/>
                <w:color w:val="000000"/>
                <w:sz w:val="20"/>
                <w:szCs w:val="20"/>
                <w:shd w:val="clear" w:color="auto" w:fill="FFFFFF"/>
                <w:lang w:val="en-US" w:eastAsia="de-DE"/>
              </w:rPr>
            </w:pPr>
          </w:p>
        </w:tc>
      </w:tr>
    </w:tbl>
    <w:p w14:paraId="59FFAB54" w14:textId="77777777" w:rsidR="00E37F7F" w:rsidRPr="00E37F7F" w:rsidRDefault="00E37F7F" w:rsidP="00500645">
      <w:pPr>
        <w:rPr>
          <w:rFonts w:ascii="Arial" w:eastAsia="Times New Roman" w:hAnsi="Arial" w:cs="Arial"/>
          <w:color w:val="000000"/>
          <w:sz w:val="20"/>
          <w:szCs w:val="20"/>
          <w:shd w:val="clear" w:color="auto" w:fill="FFFFFF"/>
          <w:lang w:val="en-US" w:eastAsia="de-DE"/>
        </w:rPr>
      </w:pPr>
    </w:p>
    <w:sectPr w:rsidR="00E37F7F" w:rsidRPr="00E37F7F" w:rsidSect="00D87172">
      <w:headerReference w:type="default" r:id="rId9"/>
      <w:footerReference w:type="even" r:id="rId10"/>
      <w:footerReference w:type="default" r:id="rId11"/>
      <w:headerReference w:type="first" r:id="rId12"/>
      <w:pgSz w:w="11906" w:h="16838" w:code="9"/>
      <w:pgMar w:top="851" w:right="170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846AF" w14:textId="77777777" w:rsidR="00B700AA" w:rsidRDefault="00B700AA" w:rsidP="00D1279E">
      <w:pPr>
        <w:spacing w:after="0" w:line="240" w:lineRule="auto"/>
      </w:pPr>
      <w:r>
        <w:separator/>
      </w:r>
    </w:p>
  </w:endnote>
  <w:endnote w:type="continuationSeparator" w:id="0">
    <w:p w14:paraId="2B858ACE" w14:textId="77777777" w:rsidR="00B700AA" w:rsidRDefault="00B700AA" w:rsidP="00D1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ld-Roman">
    <w:altName w:val="Calibri"/>
    <w:panose1 w:val="020B0604020202020204"/>
    <w:charset w:val="00"/>
    <w:family w:val="swiss"/>
    <w:pitch w:val="variable"/>
    <w:sig w:usb0="80000027"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KievitOffc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E07D" w14:textId="7C1FF127" w:rsidR="004D67F2" w:rsidRDefault="004D67F2" w:rsidP="009B1E6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74FD8">
      <w:rPr>
        <w:rStyle w:val="Seitenzahl"/>
        <w:noProof/>
      </w:rPr>
      <w:t>13</w:t>
    </w:r>
    <w:r>
      <w:rPr>
        <w:rStyle w:val="Seitenzahl"/>
      </w:rPr>
      <w:fldChar w:fldCharType="end"/>
    </w:r>
  </w:p>
  <w:p w14:paraId="4A16F600" w14:textId="77777777" w:rsidR="004D67F2" w:rsidRDefault="004D67F2" w:rsidP="00050DE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73877768"/>
      <w:docPartObj>
        <w:docPartGallery w:val="Page Numbers (Bottom of Page)"/>
        <w:docPartUnique/>
      </w:docPartObj>
    </w:sdtPr>
    <w:sdtEndPr/>
    <w:sdtContent>
      <w:p w14:paraId="5CF18130" w14:textId="7489F78F" w:rsidR="00AA2DAD" w:rsidRPr="00AA2DAD" w:rsidRDefault="00AA2DAD" w:rsidP="00AA2DAD">
        <w:pPr>
          <w:pStyle w:val="Fuzeile"/>
          <w:jc w:val="center"/>
          <w:rPr>
            <w:rFonts w:ascii="Arial" w:hAnsi="Arial" w:cs="Arial"/>
            <w:sz w:val="20"/>
            <w:szCs w:val="20"/>
          </w:rPr>
        </w:pPr>
        <w:r w:rsidRPr="00AA2DAD">
          <w:rPr>
            <w:rFonts w:ascii="Arial" w:hAnsi="Arial" w:cs="Arial"/>
            <w:sz w:val="20"/>
            <w:szCs w:val="20"/>
          </w:rPr>
          <w:fldChar w:fldCharType="begin"/>
        </w:r>
        <w:r w:rsidRPr="00AA2DAD">
          <w:rPr>
            <w:rFonts w:ascii="Arial" w:hAnsi="Arial" w:cs="Arial"/>
            <w:sz w:val="20"/>
            <w:szCs w:val="20"/>
          </w:rPr>
          <w:instrText>PAGE   \* MERGEFORMAT</w:instrText>
        </w:r>
        <w:r w:rsidRPr="00AA2DAD">
          <w:rPr>
            <w:rFonts w:ascii="Arial" w:hAnsi="Arial" w:cs="Arial"/>
            <w:sz w:val="20"/>
            <w:szCs w:val="20"/>
          </w:rPr>
          <w:fldChar w:fldCharType="separate"/>
        </w:r>
        <w:r w:rsidRPr="00AA2DAD">
          <w:rPr>
            <w:rFonts w:ascii="Arial" w:hAnsi="Arial" w:cs="Arial"/>
            <w:sz w:val="20"/>
            <w:szCs w:val="20"/>
          </w:rPr>
          <w:t>2</w:t>
        </w:r>
        <w:r w:rsidRPr="00AA2DAD">
          <w:rPr>
            <w:rFonts w:ascii="Arial" w:hAnsi="Arial" w:cs="Arial"/>
            <w:sz w:val="20"/>
            <w:szCs w:val="20"/>
          </w:rPr>
          <w:fldChar w:fldCharType="end"/>
        </w:r>
      </w:p>
    </w:sdtContent>
  </w:sdt>
  <w:p w14:paraId="1F65BE04" w14:textId="77777777" w:rsidR="00C809D4" w:rsidRDefault="00C809D4" w:rsidP="007308F4">
    <w:pPr>
      <w:pStyle w:val="Fuzeile"/>
      <w:tabs>
        <w:tab w:val="clear" w:pos="4536"/>
        <w:tab w:val="clear" w:pos="9072"/>
        <w:tab w:val="left" w:pos="7216"/>
      </w:tabs>
      <w:ind w:right="-34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AE9DA" w14:textId="77777777" w:rsidR="00B700AA" w:rsidRDefault="00B700AA" w:rsidP="00D1279E">
      <w:pPr>
        <w:spacing w:after="0" w:line="240" w:lineRule="auto"/>
      </w:pPr>
      <w:r>
        <w:separator/>
      </w:r>
    </w:p>
  </w:footnote>
  <w:footnote w:type="continuationSeparator" w:id="0">
    <w:p w14:paraId="1A8C5C5C" w14:textId="77777777" w:rsidR="00B700AA" w:rsidRDefault="00B700AA" w:rsidP="00D12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BA82" w14:textId="4A6985D2" w:rsidR="000C4D92" w:rsidRDefault="00041711" w:rsidP="00154C98">
    <w:pPr>
      <w:pStyle w:val="Kopfzeile"/>
      <w:tabs>
        <w:tab w:val="clear" w:pos="9072"/>
        <w:tab w:val="left" w:pos="3828"/>
        <w:tab w:val="right" w:pos="8931"/>
      </w:tabs>
      <w:ind w:right="1"/>
    </w:pPr>
    <w:r>
      <w:rPr>
        <w:noProof/>
      </w:rPr>
      <w:drawing>
        <wp:anchor distT="0" distB="0" distL="114300" distR="114300" simplePos="0" relativeHeight="251659264" behindDoc="1" locked="0" layoutInCell="1" allowOverlap="1" wp14:anchorId="72533852" wp14:editId="2230DA14">
          <wp:simplePos x="0" y="0"/>
          <wp:positionH relativeFrom="margin">
            <wp:posOffset>3854450</wp:posOffset>
          </wp:positionH>
          <wp:positionV relativeFrom="paragraph">
            <wp:posOffset>11430</wp:posOffset>
          </wp:positionV>
          <wp:extent cx="2228400" cy="925200"/>
          <wp:effectExtent l="0" t="0" r="635" b="8255"/>
          <wp:wrapTight wrapText="bothSides">
            <wp:wrapPolygon edited="0">
              <wp:start x="0" y="0"/>
              <wp:lineTo x="0" y="21348"/>
              <wp:lineTo x="21421" y="21348"/>
              <wp:lineTo x="2142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0B7C8" w14:textId="4925CE56" w:rsidR="000C4D92" w:rsidRDefault="000C4D92" w:rsidP="00154C98">
    <w:pPr>
      <w:pStyle w:val="Kopfzeile"/>
      <w:tabs>
        <w:tab w:val="clear" w:pos="9072"/>
        <w:tab w:val="left" w:pos="3828"/>
        <w:tab w:val="right" w:pos="8931"/>
      </w:tabs>
      <w:ind w:right="1"/>
    </w:pPr>
  </w:p>
  <w:p w14:paraId="79C1216F" w14:textId="77777777" w:rsidR="000C4D92" w:rsidRDefault="000C4D92" w:rsidP="00154C98">
    <w:pPr>
      <w:pStyle w:val="Kopfzeile"/>
      <w:tabs>
        <w:tab w:val="clear" w:pos="9072"/>
        <w:tab w:val="left" w:pos="3828"/>
        <w:tab w:val="right" w:pos="8931"/>
      </w:tabs>
      <w:ind w:right="1"/>
    </w:pPr>
  </w:p>
  <w:p w14:paraId="29B13B9E" w14:textId="12B1CD15" w:rsidR="000C4D92" w:rsidRDefault="000C4D92" w:rsidP="00154C98">
    <w:pPr>
      <w:pStyle w:val="Kopfzeile"/>
      <w:tabs>
        <w:tab w:val="clear" w:pos="9072"/>
        <w:tab w:val="left" w:pos="3828"/>
        <w:tab w:val="right" w:pos="8931"/>
      </w:tabs>
      <w:ind w:right="1"/>
    </w:pPr>
  </w:p>
  <w:p w14:paraId="79BA2642" w14:textId="77777777" w:rsidR="000C4D92" w:rsidRDefault="000C4D92" w:rsidP="00154C98">
    <w:pPr>
      <w:pStyle w:val="Kopfzeile"/>
      <w:tabs>
        <w:tab w:val="clear" w:pos="9072"/>
        <w:tab w:val="left" w:pos="3828"/>
        <w:tab w:val="right" w:pos="8931"/>
      </w:tabs>
      <w:ind w:right="1"/>
    </w:pPr>
  </w:p>
  <w:p w14:paraId="5FD26E69" w14:textId="124079F7" w:rsidR="004D67F2" w:rsidRDefault="004D67F2" w:rsidP="00154C98">
    <w:pPr>
      <w:pStyle w:val="Kopfzeile"/>
      <w:tabs>
        <w:tab w:val="clear" w:pos="9072"/>
        <w:tab w:val="left" w:pos="3828"/>
        <w:tab w:val="right" w:pos="8931"/>
      </w:tabs>
      <w:ind w:right="1"/>
    </w:pPr>
  </w:p>
  <w:p w14:paraId="4E93B605" w14:textId="77777777" w:rsidR="00041711" w:rsidRDefault="00041711" w:rsidP="00154C98">
    <w:pPr>
      <w:pStyle w:val="Kopfzeile"/>
      <w:tabs>
        <w:tab w:val="clear" w:pos="9072"/>
        <w:tab w:val="left" w:pos="3828"/>
        <w:tab w:val="right" w:pos="8931"/>
      </w:tabs>
      <w:ind w:right="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F44CE" w14:textId="7B79FB72" w:rsidR="006B4620" w:rsidRDefault="006B4620">
    <w:pPr>
      <w:pStyle w:val="Kopfzeile"/>
      <w:rPr>
        <w:noProof/>
      </w:rPr>
    </w:pPr>
    <w:r>
      <w:rPr>
        <w:noProof/>
      </w:rPr>
      <w:drawing>
        <wp:anchor distT="0" distB="0" distL="114300" distR="114300" simplePos="0" relativeHeight="251661312" behindDoc="1" locked="0" layoutInCell="1" allowOverlap="1" wp14:anchorId="7DCCD1A2" wp14:editId="6F51E271">
          <wp:simplePos x="0" y="0"/>
          <wp:positionH relativeFrom="margin">
            <wp:posOffset>4219575</wp:posOffset>
          </wp:positionH>
          <wp:positionV relativeFrom="paragraph">
            <wp:posOffset>80010</wp:posOffset>
          </wp:positionV>
          <wp:extent cx="2228400" cy="925200"/>
          <wp:effectExtent l="0" t="0" r="635" b="8255"/>
          <wp:wrapTight wrapText="bothSides">
            <wp:wrapPolygon edited="0">
              <wp:start x="0" y="0"/>
              <wp:lineTo x="0" y="21348"/>
              <wp:lineTo x="21421" y="21348"/>
              <wp:lineTo x="2142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54663" w14:textId="62E4B829" w:rsidR="006B4620" w:rsidRDefault="006B4620">
    <w:pPr>
      <w:pStyle w:val="Kopfzeile"/>
    </w:pPr>
  </w:p>
  <w:p w14:paraId="6D0028E5" w14:textId="724882D0" w:rsidR="006B4620" w:rsidRDefault="006B4620">
    <w:pPr>
      <w:pStyle w:val="Kopfzeile"/>
    </w:pPr>
  </w:p>
  <w:p w14:paraId="0AA978A6" w14:textId="77777777" w:rsidR="006B4620" w:rsidRDefault="006B4620">
    <w:pPr>
      <w:pStyle w:val="Kopfzeile"/>
    </w:pPr>
  </w:p>
  <w:p w14:paraId="7C309BC3" w14:textId="694C0414" w:rsidR="006B4620" w:rsidRDefault="006B4620">
    <w:pPr>
      <w:pStyle w:val="Kopfzeile"/>
    </w:pPr>
  </w:p>
  <w:p w14:paraId="43FBA7C8" w14:textId="6D6BC99A" w:rsidR="006B4620" w:rsidRDefault="006B4620">
    <w:pPr>
      <w:pStyle w:val="Kopfzeile"/>
    </w:pPr>
  </w:p>
  <w:p w14:paraId="402A7B95" w14:textId="630A63FA" w:rsidR="006B4620" w:rsidRDefault="006B46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305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68A3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6875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57E2E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BCA7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B5A20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5E66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DFE627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2E6A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BE98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30AA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BA3EB2"/>
    <w:multiLevelType w:val="multilevel"/>
    <w:tmpl w:val="DE7A7ECA"/>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AE4613C"/>
    <w:multiLevelType w:val="hybridMultilevel"/>
    <w:tmpl w:val="1DA80D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20B32EA1"/>
    <w:multiLevelType w:val="hybridMultilevel"/>
    <w:tmpl w:val="0392443A"/>
    <w:lvl w:ilvl="0" w:tplc="E428786C">
      <w:start w:val="1"/>
      <w:numFmt w:val="bullet"/>
      <w:lvlText w:val=""/>
      <w:lvlJc w:val="left"/>
      <w:pPr>
        <w:tabs>
          <w:tab w:val="num" w:pos="720"/>
        </w:tabs>
        <w:ind w:left="720" w:hanging="360"/>
      </w:pPr>
      <w:rPr>
        <w:rFonts w:ascii="Wingdings" w:hAnsi="Wingdings" w:hint="default"/>
      </w:rPr>
    </w:lvl>
    <w:lvl w:ilvl="1" w:tplc="456CC118" w:tentative="1">
      <w:start w:val="1"/>
      <w:numFmt w:val="bullet"/>
      <w:lvlText w:val=""/>
      <w:lvlJc w:val="left"/>
      <w:pPr>
        <w:tabs>
          <w:tab w:val="num" w:pos="1440"/>
        </w:tabs>
        <w:ind w:left="1440" w:hanging="360"/>
      </w:pPr>
      <w:rPr>
        <w:rFonts w:ascii="Wingdings" w:hAnsi="Wingdings" w:hint="default"/>
      </w:rPr>
    </w:lvl>
    <w:lvl w:ilvl="2" w:tplc="3294A87A" w:tentative="1">
      <w:start w:val="1"/>
      <w:numFmt w:val="bullet"/>
      <w:lvlText w:val=""/>
      <w:lvlJc w:val="left"/>
      <w:pPr>
        <w:tabs>
          <w:tab w:val="num" w:pos="2160"/>
        </w:tabs>
        <w:ind w:left="2160" w:hanging="360"/>
      </w:pPr>
      <w:rPr>
        <w:rFonts w:ascii="Wingdings" w:hAnsi="Wingdings" w:hint="default"/>
      </w:rPr>
    </w:lvl>
    <w:lvl w:ilvl="3" w:tplc="E08841FA" w:tentative="1">
      <w:start w:val="1"/>
      <w:numFmt w:val="bullet"/>
      <w:lvlText w:val=""/>
      <w:lvlJc w:val="left"/>
      <w:pPr>
        <w:tabs>
          <w:tab w:val="num" w:pos="2880"/>
        </w:tabs>
        <w:ind w:left="2880" w:hanging="360"/>
      </w:pPr>
      <w:rPr>
        <w:rFonts w:ascii="Wingdings" w:hAnsi="Wingdings" w:hint="default"/>
      </w:rPr>
    </w:lvl>
    <w:lvl w:ilvl="4" w:tplc="74B26D6E" w:tentative="1">
      <w:start w:val="1"/>
      <w:numFmt w:val="bullet"/>
      <w:lvlText w:val=""/>
      <w:lvlJc w:val="left"/>
      <w:pPr>
        <w:tabs>
          <w:tab w:val="num" w:pos="3600"/>
        </w:tabs>
        <w:ind w:left="3600" w:hanging="360"/>
      </w:pPr>
      <w:rPr>
        <w:rFonts w:ascii="Wingdings" w:hAnsi="Wingdings" w:hint="default"/>
      </w:rPr>
    </w:lvl>
    <w:lvl w:ilvl="5" w:tplc="6FCEBCD8" w:tentative="1">
      <w:start w:val="1"/>
      <w:numFmt w:val="bullet"/>
      <w:lvlText w:val=""/>
      <w:lvlJc w:val="left"/>
      <w:pPr>
        <w:tabs>
          <w:tab w:val="num" w:pos="4320"/>
        </w:tabs>
        <w:ind w:left="4320" w:hanging="360"/>
      </w:pPr>
      <w:rPr>
        <w:rFonts w:ascii="Wingdings" w:hAnsi="Wingdings" w:hint="default"/>
      </w:rPr>
    </w:lvl>
    <w:lvl w:ilvl="6" w:tplc="34B6AB3C" w:tentative="1">
      <w:start w:val="1"/>
      <w:numFmt w:val="bullet"/>
      <w:lvlText w:val=""/>
      <w:lvlJc w:val="left"/>
      <w:pPr>
        <w:tabs>
          <w:tab w:val="num" w:pos="5040"/>
        </w:tabs>
        <w:ind w:left="5040" w:hanging="360"/>
      </w:pPr>
      <w:rPr>
        <w:rFonts w:ascii="Wingdings" w:hAnsi="Wingdings" w:hint="default"/>
      </w:rPr>
    </w:lvl>
    <w:lvl w:ilvl="7" w:tplc="C292EEA0" w:tentative="1">
      <w:start w:val="1"/>
      <w:numFmt w:val="bullet"/>
      <w:lvlText w:val=""/>
      <w:lvlJc w:val="left"/>
      <w:pPr>
        <w:tabs>
          <w:tab w:val="num" w:pos="5760"/>
        </w:tabs>
        <w:ind w:left="5760" w:hanging="360"/>
      </w:pPr>
      <w:rPr>
        <w:rFonts w:ascii="Wingdings" w:hAnsi="Wingdings" w:hint="default"/>
      </w:rPr>
    </w:lvl>
    <w:lvl w:ilvl="8" w:tplc="104EF6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71BB0"/>
    <w:multiLevelType w:val="hybridMultilevel"/>
    <w:tmpl w:val="C4626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784405"/>
    <w:multiLevelType w:val="multilevel"/>
    <w:tmpl w:val="4A7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F3033"/>
    <w:multiLevelType w:val="hybridMultilevel"/>
    <w:tmpl w:val="B9AEF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17346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82087D"/>
    <w:multiLevelType w:val="hybridMultilevel"/>
    <w:tmpl w:val="912CF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343073"/>
    <w:multiLevelType w:val="hybridMultilevel"/>
    <w:tmpl w:val="DBF87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827A15"/>
    <w:multiLevelType w:val="hybridMultilevel"/>
    <w:tmpl w:val="805E1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AF029D"/>
    <w:multiLevelType w:val="multilevel"/>
    <w:tmpl w:val="EF5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62395"/>
    <w:multiLevelType w:val="hybridMultilevel"/>
    <w:tmpl w:val="5BC400A2"/>
    <w:lvl w:ilvl="0" w:tplc="C9845C30">
      <w:start w:val="1"/>
      <w:numFmt w:val="decimal"/>
      <w:lvlText w:val="%1."/>
      <w:lvlJc w:val="left"/>
      <w:pPr>
        <w:ind w:left="720" w:hanging="360"/>
      </w:pPr>
      <w:rPr>
        <w:rFonts w:hint="default"/>
        <w:b/>
      </w:rPr>
    </w:lvl>
    <w:lvl w:ilvl="1" w:tplc="13949134">
      <w:start w:val="1"/>
      <w:numFmt w:val="lowerLetter"/>
      <w:lvlText w:val="%2."/>
      <w:lvlJc w:val="left"/>
      <w:pPr>
        <w:ind w:left="1440" w:hanging="360"/>
      </w:pPr>
      <w:rPr>
        <w:b/>
      </w:rPr>
    </w:lvl>
    <w:lvl w:ilvl="2" w:tplc="8368BFCC">
      <w:start w:val="1"/>
      <w:numFmt w:val="lowerRoman"/>
      <w:lvlText w:val="%3."/>
      <w:lvlJc w:val="right"/>
      <w:pPr>
        <w:ind w:left="2160" w:hanging="180"/>
      </w:pPr>
      <w:rPr>
        <w:b/>
        <w:i w:val="0"/>
        <w:color w:val="000000" w:themeColor="text1"/>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5"/>
  </w:num>
  <w:num w:numId="3">
    <w:abstractNumId w:val="22"/>
  </w:num>
  <w:num w:numId="4">
    <w:abstractNumId w:val="17"/>
  </w:num>
  <w:num w:numId="5">
    <w:abstractNumId w:val="0"/>
  </w:num>
  <w:num w:numId="6">
    <w:abstractNumId w:val="8"/>
  </w:num>
  <w:num w:numId="7">
    <w:abstractNumId w:val="7"/>
  </w:num>
  <w:num w:numId="8">
    <w:abstractNumId w:val="6"/>
  </w:num>
  <w:num w:numId="9">
    <w:abstractNumId w:val="5"/>
  </w:num>
  <w:num w:numId="10">
    <w:abstractNumId w:val="10"/>
  </w:num>
  <w:num w:numId="11">
    <w:abstractNumId w:val="9"/>
  </w:num>
  <w:num w:numId="12">
    <w:abstractNumId w:val="4"/>
  </w:num>
  <w:num w:numId="13">
    <w:abstractNumId w:val="3"/>
  </w:num>
  <w:num w:numId="14">
    <w:abstractNumId w:val="2"/>
  </w:num>
  <w:num w:numId="15">
    <w:abstractNumId w:val="1"/>
  </w:num>
  <w:num w:numId="16">
    <w:abstractNumId w:val="21"/>
  </w:num>
  <w:num w:numId="17">
    <w:abstractNumId w:val="11"/>
  </w:num>
  <w:num w:numId="18">
    <w:abstractNumId w:val="16"/>
  </w:num>
  <w:num w:numId="19">
    <w:abstractNumId w:val="14"/>
  </w:num>
  <w:num w:numId="20">
    <w:abstractNumId w:val="11"/>
  </w:num>
  <w:num w:numId="21">
    <w:abstractNumId w:val="11"/>
  </w:num>
  <w:num w:numId="22">
    <w:abstractNumId w:val="11"/>
  </w:num>
  <w:num w:numId="23">
    <w:abstractNumId w:val="11"/>
  </w:num>
  <w:num w:numId="24">
    <w:abstractNumId w:val="11"/>
  </w:num>
  <w:num w:numId="25">
    <w:abstractNumId w:val="20"/>
  </w:num>
  <w:num w:numId="26">
    <w:abstractNumId w:val="18"/>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E9"/>
    <w:rsid w:val="0000609F"/>
    <w:rsid w:val="00006149"/>
    <w:rsid w:val="000114A7"/>
    <w:rsid w:val="0001281A"/>
    <w:rsid w:val="00012FEC"/>
    <w:rsid w:val="0001384C"/>
    <w:rsid w:val="00016BFE"/>
    <w:rsid w:val="000172DD"/>
    <w:rsid w:val="000223FD"/>
    <w:rsid w:val="00022990"/>
    <w:rsid w:val="00022B7B"/>
    <w:rsid w:val="00022D75"/>
    <w:rsid w:val="00032726"/>
    <w:rsid w:val="00033A5B"/>
    <w:rsid w:val="00033F42"/>
    <w:rsid w:val="000360FE"/>
    <w:rsid w:val="00041711"/>
    <w:rsid w:val="00043861"/>
    <w:rsid w:val="00043D4D"/>
    <w:rsid w:val="000446B6"/>
    <w:rsid w:val="00045064"/>
    <w:rsid w:val="0004615C"/>
    <w:rsid w:val="00046D64"/>
    <w:rsid w:val="000475BF"/>
    <w:rsid w:val="00050DE9"/>
    <w:rsid w:val="000530D6"/>
    <w:rsid w:val="00053BA2"/>
    <w:rsid w:val="000557FB"/>
    <w:rsid w:val="000579F2"/>
    <w:rsid w:val="00065D90"/>
    <w:rsid w:val="000719B8"/>
    <w:rsid w:val="00071B7B"/>
    <w:rsid w:val="000726E2"/>
    <w:rsid w:val="00080132"/>
    <w:rsid w:val="000819EE"/>
    <w:rsid w:val="00082C0C"/>
    <w:rsid w:val="000832EB"/>
    <w:rsid w:val="00085CA3"/>
    <w:rsid w:val="0008616E"/>
    <w:rsid w:val="0009070A"/>
    <w:rsid w:val="000907FB"/>
    <w:rsid w:val="00093A39"/>
    <w:rsid w:val="000969E9"/>
    <w:rsid w:val="000A27DC"/>
    <w:rsid w:val="000A4EA8"/>
    <w:rsid w:val="000A7659"/>
    <w:rsid w:val="000B0FF0"/>
    <w:rsid w:val="000B497F"/>
    <w:rsid w:val="000C1A33"/>
    <w:rsid w:val="000C4D92"/>
    <w:rsid w:val="000E3263"/>
    <w:rsid w:val="000E7140"/>
    <w:rsid w:val="000F008E"/>
    <w:rsid w:val="0010741A"/>
    <w:rsid w:val="0010765C"/>
    <w:rsid w:val="00107D81"/>
    <w:rsid w:val="00113500"/>
    <w:rsid w:val="0011401C"/>
    <w:rsid w:val="001164D1"/>
    <w:rsid w:val="0011706E"/>
    <w:rsid w:val="00126AFB"/>
    <w:rsid w:val="00127B12"/>
    <w:rsid w:val="00137D2D"/>
    <w:rsid w:val="00140E49"/>
    <w:rsid w:val="0014196E"/>
    <w:rsid w:val="00141D8C"/>
    <w:rsid w:val="00145469"/>
    <w:rsid w:val="00147291"/>
    <w:rsid w:val="0014783D"/>
    <w:rsid w:val="00153DFC"/>
    <w:rsid w:val="00154731"/>
    <w:rsid w:val="00154C98"/>
    <w:rsid w:val="001550D2"/>
    <w:rsid w:val="00156878"/>
    <w:rsid w:val="0016132B"/>
    <w:rsid w:val="00166175"/>
    <w:rsid w:val="00166D8F"/>
    <w:rsid w:val="001701A1"/>
    <w:rsid w:val="00177934"/>
    <w:rsid w:val="00183208"/>
    <w:rsid w:val="00183E42"/>
    <w:rsid w:val="00187D69"/>
    <w:rsid w:val="00187EC9"/>
    <w:rsid w:val="00190295"/>
    <w:rsid w:val="0019037A"/>
    <w:rsid w:val="0019424B"/>
    <w:rsid w:val="00194BBB"/>
    <w:rsid w:val="001A0752"/>
    <w:rsid w:val="001A107B"/>
    <w:rsid w:val="001A56FA"/>
    <w:rsid w:val="001A6B31"/>
    <w:rsid w:val="001A796D"/>
    <w:rsid w:val="001B12B2"/>
    <w:rsid w:val="001B35E0"/>
    <w:rsid w:val="001C2D14"/>
    <w:rsid w:val="001C3606"/>
    <w:rsid w:val="001D0EBB"/>
    <w:rsid w:val="001D53DD"/>
    <w:rsid w:val="001D6012"/>
    <w:rsid w:val="001D6733"/>
    <w:rsid w:val="001E3002"/>
    <w:rsid w:val="001E558A"/>
    <w:rsid w:val="001F0106"/>
    <w:rsid w:val="001F0E98"/>
    <w:rsid w:val="001F56BD"/>
    <w:rsid w:val="001F66F0"/>
    <w:rsid w:val="0020299A"/>
    <w:rsid w:val="0020630A"/>
    <w:rsid w:val="002155CB"/>
    <w:rsid w:val="002169D9"/>
    <w:rsid w:val="002228EE"/>
    <w:rsid w:val="00224C86"/>
    <w:rsid w:val="00235E74"/>
    <w:rsid w:val="0024712F"/>
    <w:rsid w:val="00253C4D"/>
    <w:rsid w:val="00270FD4"/>
    <w:rsid w:val="00274FD8"/>
    <w:rsid w:val="00275440"/>
    <w:rsid w:val="002875F3"/>
    <w:rsid w:val="00296EF9"/>
    <w:rsid w:val="002A05A3"/>
    <w:rsid w:val="002A652D"/>
    <w:rsid w:val="002B243E"/>
    <w:rsid w:val="002B4653"/>
    <w:rsid w:val="002B4E0E"/>
    <w:rsid w:val="002B6E10"/>
    <w:rsid w:val="002C2498"/>
    <w:rsid w:val="002D0000"/>
    <w:rsid w:val="002D0545"/>
    <w:rsid w:val="002D0DDB"/>
    <w:rsid w:val="002D6744"/>
    <w:rsid w:val="002D73E6"/>
    <w:rsid w:val="002D7635"/>
    <w:rsid w:val="002E68BF"/>
    <w:rsid w:val="002F04B9"/>
    <w:rsid w:val="002F3888"/>
    <w:rsid w:val="003011F8"/>
    <w:rsid w:val="003027DD"/>
    <w:rsid w:val="003053F3"/>
    <w:rsid w:val="00306D85"/>
    <w:rsid w:val="00307DFB"/>
    <w:rsid w:val="00311EDB"/>
    <w:rsid w:val="003129C1"/>
    <w:rsid w:val="00316B5F"/>
    <w:rsid w:val="003170EF"/>
    <w:rsid w:val="00322E4E"/>
    <w:rsid w:val="00324BC4"/>
    <w:rsid w:val="003330C1"/>
    <w:rsid w:val="00335C34"/>
    <w:rsid w:val="00341BBB"/>
    <w:rsid w:val="00342236"/>
    <w:rsid w:val="00343B90"/>
    <w:rsid w:val="0034626A"/>
    <w:rsid w:val="00350491"/>
    <w:rsid w:val="00350C0E"/>
    <w:rsid w:val="00351728"/>
    <w:rsid w:val="00351A9A"/>
    <w:rsid w:val="00355EC4"/>
    <w:rsid w:val="00356003"/>
    <w:rsid w:val="00356B0D"/>
    <w:rsid w:val="00366452"/>
    <w:rsid w:val="00370082"/>
    <w:rsid w:val="00375058"/>
    <w:rsid w:val="00377530"/>
    <w:rsid w:val="00384C4C"/>
    <w:rsid w:val="00387591"/>
    <w:rsid w:val="00390A73"/>
    <w:rsid w:val="00390DA0"/>
    <w:rsid w:val="00397B83"/>
    <w:rsid w:val="003A5577"/>
    <w:rsid w:val="003A5A20"/>
    <w:rsid w:val="003A5C39"/>
    <w:rsid w:val="003A6EC1"/>
    <w:rsid w:val="003C1B40"/>
    <w:rsid w:val="003C7D0E"/>
    <w:rsid w:val="003D0EAA"/>
    <w:rsid w:val="003D1EB2"/>
    <w:rsid w:val="003D614E"/>
    <w:rsid w:val="003E18FE"/>
    <w:rsid w:val="003E35BC"/>
    <w:rsid w:val="003E5635"/>
    <w:rsid w:val="003E5F64"/>
    <w:rsid w:val="003E7048"/>
    <w:rsid w:val="003F0B6E"/>
    <w:rsid w:val="003F0D75"/>
    <w:rsid w:val="003F384F"/>
    <w:rsid w:val="003F52F9"/>
    <w:rsid w:val="00400F5B"/>
    <w:rsid w:val="00404455"/>
    <w:rsid w:val="00404498"/>
    <w:rsid w:val="00412ED1"/>
    <w:rsid w:val="00415C78"/>
    <w:rsid w:val="00422A07"/>
    <w:rsid w:val="00423386"/>
    <w:rsid w:val="00424211"/>
    <w:rsid w:val="00424BEB"/>
    <w:rsid w:val="00426661"/>
    <w:rsid w:val="00430C7D"/>
    <w:rsid w:val="00437513"/>
    <w:rsid w:val="00437AED"/>
    <w:rsid w:val="00437CC6"/>
    <w:rsid w:val="004446B9"/>
    <w:rsid w:val="00444955"/>
    <w:rsid w:val="00445628"/>
    <w:rsid w:val="00450095"/>
    <w:rsid w:val="00453B97"/>
    <w:rsid w:val="004550DF"/>
    <w:rsid w:val="00455B65"/>
    <w:rsid w:val="004618D4"/>
    <w:rsid w:val="0046215B"/>
    <w:rsid w:val="004705AA"/>
    <w:rsid w:val="00480D86"/>
    <w:rsid w:val="0048172A"/>
    <w:rsid w:val="00483497"/>
    <w:rsid w:val="00484855"/>
    <w:rsid w:val="0049256E"/>
    <w:rsid w:val="004A18FC"/>
    <w:rsid w:val="004A1D28"/>
    <w:rsid w:val="004A418A"/>
    <w:rsid w:val="004A4AF2"/>
    <w:rsid w:val="004B0C96"/>
    <w:rsid w:val="004B273F"/>
    <w:rsid w:val="004B3648"/>
    <w:rsid w:val="004B490D"/>
    <w:rsid w:val="004C319D"/>
    <w:rsid w:val="004C4ED6"/>
    <w:rsid w:val="004C6470"/>
    <w:rsid w:val="004C67A3"/>
    <w:rsid w:val="004D0F5B"/>
    <w:rsid w:val="004D3395"/>
    <w:rsid w:val="004D484F"/>
    <w:rsid w:val="004D4976"/>
    <w:rsid w:val="004D570C"/>
    <w:rsid w:val="004D67F2"/>
    <w:rsid w:val="004E2F63"/>
    <w:rsid w:val="004F60FB"/>
    <w:rsid w:val="004F7EF1"/>
    <w:rsid w:val="00500645"/>
    <w:rsid w:val="005036ED"/>
    <w:rsid w:val="00505B27"/>
    <w:rsid w:val="0051347C"/>
    <w:rsid w:val="0051464B"/>
    <w:rsid w:val="0052257C"/>
    <w:rsid w:val="005256B0"/>
    <w:rsid w:val="005333C5"/>
    <w:rsid w:val="00533DD2"/>
    <w:rsid w:val="00541F2C"/>
    <w:rsid w:val="00543D0F"/>
    <w:rsid w:val="00545409"/>
    <w:rsid w:val="0055038B"/>
    <w:rsid w:val="00551424"/>
    <w:rsid w:val="005676D0"/>
    <w:rsid w:val="00573F03"/>
    <w:rsid w:val="00576BDA"/>
    <w:rsid w:val="00577CD6"/>
    <w:rsid w:val="00580DCD"/>
    <w:rsid w:val="00583247"/>
    <w:rsid w:val="00583752"/>
    <w:rsid w:val="00584655"/>
    <w:rsid w:val="00585B15"/>
    <w:rsid w:val="00586709"/>
    <w:rsid w:val="005908CC"/>
    <w:rsid w:val="00590AC2"/>
    <w:rsid w:val="00591DD9"/>
    <w:rsid w:val="005927F6"/>
    <w:rsid w:val="005930E5"/>
    <w:rsid w:val="0059466D"/>
    <w:rsid w:val="00594C8D"/>
    <w:rsid w:val="005A1453"/>
    <w:rsid w:val="005A6610"/>
    <w:rsid w:val="005B05BE"/>
    <w:rsid w:val="005B3DF1"/>
    <w:rsid w:val="005B4938"/>
    <w:rsid w:val="005B7718"/>
    <w:rsid w:val="005C1ABD"/>
    <w:rsid w:val="005C2122"/>
    <w:rsid w:val="005C6819"/>
    <w:rsid w:val="005D0EFC"/>
    <w:rsid w:val="005D2FCA"/>
    <w:rsid w:val="005E3DCB"/>
    <w:rsid w:val="005E782A"/>
    <w:rsid w:val="005F08B3"/>
    <w:rsid w:val="005F13CA"/>
    <w:rsid w:val="005F22ED"/>
    <w:rsid w:val="005F659F"/>
    <w:rsid w:val="0060711D"/>
    <w:rsid w:val="00607EAB"/>
    <w:rsid w:val="006163B4"/>
    <w:rsid w:val="00616610"/>
    <w:rsid w:val="0061730F"/>
    <w:rsid w:val="00624C07"/>
    <w:rsid w:val="00624C7E"/>
    <w:rsid w:val="00626005"/>
    <w:rsid w:val="0062784C"/>
    <w:rsid w:val="00634148"/>
    <w:rsid w:val="00634513"/>
    <w:rsid w:val="006354C4"/>
    <w:rsid w:val="00643DB4"/>
    <w:rsid w:val="00647BE8"/>
    <w:rsid w:val="00650A1E"/>
    <w:rsid w:val="00651DD6"/>
    <w:rsid w:val="0065210D"/>
    <w:rsid w:val="006610ED"/>
    <w:rsid w:val="00661988"/>
    <w:rsid w:val="00674311"/>
    <w:rsid w:val="00674E34"/>
    <w:rsid w:val="006871BD"/>
    <w:rsid w:val="006A360B"/>
    <w:rsid w:val="006A554C"/>
    <w:rsid w:val="006A7EB8"/>
    <w:rsid w:val="006B1DDD"/>
    <w:rsid w:val="006B4620"/>
    <w:rsid w:val="006B5C60"/>
    <w:rsid w:val="006B71C4"/>
    <w:rsid w:val="006C2E0D"/>
    <w:rsid w:val="006E020E"/>
    <w:rsid w:val="006E38D6"/>
    <w:rsid w:val="006F2DEE"/>
    <w:rsid w:val="006F57AA"/>
    <w:rsid w:val="006F69A9"/>
    <w:rsid w:val="0070413C"/>
    <w:rsid w:val="0071023D"/>
    <w:rsid w:val="00712B05"/>
    <w:rsid w:val="007138CE"/>
    <w:rsid w:val="0071605A"/>
    <w:rsid w:val="00717B4D"/>
    <w:rsid w:val="007200D0"/>
    <w:rsid w:val="0072100C"/>
    <w:rsid w:val="0072283D"/>
    <w:rsid w:val="00723356"/>
    <w:rsid w:val="00724127"/>
    <w:rsid w:val="007308F4"/>
    <w:rsid w:val="00731127"/>
    <w:rsid w:val="007360CD"/>
    <w:rsid w:val="00736E7B"/>
    <w:rsid w:val="00737395"/>
    <w:rsid w:val="0074190C"/>
    <w:rsid w:val="0074266B"/>
    <w:rsid w:val="007469A5"/>
    <w:rsid w:val="00746C38"/>
    <w:rsid w:val="00747B4F"/>
    <w:rsid w:val="00755C35"/>
    <w:rsid w:val="00762B87"/>
    <w:rsid w:val="00762BB2"/>
    <w:rsid w:val="007655FD"/>
    <w:rsid w:val="007732F1"/>
    <w:rsid w:val="00782D96"/>
    <w:rsid w:val="00785BFA"/>
    <w:rsid w:val="00793B92"/>
    <w:rsid w:val="00797C99"/>
    <w:rsid w:val="007A1974"/>
    <w:rsid w:val="007A2D36"/>
    <w:rsid w:val="007A7475"/>
    <w:rsid w:val="007B35EA"/>
    <w:rsid w:val="007B362A"/>
    <w:rsid w:val="007B59DD"/>
    <w:rsid w:val="007B5D27"/>
    <w:rsid w:val="007C34B1"/>
    <w:rsid w:val="007D00E3"/>
    <w:rsid w:val="007D6556"/>
    <w:rsid w:val="007D798D"/>
    <w:rsid w:val="007E1F89"/>
    <w:rsid w:val="007E210A"/>
    <w:rsid w:val="007E4AFB"/>
    <w:rsid w:val="007E5A4D"/>
    <w:rsid w:val="007E6085"/>
    <w:rsid w:val="007F46D7"/>
    <w:rsid w:val="007F5CDE"/>
    <w:rsid w:val="007F6C2D"/>
    <w:rsid w:val="00801923"/>
    <w:rsid w:val="00805804"/>
    <w:rsid w:val="0081260A"/>
    <w:rsid w:val="008166FB"/>
    <w:rsid w:val="008202F6"/>
    <w:rsid w:val="008243BD"/>
    <w:rsid w:val="00826272"/>
    <w:rsid w:val="00826A00"/>
    <w:rsid w:val="0083116E"/>
    <w:rsid w:val="00831F77"/>
    <w:rsid w:val="00835362"/>
    <w:rsid w:val="00836B20"/>
    <w:rsid w:val="00845B6A"/>
    <w:rsid w:val="00845F9F"/>
    <w:rsid w:val="00852E4A"/>
    <w:rsid w:val="00857A26"/>
    <w:rsid w:val="00857B31"/>
    <w:rsid w:val="0087480B"/>
    <w:rsid w:val="008769B6"/>
    <w:rsid w:val="00885980"/>
    <w:rsid w:val="00891698"/>
    <w:rsid w:val="008A39EC"/>
    <w:rsid w:val="008A41E4"/>
    <w:rsid w:val="008B1310"/>
    <w:rsid w:val="008B1DF2"/>
    <w:rsid w:val="008B42BE"/>
    <w:rsid w:val="008B49A2"/>
    <w:rsid w:val="008C09EC"/>
    <w:rsid w:val="008C1886"/>
    <w:rsid w:val="008C2E55"/>
    <w:rsid w:val="008D1EDD"/>
    <w:rsid w:val="008D454D"/>
    <w:rsid w:val="008D6928"/>
    <w:rsid w:val="008D6D98"/>
    <w:rsid w:val="008E095F"/>
    <w:rsid w:val="008E253D"/>
    <w:rsid w:val="008E35D4"/>
    <w:rsid w:val="008E5212"/>
    <w:rsid w:val="008E6098"/>
    <w:rsid w:val="008F1CFA"/>
    <w:rsid w:val="008F3FED"/>
    <w:rsid w:val="008F6E3F"/>
    <w:rsid w:val="0090068C"/>
    <w:rsid w:val="009007E4"/>
    <w:rsid w:val="0090312C"/>
    <w:rsid w:val="009042B9"/>
    <w:rsid w:val="009153D9"/>
    <w:rsid w:val="00917E6A"/>
    <w:rsid w:val="00922B33"/>
    <w:rsid w:val="00931768"/>
    <w:rsid w:val="0095110A"/>
    <w:rsid w:val="00953286"/>
    <w:rsid w:val="009537D7"/>
    <w:rsid w:val="00953CEA"/>
    <w:rsid w:val="009556FF"/>
    <w:rsid w:val="00956B3C"/>
    <w:rsid w:val="00960260"/>
    <w:rsid w:val="00965521"/>
    <w:rsid w:val="00966F2C"/>
    <w:rsid w:val="00981C35"/>
    <w:rsid w:val="00987EC4"/>
    <w:rsid w:val="009911FC"/>
    <w:rsid w:val="00991211"/>
    <w:rsid w:val="00996AA2"/>
    <w:rsid w:val="009A1F71"/>
    <w:rsid w:val="009A41EF"/>
    <w:rsid w:val="009A6236"/>
    <w:rsid w:val="009B1E63"/>
    <w:rsid w:val="009B5A50"/>
    <w:rsid w:val="009B78CC"/>
    <w:rsid w:val="009C0BAA"/>
    <w:rsid w:val="009C42CA"/>
    <w:rsid w:val="009C4EA6"/>
    <w:rsid w:val="009C51CE"/>
    <w:rsid w:val="009C68F7"/>
    <w:rsid w:val="009D05DC"/>
    <w:rsid w:val="009D1DC0"/>
    <w:rsid w:val="009D20B3"/>
    <w:rsid w:val="009D37C2"/>
    <w:rsid w:val="009D38CF"/>
    <w:rsid w:val="009E0558"/>
    <w:rsid w:val="009E6C82"/>
    <w:rsid w:val="009E6DFC"/>
    <w:rsid w:val="009E77C0"/>
    <w:rsid w:val="009F70DB"/>
    <w:rsid w:val="00A057FB"/>
    <w:rsid w:val="00A067EE"/>
    <w:rsid w:val="00A12B03"/>
    <w:rsid w:val="00A2674F"/>
    <w:rsid w:val="00A30B37"/>
    <w:rsid w:val="00A31653"/>
    <w:rsid w:val="00A31899"/>
    <w:rsid w:val="00A33BFB"/>
    <w:rsid w:val="00A42445"/>
    <w:rsid w:val="00A447D8"/>
    <w:rsid w:val="00A458F2"/>
    <w:rsid w:val="00A47E7E"/>
    <w:rsid w:val="00A54840"/>
    <w:rsid w:val="00A57DEC"/>
    <w:rsid w:val="00A66F12"/>
    <w:rsid w:val="00A712F7"/>
    <w:rsid w:val="00A739D1"/>
    <w:rsid w:val="00A73FC6"/>
    <w:rsid w:val="00A80547"/>
    <w:rsid w:val="00A878B8"/>
    <w:rsid w:val="00AA2DAD"/>
    <w:rsid w:val="00AA2DD5"/>
    <w:rsid w:val="00AA3546"/>
    <w:rsid w:val="00AA377C"/>
    <w:rsid w:val="00AA3BBF"/>
    <w:rsid w:val="00AA4046"/>
    <w:rsid w:val="00AA6982"/>
    <w:rsid w:val="00AB04DD"/>
    <w:rsid w:val="00AB5006"/>
    <w:rsid w:val="00AB767D"/>
    <w:rsid w:val="00AC1672"/>
    <w:rsid w:val="00AD34F6"/>
    <w:rsid w:val="00AD3590"/>
    <w:rsid w:val="00AE10A2"/>
    <w:rsid w:val="00AE67EB"/>
    <w:rsid w:val="00AF01F7"/>
    <w:rsid w:val="00AF42C8"/>
    <w:rsid w:val="00AF6EA0"/>
    <w:rsid w:val="00AF7930"/>
    <w:rsid w:val="00B02BE2"/>
    <w:rsid w:val="00B04D01"/>
    <w:rsid w:val="00B07864"/>
    <w:rsid w:val="00B10063"/>
    <w:rsid w:val="00B15076"/>
    <w:rsid w:val="00B212B1"/>
    <w:rsid w:val="00B23297"/>
    <w:rsid w:val="00B40AA3"/>
    <w:rsid w:val="00B516DF"/>
    <w:rsid w:val="00B523CD"/>
    <w:rsid w:val="00B533E6"/>
    <w:rsid w:val="00B64C1E"/>
    <w:rsid w:val="00B700AA"/>
    <w:rsid w:val="00B715E9"/>
    <w:rsid w:val="00B725A3"/>
    <w:rsid w:val="00B73D5E"/>
    <w:rsid w:val="00B763BC"/>
    <w:rsid w:val="00B77DED"/>
    <w:rsid w:val="00B838FF"/>
    <w:rsid w:val="00B857E3"/>
    <w:rsid w:val="00B86B79"/>
    <w:rsid w:val="00B91852"/>
    <w:rsid w:val="00BA06EC"/>
    <w:rsid w:val="00BA265C"/>
    <w:rsid w:val="00BA5515"/>
    <w:rsid w:val="00BB1103"/>
    <w:rsid w:val="00BB1F22"/>
    <w:rsid w:val="00BB2479"/>
    <w:rsid w:val="00BB71CD"/>
    <w:rsid w:val="00BC0693"/>
    <w:rsid w:val="00BC3F31"/>
    <w:rsid w:val="00BD142A"/>
    <w:rsid w:val="00BD2D64"/>
    <w:rsid w:val="00BD52C1"/>
    <w:rsid w:val="00BF1E84"/>
    <w:rsid w:val="00BF2927"/>
    <w:rsid w:val="00BF6EAA"/>
    <w:rsid w:val="00C016C8"/>
    <w:rsid w:val="00C0729F"/>
    <w:rsid w:val="00C072CB"/>
    <w:rsid w:val="00C13D55"/>
    <w:rsid w:val="00C1694E"/>
    <w:rsid w:val="00C179EC"/>
    <w:rsid w:val="00C20B8B"/>
    <w:rsid w:val="00C22AAA"/>
    <w:rsid w:val="00C23596"/>
    <w:rsid w:val="00C26203"/>
    <w:rsid w:val="00C3189D"/>
    <w:rsid w:val="00C3346F"/>
    <w:rsid w:val="00C34EB8"/>
    <w:rsid w:val="00C418C6"/>
    <w:rsid w:val="00C471E9"/>
    <w:rsid w:val="00C54EC5"/>
    <w:rsid w:val="00C55309"/>
    <w:rsid w:val="00C566BC"/>
    <w:rsid w:val="00C6235F"/>
    <w:rsid w:val="00C64C6B"/>
    <w:rsid w:val="00C72A8B"/>
    <w:rsid w:val="00C74C71"/>
    <w:rsid w:val="00C7504E"/>
    <w:rsid w:val="00C76C95"/>
    <w:rsid w:val="00C809D4"/>
    <w:rsid w:val="00C81772"/>
    <w:rsid w:val="00C84782"/>
    <w:rsid w:val="00C85402"/>
    <w:rsid w:val="00C86963"/>
    <w:rsid w:val="00CA0148"/>
    <w:rsid w:val="00CA2C6C"/>
    <w:rsid w:val="00CA6A5E"/>
    <w:rsid w:val="00CA6A8C"/>
    <w:rsid w:val="00CB1EC7"/>
    <w:rsid w:val="00CB1F3D"/>
    <w:rsid w:val="00CC0C28"/>
    <w:rsid w:val="00CD165D"/>
    <w:rsid w:val="00CD5BE6"/>
    <w:rsid w:val="00CE0CF1"/>
    <w:rsid w:val="00CF318F"/>
    <w:rsid w:val="00CF323D"/>
    <w:rsid w:val="00D00A16"/>
    <w:rsid w:val="00D043AE"/>
    <w:rsid w:val="00D05360"/>
    <w:rsid w:val="00D1279E"/>
    <w:rsid w:val="00D2049B"/>
    <w:rsid w:val="00D21FAE"/>
    <w:rsid w:val="00D27865"/>
    <w:rsid w:val="00D30841"/>
    <w:rsid w:val="00D309C2"/>
    <w:rsid w:val="00D435C3"/>
    <w:rsid w:val="00D503E6"/>
    <w:rsid w:val="00D55D4F"/>
    <w:rsid w:val="00D6051E"/>
    <w:rsid w:val="00D60F78"/>
    <w:rsid w:val="00D64988"/>
    <w:rsid w:val="00D64EA7"/>
    <w:rsid w:val="00D65D35"/>
    <w:rsid w:val="00D71D4A"/>
    <w:rsid w:val="00D80D86"/>
    <w:rsid w:val="00D81A57"/>
    <w:rsid w:val="00D830AC"/>
    <w:rsid w:val="00D8544C"/>
    <w:rsid w:val="00D87172"/>
    <w:rsid w:val="00D97148"/>
    <w:rsid w:val="00DA2958"/>
    <w:rsid w:val="00DA2DE5"/>
    <w:rsid w:val="00DA5F8C"/>
    <w:rsid w:val="00DA65AA"/>
    <w:rsid w:val="00DC1870"/>
    <w:rsid w:val="00DC6E3F"/>
    <w:rsid w:val="00DD7AAE"/>
    <w:rsid w:val="00DE0E09"/>
    <w:rsid w:val="00DE13D8"/>
    <w:rsid w:val="00DE32F0"/>
    <w:rsid w:val="00DE589E"/>
    <w:rsid w:val="00E03EBE"/>
    <w:rsid w:val="00E1220D"/>
    <w:rsid w:val="00E13333"/>
    <w:rsid w:val="00E14D3C"/>
    <w:rsid w:val="00E14E3F"/>
    <w:rsid w:val="00E14F47"/>
    <w:rsid w:val="00E17F13"/>
    <w:rsid w:val="00E2012A"/>
    <w:rsid w:val="00E22C89"/>
    <w:rsid w:val="00E23DDC"/>
    <w:rsid w:val="00E3068B"/>
    <w:rsid w:val="00E33A93"/>
    <w:rsid w:val="00E37262"/>
    <w:rsid w:val="00E378FD"/>
    <w:rsid w:val="00E37F7F"/>
    <w:rsid w:val="00E4523D"/>
    <w:rsid w:val="00E52A69"/>
    <w:rsid w:val="00E52C78"/>
    <w:rsid w:val="00E53CA5"/>
    <w:rsid w:val="00E54E22"/>
    <w:rsid w:val="00E5555D"/>
    <w:rsid w:val="00E637B6"/>
    <w:rsid w:val="00E86246"/>
    <w:rsid w:val="00E94C5D"/>
    <w:rsid w:val="00E973BD"/>
    <w:rsid w:val="00EA070E"/>
    <w:rsid w:val="00EA1BE8"/>
    <w:rsid w:val="00EA5493"/>
    <w:rsid w:val="00EB0E39"/>
    <w:rsid w:val="00EB2653"/>
    <w:rsid w:val="00EC1B0A"/>
    <w:rsid w:val="00EC34EF"/>
    <w:rsid w:val="00EC449B"/>
    <w:rsid w:val="00EC60B0"/>
    <w:rsid w:val="00ED2AC3"/>
    <w:rsid w:val="00ED58A5"/>
    <w:rsid w:val="00ED6865"/>
    <w:rsid w:val="00EE0D70"/>
    <w:rsid w:val="00EE7EF3"/>
    <w:rsid w:val="00EF037D"/>
    <w:rsid w:val="00EF1402"/>
    <w:rsid w:val="00F04A59"/>
    <w:rsid w:val="00F04DE7"/>
    <w:rsid w:val="00F10B1E"/>
    <w:rsid w:val="00F272E7"/>
    <w:rsid w:val="00F3448B"/>
    <w:rsid w:val="00F344D7"/>
    <w:rsid w:val="00F35A30"/>
    <w:rsid w:val="00F36E59"/>
    <w:rsid w:val="00F4203B"/>
    <w:rsid w:val="00F424E8"/>
    <w:rsid w:val="00F44E7D"/>
    <w:rsid w:val="00F47558"/>
    <w:rsid w:val="00F57070"/>
    <w:rsid w:val="00F571E7"/>
    <w:rsid w:val="00F57579"/>
    <w:rsid w:val="00F63484"/>
    <w:rsid w:val="00F66090"/>
    <w:rsid w:val="00F8086F"/>
    <w:rsid w:val="00F809AC"/>
    <w:rsid w:val="00F83287"/>
    <w:rsid w:val="00F83406"/>
    <w:rsid w:val="00F84F5F"/>
    <w:rsid w:val="00F85BD8"/>
    <w:rsid w:val="00F87D07"/>
    <w:rsid w:val="00F9016D"/>
    <w:rsid w:val="00F91F11"/>
    <w:rsid w:val="00F95169"/>
    <w:rsid w:val="00F969B6"/>
    <w:rsid w:val="00F96BD3"/>
    <w:rsid w:val="00FA086D"/>
    <w:rsid w:val="00FA1A4D"/>
    <w:rsid w:val="00FA6502"/>
    <w:rsid w:val="00FA7283"/>
    <w:rsid w:val="00FB2E05"/>
    <w:rsid w:val="00FB4BB4"/>
    <w:rsid w:val="00FB651D"/>
    <w:rsid w:val="00FC0B65"/>
    <w:rsid w:val="00FC2544"/>
    <w:rsid w:val="00FC2D2C"/>
    <w:rsid w:val="00FC6638"/>
    <w:rsid w:val="00FD0EB7"/>
    <w:rsid w:val="00FD268F"/>
    <w:rsid w:val="00FE01A3"/>
    <w:rsid w:val="00FF1A94"/>
    <w:rsid w:val="00FF4CE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3EC1C"/>
  <w15:docId w15:val="{F339ACF5-8E5E-4853-80E5-B97D05A9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F323D"/>
  </w:style>
  <w:style w:type="paragraph" w:styleId="berschrift1">
    <w:name w:val="heading 1"/>
    <w:basedOn w:val="Standard"/>
    <w:next w:val="Standard"/>
    <w:link w:val="berschrift1Zchn"/>
    <w:qFormat/>
    <w:rsid w:val="00C809D4"/>
    <w:pPr>
      <w:keepNext/>
      <w:numPr>
        <w:numId w:val="17"/>
      </w:numPr>
      <w:spacing w:after="500" w:line="320" w:lineRule="atLeast"/>
      <w:jc w:val="both"/>
      <w:outlineLvl w:val="0"/>
    </w:pPr>
    <w:rPr>
      <w:rFonts w:ascii="MetaBold-Roman" w:eastAsia="Times" w:hAnsi="MetaBold-Roman" w:cs="Times New Roman"/>
      <w:sz w:val="3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0E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E49"/>
    <w:rPr>
      <w:rFonts w:ascii="Tahoma" w:hAnsi="Tahoma" w:cs="Tahoma"/>
      <w:sz w:val="16"/>
      <w:szCs w:val="16"/>
    </w:rPr>
  </w:style>
  <w:style w:type="paragraph" w:styleId="Kopfzeile">
    <w:name w:val="header"/>
    <w:basedOn w:val="Standard"/>
    <w:link w:val="KopfzeileZchn"/>
    <w:uiPriority w:val="99"/>
    <w:unhideWhenUsed/>
    <w:rsid w:val="00D127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279E"/>
  </w:style>
  <w:style w:type="paragraph" w:styleId="Fuzeile">
    <w:name w:val="footer"/>
    <w:basedOn w:val="Standard"/>
    <w:link w:val="FuzeileZchn"/>
    <w:uiPriority w:val="99"/>
    <w:unhideWhenUsed/>
    <w:rsid w:val="00D127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279E"/>
  </w:style>
  <w:style w:type="character" w:styleId="Hyperlink">
    <w:name w:val="Hyperlink"/>
    <w:basedOn w:val="Absatz-Standardschriftart"/>
    <w:uiPriority w:val="99"/>
    <w:unhideWhenUsed/>
    <w:rsid w:val="006B5C60"/>
    <w:rPr>
      <w:color w:val="0000FF" w:themeColor="hyperlink"/>
      <w:u w:val="single"/>
    </w:rPr>
  </w:style>
  <w:style w:type="paragraph" w:styleId="StandardWeb">
    <w:name w:val="Normal (Web)"/>
    <w:basedOn w:val="Standard"/>
    <w:uiPriority w:val="99"/>
    <w:unhideWhenUsed/>
    <w:rsid w:val="00D854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iven-name">
    <w:name w:val="given-name"/>
    <w:basedOn w:val="Absatz-Standardschriftart"/>
    <w:rsid w:val="005676D0"/>
  </w:style>
  <w:style w:type="character" w:customStyle="1" w:styleId="family-name">
    <w:name w:val="family-name"/>
    <w:basedOn w:val="Absatz-Standardschriftart"/>
    <w:rsid w:val="005676D0"/>
  </w:style>
  <w:style w:type="character" w:customStyle="1" w:styleId="apple-converted-space">
    <w:name w:val="apple-converted-space"/>
    <w:basedOn w:val="Absatz-Standardschriftart"/>
    <w:rsid w:val="00747B4F"/>
  </w:style>
  <w:style w:type="character" w:styleId="Kommentarzeichen">
    <w:name w:val="annotation reference"/>
    <w:basedOn w:val="Absatz-Standardschriftart"/>
    <w:uiPriority w:val="99"/>
    <w:semiHidden/>
    <w:unhideWhenUsed/>
    <w:rsid w:val="000907FB"/>
    <w:rPr>
      <w:sz w:val="16"/>
      <w:szCs w:val="16"/>
    </w:rPr>
  </w:style>
  <w:style w:type="paragraph" w:styleId="Kommentartext">
    <w:name w:val="annotation text"/>
    <w:basedOn w:val="Standard"/>
    <w:link w:val="KommentartextZchn"/>
    <w:uiPriority w:val="99"/>
    <w:semiHidden/>
    <w:unhideWhenUsed/>
    <w:rsid w:val="000907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07FB"/>
    <w:rPr>
      <w:sz w:val="20"/>
      <w:szCs w:val="20"/>
    </w:rPr>
  </w:style>
  <w:style w:type="paragraph" w:styleId="Kommentarthema">
    <w:name w:val="annotation subject"/>
    <w:basedOn w:val="Kommentartext"/>
    <w:next w:val="Kommentartext"/>
    <w:link w:val="KommentarthemaZchn"/>
    <w:uiPriority w:val="99"/>
    <w:semiHidden/>
    <w:unhideWhenUsed/>
    <w:rsid w:val="000907FB"/>
    <w:rPr>
      <w:b/>
      <w:bCs/>
    </w:rPr>
  </w:style>
  <w:style w:type="character" w:customStyle="1" w:styleId="KommentarthemaZchn">
    <w:name w:val="Kommentarthema Zchn"/>
    <w:basedOn w:val="KommentartextZchn"/>
    <w:link w:val="Kommentarthema"/>
    <w:uiPriority w:val="99"/>
    <w:semiHidden/>
    <w:rsid w:val="000907FB"/>
    <w:rPr>
      <w:b/>
      <w:bCs/>
      <w:sz w:val="20"/>
      <w:szCs w:val="20"/>
    </w:rPr>
  </w:style>
  <w:style w:type="paragraph" w:customStyle="1" w:styleId="Standa1">
    <w:name w:val="Standa1"/>
    <w:uiPriority w:val="99"/>
    <w:rsid w:val="004F7EF1"/>
    <w:pPr>
      <w:spacing w:after="0" w:line="240" w:lineRule="auto"/>
    </w:pPr>
    <w:rPr>
      <w:rFonts w:ascii="Calibri" w:eastAsia="Cambria" w:hAnsi="Calibri" w:cs="Calibri"/>
      <w:lang w:val="en-US"/>
    </w:rPr>
  </w:style>
  <w:style w:type="paragraph" w:customStyle="1" w:styleId="Fuzei">
    <w:name w:val="Fu€zei"/>
    <w:basedOn w:val="Standa1"/>
    <w:uiPriority w:val="99"/>
    <w:rsid w:val="004F7EF1"/>
    <w:pPr>
      <w:tabs>
        <w:tab w:val="center" w:pos="4536"/>
        <w:tab w:val="right" w:pos="9072"/>
      </w:tabs>
    </w:pPr>
    <w:rPr>
      <w:rFonts w:ascii="Cambria" w:hAnsi="Cambria" w:cs="Times New Roman"/>
      <w:sz w:val="24"/>
      <w:szCs w:val="24"/>
      <w:lang w:val="de-DE"/>
    </w:rPr>
  </w:style>
  <w:style w:type="paragraph" w:styleId="Listenabsatz">
    <w:name w:val="List Paragraph"/>
    <w:basedOn w:val="Standard"/>
    <w:uiPriority w:val="34"/>
    <w:qFormat/>
    <w:rsid w:val="00624C7E"/>
    <w:pPr>
      <w:spacing w:after="0" w:line="240" w:lineRule="auto"/>
      <w:ind w:left="720"/>
      <w:contextualSpacing/>
    </w:pPr>
    <w:rPr>
      <w:rFonts w:eastAsiaTheme="minorEastAsia"/>
      <w:sz w:val="24"/>
      <w:szCs w:val="24"/>
      <w:lang w:eastAsia="ja-JP"/>
    </w:rPr>
  </w:style>
  <w:style w:type="character" w:styleId="BesuchterLink">
    <w:name w:val="FollowedHyperlink"/>
    <w:basedOn w:val="Absatz-Standardschriftart"/>
    <w:uiPriority w:val="99"/>
    <w:semiHidden/>
    <w:unhideWhenUsed/>
    <w:rsid w:val="00351728"/>
    <w:rPr>
      <w:color w:val="800080" w:themeColor="followedHyperlink"/>
      <w:u w:val="single"/>
    </w:rPr>
  </w:style>
  <w:style w:type="character" w:styleId="Fett">
    <w:name w:val="Strong"/>
    <w:basedOn w:val="Absatz-Standardschriftart"/>
    <w:uiPriority w:val="22"/>
    <w:rsid w:val="0071605A"/>
    <w:rPr>
      <w:b/>
    </w:rPr>
  </w:style>
  <w:style w:type="character" w:styleId="Seitenzahl">
    <w:name w:val="page number"/>
    <w:basedOn w:val="Absatz-Standardschriftart"/>
    <w:semiHidden/>
    <w:unhideWhenUsed/>
    <w:rsid w:val="007308F4"/>
  </w:style>
  <w:style w:type="paragraph" w:styleId="berarbeitung">
    <w:name w:val="Revision"/>
    <w:hidden/>
    <w:semiHidden/>
    <w:rsid w:val="00350C0E"/>
    <w:pPr>
      <w:spacing w:after="0" w:line="240" w:lineRule="auto"/>
    </w:pPr>
  </w:style>
  <w:style w:type="character" w:styleId="NichtaufgelsteErwhnung">
    <w:name w:val="Unresolved Mention"/>
    <w:basedOn w:val="Absatz-Standardschriftart"/>
    <w:uiPriority w:val="99"/>
    <w:semiHidden/>
    <w:unhideWhenUsed/>
    <w:rsid w:val="00736E7B"/>
    <w:rPr>
      <w:color w:val="605E5C"/>
      <w:shd w:val="clear" w:color="auto" w:fill="E1DFDD"/>
    </w:rPr>
  </w:style>
  <w:style w:type="character" w:customStyle="1" w:styleId="berschrift1Zchn">
    <w:name w:val="Überschrift 1 Zchn"/>
    <w:basedOn w:val="Absatz-Standardschriftart"/>
    <w:link w:val="berschrift1"/>
    <w:rsid w:val="00C809D4"/>
    <w:rPr>
      <w:rFonts w:ascii="MetaBold-Roman" w:eastAsia="Times" w:hAnsi="MetaBold-Roman" w:cs="Times New Roman"/>
      <w:sz w:val="34"/>
      <w:szCs w:val="24"/>
      <w:lang w:eastAsia="de-DE"/>
    </w:rPr>
  </w:style>
  <w:style w:type="paragraph" w:styleId="Inhaltsverzeichnisberschrift">
    <w:name w:val="TOC Heading"/>
    <w:basedOn w:val="berschrift1"/>
    <w:next w:val="Standard"/>
    <w:uiPriority w:val="39"/>
    <w:unhideWhenUsed/>
    <w:qFormat/>
    <w:rsid w:val="00F44E7D"/>
    <w:pPr>
      <w:keepLines/>
      <w:numPr>
        <w:numId w:val="0"/>
      </w:numPr>
      <w:spacing w:before="240" w:after="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Verzeichnis1">
    <w:name w:val="toc 1"/>
    <w:basedOn w:val="Standard"/>
    <w:next w:val="Standard"/>
    <w:autoRedefine/>
    <w:uiPriority w:val="39"/>
    <w:unhideWhenUsed/>
    <w:rsid w:val="00F44E7D"/>
    <w:pPr>
      <w:spacing w:after="100"/>
    </w:pPr>
  </w:style>
  <w:style w:type="table" w:styleId="Tabellenraster">
    <w:name w:val="Table Grid"/>
    <w:basedOn w:val="NormaleTabelle"/>
    <w:rsid w:val="00F4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F44E7D"/>
    <w:pPr>
      <w:spacing w:after="100" w:line="259" w:lineRule="auto"/>
      <w:ind w:left="220"/>
    </w:pPr>
    <w:rPr>
      <w:rFonts w:eastAsiaTheme="minorEastAsia" w:cs="Times New Roman"/>
      <w:lang w:eastAsia="de-DE"/>
    </w:rPr>
  </w:style>
  <w:style w:type="paragraph" w:styleId="Verzeichnis3">
    <w:name w:val="toc 3"/>
    <w:basedOn w:val="Standard"/>
    <w:next w:val="Standard"/>
    <w:autoRedefine/>
    <w:uiPriority w:val="39"/>
    <w:unhideWhenUsed/>
    <w:rsid w:val="00F44E7D"/>
    <w:pPr>
      <w:spacing w:after="100" w:line="259" w:lineRule="auto"/>
      <w:ind w:left="44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648">
      <w:bodyDiv w:val="1"/>
      <w:marLeft w:val="0"/>
      <w:marRight w:val="0"/>
      <w:marTop w:val="0"/>
      <w:marBottom w:val="0"/>
      <w:divBdr>
        <w:top w:val="none" w:sz="0" w:space="0" w:color="auto"/>
        <w:left w:val="none" w:sz="0" w:space="0" w:color="auto"/>
        <w:bottom w:val="none" w:sz="0" w:space="0" w:color="auto"/>
        <w:right w:val="none" w:sz="0" w:space="0" w:color="auto"/>
      </w:divBdr>
      <w:divsChild>
        <w:div w:id="1688600683">
          <w:marLeft w:val="0"/>
          <w:marRight w:val="0"/>
          <w:marTop w:val="0"/>
          <w:marBottom w:val="0"/>
          <w:divBdr>
            <w:top w:val="none" w:sz="0" w:space="0" w:color="auto"/>
            <w:left w:val="none" w:sz="0" w:space="0" w:color="auto"/>
            <w:bottom w:val="none" w:sz="0" w:space="0" w:color="auto"/>
            <w:right w:val="none" w:sz="0" w:space="0" w:color="auto"/>
          </w:divBdr>
          <w:divsChild>
            <w:div w:id="2011830480">
              <w:marLeft w:val="0"/>
              <w:marRight w:val="0"/>
              <w:marTop w:val="0"/>
              <w:marBottom w:val="0"/>
              <w:divBdr>
                <w:top w:val="none" w:sz="0" w:space="0" w:color="auto"/>
                <w:left w:val="none" w:sz="0" w:space="0" w:color="auto"/>
                <w:bottom w:val="none" w:sz="0" w:space="0" w:color="auto"/>
                <w:right w:val="none" w:sz="0" w:space="0" w:color="auto"/>
              </w:divBdr>
              <w:divsChild>
                <w:div w:id="209271465">
                  <w:marLeft w:val="0"/>
                  <w:marRight w:val="0"/>
                  <w:marTop w:val="0"/>
                  <w:marBottom w:val="0"/>
                  <w:divBdr>
                    <w:top w:val="none" w:sz="0" w:space="0" w:color="auto"/>
                    <w:left w:val="none" w:sz="0" w:space="0" w:color="auto"/>
                    <w:bottom w:val="none" w:sz="0" w:space="0" w:color="auto"/>
                    <w:right w:val="none" w:sz="0" w:space="0" w:color="auto"/>
                  </w:divBdr>
                  <w:divsChild>
                    <w:div w:id="11492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6653">
      <w:bodyDiv w:val="1"/>
      <w:marLeft w:val="0"/>
      <w:marRight w:val="0"/>
      <w:marTop w:val="0"/>
      <w:marBottom w:val="0"/>
      <w:divBdr>
        <w:top w:val="none" w:sz="0" w:space="0" w:color="auto"/>
        <w:left w:val="none" w:sz="0" w:space="0" w:color="auto"/>
        <w:bottom w:val="none" w:sz="0" w:space="0" w:color="auto"/>
        <w:right w:val="none" w:sz="0" w:space="0" w:color="auto"/>
      </w:divBdr>
    </w:div>
    <w:div w:id="40908687">
      <w:bodyDiv w:val="1"/>
      <w:marLeft w:val="0"/>
      <w:marRight w:val="0"/>
      <w:marTop w:val="0"/>
      <w:marBottom w:val="0"/>
      <w:divBdr>
        <w:top w:val="none" w:sz="0" w:space="0" w:color="auto"/>
        <w:left w:val="none" w:sz="0" w:space="0" w:color="auto"/>
        <w:bottom w:val="none" w:sz="0" w:space="0" w:color="auto"/>
        <w:right w:val="none" w:sz="0" w:space="0" w:color="auto"/>
      </w:divBdr>
      <w:divsChild>
        <w:div w:id="299845824">
          <w:marLeft w:val="0"/>
          <w:marRight w:val="0"/>
          <w:marTop w:val="0"/>
          <w:marBottom w:val="0"/>
          <w:divBdr>
            <w:top w:val="none" w:sz="0" w:space="0" w:color="auto"/>
            <w:left w:val="none" w:sz="0" w:space="0" w:color="auto"/>
            <w:bottom w:val="none" w:sz="0" w:space="0" w:color="auto"/>
            <w:right w:val="none" w:sz="0" w:space="0" w:color="auto"/>
          </w:divBdr>
          <w:divsChild>
            <w:div w:id="974217610">
              <w:marLeft w:val="0"/>
              <w:marRight w:val="0"/>
              <w:marTop w:val="0"/>
              <w:marBottom w:val="0"/>
              <w:divBdr>
                <w:top w:val="none" w:sz="0" w:space="0" w:color="auto"/>
                <w:left w:val="none" w:sz="0" w:space="0" w:color="auto"/>
                <w:bottom w:val="none" w:sz="0" w:space="0" w:color="auto"/>
                <w:right w:val="none" w:sz="0" w:space="0" w:color="auto"/>
              </w:divBdr>
              <w:divsChild>
                <w:div w:id="9080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7710">
      <w:bodyDiv w:val="1"/>
      <w:marLeft w:val="0"/>
      <w:marRight w:val="0"/>
      <w:marTop w:val="0"/>
      <w:marBottom w:val="0"/>
      <w:divBdr>
        <w:top w:val="none" w:sz="0" w:space="0" w:color="auto"/>
        <w:left w:val="none" w:sz="0" w:space="0" w:color="auto"/>
        <w:bottom w:val="none" w:sz="0" w:space="0" w:color="auto"/>
        <w:right w:val="none" w:sz="0" w:space="0" w:color="auto"/>
      </w:divBdr>
    </w:div>
    <w:div w:id="135033308">
      <w:bodyDiv w:val="1"/>
      <w:marLeft w:val="0"/>
      <w:marRight w:val="0"/>
      <w:marTop w:val="0"/>
      <w:marBottom w:val="0"/>
      <w:divBdr>
        <w:top w:val="none" w:sz="0" w:space="0" w:color="auto"/>
        <w:left w:val="none" w:sz="0" w:space="0" w:color="auto"/>
        <w:bottom w:val="none" w:sz="0" w:space="0" w:color="auto"/>
        <w:right w:val="none" w:sz="0" w:space="0" w:color="auto"/>
      </w:divBdr>
    </w:div>
    <w:div w:id="140734815">
      <w:bodyDiv w:val="1"/>
      <w:marLeft w:val="0"/>
      <w:marRight w:val="0"/>
      <w:marTop w:val="0"/>
      <w:marBottom w:val="0"/>
      <w:divBdr>
        <w:top w:val="none" w:sz="0" w:space="0" w:color="auto"/>
        <w:left w:val="none" w:sz="0" w:space="0" w:color="auto"/>
        <w:bottom w:val="none" w:sz="0" w:space="0" w:color="auto"/>
        <w:right w:val="none" w:sz="0" w:space="0" w:color="auto"/>
      </w:divBdr>
    </w:div>
    <w:div w:id="152987878">
      <w:bodyDiv w:val="1"/>
      <w:marLeft w:val="0"/>
      <w:marRight w:val="0"/>
      <w:marTop w:val="0"/>
      <w:marBottom w:val="0"/>
      <w:divBdr>
        <w:top w:val="none" w:sz="0" w:space="0" w:color="auto"/>
        <w:left w:val="none" w:sz="0" w:space="0" w:color="auto"/>
        <w:bottom w:val="none" w:sz="0" w:space="0" w:color="auto"/>
        <w:right w:val="none" w:sz="0" w:space="0" w:color="auto"/>
      </w:divBdr>
      <w:divsChild>
        <w:div w:id="626273970">
          <w:marLeft w:val="0"/>
          <w:marRight w:val="0"/>
          <w:marTop w:val="0"/>
          <w:marBottom w:val="0"/>
          <w:divBdr>
            <w:top w:val="none" w:sz="0" w:space="0" w:color="auto"/>
            <w:left w:val="none" w:sz="0" w:space="0" w:color="auto"/>
            <w:bottom w:val="none" w:sz="0" w:space="0" w:color="auto"/>
            <w:right w:val="none" w:sz="0" w:space="0" w:color="auto"/>
          </w:divBdr>
          <w:divsChild>
            <w:div w:id="498930216">
              <w:marLeft w:val="0"/>
              <w:marRight w:val="0"/>
              <w:marTop w:val="0"/>
              <w:marBottom w:val="0"/>
              <w:divBdr>
                <w:top w:val="none" w:sz="0" w:space="0" w:color="auto"/>
                <w:left w:val="none" w:sz="0" w:space="0" w:color="auto"/>
                <w:bottom w:val="none" w:sz="0" w:space="0" w:color="auto"/>
                <w:right w:val="none" w:sz="0" w:space="0" w:color="auto"/>
              </w:divBdr>
              <w:divsChild>
                <w:div w:id="1268584086">
                  <w:marLeft w:val="0"/>
                  <w:marRight w:val="0"/>
                  <w:marTop w:val="0"/>
                  <w:marBottom w:val="0"/>
                  <w:divBdr>
                    <w:top w:val="none" w:sz="0" w:space="0" w:color="auto"/>
                    <w:left w:val="none" w:sz="0" w:space="0" w:color="auto"/>
                    <w:bottom w:val="none" w:sz="0" w:space="0" w:color="auto"/>
                    <w:right w:val="none" w:sz="0" w:space="0" w:color="auto"/>
                  </w:divBdr>
                  <w:divsChild>
                    <w:div w:id="14439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5070">
      <w:bodyDiv w:val="1"/>
      <w:marLeft w:val="0"/>
      <w:marRight w:val="0"/>
      <w:marTop w:val="0"/>
      <w:marBottom w:val="0"/>
      <w:divBdr>
        <w:top w:val="none" w:sz="0" w:space="0" w:color="auto"/>
        <w:left w:val="none" w:sz="0" w:space="0" w:color="auto"/>
        <w:bottom w:val="none" w:sz="0" w:space="0" w:color="auto"/>
        <w:right w:val="none" w:sz="0" w:space="0" w:color="auto"/>
      </w:divBdr>
    </w:div>
    <w:div w:id="366762056">
      <w:bodyDiv w:val="1"/>
      <w:marLeft w:val="0"/>
      <w:marRight w:val="0"/>
      <w:marTop w:val="0"/>
      <w:marBottom w:val="0"/>
      <w:divBdr>
        <w:top w:val="none" w:sz="0" w:space="0" w:color="auto"/>
        <w:left w:val="none" w:sz="0" w:space="0" w:color="auto"/>
        <w:bottom w:val="none" w:sz="0" w:space="0" w:color="auto"/>
        <w:right w:val="none" w:sz="0" w:space="0" w:color="auto"/>
      </w:divBdr>
    </w:div>
    <w:div w:id="368727217">
      <w:bodyDiv w:val="1"/>
      <w:marLeft w:val="0"/>
      <w:marRight w:val="0"/>
      <w:marTop w:val="0"/>
      <w:marBottom w:val="0"/>
      <w:divBdr>
        <w:top w:val="none" w:sz="0" w:space="0" w:color="auto"/>
        <w:left w:val="none" w:sz="0" w:space="0" w:color="auto"/>
        <w:bottom w:val="none" w:sz="0" w:space="0" w:color="auto"/>
        <w:right w:val="none" w:sz="0" w:space="0" w:color="auto"/>
      </w:divBdr>
    </w:div>
    <w:div w:id="374622583">
      <w:bodyDiv w:val="1"/>
      <w:marLeft w:val="0"/>
      <w:marRight w:val="0"/>
      <w:marTop w:val="0"/>
      <w:marBottom w:val="0"/>
      <w:divBdr>
        <w:top w:val="none" w:sz="0" w:space="0" w:color="auto"/>
        <w:left w:val="none" w:sz="0" w:space="0" w:color="auto"/>
        <w:bottom w:val="none" w:sz="0" w:space="0" w:color="auto"/>
        <w:right w:val="none" w:sz="0" w:space="0" w:color="auto"/>
      </w:divBdr>
    </w:div>
    <w:div w:id="421799950">
      <w:bodyDiv w:val="1"/>
      <w:marLeft w:val="0"/>
      <w:marRight w:val="0"/>
      <w:marTop w:val="0"/>
      <w:marBottom w:val="0"/>
      <w:divBdr>
        <w:top w:val="none" w:sz="0" w:space="0" w:color="auto"/>
        <w:left w:val="none" w:sz="0" w:space="0" w:color="auto"/>
        <w:bottom w:val="none" w:sz="0" w:space="0" w:color="auto"/>
        <w:right w:val="none" w:sz="0" w:space="0" w:color="auto"/>
      </w:divBdr>
    </w:div>
    <w:div w:id="432558029">
      <w:bodyDiv w:val="1"/>
      <w:marLeft w:val="0"/>
      <w:marRight w:val="0"/>
      <w:marTop w:val="0"/>
      <w:marBottom w:val="0"/>
      <w:divBdr>
        <w:top w:val="none" w:sz="0" w:space="0" w:color="auto"/>
        <w:left w:val="none" w:sz="0" w:space="0" w:color="auto"/>
        <w:bottom w:val="none" w:sz="0" w:space="0" w:color="auto"/>
        <w:right w:val="none" w:sz="0" w:space="0" w:color="auto"/>
      </w:divBdr>
    </w:div>
    <w:div w:id="470443983">
      <w:bodyDiv w:val="1"/>
      <w:marLeft w:val="0"/>
      <w:marRight w:val="0"/>
      <w:marTop w:val="0"/>
      <w:marBottom w:val="0"/>
      <w:divBdr>
        <w:top w:val="none" w:sz="0" w:space="0" w:color="auto"/>
        <w:left w:val="none" w:sz="0" w:space="0" w:color="auto"/>
        <w:bottom w:val="none" w:sz="0" w:space="0" w:color="auto"/>
        <w:right w:val="none" w:sz="0" w:space="0" w:color="auto"/>
      </w:divBdr>
    </w:div>
    <w:div w:id="471798862">
      <w:bodyDiv w:val="1"/>
      <w:marLeft w:val="0"/>
      <w:marRight w:val="0"/>
      <w:marTop w:val="0"/>
      <w:marBottom w:val="0"/>
      <w:divBdr>
        <w:top w:val="none" w:sz="0" w:space="0" w:color="auto"/>
        <w:left w:val="none" w:sz="0" w:space="0" w:color="auto"/>
        <w:bottom w:val="none" w:sz="0" w:space="0" w:color="auto"/>
        <w:right w:val="none" w:sz="0" w:space="0" w:color="auto"/>
      </w:divBdr>
    </w:div>
    <w:div w:id="549732060">
      <w:bodyDiv w:val="1"/>
      <w:marLeft w:val="0"/>
      <w:marRight w:val="0"/>
      <w:marTop w:val="0"/>
      <w:marBottom w:val="0"/>
      <w:divBdr>
        <w:top w:val="none" w:sz="0" w:space="0" w:color="auto"/>
        <w:left w:val="none" w:sz="0" w:space="0" w:color="auto"/>
        <w:bottom w:val="none" w:sz="0" w:space="0" w:color="auto"/>
        <w:right w:val="none" w:sz="0" w:space="0" w:color="auto"/>
      </w:divBdr>
    </w:div>
    <w:div w:id="618995578">
      <w:bodyDiv w:val="1"/>
      <w:marLeft w:val="0"/>
      <w:marRight w:val="0"/>
      <w:marTop w:val="0"/>
      <w:marBottom w:val="0"/>
      <w:divBdr>
        <w:top w:val="none" w:sz="0" w:space="0" w:color="auto"/>
        <w:left w:val="none" w:sz="0" w:space="0" w:color="auto"/>
        <w:bottom w:val="none" w:sz="0" w:space="0" w:color="auto"/>
        <w:right w:val="none" w:sz="0" w:space="0" w:color="auto"/>
      </w:divBdr>
    </w:div>
    <w:div w:id="632295431">
      <w:bodyDiv w:val="1"/>
      <w:marLeft w:val="0"/>
      <w:marRight w:val="0"/>
      <w:marTop w:val="0"/>
      <w:marBottom w:val="0"/>
      <w:divBdr>
        <w:top w:val="none" w:sz="0" w:space="0" w:color="auto"/>
        <w:left w:val="none" w:sz="0" w:space="0" w:color="auto"/>
        <w:bottom w:val="none" w:sz="0" w:space="0" w:color="auto"/>
        <w:right w:val="none" w:sz="0" w:space="0" w:color="auto"/>
      </w:divBdr>
      <w:divsChild>
        <w:div w:id="1500656321">
          <w:marLeft w:val="0"/>
          <w:marRight w:val="0"/>
          <w:marTop w:val="0"/>
          <w:marBottom w:val="0"/>
          <w:divBdr>
            <w:top w:val="none" w:sz="0" w:space="0" w:color="auto"/>
            <w:left w:val="none" w:sz="0" w:space="0" w:color="auto"/>
            <w:bottom w:val="none" w:sz="0" w:space="0" w:color="auto"/>
            <w:right w:val="none" w:sz="0" w:space="0" w:color="auto"/>
          </w:divBdr>
          <w:divsChild>
            <w:div w:id="837842518">
              <w:marLeft w:val="0"/>
              <w:marRight w:val="0"/>
              <w:marTop w:val="0"/>
              <w:marBottom w:val="0"/>
              <w:divBdr>
                <w:top w:val="none" w:sz="0" w:space="0" w:color="auto"/>
                <w:left w:val="none" w:sz="0" w:space="0" w:color="auto"/>
                <w:bottom w:val="none" w:sz="0" w:space="0" w:color="auto"/>
                <w:right w:val="none" w:sz="0" w:space="0" w:color="auto"/>
              </w:divBdr>
              <w:divsChild>
                <w:div w:id="240649748">
                  <w:marLeft w:val="0"/>
                  <w:marRight w:val="0"/>
                  <w:marTop w:val="0"/>
                  <w:marBottom w:val="0"/>
                  <w:divBdr>
                    <w:top w:val="none" w:sz="0" w:space="0" w:color="auto"/>
                    <w:left w:val="none" w:sz="0" w:space="0" w:color="auto"/>
                    <w:bottom w:val="none" w:sz="0" w:space="0" w:color="auto"/>
                    <w:right w:val="none" w:sz="0" w:space="0" w:color="auto"/>
                  </w:divBdr>
                  <w:divsChild>
                    <w:div w:id="2714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43092">
      <w:bodyDiv w:val="1"/>
      <w:marLeft w:val="0"/>
      <w:marRight w:val="0"/>
      <w:marTop w:val="0"/>
      <w:marBottom w:val="0"/>
      <w:divBdr>
        <w:top w:val="none" w:sz="0" w:space="0" w:color="auto"/>
        <w:left w:val="none" w:sz="0" w:space="0" w:color="auto"/>
        <w:bottom w:val="none" w:sz="0" w:space="0" w:color="auto"/>
        <w:right w:val="none" w:sz="0" w:space="0" w:color="auto"/>
      </w:divBdr>
    </w:div>
    <w:div w:id="714622049">
      <w:bodyDiv w:val="1"/>
      <w:marLeft w:val="0"/>
      <w:marRight w:val="0"/>
      <w:marTop w:val="0"/>
      <w:marBottom w:val="0"/>
      <w:divBdr>
        <w:top w:val="none" w:sz="0" w:space="0" w:color="auto"/>
        <w:left w:val="none" w:sz="0" w:space="0" w:color="auto"/>
        <w:bottom w:val="none" w:sz="0" w:space="0" w:color="auto"/>
        <w:right w:val="none" w:sz="0" w:space="0" w:color="auto"/>
      </w:divBdr>
    </w:div>
    <w:div w:id="734477490">
      <w:bodyDiv w:val="1"/>
      <w:marLeft w:val="0"/>
      <w:marRight w:val="0"/>
      <w:marTop w:val="0"/>
      <w:marBottom w:val="0"/>
      <w:divBdr>
        <w:top w:val="none" w:sz="0" w:space="0" w:color="auto"/>
        <w:left w:val="none" w:sz="0" w:space="0" w:color="auto"/>
        <w:bottom w:val="none" w:sz="0" w:space="0" w:color="auto"/>
        <w:right w:val="none" w:sz="0" w:space="0" w:color="auto"/>
      </w:divBdr>
    </w:div>
    <w:div w:id="807624387">
      <w:bodyDiv w:val="1"/>
      <w:marLeft w:val="0"/>
      <w:marRight w:val="0"/>
      <w:marTop w:val="0"/>
      <w:marBottom w:val="0"/>
      <w:divBdr>
        <w:top w:val="none" w:sz="0" w:space="0" w:color="auto"/>
        <w:left w:val="none" w:sz="0" w:space="0" w:color="auto"/>
        <w:bottom w:val="none" w:sz="0" w:space="0" w:color="auto"/>
        <w:right w:val="none" w:sz="0" w:space="0" w:color="auto"/>
      </w:divBdr>
    </w:div>
    <w:div w:id="854265322">
      <w:bodyDiv w:val="1"/>
      <w:marLeft w:val="0"/>
      <w:marRight w:val="0"/>
      <w:marTop w:val="0"/>
      <w:marBottom w:val="0"/>
      <w:divBdr>
        <w:top w:val="none" w:sz="0" w:space="0" w:color="auto"/>
        <w:left w:val="none" w:sz="0" w:space="0" w:color="auto"/>
        <w:bottom w:val="none" w:sz="0" w:space="0" w:color="auto"/>
        <w:right w:val="none" w:sz="0" w:space="0" w:color="auto"/>
      </w:divBdr>
      <w:divsChild>
        <w:div w:id="875122084">
          <w:marLeft w:val="0"/>
          <w:marRight w:val="0"/>
          <w:marTop w:val="0"/>
          <w:marBottom w:val="0"/>
          <w:divBdr>
            <w:top w:val="none" w:sz="0" w:space="0" w:color="auto"/>
            <w:left w:val="none" w:sz="0" w:space="0" w:color="auto"/>
            <w:bottom w:val="none" w:sz="0" w:space="0" w:color="auto"/>
            <w:right w:val="none" w:sz="0" w:space="0" w:color="auto"/>
          </w:divBdr>
          <w:divsChild>
            <w:div w:id="1469668640">
              <w:marLeft w:val="0"/>
              <w:marRight w:val="0"/>
              <w:marTop w:val="0"/>
              <w:marBottom w:val="0"/>
              <w:divBdr>
                <w:top w:val="none" w:sz="0" w:space="0" w:color="auto"/>
                <w:left w:val="none" w:sz="0" w:space="0" w:color="auto"/>
                <w:bottom w:val="none" w:sz="0" w:space="0" w:color="auto"/>
                <w:right w:val="none" w:sz="0" w:space="0" w:color="auto"/>
              </w:divBdr>
              <w:divsChild>
                <w:div w:id="287399221">
                  <w:marLeft w:val="0"/>
                  <w:marRight w:val="0"/>
                  <w:marTop w:val="0"/>
                  <w:marBottom w:val="0"/>
                  <w:divBdr>
                    <w:top w:val="none" w:sz="0" w:space="0" w:color="auto"/>
                    <w:left w:val="none" w:sz="0" w:space="0" w:color="auto"/>
                    <w:bottom w:val="none" w:sz="0" w:space="0" w:color="auto"/>
                    <w:right w:val="none" w:sz="0" w:space="0" w:color="auto"/>
                  </w:divBdr>
                  <w:divsChild>
                    <w:div w:id="14570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26555">
      <w:bodyDiv w:val="1"/>
      <w:marLeft w:val="0"/>
      <w:marRight w:val="0"/>
      <w:marTop w:val="0"/>
      <w:marBottom w:val="0"/>
      <w:divBdr>
        <w:top w:val="none" w:sz="0" w:space="0" w:color="auto"/>
        <w:left w:val="none" w:sz="0" w:space="0" w:color="auto"/>
        <w:bottom w:val="none" w:sz="0" w:space="0" w:color="auto"/>
        <w:right w:val="none" w:sz="0" w:space="0" w:color="auto"/>
      </w:divBdr>
    </w:div>
    <w:div w:id="993072603">
      <w:bodyDiv w:val="1"/>
      <w:marLeft w:val="0"/>
      <w:marRight w:val="0"/>
      <w:marTop w:val="0"/>
      <w:marBottom w:val="0"/>
      <w:divBdr>
        <w:top w:val="none" w:sz="0" w:space="0" w:color="auto"/>
        <w:left w:val="none" w:sz="0" w:space="0" w:color="auto"/>
        <w:bottom w:val="none" w:sz="0" w:space="0" w:color="auto"/>
        <w:right w:val="none" w:sz="0" w:space="0" w:color="auto"/>
      </w:divBdr>
    </w:div>
    <w:div w:id="1019282181">
      <w:bodyDiv w:val="1"/>
      <w:marLeft w:val="0"/>
      <w:marRight w:val="0"/>
      <w:marTop w:val="0"/>
      <w:marBottom w:val="0"/>
      <w:divBdr>
        <w:top w:val="none" w:sz="0" w:space="0" w:color="auto"/>
        <w:left w:val="none" w:sz="0" w:space="0" w:color="auto"/>
        <w:bottom w:val="none" w:sz="0" w:space="0" w:color="auto"/>
        <w:right w:val="none" w:sz="0" w:space="0" w:color="auto"/>
      </w:divBdr>
      <w:divsChild>
        <w:div w:id="1134912674">
          <w:marLeft w:val="0"/>
          <w:marRight w:val="0"/>
          <w:marTop w:val="0"/>
          <w:marBottom w:val="0"/>
          <w:divBdr>
            <w:top w:val="none" w:sz="0" w:space="0" w:color="auto"/>
            <w:left w:val="none" w:sz="0" w:space="0" w:color="auto"/>
            <w:bottom w:val="none" w:sz="0" w:space="0" w:color="auto"/>
            <w:right w:val="none" w:sz="0" w:space="0" w:color="auto"/>
          </w:divBdr>
          <w:divsChild>
            <w:div w:id="1988049312">
              <w:marLeft w:val="0"/>
              <w:marRight w:val="0"/>
              <w:marTop w:val="0"/>
              <w:marBottom w:val="0"/>
              <w:divBdr>
                <w:top w:val="none" w:sz="0" w:space="0" w:color="auto"/>
                <w:left w:val="none" w:sz="0" w:space="0" w:color="auto"/>
                <w:bottom w:val="none" w:sz="0" w:space="0" w:color="auto"/>
                <w:right w:val="none" w:sz="0" w:space="0" w:color="auto"/>
              </w:divBdr>
              <w:divsChild>
                <w:div w:id="1108232954">
                  <w:marLeft w:val="0"/>
                  <w:marRight w:val="0"/>
                  <w:marTop w:val="0"/>
                  <w:marBottom w:val="0"/>
                  <w:divBdr>
                    <w:top w:val="none" w:sz="0" w:space="0" w:color="auto"/>
                    <w:left w:val="none" w:sz="0" w:space="0" w:color="auto"/>
                    <w:bottom w:val="none" w:sz="0" w:space="0" w:color="auto"/>
                    <w:right w:val="none" w:sz="0" w:space="0" w:color="auto"/>
                  </w:divBdr>
                  <w:divsChild>
                    <w:div w:id="8719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40468">
      <w:bodyDiv w:val="1"/>
      <w:marLeft w:val="0"/>
      <w:marRight w:val="0"/>
      <w:marTop w:val="0"/>
      <w:marBottom w:val="0"/>
      <w:divBdr>
        <w:top w:val="none" w:sz="0" w:space="0" w:color="auto"/>
        <w:left w:val="none" w:sz="0" w:space="0" w:color="auto"/>
        <w:bottom w:val="none" w:sz="0" w:space="0" w:color="auto"/>
        <w:right w:val="none" w:sz="0" w:space="0" w:color="auto"/>
      </w:divBdr>
    </w:div>
    <w:div w:id="1243417925">
      <w:bodyDiv w:val="1"/>
      <w:marLeft w:val="0"/>
      <w:marRight w:val="0"/>
      <w:marTop w:val="0"/>
      <w:marBottom w:val="0"/>
      <w:divBdr>
        <w:top w:val="none" w:sz="0" w:space="0" w:color="auto"/>
        <w:left w:val="none" w:sz="0" w:space="0" w:color="auto"/>
        <w:bottom w:val="none" w:sz="0" w:space="0" w:color="auto"/>
        <w:right w:val="none" w:sz="0" w:space="0" w:color="auto"/>
      </w:divBdr>
      <w:divsChild>
        <w:div w:id="1028793722">
          <w:marLeft w:val="0"/>
          <w:marRight w:val="0"/>
          <w:marTop w:val="0"/>
          <w:marBottom w:val="0"/>
          <w:divBdr>
            <w:top w:val="none" w:sz="0" w:space="0" w:color="auto"/>
            <w:left w:val="none" w:sz="0" w:space="0" w:color="auto"/>
            <w:bottom w:val="none" w:sz="0" w:space="0" w:color="auto"/>
            <w:right w:val="none" w:sz="0" w:space="0" w:color="auto"/>
          </w:divBdr>
          <w:divsChild>
            <w:div w:id="1730495317">
              <w:marLeft w:val="0"/>
              <w:marRight w:val="0"/>
              <w:marTop w:val="0"/>
              <w:marBottom w:val="0"/>
              <w:divBdr>
                <w:top w:val="none" w:sz="0" w:space="0" w:color="auto"/>
                <w:left w:val="none" w:sz="0" w:space="0" w:color="auto"/>
                <w:bottom w:val="none" w:sz="0" w:space="0" w:color="auto"/>
                <w:right w:val="none" w:sz="0" w:space="0" w:color="auto"/>
              </w:divBdr>
              <w:divsChild>
                <w:div w:id="1324505450">
                  <w:marLeft w:val="0"/>
                  <w:marRight w:val="0"/>
                  <w:marTop w:val="0"/>
                  <w:marBottom w:val="0"/>
                  <w:divBdr>
                    <w:top w:val="none" w:sz="0" w:space="0" w:color="auto"/>
                    <w:left w:val="none" w:sz="0" w:space="0" w:color="auto"/>
                    <w:bottom w:val="none" w:sz="0" w:space="0" w:color="auto"/>
                    <w:right w:val="none" w:sz="0" w:space="0" w:color="auto"/>
                  </w:divBdr>
                  <w:divsChild>
                    <w:div w:id="8975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2472">
      <w:bodyDiv w:val="1"/>
      <w:marLeft w:val="0"/>
      <w:marRight w:val="0"/>
      <w:marTop w:val="0"/>
      <w:marBottom w:val="0"/>
      <w:divBdr>
        <w:top w:val="none" w:sz="0" w:space="0" w:color="auto"/>
        <w:left w:val="none" w:sz="0" w:space="0" w:color="auto"/>
        <w:bottom w:val="none" w:sz="0" w:space="0" w:color="auto"/>
        <w:right w:val="none" w:sz="0" w:space="0" w:color="auto"/>
      </w:divBdr>
    </w:div>
    <w:div w:id="1308627650">
      <w:bodyDiv w:val="1"/>
      <w:marLeft w:val="0"/>
      <w:marRight w:val="0"/>
      <w:marTop w:val="0"/>
      <w:marBottom w:val="0"/>
      <w:divBdr>
        <w:top w:val="none" w:sz="0" w:space="0" w:color="auto"/>
        <w:left w:val="none" w:sz="0" w:space="0" w:color="auto"/>
        <w:bottom w:val="none" w:sz="0" w:space="0" w:color="auto"/>
        <w:right w:val="none" w:sz="0" w:space="0" w:color="auto"/>
      </w:divBdr>
    </w:div>
    <w:div w:id="1317495168">
      <w:bodyDiv w:val="1"/>
      <w:marLeft w:val="0"/>
      <w:marRight w:val="0"/>
      <w:marTop w:val="0"/>
      <w:marBottom w:val="0"/>
      <w:divBdr>
        <w:top w:val="none" w:sz="0" w:space="0" w:color="auto"/>
        <w:left w:val="none" w:sz="0" w:space="0" w:color="auto"/>
        <w:bottom w:val="none" w:sz="0" w:space="0" w:color="auto"/>
        <w:right w:val="none" w:sz="0" w:space="0" w:color="auto"/>
      </w:divBdr>
    </w:div>
    <w:div w:id="1356425789">
      <w:bodyDiv w:val="1"/>
      <w:marLeft w:val="0"/>
      <w:marRight w:val="0"/>
      <w:marTop w:val="0"/>
      <w:marBottom w:val="0"/>
      <w:divBdr>
        <w:top w:val="none" w:sz="0" w:space="0" w:color="auto"/>
        <w:left w:val="none" w:sz="0" w:space="0" w:color="auto"/>
        <w:bottom w:val="none" w:sz="0" w:space="0" w:color="auto"/>
        <w:right w:val="none" w:sz="0" w:space="0" w:color="auto"/>
      </w:divBdr>
    </w:div>
    <w:div w:id="1414663349">
      <w:bodyDiv w:val="1"/>
      <w:marLeft w:val="0"/>
      <w:marRight w:val="0"/>
      <w:marTop w:val="0"/>
      <w:marBottom w:val="0"/>
      <w:divBdr>
        <w:top w:val="none" w:sz="0" w:space="0" w:color="auto"/>
        <w:left w:val="none" w:sz="0" w:space="0" w:color="auto"/>
        <w:bottom w:val="none" w:sz="0" w:space="0" w:color="auto"/>
        <w:right w:val="none" w:sz="0" w:space="0" w:color="auto"/>
      </w:divBdr>
    </w:div>
    <w:div w:id="1430156708">
      <w:bodyDiv w:val="1"/>
      <w:marLeft w:val="0"/>
      <w:marRight w:val="0"/>
      <w:marTop w:val="0"/>
      <w:marBottom w:val="0"/>
      <w:divBdr>
        <w:top w:val="none" w:sz="0" w:space="0" w:color="auto"/>
        <w:left w:val="none" w:sz="0" w:space="0" w:color="auto"/>
        <w:bottom w:val="none" w:sz="0" w:space="0" w:color="auto"/>
        <w:right w:val="none" w:sz="0" w:space="0" w:color="auto"/>
      </w:divBdr>
      <w:divsChild>
        <w:div w:id="763382498">
          <w:marLeft w:val="0"/>
          <w:marRight w:val="0"/>
          <w:marTop w:val="0"/>
          <w:marBottom w:val="0"/>
          <w:divBdr>
            <w:top w:val="none" w:sz="0" w:space="0" w:color="auto"/>
            <w:left w:val="none" w:sz="0" w:space="0" w:color="auto"/>
            <w:bottom w:val="none" w:sz="0" w:space="0" w:color="auto"/>
            <w:right w:val="none" w:sz="0" w:space="0" w:color="auto"/>
          </w:divBdr>
          <w:divsChild>
            <w:div w:id="855994977">
              <w:marLeft w:val="0"/>
              <w:marRight w:val="0"/>
              <w:marTop w:val="0"/>
              <w:marBottom w:val="0"/>
              <w:divBdr>
                <w:top w:val="none" w:sz="0" w:space="0" w:color="auto"/>
                <w:left w:val="none" w:sz="0" w:space="0" w:color="auto"/>
                <w:bottom w:val="none" w:sz="0" w:space="0" w:color="auto"/>
                <w:right w:val="none" w:sz="0" w:space="0" w:color="auto"/>
              </w:divBdr>
              <w:divsChild>
                <w:div w:id="749618359">
                  <w:marLeft w:val="0"/>
                  <w:marRight w:val="0"/>
                  <w:marTop w:val="0"/>
                  <w:marBottom w:val="0"/>
                  <w:divBdr>
                    <w:top w:val="none" w:sz="0" w:space="0" w:color="auto"/>
                    <w:left w:val="none" w:sz="0" w:space="0" w:color="auto"/>
                    <w:bottom w:val="none" w:sz="0" w:space="0" w:color="auto"/>
                    <w:right w:val="none" w:sz="0" w:space="0" w:color="auto"/>
                  </w:divBdr>
                  <w:divsChild>
                    <w:div w:id="6829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3174">
      <w:bodyDiv w:val="1"/>
      <w:marLeft w:val="0"/>
      <w:marRight w:val="0"/>
      <w:marTop w:val="0"/>
      <w:marBottom w:val="0"/>
      <w:divBdr>
        <w:top w:val="none" w:sz="0" w:space="0" w:color="auto"/>
        <w:left w:val="none" w:sz="0" w:space="0" w:color="auto"/>
        <w:bottom w:val="none" w:sz="0" w:space="0" w:color="auto"/>
        <w:right w:val="none" w:sz="0" w:space="0" w:color="auto"/>
      </w:divBdr>
    </w:div>
    <w:div w:id="1455561360">
      <w:bodyDiv w:val="1"/>
      <w:marLeft w:val="0"/>
      <w:marRight w:val="0"/>
      <w:marTop w:val="0"/>
      <w:marBottom w:val="0"/>
      <w:divBdr>
        <w:top w:val="none" w:sz="0" w:space="0" w:color="auto"/>
        <w:left w:val="none" w:sz="0" w:space="0" w:color="auto"/>
        <w:bottom w:val="none" w:sz="0" w:space="0" w:color="auto"/>
        <w:right w:val="none" w:sz="0" w:space="0" w:color="auto"/>
      </w:divBdr>
      <w:divsChild>
        <w:div w:id="153644355">
          <w:marLeft w:val="0"/>
          <w:marRight w:val="0"/>
          <w:marTop w:val="0"/>
          <w:marBottom w:val="0"/>
          <w:divBdr>
            <w:top w:val="none" w:sz="0" w:space="0" w:color="auto"/>
            <w:left w:val="none" w:sz="0" w:space="0" w:color="auto"/>
            <w:bottom w:val="none" w:sz="0" w:space="0" w:color="auto"/>
            <w:right w:val="none" w:sz="0" w:space="0" w:color="auto"/>
          </w:divBdr>
        </w:div>
      </w:divsChild>
    </w:div>
    <w:div w:id="1461146482">
      <w:bodyDiv w:val="1"/>
      <w:marLeft w:val="0"/>
      <w:marRight w:val="0"/>
      <w:marTop w:val="0"/>
      <w:marBottom w:val="0"/>
      <w:divBdr>
        <w:top w:val="none" w:sz="0" w:space="0" w:color="auto"/>
        <w:left w:val="none" w:sz="0" w:space="0" w:color="auto"/>
        <w:bottom w:val="none" w:sz="0" w:space="0" w:color="auto"/>
        <w:right w:val="none" w:sz="0" w:space="0" w:color="auto"/>
      </w:divBdr>
      <w:divsChild>
        <w:div w:id="1087843246">
          <w:marLeft w:val="0"/>
          <w:marRight w:val="0"/>
          <w:marTop w:val="0"/>
          <w:marBottom w:val="0"/>
          <w:divBdr>
            <w:top w:val="none" w:sz="0" w:space="0" w:color="auto"/>
            <w:left w:val="none" w:sz="0" w:space="0" w:color="auto"/>
            <w:bottom w:val="none" w:sz="0" w:space="0" w:color="auto"/>
            <w:right w:val="none" w:sz="0" w:space="0" w:color="auto"/>
          </w:divBdr>
          <w:divsChild>
            <w:div w:id="1031616010">
              <w:marLeft w:val="0"/>
              <w:marRight w:val="0"/>
              <w:marTop w:val="0"/>
              <w:marBottom w:val="0"/>
              <w:divBdr>
                <w:top w:val="none" w:sz="0" w:space="0" w:color="auto"/>
                <w:left w:val="none" w:sz="0" w:space="0" w:color="auto"/>
                <w:bottom w:val="none" w:sz="0" w:space="0" w:color="auto"/>
                <w:right w:val="none" w:sz="0" w:space="0" w:color="auto"/>
              </w:divBdr>
              <w:divsChild>
                <w:div w:id="1423599888">
                  <w:marLeft w:val="0"/>
                  <w:marRight w:val="0"/>
                  <w:marTop w:val="0"/>
                  <w:marBottom w:val="0"/>
                  <w:divBdr>
                    <w:top w:val="none" w:sz="0" w:space="0" w:color="auto"/>
                    <w:left w:val="none" w:sz="0" w:space="0" w:color="auto"/>
                    <w:bottom w:val="none" w:sz="0" w:space="0" w:color="auto"/>
                    <w:right w:val="none" w:sz="0" w:space="0" w:color="auto"/>
                  </w:divBdr>
                  <w:divsChild>
                    <w:div w:id="1516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42147">
      <w:bodyDiv w:val="1"/>
      <w:marLeft w:val="0"/>
      <w:marRight w:val="0"/>
      <w:marTop w:val="0"/>
      <w:marBottom w:val="0"/>
      <w:divBdr>
        <w:top w:val="none" w:sz="0" w:space="0" w:color="auto"/>
        <w:left w:val="none" w:sz="0" w:space="0" w:color="auto"/>
        <w:bottom w:val="none" w:sz="0" w:space="0" w:color="auto"/>
        <w:right w:val="none" w:sz="0" w:space="0" w:color="auto"/>
      </w:divBdr>
    </w:div>
    <w:div w:id="1535072799">
      <w:bodyDiv w:val="1"/>
      <w:marLeft w:val="0"/>
      <w:marRight w:val="0"/>
      <w:marTop w:val="0"/>
      <w:marBottom w:val="0"/>
      <w:divBdr>
        <w:top w:val="none" w:sz="0" w:space="0" w:color="auto"/>
        <w:left w:val="none" w:sz="0" w:space="0" w:color="auto"/>
        <w:bottom w:val="none" w:sz="0" w:space="0" w:color="auto"/>
        <w:right w:val="none" w:sz="0" w:space="0" w:color="auto"/>
      </w:divBdr>
    </w:div>
    <w:div w:id="1572155177">
      <w:bodyDiv w:val="1"/>
      <w:marLeft w:val="0"/>
      <w:marRight w:val="0"/>
      <w:marTop w:val="0"/>
      <w:marBottom w:val="0"/>
      <w:divBdr>
        <w:top w:val="none" w:sz="0" w:space="0" w:color="auto"/>
        <w:left w:val="none" w:sz="0" w:space="0" w:color="auto"/>
        <w:bottom w:val="none" w:sz="0" w:space="0" w:color="auto"/>
        <w:right w:val="none" w:sz="0" w:space="0" w:color="auto"/>
      </w:divBdr>
    </w:div>
    <w:div w:id="1613709070">
      <w:bodyDiv w:val="1"/>
      <w:marLeft w:val="0"/>
      <w:marRight w:val="0"/>
      <w:marTop w:val="0"/>
      <w:marBottom w:val="0"/>
      <w:divBdr>
        <w:top w:val="none" w:sz="0" w:space="0" w:color="auto"/>
        <w:left w:val="none" w:sz="0" w:space="0" w:color="auto"/>
        <w:bottom w:val="none" w:sz="0" w:space="0" w:color="auto"/>
        <w:right w:val="none" w:sz="0" w:space="0" w:color="auto"/>
      </w:divBdr>
      <w:divsChild>
        <w:div w:id="239796957">
          <w:marLeft w:val="0"/>
          <w:marRight w:val="0"/>
          <w:marTop w:val="0"/>
          <w:marBottom w:val="0"/>
          <w:divBdr>
            <w:top w:val="none" w:sz="0" w:space="0" w:color="auto"/>
            <w:left w:val="none" w:sz="0" w:space="0" w:color="auto"/>
            <w:bottom w:val="none" w:sz="0" w:space="0" w:color="auto"/>
            <w:right w:val="none" w:sz="0" w:space="0" w:color="auto"/>
          </w:divBdr>
          <w:divsChild>
            <w:div w:id="790444273">
              <w:marLeft w:val="0"/>
              <w:marRight w:val="0"/>
              <w:marTop w:val="0"/>
              <w:marBottom w:val="0"/>
              <w:divBdr>
                <w:top w:val="none" w:sz="0" w:space="0" w:color="auto"/>
                <w:left w:val="none" w:sz="0" w:space="0" w:color="auto"/>
                <w:bottom w:val="none" w:sz="0" w:space="0" w:color="auto"/>
                <w:right w:val="none" w:sz="0" w:space="0" w:color="auto"/>
              </w:divBdr>
              <w:divsChild>
                <w:div w:id="432282924">
                  <w:marLeft w:val="0"/>
                  <w:marRight w:val="0"/>
                  <w:marTop w:val="0"/>
                  <w:marBottom w:val="0"/>
                  <w:divBdr>
                    <w:top w:val="none" w:sz="0" w:space="0" w:color="auto"/>
                    <w:left w:val="none" w:sz="0" w:space="0" w:color="auto"/>
                    <w:bottom w:val="none" w:sz="0" w:space="0" w:color="auto"/>
                    <w:right w:val="none" w:sz="0" w:space="0" w:color="auto"/>
                  </w:divBdr>
                  <w:divsChild>
                    <w:div w:id="14883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30621">
      <w:bodyDiv w:val="1"/>
      <w:marLeft w:val="0"/>
      <w:marRight w:val="0"/>
      <w:marTop w:val="0"/>
      <w:marBottom w:val="0"/>
      <w:divBdr>
        <w:top w:val="none" w:sz="0" w:space="0" w:color="auto"/>
        <w:left w:val="none" w:sz="0" w:space="0" w:color="auto"/>
        <w:bottom w:val="none" w:sz="0" w:space="0" w:color="auto"/>
        <w:right w:val="none" w:sz="0" w:space="0" w:color="auto"/>
      </w:divBdr>
      <w:divsChild>
        <w:div w:id="231160088">
          <w:marLeft w:val="0"/>
          <w:marRight w:val="0"/>
          <w:marTop w:val="0"/>
          <w:marBottom w:val="0"/>
          <w:divBdr>
            <w:top w:val="none" w:sz="0" w:space="0" w:color="auto"/>
            <w:left w:val="none" w:sz="0" w:space="0" w:color="auto"/>
            <w:bottom w:val="none" w:sz="0" w:space="0" w:color="auto"/>
            <w:right w:val="none" w:sz="0" w:space="0" w:color="auto"/>
          </w:divBdr>
          <w:divsChild>
            <w:div w:id="1804151995">
              <w:marLeft w:val="0"/>
              <w:marRight w:val="0"/>
              <w:marTop w:val="0"/>
              <w:marBottom w:val="0"/>
              <w:divBdr>
                <w:top w:val="none" w:sz="0" w:space="0" w:color="auto"/>
                <w:left w:val="none" w:sz="0" w:space="0" w:color="auto"/>
                <w:bottom w:val="none" w:sz="0" w:space="0" w:color="auto"/>
                <w:right w:val="none" w:sz="0" w:space="0" w:color="auto"/>
              </w:divBdr>
              <w:divsChild>
                <w:div w:id="1636523217">
                  <w:marLeft w:val="0"/>
                  <w:marRight w:val="0"/>
                  <w:marTop w:val="0"/>
                  <w:marBottom w:val="0"/>
                  <w:divBdr>
                    <w:top w:val="none" w:sz="0" w:space="0" w:color="auto"/>
                    <w:left w:val="none" w:sz="0" w:space="0" w:color="auto"/>
                    <w:bottom w:val="none" w:sz="0" w:space="0" w:color="auto"/>
                    <w:right w:val="none" w:sz="0" w:space="0" w:color="auto"/>
                  </w:divBdr>
                  <w:divsChild>
                    <w:div w:id="18423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91002">
      <w:bodyDiv w:val="1"/>
      <w:marLeft w:val="0"/>
      <w:marRight w:val="0"/>
      <w:marTop w:val="0"/>
      <w:marBottom w:val="0"/>
      <w:divBdr>
        <w:top w:val="none" w:sz="0" w:space="0" w:color="auto"/>
        <w:left w:val="none" w:sz="0" w:space="0" w:color="auto"/>
        <w:bottom w:val="none" w:sz="0" w:space="0" w:color="auto"/>
        <w:right w:val="none" w:sz="0" w:space="0" w:color="auto"/>
      </w:divBdr>
    </w:div>
    <w:div w:id="1754742725">
      <w:bodyDiv w:val="1"/>
      <w:marLeft w:val="0"/>
      <w:marRight w:val="0"/>
      <w:marTop w:val="0"/>
      <w:marBottom w:val="0"/>
      <w:divBdr>
        <w:top w:val="none" w:sz="0" w:space="0" w:color="auto"/>
        <w:left w:val="none" w:sz="0" w:space="0" w:color="auto"/>
        <w:bottom w:val="none" w:sz="0" w:space="0" w:color="auto"/>
        <w:right w:val="none" w:sz="0" w:space="0" w:color="auto"/>
      </w:divBdr>
    </w:div>
    <w:div w:id="1802112239">
      <w:bodyDiv w:val="1"/>
      <w:marLeft w:val="0"/>
      <w:marRight w:val="0"/>
      <w:marTop w:val="0"/>
      <w:marBottom w:val="0"/>
      <w:divBdr>
        <w:top w:val="none" w:sz="0" w:space="0" w:color="auto"/>
        <w:left w:val="none" w:sz="0" w:space="0" w:color="auto"/>
        <w:bottom w:val="none" w:sz="0" w:space="0" w:color="auto"/>
        <w:right w:val="none" w:sz="0" w:space="0" w:color="auto"/>
      </w:divBdr>
    </w:div>
    <w:div w:id="1851984653">
      <w:bodyDiv w:val="1"/>
      <w:marLeft w:val="0"/>
      <w:marRight w:val="0"/>
      <w:marTop w:val="0"/>
      <w:marBottom w:val="0"/>
      <w:divBdr>
        <w:top w:val="none" w:sz="0" w:space="0" w:color="auto"/>
        <w:left w:val="none" w:sz="0" w:space="0" w:color="auto"/>
        <w:bottom w:val="none" w:sz="0" w:space="0" w:color="auto"/>
        <w:right w:val="none" w:sz="0" w:space="0" w:color="auto"/>
      </w:divBdr>
      <w:divsChild>
        <w:div w:id="2044554264">
          <w:marLeft w:val="0"/>
          <w:marRight w:val="0"/>
          <w:marTop w:val="0"/>
          <w:marBottom w:val="0"/>
          <w:divBdr>
            <w:top w:val="none" w:sz="0" w:space="0" w:color="auto"/>
            <w:left w:val="none" w:sz="0" w:space="0" w:color="auto"/>
            <w:bottom w:val="none" w:sz="0" w:space="0" w:color="auto"/>
            <w:right w:val="none" w:sz="0" w:space="0" w:color="auto"/>
          </w:divBdr>
          <w:divsChild>
            <w:div w:id="420218176">
              <w:marLeft w:val="0"/>
              <w:marRight w:val="0"/>
              <w:marTop w:val="0"/>
              <w:marBottom w:val="0"/>
              <w:divBdr>
                <w:top w:val="none" w:sz="0" w:space="0" w:color="auto"/>
                <w:left w:val="none" w:sz="0" w:space="0" w:color="auto"/>
                <w:bottom w:val="none" w:sz="0" w:space="0" w:color="auto"/>
                <w:right w:val="none" w:sz="0" w:space="0" w:color="auto"/>
              </w:divBdr>
              <w:divsChild>
                <w:div w:id="1287082063">
                  <w:marLeft w:val="0"/>
                  <w:marRight w:val="0"/>
                  <w:marTop w:val="0"/>
                  <w:marBottom w:val="0"/>
                  <w:divBdr>
                    <w:top w:val="none" w:sz="0" w:space="0" w:color="auto"/>
                    <w:left w:val="none" w:sz="0" w:space="0" w:color="auto"/>
                    <w:bottom w:val="none" w:sz="0" w:space="0" w:color="auto"/>
                    <w:right w:val="none" w:sz="0" w:space="0" w:color="auto"/>
                  </w:divBdr>
                  <w:divsChild>
                    <w:div w:id="12440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84971">
      <w:bodyDiv w:val="1"/>
      <w:marLeft w:val="0"/>
      <w:marRight w:val="0"/>
      <w:marTop w:val="0"/>
      <w:marBottom w:val="0"/>
      <w:divBdr>
        <w:top w:val="none" w:sz="0" w:space="0" w:color="auto"/>
        <w:left w:val="none" w:sz="0" w:space="0" w:color="auto"/>
        <w:bottom w:val="none" w:sz="0" w:space="0" w:color="auto"/>
        <w:right w:val="none" w:sz="0" w:space="0" w:color="auto"/>
      </w:divBdr>
      <w:divsChild>
        <w:div w:id="1139306423">
          <w:marLeft w:val="0"/>
          <w:marRight w:val="0"/>
          <w:marTop w:val="0"/>
          <w:marBottom w:val="0"/>
          <w:divBdr>
            <w:top w:val="none" w:sz="0" w:space="0" w:color="auto"/>
            <w:left w:val="none" w:sz="0" w:space="0" w:color="auto"/>
            <w:bottom w:val="none" w:sz="0" w:space="0" w:color="auto"/>
            <w:right w:val="none" w:sz="0" w:space="0" w:color="auto"/>
          </w:divBdr>
        </w:div>
      </w:divsChild>
    </w:div>
    <w:div w:id="1953437397">
      <w:bodyDiv w:val="1"/>
      <w:marLeft w:val="0"/>
      <w:marRight w:val="0"/>
      <w:marTop w:val="0"/>
      <w:marBottom w:val="0"/>
      <w:divBdr>
        <w:top w:val="none" w:sz="0" w:space="0" w:color="auto"/>
        <w:left w:val="none" w:sz="0" w:space="0" w:color="auto"/>
        <w:bottom w:val="none" w:sz="0" w:space="0" w:color="auto"/>
        <w:right w:val="none" w:sz="0" w:space="0" w:color="auto"/>
      </w:divBdr>
      <w:divsChild>
        <w:div w:id="2127387721">
          <w:marLeft w:val="0"/>
          <w:marRight w:val="0"/>
          <w:marTop w:val="0"/>
          <w:marBottom w:val="0"/>
          <w:divBdr>
            <w:top w:val="none" w:sz="0" w:space="0" w:color="auto"/>
            <w:left w:val="none" w:sz="0" w:space="0" w:color="auto"/>
            <w:bottom w:val="none" w:sz="0" w:space="0" w:color="auto"/>
            <w:right w:val="none" w:sz="0" w:space="0" w:color="auto"/>
          </w:divBdr>
          <w:divsChild>
            <w:div w:id="191765709">
              <w:marLeft w:val="0"/>
              <w:marRight w:val="0"/>
              <w:marTop w:val="0"/>
              <w:marBottom w:val="0"/>
              <w:divBdr>
                <w:top w:val="none" w:sz="0" w:space="0" w:color="auto"/>
                <w:left w:val="none" w:sz="0" w:space="0" w:color="auto"/>
                <w:bottom w:val="none" w:sz="0" w:space="0" w:color="auto"/>
                <w:right w:val="none" w:sz="0" w:space="0" w:color="auto"/>
              </w:divBdr>
              <w:divsChild>
                <w:div w:id="466162493">
                  <w:marLeft w:val="0"/>
                  <w:marRight w:val="0"/>
                  <w:marTop w:val="0"/>
                  <w:marBottom w:val="0"/>
                  <w:divBdr>
                    <w:top w:val="none" w:sz="0" w:space="0" w:color="auto"/>
                    <w:left w:val="none" w:sz="0" w:space="0" w:color="auto"/>
                    <w:bottom w:val="none" w:sz="0" w:space="0" w:color="auto"/>
                    <w:right w:val="none" w:sz="0" w:space="0" w:color="auto"/>
                  </w:divBdr>
                  <w:divsChild>
                    <w:div w:id="15468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66516">
      <w:bodyDiv w:val="1"/>
      <w:marLeft w:val="0"/>
      <w:marRight w:val="0"/>
      <w:marTop w:val="0"/>
      <w:marBottom w:val="0"/>
      <w:divBdr>
        <w:top w:val="none" w:sz="0" w:space="0" w:color="auto"/>
        <w:left w:val="none" w:sz="0" w:space="0" w:color="auto"/>
        <w:bottom w:val="none" w:sz="0" w:space="0" w:color="auto"/>
        <w:right w:val="none" w:sz="0" w:space="0" w:color="auto"/>
      </w:divBdr>
    </w:div>
    <w:div w:id="2013676437">
      <w:bodyDiv w:val="1"/>
      <w:marLeft w:val="0"/>
      <w:marRight w:val="0"/>
      <w:marTop w:val="0"/>
      <w:marBottom w:val="0"/>
      <w:divBdr>
        <w:top w:val="none" w:sz="0" w:space="0" w:color="auto"/>
        <w:left w:val="none" w:sz="0" w:space="0" w:color="auto"/>
        <w:bottom w:val="none" w:sz="0" w:space="0" w:color="auto"/>
        <w:right w:val="none" w:sz="0" w:space="0" w:color="auto"/>
      </w:divBdr>
      <w:divsChild>
        <w:div w:id="2088647058">
          <w:marLeft w:val="418"/>
          <w:marRight w:val="0"/>
          <w:marTop w:val="0"/>
          <w:marBottom w:val="0"/>
          <w:divBdr>
            <w:top w:val="none" w:sz="0" w:space="0" w:color="auto"/>
            <w:left w:val="none" w:sz="0" w:space="0" w:color="auto"/>
            <w:bottom w:val="none" w:sz="0" w:space="0" w:color="auto"/>
            <w:right w:val="none" w:sz="0" w:space="0" w:color="auto"/>
          </w:divBdr>
        </w:div>
        <w:div w:id="145170169">
          <w:marLeft w:val="418"/>
          <w:marRight w:val="0"/>
          <w:marTop w:val="0"/>
          <w:marBottom w:val="0"/>
          <w:divBdr>
            <w:top w:val="none" w:sz="0" w:space="0" w:color="auto"/>
            <w:left w:val="none" w:sz="0" w:space="0" w:color="auto"/>
            <w:bottom w:val="none" w:sz="0" w:space="0" w:color="auto"/>
            <w:right w:val="none" w:sz="0" w:space="0" w:color="auto"/>
          </w:divBdr>
        </w:div>
        <w:div w:id="2050640864">
          <w:marLeft w:val="418"/>
          <w:marRight w:val="0"/>
          <w:marTop w:val="0"/>
          <w:marBottom w:val="0"/>
          <w:divBdr>
            <w:top w:val="none" w:sz="0" w:space="0" w:color="auto"/>
            <w:left w:val="none" w:sz="0" w:space="0" w:color="auto"/>
            <w:bottom w:val="none" w:sz="0" w:space="0" w:color="auto"/>
            <w:right w:val="none" w:sz="0" w:space="0" w:color="auto"/>
          </w:divBdr>
        </w:div>
        <w:div w:id="42800194">
          <w:marLeft w:val="418"/>
          <w:marRight w:val="0"/>
          <w:marTop w:val="0"/>
          <w:marBottom w:val="0"/>
          <w:divBdr>
            <w:top w:val="none" w:sz="0" w:space="0" w:color="auto"/>
            <w:left w:val="none" w:sz="0" w:space="0" w:color="auto"/>
            <w:bottom w:val="none" w:sz="0" w:space="0" w:color="auto"/>
            <w:right w:val="none" w:sz="0" w:space="0" w:color="auto"/>
          </w:divBdr>
        </w:div>
        <w:div w:id="1055468136">
          <w:marLeft w:val="418"/>
          <w:marRight w:val="0"/>
          <w:marTop w:val="0"/>
          <w:marBottom w:val="0"/>
          <w:divBdr>
            <w:top w:val="none" w:sz="0" w:space="0" w:color="auto"/>
            <w:left w:val="none" w:sz="0" w:space="0" w:color="auto"/>
            <w:bottom w:val="none" w:sz="0" w:space="0" w:color="auto"/>
            <w:right w:val="none" w:sz="0" w:space="0" w:color="auto"/>
          </w:divBdr>
        </w:div>
      </w:divsChild>
    </w:div>
    <w:div w:id="2017345038">
      <w:bodyDiv w:val="1"/>
      <w:marLeft w:val="0"/>
      <w:marRight w:val="0"/>
      <w:marTop w:val="0"/>
      <w:marBottom w:val="0"/>
      <w:divBdr>
        <w:top w:val="none" w:sz="0" w:space="0" w:color="auto"/>
        <w:left w:val="none" w:sz="0" w:space="0" w:color="auto"/>
        <w:bottom w:val="none" w:sz="0" w:space="0" w:color="auto"/>
        <w:right w:val="none" w:sz="0" w:space="0" w:color="auto"/>
      </w:divBdr>
    </w:div>
    <w:div w:id="2035155697">
      <w:bodyDiv w:val="1"/>
      <w:marLeft w:val="0"/>
      <w:marRight w:val="0"/>
      <w:marTop w:val="0"/>
      <w:marBottom w:val="0"/>
      <w:divBdr>
        <w:top w:val="none" w:sz="0" w:space="0" w:color="auto"/>
        <w:left w:val="none" w:sz="0" w:space="0" w:color="auto"/>
        <w:bottom w:val="none" w:sz="0" w:space="0" w:color="auto"/>
        <w:right w:val="none" w:sz="0" w:space="0" w:color="auto"/>
      </w:divBdr>
      <w:divsChild>
        <w:div w:id="1892231291">
          <w:marLeft w:val="0"/>
          <w:marRight w:val="0"/>
          <w:marTop w:val="0"/>
          <w:marBottom w:val="0"/>
          <w:divBdr>
            <w:top w:val="none" w:sz="0" w:space="0" w:color="auto"/>
            <w:left w:val="none" w:sz="0" w:space="0" w:color="auto"/>
            <w:bottom w:val="none" w:sz="0" w:space="0" w:color="auto"/>
            <w:right w:val="none" w:sz="0" w:space="0" w:color="auto"/>
          </w:divBdr>
          <w:divsChild>
            <w:div w:id="991641400">
              <w:marLeft w:val="0"/>
              <w:marRight w:val="0"/>
              <w:marTop w:val="0"/>
              <w:marBottom w:val="0"/>
              <w:divBdr>
                <w:top w:val="none" w:sz="0" w:space="0" w:color="auto"/>
                <w:left w:val="none" w:sz="0" w:space="0" w:color="auto"/>
                <w:bottom w:val="none" w:sz="0" w:space="0" w:color="auto"/>
                <w:right w:val="none" w:sz="0" w:space="0" w:color="auto"/>
              </w:divBdr>
              <w:divsChild>
                <w:div w:id="1688871553">
                  <w:marLeft w:val="0"/>
                  <w:marRight w:val="0"/>
                  <w:marTop w:val="0"/>
                  <w:marBottom w:val="0"/>
                  <w:divBdr>
                    <w:top w:val="none" w:sz="0" w:space="0" w:color="auto"/>
                    <w:left w:val="none" w:sz="0" w:space="0" w:color="auto"/>
                    <w:bottom w:val="none" w:sz="0" w:space="0" w:color="auto"/>
                    <w:right w:val="none" w:sz="0" w:space="0" w:color="auto"/>
                  </w:divBdr>
                  <w:divsChild>
                    <w:div w:id="1204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E81E-DBC2-A54F-A466-7B7D4453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6347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Zech Management GmbH</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Dührkoop, Jan</dc:creator>
  <cp:lastModifiedBy>Microsoft Office User</cp:lastModifiedBy>
  <cp:revision>2</cp:revision>
  <cp:lastPrinted>2021-09-13T07:49:00Z</cp:lastPrinted>
  <dcterms:created xsi:type="dcterms:W3CDTF">2021-09-15T07:17:00Z</dcterms:created>
  <dcterms:modified xsi:type="dcterms:W3CDTF">2021-09-15T07:17:00Z</dcterms:modified>
</cp:coreProperties>
</file>