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99FF0" w14:textId="77777777"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0E368D69" wp14:editId="5DDBB80E">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14:paraId="54B97052" w14:textId="77777777" w:rsidR="0043403B" w:rsidRPr="00064818" w:rsidRDefault="0043403B" w:rsidP="00357D29">
      <w:pPr>
        <w:spacing w:line="360" w:lineRule="auto"/>
        <w:rPr>
          <w:b/>
          <w:sz w:val="22"/>
          <w:szCs w:val="22"/>
        </w:rPr>
      </w:pPr>
    </w:p>
    <w:p w14:paraId="6916EFD7" w14:textId="77777777" w:rsidR="00F623B7" w:rsidRPr="00064818" w:rsidRDefault="00F623B7" w:rsidP="00357D29">
      <w:pPr>
        <w:spacing w:line="360" w:lineRule="auto"/>
        <w:rPr>
          <w:rFonts w:ascii="Arial" w:hAnsi="Arial" w:cs="Arial"/>
          <w:b/>
          <w:sz w:val="22"/>
          <w:szCs w:val="22"/>
          <w:u w:val="single"/>
        </w:rPr>
      </w:pPr>
    </w:p>
    <w:p w14:paraId="2FFBEF70" w14:textId="77777777" w:rsidR="005B5A38" w:rsidRDefault="005B5A38" w:rsidP="00765B39">
      <w:pPr>
        <w:spacing w:line="360" w:lineRule="auto"/>
        <w:rPr>
          <w:rFonts w:ascii="Arial" w:hAnsi="Arial" w:cs="Arial"/>
          <w:b/>
          <w:sz w:val="22"/>
          <w:szCs w:val="22"/>
        </w:rPr>
      </w:pPr>
    </w:p>
    <w:p w14:paraId="6F1D577A" w14:textId="77777777"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14:paraId="53B1E193" w14:textId="77777777" w:rsidR="00765B39" w:rsidRDefault="00765B39" w:rsidP="006E3A4D">
      <w:pPr>
        <w:autoSpaceDE w:val="0"/>
        <w:autoSpaceDN w:val="0"/>
        <w:adjustRightInd w:val="0"/>
        <w:spacing w:line="360" w:lineRule="auto"/>
        <w:ind w:right="1273"/>
        <w:rPr>
          <w:rFonts w:ascii="Arial" w:hAnsi="Arial" w:cs="Arial"/>
          <w:b/>
          <w:sz w:val="22"/>
          <w:szCs w:val="22"/>
        </w:rPr>
      </w:pPr>
    </w:p>
    <w:p w14:paraId="6A27A0C9" w14:textId="15C12B5E" w:rsidR="00B41997" w:rsidRDefault="00491C17" w:rsidP="00B41997">
      <w:pPr>
        <w:spacing w:line="360" w:lineRule="auto"/>
        <w:jc w:val="both"/>
        <w:rPr>
          <w:rFonts w:ascii="Arial" w:hAnsi="Arial" w:cs="Arial"/>
          <w:b/>
          <w:bCs/>
          <w:sz w:val="32"/>
          <w:szCs w:val="32"/>
        </w:rPr>
      </w:pPr>
      <w:r>
        <w:rPr>
          <w:rFonts w:ascii="Arial" w:hAnsi="Arial" w:cs="Arial"/>
          <w:b/>
          <w:bCs/>
          <w:sz w:val="32"/>
          <w:szCs w:val="32"/>
        </w:rPr>
        <w:t>Berliner Mietendeckel</w:t>
      </w:r>
      <w:r w:rsidR="008B1DD2">
        <w:rPr>
          <w:rFonts w:ascii="Arial" w:hAnsi="Arial" w:cs="Arial"/>
          <w:b/>
          <w:bCs/>
          <w:sz w:val="32"/>
          <w:szCs w:val="32"/>
        </w:rPr>
        <w:t>: Fatales Signal</w:t>
      </w:r>
    </w:p>
    <w:p w14:paraId="0D503DCD" w14:textId="77777777" w:rsidR="00B41997" w:rsidRDefault="00B41997" w:rsidP="00B41997">
      <w:pPr>
        <w:pStyle w:val="NurText"/>
        <w:spacing w:line="360" w:lineRule="auto"/>
        <w:jc w:val="both"/>
        <w:rPr>
          <w:sz w:val="24"/>
          <w:szCs w:val="24"/>
        </w:rPr>
      </w:pPr>
    </w:p>
    <w:p w14:paraId="2DC1D053" w14:textId="16B7AAF7" w:rsidR="00491C17" w:rsidRDefault="00B41997" w:rsidP="00FC722C">
      <w:pPr>
        <w:pStyle w:val="NurText"/>
        <w:spacing w:line="360" w:lineRule="auto"/>
        <w:jc w:val="both"/>
        <w:rPr>
          <w:sz w:val="24"/>
          <w:szCs w:val="24"/>
        </w:rPr>
      </w:pPr>
      <w:r w:rsidRPr="00B41997">
        <w:rPr>
          <w:b/>
          <w:sz w:val="24"/>
          <w:szCs w:val="24"/>
        </w:rPr>
        <w:t xml:space="preserve">Berlin, </w:t>
      </w:r>
      <w:r w:rsidR="00534FE0">
        <w:rPr>
          <w:b/>
          <w:sz w:val="24"/>
          <w:szCs w:val="24"/>
        </w:rPr>
        <w:t>0</w:t>
      </w:r>
      <w:r w:rsidR="00491C17">
        <w:rPr>
          <w:b/>
          <w:sz w:val="24"/>
          <w:szCs w:val="24"/>
        </w:rPr>
        <w:t>6</w:t>
      </w:r>
      <w:r w:rsidR="00493F7C">
        <w:rPr>
          <w:b/>
          <w:sz w:val="24"/>
          <w:szCs w:val="24"/>
        </w:rPr>
        <w:t>.</w:t>
      </w:r>
      <w:r w:rsidRPr="00B41997">
        <w:rPr>
          <w:b/>
          <w:sz w:val="24"/>
          <w:szCs w:val="24"/>
        </w:rPr>
        <w:t>0</w:t>
      </w:r>
      <w:r w:rsidR="00534FE0">
        <w:rPr>
          <w:b/>
          <w:sz w:val="24"/>
          <w:szCs w:val="24"/>
        </w:rPr>
        <w:t>6</w:t>
      </w:r>
      <w:r w:rsidRPr="00B41997">
        <w:rPr>
          <w:b/>
          <w:sz w:val="24"/>
          <w:szCs w:val="24"/>
        </w:rPr>
        <w:t>.2019</w:t>
      </w:r>
      <w:r w:rsidRPr="00C646E4">
        <w:rPr>
          <w:sz w:val="24"/>
          <w:szCs w:val="24"/>
        </w:rPr>
        <w:t xml:space="preserve"> –</w:t>
      </w:r>
      <w:r w:rsidR="00491C17">
        <w:rPr>
          <w:sz w:val="24"/>
          <w:szCs w:val="24"/>
        </w:rPr>
        <w:t xml:space="preserve"> Die Berliner Senatsverwaltung für Stadtentwicklung hat ein Eckpunktepapier vorgelegt, das ein auf fünf Jahre befristetes Mietenmoratorium vorschlägt, das für alle nicht preisgebundenen Wohnungen gelten soll. „Ein solcher Mietendeckel wirkt sich in allen Belangen negativ auf die Stadtentwicklung Berlins aus“, sagt Niclas Karoff, Sprecher der ZIA-Region Ost. „</w:t>
      </w:r>
      <w:r w:rsidR="00902C7F">
        <w:rPr>
          <w:sz w:val="24"/>
          <w:szCs w:val="24"/>
        </w:rPr>
        <w:t>Der Vorschlag eines</w:t>
      </w:r>
      <w:r w:rsidR="00491C17">
        <w:rPr>
          <w:sz w:val="24"/>
          <w:szCs w:val="24"/>
        </w:rPr>
        <w:t xml:space="preserve"> Mietendeckel</w:t>
      </w:r>
      <w:r w:rsidR="00902C7F">
        <w:rPr>
          <w:sz w:val="24"/>
          <w:szCs w:val="24"/>
        </w:rPr>
        <w:t>s</w:t>
      </w:r>
      <w:r w:rsidR="00491C17">
        <w:rPr>
          <w:sz w:val="24"/>
          <w:szCs w:val="24"/>
        </w:rPr>
        <w:t xml:space="preserve"> unterliegt dem Irrglauben, dass hierdurch Wohnungsmärkte entlastet werden. Stattdessen aber </w:t>
      </w:r>
      <w:r w:rsidR="008B1DD2">
        <w:rPr>
          <w:sz w:val="24"/>
          <w:szCs w:val="24"/>
        </w:rPr>
        <w:t>wird es</w:t>
      </w:r>
      <w:r w:rsidR="00902C7F">
        <w:rPr>
          <w:sz w:val="24"/>
          <w:szCs w:val="24"/>
        </w:rPr>
        <w:t xml:space="preserve"> durch eine solche Maßnahme</w:t>
      </w:r>
      <w:r w:rsidR="008B1DD2">
        <w:rPr>
          <w:sz w:val="24"/>
          <w:szCs w:val="24"/>
        </w:rPr>
        <w:t xml:space="preserve"> für Investoren unattraktiv zu bauen. </w:t>
      </w:r>
      <w:r w:rsidR="00902C7F">
        <w:rPr>
          <w:sz w:val="24"/>
          <w:szCs w:val="24"/>
        </w:rPr>
        <w:t xml:space="preserve">Sie schadet daher auch den Mietern. </w:t>
      </w:r>
      <w:r w:rsidR="008B1DD2">
        <w:rPr>
          <w:sz w:val="24"/>
          <w:szCs w:val="24"/>
        </w:rPr>
        <w:t xml:space="preserve">Für Berlin und die hohe Nachfrage nach Wohnraum ist dies ein fatales Signal nach außen. Zudem werden so Modernisierungen von Bestandswohnungen verhindert. Wenn die Mieteinnahmen stagnieren, führt dies bei steigenden Bewirtschaftungskosten zu mehr und mehr verwahrlosten Wohnungen, weil die dringend benötigten </w:t>
      </w:r>
      <w:r w:rsidR="00A106AB">
        <w:rPr>
          <w:sz w:val="24"/>
          <w:szCs w:val="24"/>
        </w:rPr>
        <w:t>Investitionen</w:t>
      </w:r>
      <w:r w:rsidR="008B1DD2">
        <w:rPr>
          <w:sz w:val="24"/>
          <w:szCs w:val="24"/>
        </w:rPr>
        <w:t xml:space="preserve"> ausbleiben.“</w:t>
      </w:r>
    </w:p>
    <w:p w14:paraId="315A0AF3" w14:textId="6662E883" w:rsidR="008B1DD2" w:rsidRDefault="008B1DD2" w:rsidP="00FC722C">
      <w:pPr>
        <w:pStyle w:val="NurText"/>
        <w:spacing w:line="360" w:lineRule="auto"/>
        <w:jc w:val="both"/>
        <w:rPr>
          <w:sz w:val="24"/>
          <w:szCs w:val="24"/>
        </w:rPr>
      </w:pPr>
    </w:p>
    <w:p w14:paraId="14041711" w14:textId="29E8A417" w:rsidR="00902C7F" w:rsidRPr="00A106AB" w:rsidRDefault="008B1DD2" w:rsidP="00A106AB">
      <w:pPr>
        <w:pStyle w:val="NurText"/>
        <w:spacing w:line="360" w:lineRule="auto"/>
        <w:jc w:val="both"/>
        <w:rPr>
          <w:sz w:val="24"/>
          <w:szCs w:val="24"/>
        </w:rPr>
      </w:pPr>
      <w:r w:rsidRPr="00A106AB">
        <w:rPr>
          <w:sz w:val="24"/>
          <w:szCs w:val="24"/>
        </w:rPr>
        <w:t xml:space="preserve">Darüber hinaus hatte bereits vor einigen Wochen </w:t>
      </w:r>
      <w:r w:rsidR="00491C17" w:rsidRPr="00A106AB">
        <w:rPr>
          <w:sz w:val="24"/>
          <w:szCs w:val="24"/>
        </w:rPr>
        <w:t>Professor Thomas Dünchheim</w:t>
      </w:r>
      <w:r w:rsidRPr="00A106AB">
        <w:rPr>
          <w:sz w:val="24"/>
          <w:szCs w:val="24"/>
        </w:rPr>
        <w:t xml:space="preserve">, </w:t>
      </w:r>
      <w:r w:rsidR="00491C17" w:rsidRPr="00A106AB">
        <w:rPr>
          <w:sz w:val="24"/>
          <w:szCs w:val="24"/>
        </w:rPr>
        <w:t>Lehrstuhlinhaber für Staats- und Verfassungsrecht sowie öffentliches Wirtschaftsrecht</w:t>
      </w:r>
      <w:r w:rsidRPr="00A106AB">
        <w:rPr>
          <w:sz w:val="24"/>
          <w:szCs w:val="24"/>
        </w:rPr>
        <w:t xml:space="preserve"> an der </w:t>
      </w:r>
      <w:r w:rsidR="00491C17" w:rsidRPr="00A106AB">
        <w:rPr>
          <w:sz w:val="24"/>
          <w:szCs w:val="24"/>
        </w:rPr>
        <w:t>EBS Universität für Wirtschaft und Recht</w:t>
      </w:r>
      <w:r w:rsidRPr="00A106AB">
        <w:rPr>
          <w:sz w:val="24"/>
          <w:szCs w:val="24"/>
        </w:rPr>
        <w:t xml:space="preserve">, in einem Gutachten zur Mietpreisbegrenzung unter anderem Verstöße gegen die Berufsfreiheit gewerblicher Vermieter als auch gegen die grundgesetzlich gewährleistete Vertragsfreiheit beider Mietvertragsparteien festgestellt. </w:t>
      </w:r>
      <w:r w:rsidR="00175728" w:rsidRPr="00A106AB">
        <w:rPr>
          <w:sz w:val="24"/>
          <w:szCs w:val="24"/>
        </w:rPr>
        <w:t>Außerdem fehle</w:t>
      </w:r>
      <w:r w:rsidR="00902C7F" w:rsidRPr="00A106AB">
        <w:rPr>
          <w:sz w:val="24"/>
          <w:szCs w:val="24"/>
        </w:rPr>
        <w:t xml:space="preserve"> dem Land die </w:t>
      </w:r>
      <w:r w:rsidR="009029FA" w:rsidRPr="00A106AB">
        <w:rPr>
          <w:sz w:val="24"/>
          <w:szCs w:val="24"/>
        </w:rPr>
        <w:t xml:space="preserve">entsprechende </w:t>
      </w:r>
      <w:r w:rsidR="00902C7F" w:rsidRPr="00A106AB">
        <w:rPr>
          <w:sz w:val="24"/>
          <w:szCs w:val="24"/>
        </w:rPr>
        <w:t>Gesetzgebungskompetenz. Karoff fordert daher das Land Berlin auf, sich</w:t>
      </w:r>
      <w:r w:rsidR="00175728" w:rsidRPr="00A106AB">
        <w:rPr>
          <w:sz w:val="24"/>
          <w:szCs w:val="24"/>
        </w:rPr>
        <w:t xml:space="preserve"> ebenso gesetzeskonform z</w:t>
      </w:r>
      <w:r w:rsidR="00902C7F" w:rsidRPr="00A106AB">
        <w:rPr>
          <w:sz w:val="24"/>
          <w:szCs w:val="24"/>
        </w:rPr>
        <w:t xml:space="preserve">u verhalten, wie es dies </w:t>
      </w:r>
      <w:r w:rsidR="00175728" w:rsidRPr="00A106AB">
        <w:rPr>
          <w:sz w:val="24"/>
          <w:szCs w:val="24"/>
        </w:rPr>
        <w:t xml:space="preserve">beispielsweise </w:t>
      </w:r>
      <w:r w:rsidR="00902C7F" w:rsidRPr="00A106AB">
        <w:rPr>
          <w:sz w:val="24"/>
          <w:szCs w:val="24"/>
        </w:rPr>
        <w:t>auch von den Wohnungsunternehmen verlang</w:t>
      </w:r>
      <w:r w:rsidR="00175728" w:rsidRPr="00A106AB">
        <w:rPr>
          <w:sz w:val="24"/>
          <w:szCs w:val="24"/>
        </w:rPr>
        <w:t>t.</w:t>
      </w:r>
    </w:p>
    <w:p w14:paraId="079BD5C3" w14:textId="7C896FFC" w:rsidR="00491C17" w:rsidRPr="00A106AB" w:rsidRDefault="00491C17" w:rsidP="00FC722C">
      <w:pPr>
        <w:pStyle w:val="NurText"/>
        <w:spacing w:line="360" w:lineRule="auto"/>
        <w:jc w:val="both"/>
        <w:rPr>
          <w:sz w:val="24"/>
          <w:szCs w:val="24"/>
        </w:rPr>
      </w:pPr>
      <w:bookmarkStart w:id="0" w:name="_GoBack"/>
      <w:bookmarkEnd w:id="0"/>
    </w:p>
    <w:p w14:paraId="49F1AA9B" w14:textId="77777777" w:rsidR="00491C17" w:rsidRDefault="00491C17" w:rsidP="00DB19F8">
      <w:pPr>
        <w:autoSpaceDE w:val="0"/>
        <w:autoSpaceDN w:val="0"/>
        <w:adjustRightInd w:val="0"/>
        <w:spacing w:line="276" w:lineRule="auto"/>
        <w:jc w:val="both"/>
        <w:rPr>
          <w:rFonts w:ascii="Arial" w:hAnsi="Arial" w:cs="Arial"/>
          <w:b/>
          <w:sz w:val="20"/>
          <w:szCs w:val="20"/>
        </w:rPr>
      </w:pPr>
    </w:p>
    <w:p w14:paraId="4DA36560" w14:textId="77777777"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14:paraId="1074F4E9" w14:textId="77777777"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w:t>
      </w:r>
      <w:r w:rsidR="00FA1F61">
        <w:rPr>
          <w:rFonts w:ascii="Arial" w:hAnsi="Arial" w:cs="Arial"/>
          <w:bCs/>
          <w:sz w:val="20"/>
          <w:szCs w:val="20"/>
        </w:rPr>
        <w:t>28</w:t>
      </w:r>
      <w:r w:rsidRPr="0029151F">
        <w:rPr>
          <w:rFonts w:ascii="Arial" w:hAnsi="Arial" w:cs="Arial"/>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w:t>
      </w:r>
      <w:r w:rsidRPr="0029151F">
        <w:rPr>
          <w:rFonts w:ascii="Arial" w:hAnsi="Arial" w:cs="Arial"/>
          <w:bCs/>
          <w:sz w:val="20"/>
          <w:szCs w:val="20"/>
        </w:rPr>
        <w:lastRenderedPageBreak/>
        <w:t>eine Stimme auf nationaler und europäischer Ebene – und im Bundesverband der deutschen Industrie (BDI). Präsident des Ve</w:t>
      </w:r>
      <w:r w:rsidR="000405E0">
        <w:rPr>
          <w:rFonts w:ascii="Arial" w:hAnsi="Arial" w:cs="Arial"/>
          <w:bCs/>
          <w:sz w:val="20"/>
          <w:szCs w:val="20"/>
        </w:rPr>
        <w:t>rbandes ist Dr. Andreas Mattner.</w:t>
      </w:r>
    </w:p>
    <w:p w14:paraId="71E44ABC" w14:textId="77777777" w:rsidR="00D072BD" w:rsidRDefault="00D072BD" w:rsidP="00DB19F8">
      <w:pPr>
        <w:autoSpaceDE w:val="0"/>
        <w:autoSpaceDN w:val="0"/>
        <w:adjustRightInd w:val="0"/>
        <w:spacing w:line="276" w:lineRule="auto"/>
        <w:jc w:val="both"/>
        <w:rPr>
          <w:rFonts w:ascii="Arial" w:hAnsi="Arial" w:cs="Arial"/>
          <w:b/>
          <w:sz w:val="20"/>
          <w:szCs w:val="20"/>
        </w:rPr>
      </w:pPr>
    </w:p>
    <w:p w14:paraId="5E14020F" w14:textId="77777777"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14:paraId="409FEBB7" w14:textId="77777777"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14:paraId="5222A565"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14:paraId="162FEC56" w14:textId="77777777"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14:paraId="478A4E26"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14:paraId="1FE4D668" w14:textId="77777777"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14:paraId="29021C04"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14:paraId="50F97CD3" w14:textId="77777777"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4572" w14:textId="77777777" w:rsidR="006736BE" w:rsidRDefault="006736BE">
      <w:r>
        <w:separator/>
      </w:r>
    </w:p>
  </w:endnote>
  <w:endnote w:type="continuationSeparator" w:id="0">
    <w:p w14:paraId="3BAA1D32" w14:textId="77777777" w:rsidR="006736BE" w:rsidRDefault="0067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E2D3" w14:textId="77777777"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39B8E" w14:textId="77777777" w:rsidR="00A23095" w:rsidRDefault="00A23095">
    <w:pPr>
      <w:pStyle w:val="Fuzeile"/>
      <w:ind w:right="360"/>
    </w:pPr>
  </w:p>
  <w:p w14:paraId="11F38DCD" w14:textId="77777777" w:rsidR="00A23095" w:rsidRDefault="00A230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709A" w14:textId="77777777" w:rsidR="00A23095" w:rsidRDefault="00A23095">
    <w:pPr>
      <w:pStyle w:val="Fuzeile"/>
      <w:jc w:val="right"/>
    </w:pPr>
    <w:r>
      <w:fldChar w:fldCharType="begin"/>
    </w:r>
    <w:r>
      <w:instrText xml:space="preserve"> PAGE   \* MERGEFORMAT </w:instrText>
    </w:r>
    <w:r>
      <w:fldChar w:fldCharType="separate"/>
    </w:r>
    <w:r w:rsidR="00175728">
      <w:rPr>
        <w:noProof/>
      </w:rPr>
      <w:t>2</w:t>
    </w:r>
    <w:r>
      <w:rPr>
        <w:noProof/>
      </w:rPr>
      <w:fldChar w:fldCharType="end"/>
    </w:r>
  </w:p>
  <w:p w14:paraId="32756537" w14:textId="77777777" w:rsidR="00A23095" w:rsidRDefault="00A2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A8F99" w14:textId="77777777" w:rsidR="006736BE" w:rsidRDefault="006736BE">
      <w:r>
        <w:separator/>
      </w:r>
    </w:p>
  </w:footnote>
  <w:footnote w:type="continuationSeparator" w:id="0">
    <w:p w14:paraId="68BD50A2" w14:textId="77777777" w:rsidR="006736BE" w:rsidRDefault="0067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3DEB" w14:textId="77777777" w:rsidR="00A23095" w:rsidRDefault="00A23095">
    <w:pPr>
      <w:pStyle w:val="Kopfzeile"/>
      <w:jc w:val="center"/>
      <w:rPr>
        <w:b/>
        <w:i/>
        <w:sz w:val="24"/>
      </w:rPr>
    </w:pPr>
    <w:r>
      <w:rPr>
        <w:b/>
        <w:i/>
        <w:sz w:val="24"/>
      </w:rPr>
      <w:tab/>
    </w:r>
    <w:r>
      <w:rPr>
        <w:b/>
        <w:i/>
        <w:sz w:val="24"/>
      </w:rPr>
      <w:tab/>
    </w:r>
  </w:p>
  <w:p w14:paraId="43182754" w14:textId="77777777" w:rsidR="00A23095" w:rsidRDefault="00A23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5"/>
  </w:num>
  <w:num w:numId="5">
    <w:abstractNumId w:val="12"/>
  </w:num>
  <w:num w:numId="6">
    <w:abstractNumId w:val="15"/>
  </w:num>
  <w:num w:numId="7">
    <w:abstractNumId w:val="13"/>
  </w:num>
  <w:num w:numId="8">
    <w:abstractNumId w:val="9"/>
  </w:num>
  <w:num w:numId="9">
    <w:abstractNumId w:val="11"/>
  </w:num>
  <w:num w:numId="10">
    <w:abstractNumId w:val="7"/>
  </w:num>
  <w:num w:numId="11">
    <w:abstractNumId w:val="19"/>
  </w:num>
  <w:num w:numId="12">
    <w:abstractNumId w:val="20"/>
  </w:num>
  <w:num w:numId="13">
    <w:abstractNumId w:val="16"/>
  </w:num>
  <w:num w:numId="14">
    <w:abstractNumId w:val="8"/>
  </w:num>
  <w:num w:numId="15">
    <w:abstractNumId w:val="17"/>
  </w:num>
  <w:num w:numId="16">
    <w:abstractNumId w:val="21"/>
  </w:num>
  <w:num w:numId="17">
    <w:abstractNumId w:val="4"/>
  </w:num>
  <w:num w:numId="18">
    <w:abstractNumId w:val="14"/>
  </w:num>
  <w:num w:numId="19">
    <w:abstractNumId w:val="6"/>
  </w:num>
  <w:num w:numId="20">
    <w:abstractNumId w:val="0"/>
  </w:num>
  <w:num w:numId="21">
    <w:abstractNumId w:val="2"/>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B78"/>
    <w:rsid w:val="00042B60"/>
    <w:rsid w:val="00045C76"/>
    <w:rsid w:val="0004640F"/>
    <w:rsid w:val="00047079"/>
    <w:rsid w:val="00053017"/>
    <w:rsid w:val="0005336E"/>
    <w:rsid w:val="00053ECF"/>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D9E"/>
    <w:rsid w:val="0007257F"/>
    <w:rsid w:val="000726BC"/>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6CEA"/>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C59"/>
    <w:rsid w:val="00150DDE"/>
    <w:rsid w:val="001513E7"/>
    <w:rsid w:val="0015166C"/>
    <w:rsid w:val="00153DAF"/>
    <w:rsid w:val="00154463"/>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5728"/>
    <w:rsid w:val="00176DE4"/>
    <w:rsid w:val="00180446"/>
    <w:rsid w:val="00180528"/>
    <w:rsid w:val="00183E5F"/>
    <w:rsid w:val="00184916"/>
    <w:rsid w:val="00185571"/>
    <w:rsid w:val="00185D63"/>
    <w:rsid w:val="00185D82"/>
    <w:rsid w:val="0018624F"/>
    <w:rsid w:val="001865DD"/>
    <w:rsid w:val="00186EFA"/>
    <w:rsid w:val="00190261"/>
    <w:rsid w:val="0019123D"/>
    <w:rsid w:val="001914B5"/>
    <w:rsid w:val="0019282E"/>
    <w:rsid w:val="0019381D"/>
    <w:rsid w:val="0019408B"/>
    <w:rsid w:val="00196B2C"/>
    <w:rsid w:val="00196B95"/>
    <w:rsid w:val="001A00CF"/>
    <w:rsid w:val="001A0112"/>
    <w:rsid w:val="001A0F46"/>
    <w:rsid w:val="001A2101"/>
    <w:rsid w:val="001A3145"/>
    <w:rsid w:val="001A5441"/>
    <w:rsid w:val="001A578B"/>
    <w:rsid w:val="001A65C8"/>
    <w:rsid w:val="001A751A"/>
    <w:rsid w:val="001B0052"/>
    <w:rsid w:val="001B0E91"/>
    <w:rsid w:val="001B20F5"/>
    <w:rsid w:val="001B27D1"/>
    <w:rsid w:val="001B29AC"/>
    <w:rsid w:val="001B2C45"/>
    <w:rsid w:val="001B4F0A"/>
    <w:rsid w:val="001B5DCF"/>
    <w:rsid w:val="001C0397"/>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2CB3"/>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3E"/>
    <w:rsid w:val="00231F75"/>
    <w:rsid w:val="00233568"/>
    <w:rsid w:val="002349E4"/>
    <w:rsid w:val="00235041"/>
    <w:rsid w:val="0023617C"/>
    <w:rsid w:val="00236983"/>
    <w:rsid w:val="00236E3A"/>
    <w:rsid w:val="00242824"/>
    <w:rsid w:val="00242E3A"/>
    <w:rsid w:val="00244704"/>
    <w:rsid w:val="002450BC"/>
    <w:rsid w:val="00245FDD"/>
    <w:rsid w:val="00247EB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8795A"/>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23B9"/>
    <w:rsid w:val="002C359C"/>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477"/>
    <w:rsid w:val="002E3E60"/>
    <w:rsid w:val="002E4D38"/>
    <w:rsid w:val="002E4E1E"/>
    <w:rsid w:val="002E5B24"/>
    <w:rsid w:val="002E64CD"/>
    <w:rsid w:val="002E7592"/>
    <w:rsid w:val="002E7833"/>
    <w:rsid w:val="002F2A7F"/>
    <w:rsid w:val="002F3DAE"/>
    <w:rsid w:val="002F48B2"/>
    <w:rsid w:val="002F56C5"/>
    <w:rsid w:val="002F5C17"/>
    <w:rsid w:val="002F6064"/>
    <w:rsid w:val="002F65B2"/>
    <w:rsid w:val="00300A60"/>
    <w:rsid w:val="00300D3C"/>
    <w:rsid w:val="003028DF"/>
    <w:rsid w:val="00303447"/>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23CB"/>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221"/>
    <w:rsid w:val="0037560D"/>
    <w:rsid w:val="00375B91"/>
    <w:rsid w:val="00375FA2"/>
    <w:rsid w:val="00376120"/>
    <w:rsid w:val="00376E38"/>
    <w:rsid w:val="00377336"/>
    <w:rsid w:val="00377B27"/>
    <w:rsid w:val="00377C88"/>
    <w:rsid w:val="0038363F"/>
    <w:rsid w:val="003837C1"/>
    <w:rsid w:val="00385F01"/>
    <w:rsid w:val="00386DAC"/>
    <w:rsid w:val="0038762A"/>
    <w:rsid w:val="003876DD"/>
    <w:rsid w:val="00390B87"/>
    <w:rsid w:val="00391149"/>
    <w:rsid w:val="00392155"/>
    <w:rsid w:val="0039326F"/>
    <w:rsid w:val="00394028"/>
    <w:rsid w:val="0039536B"/>
    <w:rsid w:val="00395BF8"/>
    <w:rsid w:val="0039635C"/>
    <w:rsid w:val="0039793D"/>
    <w:rsid w:val="003A079C"/>
    <w:rsid w:val="003A11F9"/>
    <w:rsid w:val="003A1272"/>
    <w:rsid w:val="003A2B59"/>
    <w:rsid w:val="003A3E7B"/>
    <w:rsid w:val="003A4E36"/>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28D9"/>
    <w:rsid w:val="003D5103"/>
    <w:rsid w:val="003D67C4"/>
    <w:rsid w:val="003D6AE6"/>
    <w:rsid w:val="003D7134"/>
    <w:rsid w:val="003E07C2"/>
    <w:rsid w:val="003E095E"/>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6A43"/>
    <w:rsid w:val="003F7F4D"/>
    <w:rsid w:val="00400F66"/>
    <w:rsid w:val="004010AE"/>
    <w:rsid w:val="00401CF9"/>
    <w:rsid w:val="00402907"/>
    <w:rsid w:val="00404406"/>
    <w:rsid w:val="00406816"/>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312"/>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95F"/>
    <w:rsid w:val="00465F14"/>
    <w:rsid w:val="00466212"/>
    <w:rsid w:val="00470283"/>
    <w:rsid w:val="0047138E"/>
    <w:rsid w:val="0047215D"/>
    <w:rsid w:val="00473FE3"/>
    <w:rsid w:val="00474276"/>
    <w:rsid w:val="0047427F"/>
    <w:rsid w:val="004749C4"/>
    <w:rsid w:val="00474DAE"/>
    <w:rsid w:val="00475401"/>
    <w:rsid w:val="00477083"/>
    <w:rsid w:val="0048065A"/>
    <w:rsid w:val="00480D3D"/>
    <w:rsid w:val="00480ED2"/>
    <w:rsid w:val="0048112B"/>
    <w:rsid w:val="004811EB"/>
    <w:rsid w:val="004813D0"/>
    <w:rsid w:val="00481D87"/>
    <w:rsid w:val="004820EE"/>
    <w:rsid w:val="00482DF2"/>
    <w:rsid w:val="00484578"/>
    <w:rsid w:val="00484B78"/>
    <w:rsid w:val="00484D35"/>
    <w:rsid w:val="0048651A"/>
    <w:rsid w:val="00491982"/>
    <w:rsid w:val="00491C17"/>
    <w:rsid w:val="00491EF3"/>
    <w:rsid w:val="00492A87"/>
    <w:rsid w:val="0049344D"/>
    <w:rsid w:val="004937D1"/>
    <w:rsid w:val="00493F7C"/>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EFD"/>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2383"/>
    <w:rsid w:val="004E3A32"/>
    <w:rsid w:val="004E3B63"/>
    <w:rsid w:val="004E6783"/>
    <w:rsid w:val="004E6DAA"/>
    <w:rsid w:val="004F03A1"/>
    <w:rsid w:val="004F0991"/>
    <w:rsid w:val="004F0C49"/>
    <w:rsid w:val="004F11D5"/>
    <w:rsid w:val="004F2A0F"/>
    <w:rsid w:val="004F31F2"/>
    <w:rsid w:val="004F3F58"/>
    <w:rsid w:val="004F482E"/>
    <w:rsid w:val="004F58C7"/>
    <w:rsid w:val="004F6E2A"/>
    <w:rsid w:val="00500E7E"/>
    <w:rsid w:val="00501C2F"/>
    <w:rsid w:val="00501C32"/>
    <w:rsid w:val="00502BD9"/>
    <w:rsid w:val="00502C36"/>
    <w:rsid w:val="00503870"/>
    <w:rsid w:val="00505A3E"/>
    <w:rsid w:val="005077BE"/>
    <w:rsid w:val="0050785D"/>
    <w:rsid w:val="00507A1D"/>
    <w:rsid w:val="00507D36"/>
    <w:rsid w:val="00511536"/>
    <w:rsid w:val="00511D73"/>
    <w:rsid w:val="00512307"/>
    <w:rsid w:val="0051261D"/>
    <w:rsid w:val="0051498E"/>
    <w:rsid w:val="00515535"/>
    <w:rsid w:val="00515A76"/>
    <w:rsid w:val="00515CED"/>
    <w:rsid w:val="005164FF"/>
    <w:rsid w:val="00517EA8"/>
    <w:rsid w:val="00520504"/>
    <w:rsid w:val="00521618"/>
    <w:rsid w:val="005218F6"/>
    <w:rsid w:val="005224A2"/>
    <w:rsid w:val="00522644"/>
    <w:rsid w:val="00524463"/>
    <w:rsid w:val="005245A5"/>
    <w:rsid w:val="00525677"/>
    <w:rsid w:val="0052593D"/>
    <w:rsid w:val="00525BB3"/>
    <w:rsid w:val="00526C8C"/>
    <w:rsid w:val="0052796D"/>
    <w:rsid w:val="00530B36"/>
    <w:rsid w:val="005314C4"/>
    <w:rsid w:val="00531CAD"/>
    <w:rsid w:val="0053251F"/>
    <w:rsid w:val="00533F40"/>
    <w:rsid w:val="00534578"/>
    <w:rsid w:val="00534D0C"/>
    <w:rsid w:val="00534FE0"/>
    <w:rsid w:val="0053502E"/>
    <w:rsid w:val="00536D11"/>
    <w:rsid w:val="00536F36"/>
    <w:rsid w:val="0053750D"/>
    <w:rsid w:val="0054056A"/>
    <w:rsid w:val="00542BA2"/>
    <w:rsid w:val="00543185"/>
    <w:rsid w:val="00544C81"/>
    <w:rsid w:val="00545C6A"/>
    <w:rsid w:val="005465A0"/>
    <w:rsid w:val="00546A08"/>
    <w:rsid w:val="005502E4"/>
    <w:rsid w:val="005508B2"/>
    <w:rsid w:val="005520EA"/>
    <w:rsid w:val="005538BB"/>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1555"/>
    <w:rsid w:val="005A2274"/>
    <w:rsid w:val="005A24BB"/>
    <w:rsid w:val="005A2799"/>
    <w:rsid w:val="005A27B2"/>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51C"/>
    <w:rsid w:val="005B5A38"/>
    <w:rsid w:val="005B5E42"/>
    <w:rsid w:val="005B6867"/>
    <w:rsid w:val="005B74B8"/>
    <w:rsid w:val="005B766C"/>
    <w:rsid w:val="005B76CB"/>
    <w:rsid w:val="005C1182"/>
    <w:rsid w:val="005C14A9"/>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4F62"/>
    <w:rsid w:val="005E5161"/>
    <w:rsid w:val="005E55E9"/>
    <w:rsid w:val="005E68C4"/>
    <w:rsid w:val="005E71F4"/>
    <w:rsid w:val="005E7C7E"/>
    <w:rsid w:val="005F00C8"/>
    <w:rsid w:val="005F0780"/>
    <w:rsid w:val="005F0F47"/>
    <w:rsid w:val="005F2258"/>
    <w:rsid w:val="005F3E91"/>
    <w:rsid w:val="005F4110"/>
    <w:rsid w:val="005F41B9"/>
    <w:rsid w:val="005F4B90"/>
    <w:rsid w:val="005F55C4"/>
    <w:rsid w:val="005F6059"/>
    <w:rsid w:val="005F6AAE"/>
    <w:rsid w:val="00600F26"/>
    <w:rsid w:val="00601349"/>
    <w:rsid w:val="00603AB7"/>
    <w:rsid w:val="00603DD7"/>
    <w:rsid w:val="00606736"/>
    <w:rsid w:val="00607259"/>
    <w:rsid w:val="00607C23"/>
    <w:rsid w:val="00607E9D"/>
    <w:rsid w:val="00610DD0"/>
    <w:rsid w:val="00612560"/>
    <w:rsid w:val="006130D1"/>
    <w:rsid w:val="00613A72"/>
    <w:rsid w:val="00613D36"/>
    <w:rsid w:val="00613D48"/>
    <w:rsid w:val="00614EB4"/>
    <w:rsid w:val="00615D59"/>
    <w:rsid w:val="00617B8D"/>
    <w:rsid w:val="00620F06"/>
    <w:rsid w:val="00621023"/>
    <w:rsid w:val="006213F1"/>
    <w:rsid w:val="0062170A"/>
    <w:rsid w:val="00621A9F"/>
    <w:rsid w:val="00622044"/>
    <w:rsid w:val="00622946"/>
    <w:rsid w:val="00622D13"/>
    <w:rsid w:val="0062353A"/>
    <w:rsid w:val="006237EA"/>
    <w:rsid w:val="00624A5A"/>
    <w:rsid w:val="00624E48"/>
    <w:rsid w:val="006264B9"/>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3182"/>
    <w:rsid w:val="0066542C"/>
    <w:rsid w:val="00665AA1"/>
    <w:rsid w:val="0066603D"/>
    <w:rsid w:val="006663EA"/>
    <w:rsid w:val="00666DBF"/>
    <w:rsid w:val="0067075C"/>
    <w:rsid w:val="0067164B"/>
    <w:rsid w:val="00671C23"/>
    <w:rsid w:val="006723A7"/>
    <w:rsid w:val="00672FA3"/>
    <w:rsid w:val="006731C7"/>
    <w:rsid w:val="006736BE"/>
    <w:rsid w:val="00674664"/>
    <w:rsid w:val="00680195"/>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5E9"/>
    <w:rsid w:val="00696D5D"/>
    <w:rsid w:val="0069772B"/>
    <w:rsid w:val="006A022F"/>
    <w:rsid w:val="006A06DA"/>
    <w:rsid w:val="006A127E"/>
    <w:rsid w:val="006A2430"/>
    <w:rsid w:val="006A2717"/>
    <w:rsid w:val="006A2DFC"/>
    <w:rsid w:val="006A396C"/>
    <w:rsid w:val="006A48B4"/>
    <w:rsid w:val="006A6FA1"/>
    <w:rsid w:val="006A71CA"/>
    <w:rsid w:val="006A75E7"/>
    <w:rsid w:val="006A7A3A"/>
    <w:rsid w:val="006B2502"/>
    <w:rsid w:val="006B2AF6"/>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59FE"/>
    <w:rsid w:val="00715C57"/>
    <w:rsid w:val="00716115"/>
    <w:rsid w:val="007178D3"/>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4B99"/>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1551"/>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01"/>
    <w:rsid w:val="007D40BE"/>
    <w:rsid w:val="007D41C3"/>
    <w:rsid w:val="007D545A"/>
    <w:rsid w:val="007D5E72"/>
    <w:rsid w:val="007E0202"/>
    <w:rsid w:val="007E06F9"/>
    <w:rsid w:val="007E4C62"/>
    <w:rsid w:val="007E59C6"/>
    <w:rsid w:val="007E59CB"/>
    <w:rsid w:val="007E5EE8"/>
    <w:rsid w:val="007E65F3"/>
    <w:rsid w:val="007E68C7"/>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447B"/>
    <w:rsid w:val="008660A1"/>
    <w:rsid w:val="00866B06"/>
    <w:rsid w:val="0086757A"/>
    <w:rsid w:val="00867DEB"/>
    <w:rsid w:val="0087127A"/>
    <w:rsid w:val="00871DA8"/>
    <w:rsid w:val="00872CBE"/>
    <w:rsid w:val="00873C61"/>
    <w:rsid w:val="008747B8"/>
    <w:rsid w:val="00875533"/>
    <w:rsid w:val="008757FD"/>
    <w:rsid w:val="00876531"/>
    <w:rsid w:val="00876831"/>
    <w:rsid w:val="008776A0"/>
    <w:rsid w:val="008778A6"/>
    <w:rsid w:val="0088044D"/>
    <w:rsid w:val="00882278"/>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91E"/>
    <w:rsid w:val="008A1E84"/>
    <w:rsid w:val="008A1F79"/>
    <w:rsid w:val="008A249C"/>
    <w:rsid w:val="008A3C96"/>
    <w:rsid w:val="008A47B6"/>
    <w:rsid w:val="008A4DD8"/>
    <w:rsid w:val="008A78EF"/>
    <w:rsid w:val="008B0534"/>
    <w:rsid w:val="008B05BE"/>
    <w:rsid w:val="008B1DD2"/>
    <w:rsid w:val="008B2D7E"/>
    <w:rsid w:val="008B3F3F"/>
    <w:rsid w:val="008B43B9"/>
    <w:rsid w:val="008B4853"/>
    <w:rsid w:val="008B5023"/>
    <w:rsid w:val="008B5E6A"/>
    <w:rsid w:val="008B5F61"/>
    <w:rsid w:val="008B6F3D"/>
    <w:rsid w:val="008B6F5C"/>
    <w:rsid w:val="008B7122"/>
    <w:rsid w:val="008B7DC0"/>
    <w:rsid w:val="008C00E3"/>
    <w:rsid w:val="008C11BD"/>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DD2"/>
    <w:rsid w:val="008D2E4E"/>
    <w:rsid w:val="008D3009"/>
    <w:rsid w:val="008D31B2"/>
    <w:rsid w:val="008D3EF8"/>
    <w:rsid w:val="008D3F4E"/>
    <w:rsid w:val="008D49C2"/>
    <w:rsid w:val="008D49F6"/>
    <w:rsid w:val="008D4BF4"/>
    <w:rsid w:val="008D4E25"/>
    <w:rsid w:val="008D4F11"/>
    <w:rsid w:val="008D54B4"/>
    <w:rsid w:val="008D6396"/>
    <w:rsid w:val="008D6CE9"/>
    <w:rsid w:val="008E189C"/>
    <w:rsid w:val="008E1CF6"/>
    <w:rsid w:val="008E2316"/>
    <w:rsid w:val="008E46E1"/>
    <w:rsid w:val="008E5F20"/>
    <w:rsid w:val="008E6119"/>
    <w:rsid w:val="008F1404"/>
    <w:rsid w:val="008F16EC"/>
    <w:rsid w:val="008F1C64"/>
    <w:rsid w:val="008F2F01"/>
    <w:rsid w:val="008F43F3"/>
    <w:rsid w:val="008F5513"/>
    <w:rsid w:val="008F5959"/>
    <w:rsid w:val="008F6F03"/>
    <w:rsid w:val="008F72A6"/>
    <w:rsid w:val="008F73E5"/>
    <w:rsid w:val="008F77DE"/>
    <w:rsid w:val="0090032C"/>
    <w:rsid w:val="00902387"/>
    <w:rsid w:val="00902401"/>
    <w:rsid w:val="0090248F"/>
    <w:rsid w:val="009028C6"/>
    <w:rsid w:val="009029FA"/>
    <w:rsid w:val="00902C7F"/>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2BB5"/>
    <w:rsid w:val="00932DDD"/>
    <w:rsid w:val="009331BB"/>
    <w:rsid w:val="00934647"/>
    <w:rsid w:val="009353ED"/>
    <w:rsid w:val="00935D30"/>
    <w:rsid w:val="009375E9"/>
    <w:rsid w:val="0093767E"/>
    <w:rsid w:val="009379B2"/>
    <w:rsid w:val="00937B77"/>
    <w:rsid w:val="00937EE5"/>
    <w:rsid w:val="00937FCC"/>
    <w:rsid w:val="00940452"/>
    <w:rsid w:val="00941380"/>
    <w:rsid w:val="009434F7"/>
    <w:rsid w:val="0094439E"/>
    <w:rsid w:val="00946216"/>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5BF"/>
    <w:rsid w:val="0096680C"/>
    <w:rsid w:val="00966B09"/>
    <w:rsid w:val="0097026E"/>
    <w:rsid w:val="009702E3"/>
    <w:rsid w:val="00970C0A"/>
    <w:rsid w:val="00971076"/>
    <w:rsid w:val="009710DF"/>
    <w:rsid w:val="0097137B"/>
    <w:rsid w:val="00974A99"/>
    <w:rsid w:val="00975421"/>
    <w:rsid w:val="00975C9F"/>
    <w:rsid w:val="009770D1"/>
    <w:rsid w:val="0098046F"/>
    <w:rsid w:val="00982BE4"/>
    <w:rsid w:val="0098378B"/>
    <w:rsid w:val="009838EE"/>
    <w:rsid w:val="009846A5"/>
    <w:rsid w:val="00984F1F"/>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131"/>
    <w:rsid w:val="009F0676"/>
    <w:rsid w:val="009F16A6"/>
    <w:rsid w:val="009F1C71"/>
    <w:rsid w:val="009F1EC6"/>
    <w:rsid w:val="009F242E"/>
    <w:rsid w:val="009F537D"/>
    <w:rsid w:val="009F548F"/>
    <w:rsid w:val="009F5C09"/>
    <w:rsid w:val="00A010A8"/>
    <w:rsid w:val="00A01416"/>
    <w:rsid w:val="00A01FDB"/>
    <w:rsid w:val="00A02F16"/>
    <w:rsid w:val="00A034CD"/>
    <w:rsid w:val="00A03BBF"/>
    <w:rsid w:val="00A05723"/>
    <w:rsid w:val="00A063A2"/>
    <w:rsid w:val="00A07B0A"/>
    <w:rsid w:val="00A106AB"/>
    <w:rsid w:val="00A10C3E"/>
    <w:rsid w:val="00A10F41"/>
    <w:rsid w:val="00A10FDF"/>
    <w:rsid w:val="00A113F0"/>
    <w:rsid w:val="00A138D1"/>
    <w:rsid w:val="00A13C04"/>
    <w:rsid w:val="00A14A53"/>
    <w:rsid w:val="00A14A70"/>
    <w:rsid w:val="00A20B23"/>
    <w:rsid w:val="00A23095"/>
    <w:rsid w:val="00A23C28"/>
    <w:rsid w:val="00A2510F"/>
    <w:rsid w:val="00A26E96"/>
    <w:rsid w:val="00A276D4"/>
    <w:rsid w:val="00A27735"/>
    <w:rsid w:val="00A27FE3"/>
    <w:rsid w:val="00A31DD6"/>
    <w:rsid w:val="00A3273F"/>
    <w:rsid w:val="00A33AFD"/>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5EBC"/>
    <w:rsid w:val="00A66C6F"/>
    <w:rsid w:val="00A673C5"/>
    <w:rsid w:val="00A7017F"/>
    <w:rsid w:val="00A70D6C"/>
    <w:rsid w:val="00A71E04"/>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7BC3"/>
    <w:rsid w:val="00AB165E"/>
    <w:rsid w:val="00AB2100"/>
    <w:rsid w:val="00AB2D28"/>
    <w:rsid w:val="00AB2D98"/>
    <w:rsid w:val="00AB2E2D"/>
    <w:rsid w:val="00AB3B20"/>
    <w:rsid w:val="00AB3B42"/>
    <w:rsid w:val="00AB5105"/>
    <w:rsid w:val="00AB6D2F"/>
    <w:rsid w:val="00AB7864"/>
    <w:rsid w:val="00AB7906"/>
    <w:rsid w:val="00AC29E5"/>
    <w:rsid w:val="00AC35F8"/>
    <w:rsid w:val="00AC527D"/>
    <w:rsid w:val="00AC60A6"/>
    <w:rsid w:val="00AD76A1"/>
    <w:rsid w:val="00AE0518"/>
    <w:rsid w:val="00AE234B"/>
    <w:rsid w:val="00AE26EE"/>
    <w:rsid w:val="00AE2C85"/>
    <w:rsid w:val="00AE2DF7"/>
    <w:rsid w:val="00AE6BE4"/>
    <w:rsid w:val="00AE7DCD"/>
    <w:rsid w:val="00AF20EB"/>
    <w:rsid w:val="00AF2E6A"/>
    <w:rsid w:val="00AF6E5E"/>
    <w:rsid w:val="00AF7575"/>
    <w:rsid w:val="00AF7D05"/>
    <w:rsid w:val="00B01B3A"/>
    <w:rsid w:val="00B03E8F"/>
    <w:rsid w:val="00B03FBE"/>
    <w:rsid w:val="00B04B78"/>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5E9C"/>
    <w:rsid w:val="00B360F6"/>
    <w:rsid w:val="00B375CD"/>
    <w:rsid w:val="00B375DB"/>
    <w:rsid w:val="00B40D34"/>
    <w:rsid w:val="00B41080"/>
    <w:rsid w:val="00B41189"/>
    <w:rsid w:val="00B4174F"/>
    <w:rsid w:val="00B41997"/>
    <w:rsid w:val="00B41DDB"/>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53B"/>
    <w:rsid w:val="00BA0855"/>
    <w:rsid w:val="00BA16EF"/>
    <w:rsid w:val="00BA2C44"/>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481E"/>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7ED"/>
    <w:rsid w:val="00C14F0E"/>
    <w:rsid w:val="00C15592"/>
    <w:rsid w:val="00C15766"/>
    <w:rsid w:val="00C16407"/>
    <w:rsid w:val="00C2222F"/>
    <w:rsid w:val="00C22DBE"/>
    <w:rsid w:val="00C232EC"/>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5FFE"/>
    <w:rsid w:val="00C46D2D"/>
    <w:rsid w:val="00C46E84"/>
    <w:rsid w:val="00C47136"/>
    <w:rsid w:val="00C47382"/>
    <w:rsid w:val="00C51150"/>
    <w:rsid w:val="00C53124"/>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79DD"/>
    <w:rsid w:val="00C67F15"/>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51C6"/>
    <w:rsid w:val="00D6636E"/>
    <w:rsid w:val="00D665F3"/>
    <w:rsid w:val="00D67D5F"/>
    <w:rsid w:val="00D70553"/>
    <w:rsid w:val="00D70571"/>
    <w:rsid w:val="00D707B7"/>
    <w:rsid w:val="00D70D88"/>
    <w:rsid w:val="00D71031"/>
    <w:rsid w:val="00D71AED"/>
    <w:rsid w:val="00D721BE"/>
    <w:rsid w:val="00D72EC8"/>
    <w:rsid w:val="00D73768"/>
    <w:rsid w:val="00D73C9B"/>
    <w:rsid w:val="00D742B0"/>
    <w:rsid w:val="00D746CD"/>
    <w:rsid w:val="00D74C51"/>
    <w:rsid w:val="00D75E16"/>
    <w:rsid w:val="00D77B40"/>
    <w:rsid w:val="00D77FE0"/>
    <w:rsid w:val="00D80020"/>
    <w:rsid w:val="00D803B8"/>
    <w:rsid w:val="00D82280"/>
    <w:rsid w:val="00D84FC6"/>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2A1D"/>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6E0"/>
    <w:rsid w:val="00DF0B4B"/>
    <w:rsid w:val="00DF1768"/>
    <w:rsid w:val="00DF3A11"/>
    <w:rsid w:val="00DF45D8"/>
    <w:rsid w:val="00DF5670"/>
    <w:rsid w:val="00DF58AE"/>
    <w:rsid w:val="00DF5979"/>
    <w:rsid w:val="00DF5ED0"/>
    <w:rsid w:val="00DF7234"/>
    <w:rsid w:val="00DF7382"/>
    <w:rsid w:val="00E00D1E"/>
    <w:rsid w:val="00E035C1"/>
    <w:rsid w:val="00E03733"/>
    <w:rsid w:val="00E03F83"/>
    <w:rsid w:val="00E05432"/>
    <w:rsid w:val="00E05B8C"/>
    <w:rsid w:val="00E06B68"/>
    <w:rsid w:val="00E104DF"/>
    <w:rsid w:val="00E10953"/>
    <w:rsid w:val="00E10AEF"/>
    <w:rsid w:val="00E1597A"/>
    <w:rsid w:val="00E1600C"/>
    <w:rsid w:val="00E17059"/>
    <w:rsid w:val="00E22AAE"/>
    <w:rsid w:val="00E23353"/>
    <w:rsid w:val="00E23B02"/>
    <w:rsid w:val="00E24FB6"/>
    <w:rsid w:val="00E25811"/>
    <w:rsid w:val="00E263AE"/>
    <w:rsid w:val="00E26715"/>
    <w:rsid w:val="00E26C42"/>
    <w:rsid w:val="00E27195"/>
    <w:rsid w:val="00E3141F"/>
    <w:rsid w:val="00E31B8C"/>
    <w:rsid w:val="00E32121"/>
    <w:rsid w:val="00E34EBD"/>
    <w:rsid w:val="00E3515A"/>
    <w:rsid w:val="00E36725"/>
    <w:rsid w:val="00E36B5B"/>
    <w:rsid w:val="00E36E71"/>
    <w:rsid w:val="00E37D19"/>
    <w:rsid w:val="00E40E2F"/>
    <w:rsid w:val="00E412DE"/>
    <w:rsid w:val="00E4442A"/>
    <w:rsid w:val="00E448C3"/>
    <w:rsid w:val="00E452C5"/>
    <w:rsid w:val="00E46404"/>
    <w:rsid w:val="00E4678B"/>
    <w:rsid w:val="00E46F52"/>
    <w:rsid w:val="00E46F78"/>
    <w:rsid w:val="00E4742C"/>
    <w:rsid w:val="00E50711"/>
    <w:rsid w:val="00E50B0C"/>
    <w:rsid w:val="00E50C37"/>
    <w:rsid w:val="00E51DAB"/>
    <w:rsid w:val="00E51E46"/>
    <w:rsid w:val="00E53BB5"/>
    <w:rsid w:val="00E548E3"/>
    <w:rsid w:val="00E55478"/>
    <w:rsid w:val="00E55DE5"/>
    <w:rsid w:val="00E56CDE"/>
    <w:rsid w:val="00E573F9"/>
    <w:rsid w:val="00E578F4"/>
    <w:rsid w:val="00E6006D"/>
    <w:rsid w:val="00E6055B"/>
    <w:rsid w:val="00E61BA0"/>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3E37"/>
    <w:rsid w:val="00E844F2"/>
    <w:rsid w:val="00E851BC"/>
    <w:rsid w:val="00E87355"/>
    <w:rsid w:val="00E879C0"/>
    <w:rsid w:val="00E91C77"/>
    <w:rsid w:val="00E92E8B"/>
    <w:rsid w:val="00E9316E"/>
    <w:rsid w:val="00E97C24"/>
    <w:rsid w:val="00EA0A47"/>
    <w:rsid w:val="00EA36CB"/>
    <w:rsid w:val="00EA3BCF"/>
    <w:rsid w:val="00EA417D"/>
    <w:rsid w:val="00EA471D"/>
    <w:rsid w:val="00EA49F5"/>
    <w:rsid w:val="00EA5E51"/>
    <w:rsid w:val="00EA61B1"/>
    <w:rsid w:val="00EA66EC"/>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2D2D"/>
    <w:rsid w:val="00ED368D"/>
    <w:rsid w:val="00ED36A5"/>
    <w:rsid w:val="00ED6048"/>
    <w:rsid w:val="00ED6380"/>
    <w:rsid w:val="00ED63FC"/>
    <w:rsid w:val="00ED640D"/>
    <w:rsid w:val="00ED6460"/>
    <w:rsid w:val="00ED67D3"/>
    <w:rsid w:val="00ED7162"/>
    <w:rsid w:val="00ED7D2E"/>
    <w:rsid w:val="00EE1D9D"/>
    <w:rsid w:val="00EE2D81"/>
    <w:rsid w:val="00EE31F3"/>
    <w:rsid w:val="00EE5026"/>
    <w:rsid w:val="00EE7F30"/>
    <w:rsid w:val="00EF0D59"/>
    <w:rsid w:val="00EF1534"/>
    <w:rsid w:val="00EF2B1A"/>
    <w:rsid w:val="00EF3A14"/>
    <w:rsid w:val="00EF4CE5"/>
    <w:rsid w:val="00EF60F0"/>
    <w:rsid w:val="00EF6893"/>
    <w:rsid w:val="00EF7D95"/>
    <w:rsid w:val="00EF7D9F"/>
    <w:rsid w:val="00F003F3"/>
    <w:rsid w:val="00F0210D"/>
    <w:rsid w:val="00F02913"/>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63E2"/>
    <w:rsid w:val="00F36817"/>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DB2"/>
    <w:rsid w:val="00F77F53"/>
    <w:rsid w:val="00F80F5B"/>
    <w:rsid w:val="00F814EF"/>
    <w:rsid w:val="00F81650"/>
    <w:rsid w:val="00F82419"/>
    <w:rsid w:val="00F82714"/>
    <w:rsid w:val="00F82B62"/>
    <w:rsid w:val="00F838C0"/>
    <w:rsid w:val="00F83AB4"/>
    <w:rsid w:val="00F84B5C"/>
    <w:rsid w:val="00F87886"/>
    <w:rsid w:val="00F87F85"/>
    <w:rsid w:val="00F911BB"/>
    <w:rsid w:val="00F93AED"/>
    <w:rsid w:val="00F93DAE"/>
    <w:rsid w:val="00F94990"/>
    <w:rsid w:val="00F94DBE"/>
    <w:rsid w:val="00F95525"/>
    <w:rsid w:val="00F95CE7"/>
    <w:rsid w:val="00F96883"/>
    <w:rsid w:val="00F978D7"/>
    <w:rsid w:val="00FA1D6F"/>
    <w:rsid w:val="00FA1F61"/>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BDD"/>
    <w:rsid w:val="00FB60D9"/>
    <w:rsid w:val="00FB7866"/>
    <w:rsid w:val="00FC022C"/>
    <w:rsid w:val="00FC0B8E"/>
    <w:rsid w:val="00FC1DB9"/>
    <w:rsid w:val="00FC3818"/>
    <w:rsid w:val="00FC476E"/>
    <w:rsid w:val="00FC5930"/>
    <w:rsid w:val="00FC6DE5"/>
    <w:rsid w:val="00FC722C"/>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19"/>
    <w:rsid w:val="00FE3DE4"/>
    <w:rsid w:val="00FE46DE"/>
    <w:rsid w:val="00FE4A48"/>
    <w:rsid w:val="00FE67B4"/>
    <w:rsid w:val="00FE786E"/>
    <w:rsid w:val="00FF0361"/>
    <w:rsid w:val="00FF1217"/>
    <w:rsid w:val="00FF1ECA"/>
    <w:rsid w:val="00FF20E8"/>
    <w:rsid w:val="00FF2207"/>
    <w:rsid w:val="00FF249B"/>
    <w:rsid w:val="00FF373B"/>
    <w:rsid w:val="00FF3E37"/>
    <w:rsid w:val="00FF4014"/>
    <w:rsid w:val="00FF4AF8"/>
    <w:rsid w:val="00FF4FA7"/>
    <w:rsid w:val="00FF5748"/>
    <w:rsid w:val="00FF57D6"/>
    <w:rsid w:val="00FF5E91"/>
    <w:rsid w:val="00FF6521"/>
    <w:rsid w:val="00FF76B2"/>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AD335"/>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paragraph" w:customStyle="1" w:styleId="item-description">
    <w:name w:val="item-description"/>
    <w:basedOn w:val="Standard"/>
    <w:rsid w:val="00426312"/>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A1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003626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246207">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41740135">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26529091">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05255000">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220251">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491E-880C-467E-A368-88D500C3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2302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2605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André Hentz</cp:lastModifiedBy>
  <cp:revision>2</cp:revision>
  <cp:lastPrinted>2019-06-04T11:04:00Z</cp:lastPrinted>
  <dcterms:created xsi:type="dcterms:W3CDTF">2019-06-06T11:18:00Z</dcterms:created>
  <dcterms:modified xsi:type="dcterms:W3CDTF">2019-06-06T11:18:00Z</dcterms:modified>
</cp:coreProperties>
</file>