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D4638A" w:rsidRDefault="00256CE0" w:rsidP="00514BD5">
      <w:pPr>
        <w:spacing w:after="0" w:line="360" w:lineRule="auto"/>
        <w:ind w:left="0" w:right="0" w:firstLine="0"/>
        <w:jc w:val="right"/>
        <w:rPr>
          <w:b/>
          <w:szCs w:val="24"/>
        </w:rPr>
      </w:pPr>
      <w:r w:rsidRPr="00D4638A">
        <w:rPr>
          <w:noProof/>
          <w:szCs w:val="24"/>
        </w:rPr>
        <w:drawing>
          <wp:inline distT="0" distB="0" distL="0" distR="0" wp14:anchorId="5D544F21" wp14:editId="6B751C54">
            <wp:extent cx="1772838" cy="646237"/>
            <wp:effectExtent l="0" t="0" r="0" b="190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75" cy="651171"/>
                    </a:xfrm>
                    <a:prstGeom prst="rect">
                      <a:avLst/>
                    </a:prstGeom>
                  </pic:spPr>
                </pic:pic>
              </a:graphicData>
            </a:graphic>
          </wp:inline>
        </w:drawing>
      </w:r>
    </w:p>
    <w:p w14:paraId="5FEF29B3" w14:textId="77777777" w:rsidR="008C0AC4" w:rsidRPr="0047358C" w:rsidRDefault="00256CE0" w:rsidP="00B35CB7">
      <w:pPr>
        <w:pStyle w:val="NormalWeb"/>
        <w:tabs>
          <w:tab w:val="left" w:pos="2948"/>
        </w:tabs>
        <w:spacing w:before="0" w:beforeAutospacing="0" w:after="0" w:afterAutospacing="0"/>
        <w:jc w:val="both"/>
        <w:textAlignment w:val="baseline"/>
        <w:rPr>
          <w:rFonts w:ascii="Arial" w:eastAsia="Arial" w:hAnsi="Arial" w:cs="Arial"/>
          <w:b/>
        </w:rPr>
      </w:pPr>
      <w:bookmarkStart w:id="0" w:name="_Hlk66208327"/>
      <w:bookmarkStart w:id="1" w:name="_Hlk64901521"/>
      <w:bookmarkStart w:id="2" w:name="_Hlk81900176"/>
      <w:r w:rsidRPr="00D4638A">
        <w:rPr>
          <w:rFonts w:ascii="Arial" w:eastAsia="Arial" w:hAnsi="Arial" w:cs="Arial"/>
          <w:b/>
          <w:color w:val="000000"/>
        </w:rPr>
        <w:t>Pressemitteilung</w:t>
      </w:r>
    </w:p>
    <w:bookmarkEnd w:id="0"/>
    <w:bookmarkEnd w:id="1"/>
    <w:bookmarkEnd w:id="2"/>
    <w:p w14:paraId="76295D4A" w14:textId="10010AB3" w:rsidR="004248E8" w:rsidRDefault="004248E8" w:rsidP="004248E8">
      <w:pPr>
        <w:pStyle w:val="p3"/>
        <w:spacing w:before="0" w:beforeAutospacing="0" w:after="0" w:afterAutospacing="0"/>
        <w:jc w:val="both"/>
        <w:rPr>
          <w:rFonts w:ascii="Arial" w:eastAsia="Arial" w:hAnsi="Arial" w:cs="Arial"/>
          <w:b/>
          <w:sz w:val="32"/>
          <w:szCs w:val="32"/>
        </w:rPr>
      </w:pPr>
      <w:r w:rsidRPr="004248E8">
        <w:rPr>
          <w:rFonts w:ascii="Arial" w:eastAsia="Arial" w:hAnsi="Arial" w:cs="Arial"/>
          <w:b/>
          <w:sz w:val="32"/>
          <w:szCs w:val="32"/>
        </w:rPr>
        <w:t xml:space="preserve">ZIA </w:t>
      </w:r>
      <w:r w:rsidR="00F36C4C">
        <w:rPr>
          <w:rFonts w:ascii="Arial" w:eastAsia="Arial" w:hAnsi="Arial" w:cs="Arial"/>
          <w:b/>
          <w:sz w:val="32"/>
          <w:szCs w:val="32"/>
        </w:rPr>
        <w:t>fordert Nachbesserungen beim Gebäudeenergiegesetz</w:t>
      </w:r>
    </w:p>
    <w:p w14:paraId="389CE654" w14:textId="77777777" w:rsidR="004248E8" w:rsidRDefault="004248E8" w:rsidP="004248E8">
      <w:pPr>
        <w:pStyle w:val="p3"/>
        <w:spacing w:before="0" w:beforeAutospacing="0" w:after="0" w:afterAutospacing="0"/>
        <w:jc w:val="both"/>
        <w:rPr>
          <w:rFonts w:ascii="Arial" w:eastAsia="Arial" w:hAnsi="Arial" w:cs="Arial"/>
          <w:b/>
          <w:sz w:val="32"/>
          <w:szCs w:val="32"/>
        </w:rPr>
      </w:pPr>
    </w:p>
    <w:p w14:paraId="44A3CEF1" w14:textId="78A64625" w:rsidR="00F36C4C" w:rsidRDefault="00F36C4C" w:rsidP="00F36C4C">
      <w:pPr>
        <w:pStyle w:val="p3"/>
        <w:spacing w:before="0" w:beforeAutospacing="0" w:after="0" w:afterAutospacing="0"/>
        <w:jc w:val="both"/>
        <w:rPr>
          <w:rStyle w:val="s2"/>
          <w:rFonts w:ascii="Arial" w:hAnsi="Arial" w:cs="Arial"/>
        </w:rPr>
      </w:pPr>
      <w:bookmarkStart w:id="3" w:name="_Hlk139548527"/>
      <w:r w:rsidRPr="00610D3C">
        <w:rPr>
          <w:rStyle w:val="s2"/>
          <w:rFonts w:ascii="Arial" w:hAnsi="Arial" w:cs="Arial"/>
          <w:b/>
          <w:bCs/>
        </w:rPr>
        <w:t xml:space="preserve">Berlin, 6.7.2023 </w:t>
      </w:r>
      <w:r>
        <w:rPr>
          <w:rStyle w:val="s2"/>
          <w:rFonts w:ascii="Arial" w:hAnsi="Arial" w:cs="Arial"/>
          <w:b/>
          <w:bCs/>
        </w:rPr>
        <w:t>–</w:t>
      </w:r>
      <w:r w:rsidRPr="002F043D">
        <w:rPr>
          <w:rStyle w:val="s2"/>
          <w:rFonts w:ascii="Arial" w:hAnsi="Arial" w:cs="Arial"/>
        </w:rPr>
        <w:t xml:space="preserve"> </w:t>
      </w:r>
      <w:r>
        <w:rPr>
          <w:rStyle w:val="s2"/>
          <w:rFonts w:ascii="Arial" w:hAnsi="Arial" w:cs="Arial"/>
        </w:rPr>
        <w:t>Angesichts der Verschiebung der Abstimmung über das Gebäudeenergiegesetz fordert der</w:t>
      </w:r>
      <w:r w:rsidRPr="002F043D">
        <w:rPr>
          <w:rStyle w:val="s2"/>
          <w:rFonts w:ascii="Arial" w:hAnsi="Arial" w:cs="Arial"/>
        </w:rPr>
        <w:t xml:space="preserve"> Zentrale Immobilen Ausschuss (ZIA) </w:t>
      </w:r>
      <w:r>
        <w:rPr>
          <w:rStyle w:val="s2"/>
          <w:rFonts w:ascii="Arial" w:hAnsi="Arial" w:cs="Arial"/>
        </w:rPr>
        <w:t>die Politik auf, die Sommerpause zu nutzen und nachzubessern.</w:t>
      </w:r>
      <w:r w:rsidRPr="002F043D">
        <w:rPr>
          <w:rStyle w:val="s2"/>
          <w:rFonts w:ascii="Arial" w:hAnsi="Arial" w:cs="Arial"/>
        </w:rPr>
        <w:t xml:space="preserve"> „Die Immobilienwirtschaft braucht endlich Klarheit und Sicherheit. </w:t>
      </w:r>
      <w:r>
        <w:rPr>
          <w:rStyle w:val="s2"/>
          <w:rFonts w:ascii="Arial" w:hAnsi="Arial" w:cs="Arial"/>
        </w:rPr>
        <w:t>Etliche Fragen sind noch offen</w:t>
      </w:r>
      <w:r w:rsidRPr="002F043D">
        <w:rPr>
          <w:rStyle w:val="s2"/>
          <w:rFonts w:ascii="Arial" w:hAnsi="Arial" w:cs="Arial"/>
        </w:rPr>
        <w:t xml:space="preserve">,“ so Dr. </w:t>
      </w:r>
      <w:r w:rsidR="0090400C">
        <w:rPr>
          <w:rStyle w:val="s2"/>
          <w:rFonts w:ascii="Arial" w:hAnsi="Arial" w:cs="Arial"/>
        </w:rPr>
        <w:t>Joachim Lohse</w:t>
      </w:r>
      <w:r w:rsidRPr="002F043D">
        <w:rPr>
          <w:rStyle w:val="s2"/>
          <w:rFonts w:ascii="Arial" w:hAnsi="Arial" w:cs="Arial"/>
        </w:rPr>
        <w:t xml:space="preserve">, </w:t>
      </w:r>
      <w:r w:rsidR="0090400C">
        <w:rPr>
          <w:rStyle w:val="s2"/>
          <w:rFonts w:ascii="Arial" w:hAnsi="Arial" w:cs="Arial"/>
        </w:rPr>
        <w:t>Geschäftsführer</w:t>
      </w:r>
      <w:r w:rsidRPr="002F043D">
        <w:rPr>
          <w:rStyle w:val="s2"/>
          <w:rFonts w:ascii="Arial" w:hAnsi="Arial" w:cs="Arial"/>
        </w:rPr>
        <w:t xml:space="preserve"> des ZIA.</w:t>
      </w:r>
    </w:p>
    <w:p w14:paraId="5B46CA2B" w14:textId="77777777" w:rsidR="00F36C4C" w:rsidRDefault="00F36C4C" w:rsidP="00F36C4C">
      <w:pPr>
        <w:pStyle w:val="p3"/>
        <w:spacing w:before="0" w:beforeAutospacing="0" w:after="0" w:afterAutospacing="0"/>
        <w:jc w:val="both"/>
        <w:rPr>
          <w:rStyle w:val="s2"/>
          <w:rFonts w:ascii="Arial" w:hAnsi="Arial" w:cs="Arial"/>
        </w:rPr>
      </w:pPr>
    </w:p>
    <w:p w14:paraId="45C6AC90" w14:textId="145C1710" w:rsidR="00F36C4C" w:rsidRDefault="00F36C4C" w:rsidP="00F36C4C">
      <w:pPr>
        <w:pStyle w:val="p3"/>
        <w:spacing w:before="0" w:beforeAutospacing="0" w:after="0" w:afterAutospacing="0"/>
        <w:jc w:val="both"/>
        <w:rPr>
          <w:rFonts w:ascii="Arial" w:eastAsia="Arial" w:hAnsi="Arial" w:cs="Arial"/>
          <w:bCs/>
        </w:rPr>
      </w:pPr>
      <w:r>
        <w:rPr>
          <w:rStyle w:val="s2"/>
          <w:rFonts w:ascii="Arial" w:hAnsi="Arial" w:cs="Arial"/>
        </w:rPr>
        <w:t>Aus Sicht des ZIA sollte das GEG zusammen mit dem Förderkonzept</w:t>
      </w:r>
      <w:r>
        <w:rPr>
          <w:rFonts w:ascii="Arial" w:eastAsia="Arial" w:hAnsi="Arial" w:cs="Arial"/>
          <w:bCs/>
        </w:rPr>
        <w:t>, bestenfalls sogar mit den Förderrichtlinien, für die überarbeitete Bundesförderung für effiziente Gebäude (BEG) verabschiedet werden</w:t>
      </w:r>
      <w:r>
        <w:rPr>
          <w:rStyle w:val="s2"/>
          <w:rFonts w:ascii="Arial" w:hAnsi="Arial" w:cs="Arial"/>
        </w:rPr>
        <w:t xml:space="preserve">. </w:t>
      </w:r>
      <w:r>
        <w:rPr>
          <w:rFonts w:ascii="Arial" w:eastAsia="Arial" w:hAnsi="Arial" w:cs="Arial"/>
          <w:bCs/>
        </w:rPr>
        <w:t xml:space="preserve">Auf dem Weg zum klimaneutralen Gebäudebestand ist Klarheit über die Förderlandschaft unabdingbar. „Die Immobilienwirtschaft braucht stabile Rahmenbedingungen. Die Förderbedingungen dürfen sich nicht immer wieder kurzfristig ändern und die Finanzierung der Förderprogramme muss dauerhaft gewährleistet sein,“ fordert </w:t>
      </w:r>
      <w:r w:rsidR="0090400C">
        <w:rPr>
          <w:rFonts w:ascii="Arial" w:eastAsia="Arial" w:hAnsi="Arial" w:cs="Arial"/>
          <w:bCs/>
        </w:rPr>
        <w:t>Lohse</w:t>
      </w:r>
      <w:r>
        <w:rPr>
          <w:rFonts w:ascii="Arial" w:eastAsia="Arial" w:hAnsi="Arial" w:cs="Arial"/>
          <w:bCs/>
        </w:rPr>
        <w:t xml:space="preserve">. Es dürfe „unter keinen Umständen wieder zur Förderstopps kommen“. </w:t>
      </w:r>
      <w:r>
        <w:rPr>
          <w:rStyle w:val="s2"/>
          <w:rFonts w:ascii="Arial" w:hAnsi="Arial" w:cs="Arial"/>
        </w:rPr>
        <w:t xml:space="preserve">Bis dato wurde der </w:t>
      </w:r>
      <w:r w:rsidRPr="00EB42EB">
        <w:rPr>
          <w:rFonts w:ascii="Arial" w:eastAsia="Arial" w:hAnsi="Arial" w:cs="Arial"/>
          <w:bCs/>
        </w:rPr>
        <w:t xml:space="preserve">Wirtschaftsplan </w:t>
      </w:r>
      <w:r>
        <w:rPr>
          <w:rFonts w:ascii="Arial" w:eastAsia="Arial" w:hAnsi="Arial" w:cs="Arial"/>
          <w:bCs/>
        </w:rPr>
        <w:t xml:space="preserve">2024 </w:t>
      </w:r>
      <w:r w:rsidRPr="00EB42EB">
        <w:rPr>
          <w:rFonts w:ascii="Arial" w:eastAsia="Arial" w:hAnsi="Arial" w:cs="Arial"/>
          <w:bCs/>
        </w:rPr>
        <w:t xml:space="preserve">des </w:t>
      </w:r>
      <w:r>
        <w:rPr>
          <w:rFonts w:ascii="Arial" w:eastAsia="Arial" w:hAnsi="Arial" w:cs="Arial"/>
          <w:bCs/>
        </w:rPr>
        <w:t>Klima- und Transformationsfonds (KTF) nicht vom Bundeskabinett beschlossen. Hier fordert der Verband eine schnelle Entscheidung.</w:t>
      </w:r>
    </w:p>
    <w:p w14:paraId="71D6DB17" w14:textId="77777777" w:rsidR="00F36C4C" w:rsidRDefault="00F36C4C" w:rsidP="00F36C4C">
      <w:pPr>
        <w:pStyle w:val="p3"/>
        <w:spacing w:before="0" w:beforeAutospacing="0" w:after="0" w:afterAutospacing="0"/>
        <w:jc w:val="both"/>
        <w:rPr>
          <w:rFonts w:ascii="Arial" w:eastAsia="Arial" w:hAnsi="Arial" w:cs="Arial"/>
          <w:bCs/>
        </w:rPr>
      </w:pPr>
    </w:p>
    <w:p w14:paraId="5A9FE5D5" w14:textId="0EA7E96A" w:rsidR="00F36C4C" w:rsidRDefault="00F36C4C" w:rsidP="00F36C4C">
      <w:pPr>
        <w:pStyle w:val="p3"/>
        <w:spacing w:before="0" w:beforeAutospacing="0" w:after="0" w:afterAutospacing="0"/>
        <w:jc w:val="both"/>
        <w:rPr>
          <w:rFonts w:ascii="Arial" w:eastAsia="Arial" w:hAnsi="Arial" w:cs="Arial"/>
          <w:bCs/>
        </w:rPr>
      </w:pPr>
      <w:r>
        <w:rPr>
          <w:rFonts w:ascii="Arial" w:eastAsia="Arial" w:hAnsi="Arial" w:cs="Arial"/>
          <w:bCs/>
        </w:rPr>
        <w:t xml:space="preserve">Auch bei der </w:t>
      </w:r>
      <w:r w:rsidRPr="00E46C40">
        <w:rPr>
          <w:rFonts w:ascii="Arial" w:eastAsia="Arial" w:hAnsi="Arial" w:cs="Arial"/>
          <w:bCs/>
        </w:rPr>
        <w:t>Modernisierungsumlage für die Heizung</w:t>
      </w:r>
      <w:r>
        <w:rPr>
          <w:rFonts w:ascii="Arial" w:eastAsia="Arial" w:hAnsi="Arial" w:cs="Arial"/>
          <w:bCs/>
        </w:rPr>
        <w:t xml:space="preserve"> bleibt jetzt Zeit, nachzubessern</w:t>
      </w:r>
      <w:r w:rsidRPr="00E46C40">
        <w:rPr>
          <w:rFonts w:ascii="Arial" w:eastAsia="Arial" w:hAnsi="Arial" w:cs="Arial"/>
          <w:bCs/>
        </w:rPr>
        <w:t>.</w:t>
      </w:r>
      <w:r>
        <w:rPr>
          <w:rFonts w:ascii="Arial" w:eastAsia="Arial" w:hAnsi="Arial" w:cs="Arial"/>
          <w:bCs/>
        </w:rPr>
        <w:t xml:space="preserve"> „</w:t>
      </w:r>
      <w:r w:rsidRPr="00E46C40">
        <w:rPr>
          <w:rFonts w:ascii="Arial" w:eastAsia="Arial" w:hAnsi="Arial" w:cs="Arial"/>
          <w:bCs/>
        </w:rPr>
        <w:t>Mieterschutz ist sehr wichtig. Vermieter müssen aber die großen Investitionen in grüne Heizungen tragen können</w:t>
      </w:r>
      <w:r>
        <w:rPr>
          <w:rFonts w:ascii="Arial" w:eastAsia="Arial" w:hAnsi="Arial" w:cs="Arial"/>
          <w:bCs/>
        </w:rPr>
        <w:t>“, erläutert der ZIA-</w:t>
      </w:r>
      <w:r w:rsidR="0090400C">
        <w:rPr>
          <w:rFonts w:ascii="Arial" w:eastAsia="Arial" w:hAnsi="Arial" w:cs="Arial"/>
          <w:bCs/>
        </w:rPr>
        <w:t>Geschäftsführer</w:t>
      </w:r>
      <w:r w:rsidRPr="00E46C40">
        <w:rPr>
          <w:rFonts w:ascii="Arial" w:eastAsia="Arial" w:hAnsi="Arial" w:cs="Arial"/>
          <w:bCs/>
        </w:rPr>
        <w:t>.</w:t>
      </w:r>
      <w:r>
        <w:rPr>
          <w:rFonts w:ascii="Arial" w:eastAsia="Arial" w:hAnsi="Arial" w:cs="Arial"/>
          <w:bCs/>
        </w:rPr>
        <w:t xml:space="preserve"> Die</w:t>
      </w:r>
      <w:r w:rsidRPr="00E46C40">
        <w:rPr>
          <w:rFonts w:ascii="Arial" w:eastAsia="Arial" w:hAnsi="Arial" w:cs="Arial"/>
          <w:bCs/>
        </w:rPr>
        <w:t xml:space="preserve"> Kappungsgrenze von 50 Cent pro Quadratmeter ist aus Sicht des ZIA eindeutig zu knapp bemessen.</w:t>
      </w:r>
      <w:r>
        <w:rPr>
          <w:rFonts w:ascii="Arial" w:eastAsia="Arial" w:hAnsi="Arial" w:cs="Arial"/>
          <w:bCs/>
        </w:rPr>
        <w:t xml:space="preserve"> Das könnte dazu führen, dass die dringend notwendige Modernisierung im Bestand aufgeschoben wird, was auch klimapolitisch fatal wäre. Aus Sicht des ZIA wäre die Addition der</w:t>
      </w:r>
      <w:r w:rsidRPr="00E46C40">
        <w:rPr>
          <w:rFonts w:ascii="Arial" w:eastAsia="Arial" w:hAnsi="Arial" w:cs="Arial"/>
          <w:bCs/>
        </w:rPr>
        <w:t xml:space="preserve"> beiden Kappungsgrenzen</w:t>
      </w:r>
      <w:r w:rsidR="00FC4BE6">
        <w:rPr>
          <w:rFonts w:ascii="Arial" w:eastAsia="Arial" w:hAnsi="Arial" w:cs="Arial"/>
          <w:bCs/>
        </w:rPr>
        <w:t xml:space="preserve"> für Heizungstausch und sonstige Modernisierungen</w:t>
      </w:r>
      <w:r w:rsidRPr="00E46C40">
        <w:rPr>
          <w:rFonts w:ascii="Arial" w:eastAsia="Arial" w:hAnsi="Arial" w:cs="Arial"/>
          <w:bCs/>
        </w:rPr>
        <w:t xml:space="preserve"> auf </w:t>
      </w:r>
      <w:r w:rsidR="00FC4BE6">
        <w:rPr>
          <w:rFonts w:ascii="Arial" w:eastAsia="Arial" w:hAnsi="Arial" w:cs="Arial"/>
          <w:bCs/>
        </w:rPr>
        <w:t xml:space="preserve">insgesamt </w:t>
      </w:r>
      <w:r w:rsidRPr="00E46C40">
        <w:rPr>
          <w:rFonts w:ascii="Arial" w:eastAsia="Arial" w:hAnsi="Arial" w:cs="Arial"/>
          <w:bCs/>
        </w:rPr>
        <w:t>2,5</w:t>
      </w:r>
      <w:r>
        <w:rPr>
          <w:rFonts w:ascii="Arial" w:eastAsia="Arial" w:hAnsi="Arial" w:cs="Arial"/>
          <w:bCs/>
        </w:rPr>
        <w:t>0 Euro pro Quadratmeter</w:t>
      </w:r>
      <w:r w:rsidRPr="00E46C40">
        <w:rPr>
          <w:rFonts w:ascii="Arial" w:eastAsia="Arial" w:hAnsi="Arial" w:cs="Arial"/>
          <w:bCs/>
        </w:rPr>
        <w:t xml:space="preserve"> </w:t>
      </w:r>
      <w:r>
        <w:rPr>
          <w:rFonts w:ascii="Arial" w:eastAsia="Arial" w:hAnsi="Arial" w:cs="Arial"/>
          <w:bCs/>
        </w:rPr>
        <w:t>beziehungsweise</w:t>
      </w:r>
      <w:r w:rsidRPr="00E46C40">
        <w:rPr>
          <w:rFonts w:ascii="Arial" w:eastAsia="Arial" w:hAnsi="Arial" w:cs="Arial"/>
          <w:bCs/>
        </w:rPr>
        <w:t xml:space="preserve"> 3,5</w:t>
      </w:r>
      <w:r>
        <w:rPr>
          <w:rFonts w:ascii="Arial" w:eastAsia="Arial" w:hAnsi="Arial" w:cs="Arial"/>
          <w:bCs/>
        </w:rPr>
        <w:t>0 Euro pro Quadratmeter eine sinnvolle Regelung</w:t>
      </w:r>
      <w:r w:rsidRPr="00E46C40">
        <w:rPr>
          <w:rFonts w:ascii="Arial" w:eastAsia="Arial" w:hAnsi="Arial" w:cs="Arial"/>
          <w:bCs/>
        </w:rPr>
        <w:t>.</w:t>
      </w:r>
      <w:r>
        <w:rPr>
          <w:rFonts w:ascii="Arial" w:eastAsia="Arial" w:hAnsi="Arial" w:cs="Arial"/>
          <w:bCs/>
        </w:rPr>
        <w:t xml:space="preserve"> Zusätzlich befürwortet der Spitzenverband </w:t>
      </w:r>
      <w:r w:rsidRPr="00E46C40">
        <w:rPr>
          <w:rFonts w:ascii="Arial" w:eastAsia="Arial" w:hAnsi="Arial" w:cs="Arial"/>
          <w:bCs/>
        </w:rPr>
        <w:t xml:space="preserve">aufgrund der steigenden Zinsen und </w:t>
      </w:r>
      <w:r w:rsidR="00FC4BE6">
        <w:rPr>
          <w:rFonts w:ascii="Arial" w:eastAsia="Arial" w:hAnsi="Arial" w:cs="Arial"/>
          <w:bCs/>
        </w:rPr>
        <w:t xml:space="preserve">anhaltenden </w:t>
      </w:r>
      <w:r w:rsidRPr="00E46C40">
        <w:rPr>
          <w:rFonts w:ascii="Arial" w:eastAsia="Arial" w:hAnsi="Arial" w:cs="Arial"/>
          <w:bCs/>
        </w:rPr>
        <w:t>Inflation</w:t>
      </w:r>
      <w:r w:rsidRPr="00B35CB7">
        <w:rPr>
          <w:rFonts w:ascii="Arial" w:eastAsia="Arial" w:hAnsi="Arial" w:cs="Arial"/>
          <w:bCs/>
        </w:rPr>
        <w:t xml:space="preserve"> </w:t>
      </w:r>
      <w:r>
        <w:rPr>
          <w:rFonts w:ascii="Arial" w:eastAsia="Arial" w:hAnsi="Arial" w:cs="Arial"/>
          <w:bCs/>
        </w:rPr>
        <w:t>eine Indexierung der Kappungsgrenzen.</w:t>
      </w:r>
    </w:p>
    <w:bookmarkEnd w:id="3"/>
    <w:p w14:paraId="55484017" w14:textId="313D6CEA" w:rsidR="00D17806" w:rsidRDefault="00E83184" w:rsidP="00B35CB7">
      <w:pPr>
        <w:pStyle w:val="NormalWeb"/>
        <w:tabs>
          <w:tab w:val="left" w:pos="2948"/>
        </w:tabs>
        <w:spacing w:after="0" w:line="276" w:lineRule="auto"/>
        <w:jc w:val="both"/>
        <w:textAlignment w:val="baseline"/>
        <w:rPr>
          <w:rFonts w:ascii="Arial" w:hAnsi="Arial" w:cs="Arial"/>
        </w:rPr>
      </w:pPr>
      <w:r>
        <w:rPr>
          <w:rFonts w:ascii="Arial" w:hAnsi="Arial" w:cs="Arial"/>
        </w:rPr>
        <w:t>---</w:t>
      </w:r>
    </w:p>
    <w:p w14:paraId="0EA5FD28" w14:textId="77777777" w:rsidR="002F12C0" w:rsidRPr="00197B00" w:rsidRDefault="002F12C0" w:rsidP="00514BD5">
      <w:pPr>
        <w:spacing w:after="0" w:line="259" w:lineRule="auto"/>
        <w:ind w:left="0" w:right="0" w:firstLine="0"/>
        <w:rPr>
          <w:szCs w:val="24"/>
        </w:rPr>
      </w:pPr>
      <w:r w:rsidRPr="00CC3CA0">
        <w:rPr>
          <w:b/>
          <w:sz w:val="18"/>
          <w:szCs w:val="18"/>
        </w:rPr>
        <w:t>Der ZIA</w:t>
      </w:r>
    </w:p>
    <w:p w14:paraId="10ED99A9" w14:textId="33D43542" w:rsidR="002F12C0" w:rsidRDefault="002F12C0" w:rsidP="00514BD5">
      <w:pPr>
        <w:autoSpaceDE w:val="0"/>
        <w:autoSpaceDN w:val="0"/>
        <w:adjustRightInd w:val="0"/>
        <w:spacing w:after="0" w:line="276" w:lineRule="auto"/>
        <w:rPr>
          <w:bCs/>
          <w:sz w:val="18"/>
          <w:szCs w:val="18"/>
        </w:rPr>
      </w:pPr>
      <w:r w:rsidRPr="00CC3CA0">
        <w:rPr>
          <w:bCs/>
          <w:sz w:val="18"/>
          <w:szCs w:val="18"/>
        </w:rPr>
        <w:t>Der Zentrale Immobilien Ausschuss e.V. (ZIA) ist der Spitzenverband der Immobilienwirtschaft. Er spricht durch seine Mitglieder, darunter 3</w:t>
      </w:r>
      <w:r w:rsidR="0030240D">
        <w:rPr>
          <w:bCs/>
          <w:sz w:val="18"/>
          <w:szCs w:val="18"/>
        </w:rPr>
        <w:t>3</w:t>
      </w:r>
      <w:r w:rsidRPr="00CC3CA0">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874F67" w:rsidRDefault="002F12C0" w:rsidP="00514BD5">
      <w:pPr>
        <w:autoSpaceDE w:val="0"/>
        <w:autoSpaceDN w:val="0"/>
        <w:adjustRightInd w:val="0"/>
        <w:spacing w:after="0" w:line="276" w:lineRule="auto"/>
        <w:rPr>
          <w:bCs/>
          <w:sz w:val="18"/>
          <w:szCs w:val="18"/>
        </w:rPr>
      </w:pPr>
    </w:p>
    <w:p w14:paraId="7B5E4969" w14:textId="77777777" w:rsidR="002F12C0" w:rsidRPr="00CC3CA0" w:rsidRDefault="002F12C0" w:rsidP="00514BD5">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Tel.: 030/20 21 585 23</w:t>
      </w:r>
    </w:p>
    <w:p w14:paraId="5172F1CE" w14:textId="04FE235D" w:rsidR="00B35CB7" w:rsidRDefault="002F12C0" w:rsidP="00514BD5">
      <w:pPr>
        <w:spacing w:after="0" w:line="265" w:lineRule="auto"/>
        <w:ind w:right="0"/>
        <w:rPr>
          <w:color w:val="0000FF"/>
          <w:sz w:val="18"/>
          <w:szCs w:val="20"/>
          <w:u w:val="single" w:color="0000FF"/>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2C068679" w14:textId="30117C46" w:rsidR="001A4EEE" w:rsidRPr="002454A0" w:rsidRDefault="0030240D" w:rsidP="00BB0DD8">
      <w:pPr>
        <w:spacing w:after="0" w:line="265" w:lineRule="auto"/>
        <w:ind w:right="0"/>
        <w:rPr>
          <w:color w:val="auto"/>
          <w:sz w:val="18"/>
          <w:szCs w:val="20"/>
          <w:u w:val="single" w:color="0000FF"/>
        </w:rPr>
      </w:pPr>
      <w:r>
        <w:rPr>
          <w:noProof/>
          <w:szCs w:val="24"/>
        </w:rPr>
        <w:drawing>
          <wp:inline distT="0" distB="0" distL="0" distR="0" wp14:anchorId="0B64B5E4" wp14:editId="7255B78A">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sectPr w:rsidR="001A4EEE" w:rsidRPr="002454A0" w:rsidSect="00DF3DE3">
      <w:pgSz w:w="11906" w:h="16838"/>
      <w:pgMar w:top="1134"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17358453">
    <w:abstractNumId w:val="6"/>
  </w:num>
  <w:num w:numId="2" w16cid:durableId="1997955883">
    <w:abstractNumId w:val="9"/>
  </w:num>
  <w:num w:numId="3" w16cid:durableId="896092591">
    <w:abstractNumId w:val="5"/>
  </w:num>
  <w:num w:numId="4" w16cid:durableId="1295601628">
    <w:abstractNumId w:val="1"/>
  </w:num>
  <w:num w:numId="5" w16cid:durableId="701133398">
    <w:abstractNumId w:val="3"/>
  </w:num>
  <w:num w:numId="6" w16cid:durableId="6704542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694390">
    <w:abstractNumId w:val="7"/>
  </w:num>
  <w:num w:numId="8" w16cid:durableId="868101026">
    <w:abstractNumId w:val="4"/>
  </w:num>
  <w:num w:numId="9" w16cid:durableId="1905604540">
    <w:abstractNumId w:val="11"/>
  </w:num>
  <w:num w:numId="10" w16cid:durableId="1882746534">
    <w:abstractNumId w:val="10"/>
  </w:num>
  <w:num w:numId="11" w16cid:durableId="884486939">
    <w:abstractNumId w:val="2"/>
  </w:num>
  <w:num w:numId="12" w16cid:durableId="1623151224">
    <w:abstractNumId w:val="0"/>
  </w:num>
  <w:num w:numId="13" w16cid:durableId="1456413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6FCD"/>
    <w:rsid w:val="00007D48"/>
    <w:rsid w:val="0002440F"/>
    <w:rsid w:val="00033465"/>
    <w:rsid w:val="000465AE"/>
    <w:rsid w:val="000506BE"/>
    <w:rsid w:val="000613EB"/>
    <w:rsid w:val="00071F26"/>
    <w:rsid w:val="00086DC7"/>
    <w:rsid w:val="00090A37"/>
    <w:rsid w:val="000976B5"/>
    <w:rsid w:val="000A240F"/>
    <w:rsid w:val="000B494E"/>
    <w:rsid w:val="000B497B"/>
    <w:rsid w:val="000B5704"/>
    <w:rsid w:val="000C335C"/>
    <w:rsid w:val="000D5C9F"/>
    <w:rsid w:val="000D7E65"/>
    <w:rsid w:val="000E0505"/>
    <w:rsid w:val="000E2CC8"/>
    <w:rsid w:val="000E468C"/>
    <w:rsid w:val="000F30A4"/>
    <w:rsid w:val="000F506B"/>
    <w:rsid w:val="001109DA"/>
    <w:rsid w:val="00113A6C"/>
    <w:rsid w:val="001179F9"/>
    <w:rsid w:val="00121927"/>
    <w:rsid w:val="00123675"/>
    <w:rsid w:val="001270E2"/>
    <w:rsid w:val="00135C38"/>
    <w:rsid w:val="00136B1F"/>
    <w:rsid w:val="00150470"/>
    <w:rsid w:val="001606B4"/>
    <w:rsid w:val="00170388"/>
    <w:rsid w:val="00172683"/>
    <w:rsid w:val="00181D06"/>
    <w:rsid w:val="00183801"/>
    <w:rsid w:val="00195382"/>
    <w:rsid w:val="00195CC9"/>
    <w:rsid w:val="00196B02"/>
    <w:rsid w:val="00196D0F"/>
    <w:rsid w:val="001A4EEE"/>
    <w:rsid w:val="001C5D0E"/>
    <w:rsid w:val="001D0511"/>
    <w:rsid w:val="001D13E3"/>
    <w:rsid w:val="001D57E6"/>
    <w:rsid w:val="001F0BBB"/>
    <w:rsid w:val="001F4126"/>
    <w:rsid w:val="002000A6"/>
    <w:rsid w:val="0021054B"/>
    <w:rsid w:val="0022136B"/>
    <w:rsid w:val="00223280"/>
    <w:rsid w:val="00225570"/>
    <w:rsid w:val="00225AB0"/>
    <w:rsid w:val="00237D3C"/>
    <w:rsid w:val="002454A0"/>
    <w:rsid w:val="0025616C"/>
    <w:rsid w:val="00256CE0"/>
    <w:rsid w:val="00265595"/>
    <w:rsid w:val="0028091B"/>
    <w:rsid w:val="00280E74"/>
    <w:rsid w:val="002A3BDA"/>
    <w:rsid w:val="002A4286"/>
    <w:rsid w:val="002A5D5C"/>
    <w:rsid w:val="002B3107"/>
    <w:rsid w:val="002B64C6"/>
    <w:rsid w:val="002C4B57"/>
    <w:rsid w:val="002C648A"/>
    <w:rsid w:val="002D0679"/>
    <w:rsid w:val="002D143A"/>
    <w:rsid w:val="002E706A"/>
    <w:rsid w:val="002F12C0"/>
    <w:rsid w:val="00300656"/>
    <w:rsid w:val="0030240D"/>
    <w:rsid w:val="00312B92"/>
    <w:rsid w:val="00323E70"/>
    <w:rsid w:val="00323EB8"/>
    <w:rsid w:val="00332AEE"/>
    <w:rsid w:val="00336303"/>
    <w:rsid w:val="00341C63"/>
    <w:rsid w:val="0034528F"/>
    <w:rsid w:val="00346E7A"/>
    <w:rsid w:val="003502F0"/>
    <w:rsid w:val="00350745"/>
    <w:rsid w:val="00351F41"/>
    <w:rsid w:val="00354F1A"/>
    <w:rsid w:val="003611BE"/>
    <w:rsid w:val="00364767"/>
    <w:rsid w:val="00366AC1"/>
    <w:rsid w:val="00376CD1"/>
    <w:rsid w:val="00377B94"/>
    <w:rsid w:val="00381E95"/>
    <w:rsid w:val="00383D38"/>
    <w:rsid w:val="00396287"/>
    <w:rsid w:val="003B00D6"/>
    <w:rsid w:val="003C09B8"/>
    <w:rsid w:val="003C1731"/>
    <w:rsid w:val="003C1A66"/>
    <w:rsid w:val="003C2936"/>
    <w:rsid w:val="003C5B25"/>
    <w:rsid w:val="003D44A9"/>
    <w:rsid w:val="003D44CC"/>
    <w:rsid w:val="003E45B8"/>
    <w:rsid w:val="003F7AE2"/>
    <w:rsid w:val="004020D4"/>
    <w:rsid w:val="0042173E"/>
    <w:rsid w:val="004248E8"/>
    <w:rsid w:val="00431A99"/>
    <w:rsid w:val="004355C2"/>
    <w:rsid w:val="00435FC6"/>
    <w:rsid w:val="004423BF"/>
    <w:rsid w:val="00442953"/>
    <w:rsid w:val="00443EE0"/>
    <w:rsid w:val="004453BC"/>
    <w:rsid w:val="0044552E"/>
    <w:rsid w:val="004516B0"/>
    <w:rsid w:val="004519DA"/>
    <w:rsid w:val="004534FB"/>
    <w:rsid w:val="004567C9"/>
    <w:rsid w:val="004623F1"/>
    <w:rsid w:val="00466373"/>
    <w:rsid w:val="0047069C"/>
    <w:rsid w:val="0047284C"/>
    <w:rsid w:val="0047358C"/>
    <w:rsid w:val="00473B3F"/>
    <w:rsid w:val="004743C3"/>
    <w:rsid w:val="00486DE6"/>
    <w:rsid w:val="004A49C1"/>
    <w:rsid w:val="004C12D8"/>
    <w:rsid w:val="004D5C89"/>
    <w:rsid w:val="004E44FD"/>
    <w:rsid w:val="004F7A2E"/>
    <w:rsid w:val="00502FB0"/>
    <w:rsid w:val="005070F9"/>
    <w:rsid w:val="00512B2F"/>
    <w:rsid w:val="00514BD5"/>
    <w:rsid w:val="00517A38"/>
    <w:rsid w:val="0052346F"/>
    <w:rsid w:val="0053015E"/>
    <w:rsid w:val="00536FFE"/>
    <w:rsid w:val="0054423C"/>
    <w:rsid w:val="00573119"/>
    <w:rsid w:val="00581A33"/>
    <w:rsid w:val="005917FD"/>
    <w:rsid w:val="005A0FD1"/>
    <w:rsid w:val="005B1921"/>
    <w:rsid w:val="005B1E9F"/>
    <w:rsid w:val="005B3361"/>
    <w:rsid w:val="005B383A"/>
    <w:rsid w:val="005B6D7B"/>
    <w:rsid w:val="005C4DF3"/>
    <w:rsid w:val="005D5B0A"/>
    <w:rsid w:val="005F179B"/>
    <w:rsid w:val="005F4A9B"/>
    <w:rsid w:val="00603FD4"/>
    <w:rsid w:val="00604678"/>
    <w:rsid w:val="0061268D"/>
    <w:rsid w:val="00614ABC"/>
    <w:rsid w:val="006154EB"/>
    <w:rsid w:val="0062792D"/>
    <w:rsid w:val="006309EB"/>
    <w:rsid w:val="006338DC"/>
    <w:rsid w:val="006344C6"/>
    <w:rsid w:val="00642DFC"/>
    <w:rsid w:val="00644B4C"/>
    <w:rsid w:val="00645127"/>
    <w:rsid w:val="006518BB"/>
    <w:rsid w:val="0066135E"/>
    <w:rsid w:val="0066376B"/>
    <w:rsid w:val="00664D47"/>
    <w:rsid w:val="00665598"/>
    <w:rsid w:val="00672084"/>
    <w:rsid w:val="006720D6"/>
    <w:rsid w:val="0068135C"/>
    <w:rsid w:val="006820A9"/>
    <w:rsid w:val="0068559E"/>
    <w:rsid w:val="00690020"/>
    <w:rsid w:val="00697166"/>
    <w:rsid w:val="006A2748"/>
    <w:rsid w:val="006A4776"/>
    <w:rsid w:val="006A5F58"/>
    <w:rsid w:val="006A6DFB"/>
    <w:rsid w:val="006B1474"/>
    <w:rsid w:val="006B2DD6"/>
    <w:rsid w:val="006B4C3D"/>
    <w:rsid w:val="006C3775"/>
    <w:rsid w:val="006C3CAB"/>
    <w:rsid w:val="006C646B"/>
    <w:rsid w:val="006D29B2"/>
    <w:rsid w:val="006D5C5E"/>
    <w:rsid w:val="006E2FF1"/>
    <w:rsid w:val="006E6665"/>
    <w:rsid w:val="006F7471"/>
    <w:rsid w:val="007368ED"/>
    <w:rsid w:val="00742402"/>
    <w:rsid w:val="007467DA"/>
    <w:rsid w:val="00750F03"/>
    <w:rsid w:val="0075151B"/>
    <w:rsid w:val="00762896"/>
    <w:rsid w:val="007638B1"/>
    <w:rsid w:val="007640D7"/>
    <w:rsid w:val="00783273"/>
    <w:rsid w:val="00786666"/>
    <w:rsid w:val="00792789"/>
    <w:rsid w:val="00795D27"/>
    <w:rsid w:val="007A294C"/>
    <w:rsid w:val="007A5B22"/>
    <w:rsid w:val="007A5DCD"/>
    <w:rsid w:val="007B4094"/>
    <w:rsid w:val="007B6371"/>
    <w:rsid w:val="007C1BE2"/>
    <w:rsid w:val="007C2B95"/>
    <w:rsid w:val="007C6968"/>
    <w:rsid w:val="007D4289"/>
    <w:rsid w:val="007D55DD"/>
    <w:rsid w:val="007D585C"/>
    <w:rsid w:val="00800630"/>
    <w:rsid w:val="00800CC9"/>
    <w:rsid w:val="00817E8F"/>
    <w:rsid w:val="00820D6E"/>
    <w:rsid w:val="00831500"/>
    <w:rsid w:val="00831D42"/>
    <w:rsid w:val="00842586"/>
    <w:rsid w:val="00845C6A"/>
    <w:rsid w:val="0084795C"/>
    <w:rsid w:val="0085493B"/>
    <w:rsid w:val="0086101E"/>
    <w:rsid w:val="00864E7D"/>
    <w:rsid w:val="00871F71"/>
    <w:rsid w:val="008825F4"/>
    <w:rsid w:val="00895F0A"/>
    <w:rsid w:val="008A44AD"/>
    <w:rsid w:val="008B0878"/>
    <w:rsid w:val="008B2A70"/>
    <w:rsid w:val="008B6EF7"/>
    <w:rsid w:val="008C0AC4"/>
    <w:rsid w:val="008C0F4B"/>
    <w:rsid w:val="008C2D24"/>
    <w:rsid w:val="008C2E12"/>
    <w:rsid w:val="008C6AAA"/>
    <w:rsid w:val="008F204B"/>
    <w:rsid w:val="008F2560"/>
    <w:rsid w:val="008F6F32"/>
    <w:rsid w:val="00900DAB"/>
    <w:rsid w:val="0090400C"/>
    <w:rsid w:val="00905CD7"/>
    <w:rsid w:val="009066CE"/>
    <w:rsid w:val="009069FC"/>
    <w:rsid w:val="00922139"/>
    <w:rsid w:val="00931DA1"/>
    <w:rsid w:val="0093357C"/>
    <w:rsid w:val="00951E67"/>
    <w:rsid w:val="00952299"/>
    <w:rsid w:val="00956A52"/>
    <w:rsid w:val="009629CD"/>
    <w:rsid w:val="00981504"/>
    <w:rsid w:val="009817A7"/>
    <w:rsid w:val="00990C0A"/>
    <w:rsid w:val="00993C82"/>
    <w:rsid w:val="009B2CE8"/>
    <w:rsid w:val="009B40BE"/>
    <w:rsid w:val="009C1A48"/>
    <w:rsid w:val="009C3F67"/>
    <w:rsid w:val="009E012A"/>
    <w:rsid w:val="009E30A5"/>
    <w:rsid w:val="00A00993"/>
    <w:rsid w:val="00A07D80"/>
    <w:rsid w:val="00A2101A"/>
    <w:rsid w:val="00A23A97"/>
    <w:rsid w:val="00A302DC"/>
    <w:rsid w:val="00A346CC"/>
    <w:rsid w:val="00A502D4"/>
    <w:rsid w:val="00A50F9C"/>
    <w:rsid w:val="00A576D3"/>
    <w:rsid w:val="00A60226"/>
    <w:rsid w:val="00A62568"/>
    <w:rsid w:val="00A66E58"/>
    <w:rsid w:val="00A768AD"/>
    <w:rsid w:val="00A77184"/>
    <w:rsid w:val="00A82CCF"/>
    <w:rsid w:val="00A918E4"/>
    <w:rsid w:val="00A96114"/>
    <w:rsid w:val="00A96C31"/>
    <w:rsid w:val="00AA4287"/>
    <w:rsid w:val="00AA5750"/>
    <w:rsid w:val="00AC1E48"/>
    <w:rsid w:val="00AD68A3"/>
    <w:rsid w:val="00AE1209"/>
    <w:rsid w:val="00AE163E"/>
    <w:rsid w:val="00AE7D23"/>
    <w:rsid w:val="00AF1CD2"/>
    <w:rsid w:val="00B0349E"/>
    <w:rsid w:val="00B0791B"/>
    <w:rsid w:val="00B35CB7"/>
    <w:rsid w:val="00B36575"/>
    <w:rsid w:val="00B44814"/>
    <w:rsid w:val="00B46CAC"/>
    <w:rsid w:val="00B472E6"/>
    <w:rsid w:val="00B5178B"/>
    <w:rsid w:val="00B62B22"/>
    <w:rsid w:val="00B66415"/>
    <w:rsid w:val="00B66B01"/>
    <w:rsid w:val="00B7406D"/>
    <w:rsid w:val="00B76823"/>
    <w:rsid w:val="00B84FE7"/>
    <w:rsid w:val="00BA0F0F"/>
    <w:rsid w:val="00BA18CC"/>
    <w:rsid w:val="00BA2ED0"/>
    <w:rsid w:val="00BB0DD8"/>
    <w:rsid w:val="00BB3C7F"/>
    <w:rsid w:val="00BB7DD0"/>
    <w:rsid w:val="00BC0358"/>
    <w:rsid w:val="00BC0BB5"/>
    <w:rsid w:val="00BC197D"/>
    <w:rsid w:val="00BC4264"/>
    <w:rsid w:val="00BC50A3"/>
    <w:rsid w:val="00BC6109"/>
    <w:rsid w:val="00BE2492"/>
    <w:rsid w:val="00BE46B0"/>
    <w:rsid w:val="00BE7B8E"/>
    <w:rsid w:val="00BF5C35"/>
    <w:rsid w:val="00BF5EA1"/>
    <w:rsid w:val="00BF6902"/>
    <w:rsid w:val="00BF6DB8"/>
    <w:rsid w:val="00C009F4"/>
    <w:rsid w:val="00C100CB"/>
    <w:rsid w:val="00C10FA4"/>
    <w:rsid w:val="00C11823"/>
    <w:rsid w:val="00C123CE"/>
    <w:rsid w:val="00C1375F"/>
    <w:rsid w:val="00C138CF"/>
    <w:rsid w:val="00C16D8D"/>
    <w:rsid w:val="00C1702F"/>
    <w:rsid w:val="00C22981"/>
    <w:rsid w:val="00C27C77"/>
    <w:rsid w:val="00C40DE7"/>
    <w:rsid w:val="00C4172D"/>
    <w:rsid w:val="00C45E5A"/>
    <w:rsid w:val="00C571BA"/>
    <w:rsid w:val="00C648C1"/>
    <w:rsid w:val="00C76967"/>
    <w:rsid w:val="00C83735"/>
    <w:rsid w:val="00C90EC3"/>
    <w:rsid w:val="00CB3472"/>
    <w:rsid w:val="00CB5174"/>
    <w:rsid w:val="00CB67E1"/>
    <w:rsid w:val="00CC7AA2"/>
    <w:rsid w:val="00CC7E5B"/>
    <w:rsid w:val="00CD3297"/>
    <w:rsid w:val="00CD4375"/>
    <w:rsid w:val="00CD4468"/>
    <w:rsid w:val="00CD6BA5"/>
    <w:rsid w:val="00CE025D"/>
    <w:rsid w:val="00CE5E65"/>
    <w:rsid w:val="00CF19A5"/>
    <w:rsid w:val="00D0786C"/>
    <w:rsid w:val="00D17806"/>
    <w:rsid w:val="00D25A90"/>
    <w:rsid w:val="00D27B8C"/>
    <w:rsid w:val="00D36418"/>
    <w:rsid w:val="00D4262E"/>
    <w:rsid w:val="00D4273F"/>
    <w:rsid w:val="00D42D17"/>
    <w:rsid w:val="00D4501D"/>
    <w:rsid w:val="00D45DD9"/>
    <w:rsid w:val="00D4638A"/>
    <w:rsid w:val="00D525C2"/>
    <w:rsid w:val="00D52FAB"/>
    <w:rsid w:val="00D621F7"/>
    <w:rsid w:val="00D6548F"/>
    <w:rsid w:val="00D72FF3"/>
    <w:rsid w:val="00D73D11"/>
    <w:rsid w:val="00D76F6F"/>
    <w:rsid w:val="00D870CB"/>
    <w:rsid w:val="00D91A12"/>
    <w:rsid w:val="00D91C93"/>
    <w:rsid w:val="00DA1CDF"/>
    <w:rsid w:val="00DA4E5C"/>
    <w:rsid w:val="00DB44FC"/>
    <w:rsid w:val="00DC1734"/>
    <w:rsid w:val="00DD0ED4"/>
    <w:rsid w:val="00DD7FAE"/>
    <w:rsid w:val="00DE3EB2"/>
    <w:rsid w:val="00DF3DE3"/>
    <w:rsid w:val="00DF49E6"/>
    <w:rsid w:val="00E12304"/>
    <w:rsid w:val="00E12747"/>
    <w:rsid w:val="00E36FC3"/>
    <w:rsid w:val="00E414CB"/>
    <w:rsid w:val="00E450B7"/>
    <w:rsid w:val="00E46C40"/>
    <w:rsid w:val="00E52900"/>
    <w:rsid w:val="00E5348F"/>
    <w:rsid w:val="00E54EFC"/>
    <w:rsid w:val="00E54FF2"/>
    <w:rsid w:val="00E56E32"/>
    <w:rsid w:val="00E82B75"/>
    <w:rsid w:val="00E83184"/>
    <w:rsid w:val="00E86098"/>
    <w:rsid w:val="00E941E7"/>
    <w:rsid w:val="00EA1D44"/>
    <w:rsid w:val="00EA4283"/>
    <w:rsid w:val="00EA6FE8"/>
    <w:rsid w:val="00EB5047"/>
    <w:rsid w:val="00EC0846"/>
    <w:rsid w:val="00ED4CDF"/>
    <w:rsid w:val="00ED540E"/>
    <w:rsid w:val="00EE091F"/>
    <w:rsid w:val="00EF4069"/>
    <w:rsid w:val="00EF5B81"/>
    <w:rsid w:val="00F0524B"/>
    <w:rsid w:val="00F05DC6"/>
    <w:rsid w:val="00F10973"/>
    <w:rsid w:val="00F15008"/>
    <w:rsid w:val="00F212FC"/>
    <w:rsid w:val="00F2399F"/>
    <w:rsid w:val="00F319C0"/>
    <w:rsid w:val="00F36C4C"/>
    <w:rsid w:val="00F41A74"/>
    <w:rsid w:val="00F42ABD"/>
    <w:rsid w:val="00F75472"/>
    <w:rsid w:val="00F76A60"/>
    <w:rsid w:val="00F77A8E"/>
    <w:rsid w:val="00F8247D"/>
    <w:rsid w:val="00F868F2"/>
    <w:rsid w:val="00F86A4E"/>
    <w:rsid w:val="00FA067E"/>
    <w:rsid w:val="00FA44C5"/>
    <w:rsid w:val="00FB07F9"/>
    <w:rsid w:val="00FB0983"/>
    <w:rsid w:val="00FB1A47"/>
    <w:rsid w:val="00FB6440"/>
    <w:rsid w:val="00FC4BE6"/>
    <w:rsid w:val="00FC5DCC"/>
    <w:rsid w:val="00FE6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UnresolvedMention">
    <w:name w:val="Unresolved Mention"/>
    <w:basedOn w:val="DefaultParagraphFont"/>
    <w:uiPriority w:val="99"/>
    <w:semiHidden/>
    <w:unhideWhenUsed/>
    <w:rsid w:val="00300656"/>
    <w:rPr>
      <w:color w:val="605E5C"/>
      <w:shd w:val="clear" w:color="auto" w:fill="E1DFDD"/>
    </w:rPr>
  </w:style>
  <w:style w:type="paragraph" w:customStyle="1" w:styleId="p3">
    <w:name w:val="p3"/>
    <w:basedOn w:val="Normal"/>
    <w:rsid w:val="004248E8"/>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2">
    <w:name w:val="s2"/>
    <w:basedOn w:val="DefaultParagraphFont"/>
    <w:rsid w:val="0042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Props1.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2.xml><?xml version="1.0" encoding="utf-8"?>
<ds:datastoreItem xmlns:ds="http://schemas.openxmlformats.org/officeDocument/2006/customXml" ds:itemID="{DD3CB40D-AA13-4FE0-8DE2-9BB74BE6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23A57-6A10-42A5-8B8C-6DD58BB04693}">
  <ds:schemaRefs>
    <ds:schemaRef ds:uri="http://schemas.openxmlformats.org/officeDocument/2006/bibliography"/>
  </ds:schemaRefs>
</ds:datastoreItem>
</file>

<file path=customXml/itemProps4.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2580</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2</cp:revision>
  <cp:lastPrinted>2023-06-14T14:31:00Z</cp:lastPrinted>
  <dcterms:created xsi:type="dcterms:W3CDTF">2023-07-06T14:32:00Z</dcterms:created>
  <dcterms:modified xsi:type="dcterms:W3CDTF">2023-07-06T14:32:00Z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