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DB31" w14:textId="77777777" w:rsidR="00E039D3" w:rsidRPr="00570E08" w:rsidRDefault="00E039D3" w:rsidP="00287D1F">
      <w:pPr>
        <w:spacing w:after="0" w:line="240" w:lineRule="auto"/>
        <w:ind w:left="0" w:right="0" w:firstLine="0"/>
        <w:rPr>
          <w:b/>
          <w:bCs/>
        </w:rPr>
      </w:pPr>
    </w:p>
    <w:p w14:paraId="72D3486B" w14:textId="0AFA572A" w:rsidR="5067B4BC" w:rsidRPr="00C135CB" w:rsidRDefault="0063667F" w:rsidP="77FAA422">
      <w:pPr>
        <w:tabs>
          <w:tab w:val="left" w:pos="2948"/>
        </w:tabs>
        <w:spacing w:after="0" w:line="257" w:lineRule="auto"/>
        <w:rPr>
          <w:b/>
          <w:bCs/>
          <w:color w:val="000000" w:themeColor="text1"/>
          <w:sz w:val="20"/>
          <w:szCs w:val="20"/>
        </w:rPr>
      </w:pPr>
      <w:r w:rsidRPr="00C135CB">
        <w:rPr>
          <w:noProof/>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5DC58CC6-FB41-456E-95F0-342BC606ACC1}"/>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81900176"/>
      <w:bookmarkStart w:id="1" w:name="_Hlk66208327"/>
      <w:bookmarkStart w:id="2" w:name="_Hlk64901521"/>
      <w:r w:rsidR="00256CE0" w:rsidRPr="00C135CB">
        <w:rPr>
          <w:b/>
          <w:bCs/>
          <w:color w:val="000000" w:themeColor="text1"/>
          <w:sz w:val="20"/>
          <w:szCs w:val="20"/>
        </w:rPr>
        <w:t>Pressemitteilung</w:t>
      </w:r>
      <w:r w:rsidR="6197EA3C" w:rsidRPr="00C135CB">
        <w:rPr>
          <w:b/>
          <w:bCs/>
          <w:color w:val="000000" w:themeColor="text1"/>
          <w:sz w:val="20"/>
          <w:szCs w:val="20"/>
        </w:rPr>
        <w:t xml:space="preserve"> </w:t>
      </w:r>
      <w:bookmarkEnd w:id="0"/>
      <w:bookmarkEnd w:id="1"/>
      <w:bookmarkEnd w:id="2"/>
    </w:p>
    <w:p w14:paraId="6B43C88D" w14:textId="2271BDAA" w:rsidR="009E2537" w:rsidRDefault="009E2537" w:rsidP="009E2537">
      <w:pPr>
        <w:spacing w:before="240" w:after="240" w:line="360" w:lineRule="auto"/>
        <w:rPr>
          <w:b/>
          <w:sz w:val="28"/>
          <w:szCs w:val="28"/>
        </w:rPr>
      </w:pPr>
      <w:r w:rsidRPr="009E2537">
        <w:rPr>
          <w:b/>
          <w:sz w:val="28"/>
          <w:szCs w:val="28"/>
        </w:rPr>
        <w:t>ZIA-IW-Immobilienstimmungsindex: Erholung bleibt fragil – Unsicherheit prägt Ausblick 2026</w:t>
      </w:r>
    </w:p>
    <w:p w14:paraId="132C1E93" w14:textId="77777777" w:rsidR="001A5069" w:rsidRPr="00CC1F85" w:rsidRDefault="001A5069" w:rsidP="00CC1F85">
      <w:pPr>
        <w:pStyle w:val="Listenabsatz"/>
        <w:numPr>
          <w:ilvl w:val="0"/>
          <w:numId w:val="36"/>
        </w:numPr>
        <w:spacing w:before="240" w:after="240" w:line="360" w:lineRule="auto"/>
        <w:rPr>
          <w:rFonts w:ascii="Arial" w:hAnsi="Arial" w:cs="Arial"/>
          <w:b/>
        </w:rPr>
      </w:pPr>
      <w:r w:rsidRPr="00CC1F85">
        <w:rPr>
          <w:rFonts w:ascii="Arial" w:hAnsi="Arial" w:cs="Arial"/>
          <w:b/>
        </w:rPr>
        <w:t>Geschäftslage sinkt um 9,1 Punkte auf 12,9 Punkte</w:t>
      </w:r>
    </w:p>
    <w:p w14:paraId="57DB9CFC" w14:textId="77777777" w:rsidR="001A5069" w:rsidRPr="00CC1F85" w:rsidRDefault="001A5069" w:rsidP="00CC1F85">
      <w:pPr>
        <w:pStyle w:val="Listenabsatz"/>
        <w:numPr>
          <w:ilvl w:val="0"/>
          <w:numId w:val="36"/>
        </w:numPr>
        <w:spacing w:before="240" w:after="240" w:line="360" w:lineRule="auto"/>
        <w:rPr>
          <w:rFonts w:ascii="Arial" w:hAnsi="Arial" w:cs="Arial"/>
          <w:b/>
        </w:rPr>
      </w:pPr>
      <w:r w:rsidRPr="00CC1F85">
        <w:rPr>
          <w:rFonts w:ascii="Arial" w:hAnsi="Arial" w:cs="Arial"/>
          <w:b/>
        </w:rPr>
        <w:t xml:space="preserve">Erwartungen für die kommenden zwölf Monate geben um 4,7 Punkte auf 20,1 Punkte nach </w:t>
      </w:r>
    </w:p>
    <w:p w14:paraId="50A344B4" w14:textId="4C724C08" w:rsidR="001A5069" w:rsidRPr="00CC1F85" w:rsidRDefault="001A5069" w:rsidP="00CC1F85">
      <w:pPr>
        <w:pStyle w:val="Listenabsatz"/>
        <w:numPr>
          <w:ilvl w:val="0"/>
          <w:numId w:val="36"/>
        </w:numPr>
        <w:spacing w:before="240" w:after="240" w:line="360" w:lineRule="auto"/>
        <w:rPr>
          <w:rFonts w:ascii="Arial" w:hAnsi="Arial" w:cs="Arial"/>
          <w:b/>
        </w:rPr>
      </w:pPr>
      <w:r w:rsidRPr="00CC1F85">
        <w:rPr>
          <w:rFonts w:ascii="Arial" w:hAnsi="Arial" w:cs="Arial"/>
          <w:b/>
        </w:rPr>
        <w:t>Immobilienklima fällt damit auf 16,4 Punkte (-6,9)</w:t>
      </w:r>
    </w:p>
    <w:p w14:paraId="4CC2FF1F" w14:textId="4E6E73E1" w:rsidR="009E2537" w:rsidRPr="009E2537" w:rsidRDefault="00DB44FC" w:rsidP="009E2537">
      <w:pPr>
        <w:spacing w:before="240" w:after="240" w:line="360" w:lineRule="auto"/>
        <w:rPr>
          <w:sz w:val="22"/>
        </w:rPr>
      </w:pPr>
      <w:r w:rsidRPr="00C135CB">
        <w:rPr>
          <w:b/>
          <w:sz w:val="22"/>
        </w:rPr>
        <w:t>Berlin,</w:t>
      </w:r>
      <w:r w:rsidR="00FB4FCF" w:rsidRPr="00C135CB">
        <w:rPr>
          <w:b/>
          <w:sz w:val="22"/>
        </w:rPr>
        <w:t xml:space="preserve"> </w:t>
      </w:r>
      <w:r w:rsidR="00F67749" w:rsidRPr="00C135CB">
        <w:rPr>
          <w:b/>
          <w:sz w:val="22"/>
        </w:rPr>
        <w:t>1</w:t>
      </w:r>
      <w:r w:rsidR="009E2537">
        <w:rPr>
          <w:b/>
          <w:sz w:val="22"/>
        </w:rPr>
        <w:t>9</w:t>
      </w:r>
      <w:r w:rsidR="14203ED6" w:rsidRPr="00C135CB">
        <w:rPr>
          <w:b/>
          <w:sz w:val="22"/>
        </w:rPr>
        <w:t>.</w:t>
      </w:r>
      <w:r w:rsidR="00412590" w:rsidRPr="00C135CB">
        <w:rPr>
          <w:b/>
          <w:sz w:val="22"/>
        </w:rPr>
        <w:t>12</w:t>
      </w:r>
      <w:r w:rsidRPr="00C135CB">
        <w:rPr>
          <w:b/>
          <w:sz w:val="22"/>
        </w:rPr>
        <w:t>.202</w:t>
      </w:r>
      <w:r w:rsidR="00EE2178" w:rsidRPr="00C135CB">
        <w:rPr>
          <w:b/>
          <w:sz w:val="22"/>
        </w:rPr>
        <w:t>5</w:t>
      </w:r>
      <w:r w:rsidRPr="00C135CB">
        <w:rPr>
          <w:b/>
          <w:sz w:val="22"/>
        </w:rPr>
        <w:t xml:space="preserve"> </w:t>
      </w:r>
      <w:r w:rsidR="00E14CC8" w:rsidRPr="00C135CB">
        <w:rPr>
          <w:b/>
          <w:sz w:val="22"/>
        </w:rPr>
        <w:t>–</w:t>
      </w:r>
      <w:r w:rsidR="00DB4C1B" w:rsidRPr="00C135CB">
        <w:rPr>
          <w:b/>
          <w:sz w:val="22"/>
        </w:rPr>
        <w:t xml:space="preserve"> </w:t>
      </w:r>
      <w:r w:rsidR="009E2537" w:rsidRPr="009E2537">
        <w:rPr>
          <w:sz w:val="22"/>
        </w:rPr>
        <w:t>Die aktuelle Befragung zum ZIA-IW-Immobilienstimmungsindex (ISI) zeigt: Die Erholung der Immobilienwirtschaft steht weiterhin auf einem wackligen Fundament. Nach einer kurzen Aufhellung im Sommer fehlen der Branche klare Perspektiven. Die Geschäftslage sinkt um 9,1 Punkte auf 12,9 Punkte, auch die Erwartungen für die kommenden zwölf Monate geben um 4,7 Punkte auf 20,1 Punkte nach. Das Immobilienklima fällt damit auf 16,4 Punkte (</w:t>
      </w:r>
      <w:r w:rsidR="00D4405C">
        <w:rPr>
          <w:sz w:val="22"/>
        </w:rPr>
        <w:t>-</w:t>
      </w:r>
      <w:r w:rsidR="009E2537" w:rsidRPr="009E2537">
        <w:rPr>
          <w:sz w:val="22"/>
        </w:rPr>
        <w:t>6,9) zurück und liegt erneut auf dem Niveau von Ende des vergangenen Jahres. Das Sommerhoch nach dem Antritt der neuen Bundesregierung ist damit verflogen.</w:t>
      </w:r>
    </w:p>
    <w:p w14:paraId="0840D2FD" w14:textId="0D717D3D" w:rsidR="009E2537" w:rsidRPr="009E2537" w:rsidRDefault="009E2537" w:rsidP="009E2537">
      <w:pPr>
        <w:spacing w:before="240" w:after="240" w:line="360" w:lineRule="auto"/>
        <w:rPr>
          <w:sz w:val="22"/>
        </w:rPr>
      </w:pPr>
      <w:r w:rsidRPr="009E2537">
        <w:rPr>
          <w:sz w:val="22"/>
        </w:rPr>
        <w:t xml:space="preserve">Im </w:t>
      </w:r>
      <w:r w:rsidRPr="009E2537">
        <w:rPr>
          <w:b/>
          <w:bCs/>
          <w:sz w:val="22"/>
        </w:rPr>
        <w:t>Bürosegment</w:t>
      </w:r>
      <w:r w:rsidRPr="009E2537">
        <w:rPr>
          <w:sz w:val="22"/>
        </w:rPr>
        <w:t xml:space="preserve"> bleibt das Umfeld </w:t>
      </w:r>
      <w:r w:rsidR="00E00A10">
        <w:rPr>
          <w:sz w:val="22"/>
        </w:rPr>
        <w:t>angespannt</w:t>
      </w:r>
      <w:r w:rsidRPr="009E2537">
        <w:rPr>
          <w:sz w:val="22"/>
        </w:rPr>
        <w:t xml:space="preserve">. Zwar verbessert sich die aktuelle Lage leicht, doch die Erwartungen trüben sich </w:t>
      </w:r>
      <w:r w:rsidR="00856A77">
        <w:rPr>
          <w:sz w:val="22"/>
        </w:rPr>
        <w:t>angesichts pessimistischer</w:t>
      </w:r>
      <w:r w:rsidR="006821F5">
        <w:rPr>
          <w:sz w:val="22"/>
        </w:rPr>
        <w:t xml:space="preserve"> Fl</w:t>
      </w:r>
      <w:r w:rsidR="001C61F6">
        <w:rPr>
          <w:sz w:val="22"/>
        </w:rPr>
        <w:t xml:space="preserve">ächennachfrageaussichten </w:t>
      </w:r>
      <w:r w:rsidRPr="009E2537">
        <w:rPr>
          <w:sz w:val="22"/>
        </w:rPr>
        <w:t xml:space="preserve">ein. Preiserwartungen drehen wieder ins Negative, auch wenn </w:t>
      </w:r>
      <w:r w:rsidR="000A2A51">
        <w:rPr>
          <w:sz w:val="22"/>
        </w:rPr>
        <w:t>sich die</w:t>
      </w:r>
      <w:r w:rsidRPr="009E2537">
        <w:rPr>
          <w:sz w:val="22"/>
        </w:rPr>
        <w:t xml:space="preserve"> Mietnachfrage</w:t>
      </w:r>
      <w:r w:rsidR="000A2A51">
        <w:rPr>
          <w:sz w:val="22"/>
        </w:rPr>
        <w:t xml:space="preserve"> recht stabil zeigt und</w:t>
      </w:r>
      <w:r w:rsidRPr="009E2537">
        <w:rPr>
          <w:sz w:val="22"/>
        </w:rPr>
        <w:t xml:space="preserve"> Transaktionen und Umsätze zuletzt zulegen. Auffällig ist, dass </w:t>
      </w:r>
      <w:r w:rsidR="009618AA">
        <w:rPr>
          <w:sz w:val="22"/>
        </w:rPr>
        <w:t xml:space="preserve">viele </w:t>
      </w:r>
      <w:r w:rsidRPr="009E2537">
        <w:rPr>
          <w:sz w:val="22"/>
        </w:rPr>
        <w:t>der befragten Unternehmen für 2026 eine Reduzierung ihrer Bürobestände plan</w:t>
      </w:r>
      <w:r w:rsidR="00430D43">
        <w:rPr>
          <w:sz w:val="22"/>
        </w:rPr>
        <w:t>en</w:t>
      </w:r>
      <w:r w:rsidRPr="009E2537">
        <w:rPr>
          <w:sz w:val="22"/>
        </w:rPr>
        <w:t>.</w:t>
      </w:r>
    </w:p>
    <w:p w14:paraId="0382153A" w14:textId="77777777" w:rsidR="009E2537" w:rsidRPr="009E2537" w:rsidRDefault="009E2537" w:rsidP="009E2537">
      <w:pPr>
        <w:spacing w:before="240" w:after="240" w:line="360" w:lineRule="auto"/>
        <w:rPr>
          <w:sz w:val="22"/>
        </w:rPr>
      </w:pPr>
      <w:r w:rsidRPr="009E2537">
        <w:rPr>
          <w:sz w:val="22"/>
        </w:rPr>
        <w:t xml:space="preserve">Im </w:t>
      </w:r>
      <w:r w:rsidRPr="009E2537">
        <w:rPr>
          <w:b/>
          <w:bCs/>
          <w:sz w:val="22"/>
        </w:rPr>
        <w:t>Wohnsegment</w:t>
      </w:r>
      <w:r w:rsidRPr="009E2537">
        <w:rPr>
          <w:sz w:val="22"/>
        </w:rPr>
        <w:t xml:space="preserve"> wird die schwächste Geschäftslage seit fast zwei Jahren gemessen. Trotz weiter positiver Miet- und Preiserwartungen sowie einer Belebung des Transaktionsmarktes trifft eine hohe Nachfrage weiterhin auf ein unzureichendes Angebot. Die angekündigten wohnungspolitischen Reformen können die Stimmung bislang nicht verbessern.</w:t>
      </w:r>
    </w:p>
    <w:p w14:paraId="152BD47B" w14:textId="1EABD4D6" w:rsidR="009E2537" w:rsidRPr="009E2537" w:rsidRDefault="009E2537" w:rsidP="009E2537">
      <w:pPr>
        <w:spacing w:before="240" w:after="240" w:line="360" w:lineRule="auto"/>
        <w:rPr>
          <w:sz w:val="22"/>
        </w:rPr>
      </w:pPr>
      <w:r w:rsidRPr="009E2537">
        <w:rPr>
          <w:sz w:val="22"/>
        </w:rPr>
        <w:t>„</w:t>
      </w:r>
      <w:r>
        <w:rPr>
          <w:sz w:val="22"/>
        </w:rPr>
        <w:t xml:space="preserve">Die Ergebnisse zeigen einmal mehr, wie entscheidend ein konsequenter Reformkurs ist. </w:t>
      </w:r>
      <w:r w:rsidRPr="009E2537">
        <w:rPr>
          <w:sz w:val="22"/>
        </w:rPr>
        <w:t xml:space="preserve">Der Gebäudetyp E </w:t>
      </w:r>
      <w:r w:rsidR="008A1AED">
        <w:rPr>
          <w:sz w:val="22"/>
        </w:rPr>
        <w:t xml:space="preserve">muss schnell kommen – und zwar als </w:t>
      </w:r>
      <w:r w:rsidR="008A1AED" w:rsidRPr="009E2537">
        <w:rPr>
          <w:sz w:val="22"/>
        </w:rPr>
        <w:t xml:space="preserve">klar definierter, kostenoptimierter Basisstandard </w:t>
      </w:r>
      <w:r w:rsidR="008A1AED">
        <w:rPr>
          <w:sz w:val="22"/>
        </w:rPr>
        <w:t xml:space="preserve">ausgestaltet </w:t>
      </w:r>
      <w:r w:rsidRPr="009E2537">
        <w:rPr>
          <w:sz w:val="22"/>
        </w:rPr>
        <w:t>und nicht als kompliziertes Sondermodell mit zusätzlichen Haftungsrisiken.</w:t>
      </w:r>
      <w:r w:rsidR="008A1AED">
        <w:rPr>
          <w:sz w:val="22"/>
        </w:rPr>
        <w:t xml:space="preserve"> Dann kann er auch echte Wirkung entfalten</w:t>
      </w:r>
      <w:r w:rsidRPr="009E2537">
        <w:rPr>
          <w:sz w:val="22"/>
        </w:rPr>
        <w:t>“, erklärt ZIA-Präsidentin Iris Schöberl. Mit Blick auf neue Instrumente ergänzt sie: „Bezahlbares Bauen darf kein Sonderfall sein, der mühsam geregelt werden muss – es muss zum neuen Normal werden. Wer den Basisstandard einhält, baut bezahlbar und vermietet rechtssicher“</w:t>
      </w:r>
    </w:p>
    <w:p w14:paraId="3E0DA587" w14:textId="4069E159" w:rsidR="009E2537" w:rsidRPr="009E2537" w:rsidRDefault="009E2537" w:rsidP="009E2537">
      <w:pPr>
        <w:spacing w:before="240" w:after="240" w:line="360" w:lineRule="auto"/>
        <w:rPr>
          <w:sz w:val="22"/>
        </w:rPr>
      </w:pPr>
      <w:r w:rsidRPr="009E2537">
        <w:rPr>
          <w:sz w:val="22"/>
        </w:rPr>
        <w:lastRenderedPageBreak/>
        <w:t xml:space="preserve">Die </w:t>
      </w:r>
      <w:r w:rsidRPr="008A1AED">
        <w:rPr>
          <w:b/>
          <w:bCs/>
          <w:sz w:val="22"/>
        </w:rPr>
        <w:t>Projektentwicklung</w:t>
      </w:r>
      <w:r w:rsidRPr="009E2537">
        <w:rPr>
          <w:sz w:val="22"/>
        </w:rPr>
        <w:t xml:space="preserve"> </w:t>
      </w:r>
      <w:r w:rsidR="00621BAA">
        <w:rPr>
          <w:sz w:val="22"/>
        </w:rPr>
        <w:t>ist</w:t>
      </w:r>
      <w:r w:rsidRPr="009E2537">
        <w:rPr>
          <w:sz w:val="22"/>
        </w:rPr>
        <w:t xml:space="preserve"> weiter </w:t>
      </w:r>
      <w:r w:rsidR="00621BAA">
        <w:rPr>
          <w:sz w:val="22"/>
        </w:rPr>
        <w:t>geprägt durch</w:t>
      </w:r>
      <w:r w:rsidR="00996FEA">
        <w:rPr>
          <w:sz w:val="22"/>
        </w:rPr>
        <w:t xml:space="preserve"> </w:t>
      </w:r>
      <w:r w:rsidRPr="009E2537">
        <w:rPr>
          <w:sz w:val="22"/>
        </w:rPr>
        <w:t>hohe Kostenbelastung und verhaltener Nachfrage. Zwar zeigt sich eine leichte Stabilisierung, das Klima bleibt jedoch auf niedrigem Niveau. Insgesamt deutet sich eine langsame Belebung der Immobiliennachfrage an – allerdings ohne Dynamik.</w:t>
      </w:r>
    </w:p>
    <w:p w14:paraId="46E33311" w14:textId="423BFE1A" w:rsidR="009E2537" w:rsidRPr="009E2537" w:rsidRDefault="009E2537" w:rsidP="009E2537">
      <w:pPr>
        <w:spacing w:before="240" w:after="240" w:line="360" w:lineRule="auto"/>
        <w:rPr>
          <w:sz w:val="22"/>
        </w:rPr>
      </w:pPr>
      <w:r w:rsidRPr="009E2537">
        <w:rPr>
          <w:sz w:val="22"/>
        </w:rPr>
        <w:t xml:space="preserve">Eine </w:t>
      </w:r>
      <w:r w:rsidRPr="009F0E41">
        <w:rPr>
          <w:b/>
          <w:bCs/>
          <w:sz w:val="22"/>
        </w:rPr>
        <w:t>Sonderfrage zu den Erwartungen</w:t>
      </w:r>
      <w:r w:rsidRPr="009E2537">
        <w:rPr>
          <w:sz w:val="22"/>
        </w:rPr>
        <w:t xml:space="preserve"> für 2026 zeigt, dass die Unternehmen von anspruchsvollen, aber stabileren Rahmenbedingungen ausgehen. Erwartet werden ein </w:t>
      </w:r>
      <w:r w:rsidR="00D210BF">
        <w:rPr>
          <w:sz w:val="22"/>
        </w:rPr>
        <w:t xml:space="preserve">weiterer </w:t>
      </w:r>
      <w:r w:rsidR="00D210BF" w:rsidRPr="009E2537">
        <w:rPr>
          <w:sz w:val="22"/>
        </w:rPr>
        <w:t>Anstieg</w:t>
      </w:r>
      <w:r w:rsidRPr="009E2537">
        <w:rPr>
          <w:sz w:val="22"/>
        </w:rPr>
        <w:t xml:space="preserve"> der Baupreise um 2,6 Prozent, Bauzinsen von rund 3,7 Prozent sowie eine Inflationsrate von 2,2 Prozent.</w:t>
      </w:r>
    </w:p>
    <w:p w14:paraId="32AB1351" w14:textId="77777777" w:rsidR="009E2537" w:rsidRDefault="009E2537" w:rsidP="009E2537">
      <w:pPr>
        <w:spacing w:before="240" w:after="240" w:line="360" w:lineRule="auto"/>
        <w:rPr>
          <w:sz w:val="22"/>
        </w:rPr>
      </w:pPr>
      <w:r w:rsidRPr="009E2537">
        <w:rPr>
          <w:sz w:val="22"/>
        </w:rPr>
        <w:t>Dr. Ralph Henger, Senior Economist am Institut der deutschen Wirtschaft (IW), ordnet ein: „Die Immobilienwirtschaft tastet sich aus der Schwächephase heraus, doch die Erholung bleibt fragil und stark von verlässlichen politischen Rahmenbedingungen abhängig.“</w:t>
      </w:r>
    </w:p>
    <w:p w14:paraId="66B8FBA6" w14:textId="1F940E13" w:rsidR="00F871FA" w:rsidRPr="00F871FA" w:rsidRDefault="00F871FA" w:rsidP="00F871FA">
      <w:pPr>
        <w:spacing w:before="240" w:after="240" w:line="360" w:lineRule="auto"/>
        <w:rPr>
          <w:b/>
          <w:bCs/>
          <w:sz w:val="22"/>
        </w:rPr>
      </w:pPr>
      <w:r w:rsidRPr="00F871FA">
        <w:rPr>
          <w:b/>
          <w:bCs/>
          <w:sz w:val="22"/>
        </w:rPr>
        <w:t xml:space="preserve">Details zum Stimmungsindex finden Sie hier: </w:t>
      </w:r>
      <w:hyperlink r:id="rId10" w:history="1">
        <w:r w:rsidRPr="001A5069">
          <w:rPr>
            <w:rStyle w:val="Hyperlink"/>
            <w:b/>
            <w:bCs/>
            <w:sz w:val="22"/>
          </w:rPr>
          <w:t>ZIA-IW-Immobilienstimmungsindex</w:t>
        </w:r>
      </w:hyperlink>
    </w:p>
    <w:p w14:paraId="0FDAB783" w14:textId="77777777" w:rsidR="00F871FA" w:rsidRPr="00F871FA" w:rsidRDefault="00F871FA" w:rsidP="00F871FA">
      <w:pPr>
        <w:spacing w:before="240" w:after="240" w:line="360" w:lineRule="auto"/>
        <w:rPr>
          <w:b/>
          <w:bCs/>
          <w:sz w:val="22"/>
        </w:rPr>
      </w:pPr>
      <w:r w:rsidRPr="00F871FA">
        <w:rPr>
          <w:b/>
          <w:bCs/>
          <w:sz w:val="22"/>
        </w:rPr>
        <w:t>Hintergrund:</w:t>
      </w:r>
    </w:p>
    <w:p w14:paraId="3ED5BA8E" w14:textId="384961F3" w:rsidR="008A1AED" w:rsidRDefault="00F871FA" w:rsidP="00F871FA">
      <w:pPr>
        <w:spacing w:before="240" w:after="240" w:line="360" w:lineRule="auto"/>
        <w:rPr>
          <w:sz w:val="22"/>
        </w:rPr>
      </w:pPr>
      <w:r w:rsidRPr="00F871FA">
        <w:rPr>
          <w:sz w:val="22"/>
        </w:rPr>
        <w:t>Der Immobilienstimmungsindex wird vom Institut der deutschen Wirtschaft IW seit 2020 in Kooperation mit dem ZIA erstellt. Ziel ist es, zeitnahe Informationen über die Lage sowie die Erwartungen von Immobilieninvestoren und Projektentwicklern zu gewinnen und so die Transparenz auf dem Markt weiter zu verbessern. Die Befragung findet jedes Quartal statt.</w:t>
      </w:r>
    </w:p>
    <w:p w14:paraId="6B18278C" w14:textId="2F643752" w:rsidR="003C5414" w:rsidRPr="00C135CB" w:rsidRDefault="00E83184" w:rsidP="009E2537">
      <w:pPr>
        <w:spacing w:before="240" w:after="0" w:line="240" w:lineRule="auto"/>
        <w:jc w:val="left"/>
        <w:rPr>
          <w:b/>
          <w:sz w:val="18"/>
          <w:szCs w:val="18"/>
        </w:rPr>
      </w:pPr>
      <w:r w:rsidRPr="00C135CB">
        <w:t>---</w:t>
      </w:r>
      <w:r w:rsidR="003C5414" w:rsidRPr="00C135CB">
        <w:br/>
      </w:r>
      <w:r w:rsidR="002F12C0" w:rsidRPr="00C135CB">
        <w:rPr>
          <w:b/>
          <w:sz w:val="18"/>
          <w:szCs w:val="18"/>
        </w:rPr>
        <w:t>Der ZIA</w:t>
      </w:r>
      <w:r w:rsidR="0004243A" w:rsidRPr="00C135CB">
        <w:rPr>
          <w:b/>
          <w:sz w:val="18"/>
          <w:szCs w:val="18"/>
        </w:rPr>
        <w:br/>
      </w:r>
    </w:p>
    <w:p w14:paraId="246E58CB"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Der Zentrale Immobilien Ausschuss e.V. (ZIA) ist der Spitzenverband der Immobilienwirtschaft. Er spricht durch</w:t>
      </w:r>
    </w:p>
    <w:p w14:paraId="38512469"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seine Mitglieder, darunter mehr als 30 Verbände, für rund 37.000 Unternehmen der Branche entlang der gesamten</w:t>
      </w:r>
    </w:p>
    <w:p w14:paraId="1BEEA09F"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Wertschöpfungskette. Der ZIA gibt der Immobilienwirtschaft in ihrer ganzen Vielfalt eine umfassende und</w:t>
      </w:r>
    </w:p>
    <w:p w14:paraId="2C94AA63"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einheitliche Interessenvertretung, die ihrer Bedeutung für die Volkswirtschaft entspricht. Als Unternehmer- und</w:t>
      </w:r>
    </w:p>
    <w:p w14:paraId="5E595B66"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Verbändeverband verleiht er der gesamten Immobilienwirtschaft eine Stimme auf nationaler und europäischer</w:t>
      </w:r>
    </w:p>
    <w:p w14:paraId="2514442E" w14:textId="77777777" w:rsidR="00016109" w:rsidRPr="00C135CB" w:rsidRDefault="00016109" w:rsidP="00016109">
      <w:pPr>
        <w:spacing w:after="0" w:line="240" w:lineRule="auto"/>
        <w:ind w:left="0" w:right="0" w:firstLine="0"/>
        <w:rPr>
          <w:bCs/>
          <w:color w:val="auto"/>
          <w:sz w:val="18"/>
          <w:szCs w:val="18"/>
        </w:rPr>
      </w:pPr>
      <w:r w:rsidRPr="00C135CB">
        <w:rPr>
          <w:bCs/>
          <w:color w:val="auto"/>
          <w:sz w:val="18"/>
          <w:szCs w:val="18"/>
        </w:rPr>
        <w:t>Ebene mit Präsenz in Brüssel, Wien und Zürich – und im Bundesverband der deutschen Industrie (BDI). Präsidentin</w:t>
      </w:r>
    </w:p>
    <w:p w14:paraId="5DFCC2D2" w14:textId="15885050" w:rsidR="001751CE" w:rsidRPr="00C135CB" w:rsidRDefault="00016109" w:rsidP="00016109">
      <w:pPr>
        <w:spacing w:after="0" w:line="240" w:lineRule="auto"/>
        <w:ind w:left="0" w:right="0" w:firstLine="0"/>
        <w:rPr>
          <w:bCs/>
          <w:color w:val="auto"/>
          <w:sz w:val="18"/>
          <w:szCs w:val="18"/>
        </w:rPr>
      </w:pPr>
      <w:r w:rsidRPr="00C135CB">
        <w:rPr>
          <w:bCs/>
          <w:color w:val="auto"/>
          <w:sz w:val="18"/>
          <w:szCs w:val="18"/>
        </w:rPr>
        <w:t>des Verbandes ist Iris Schöberl.</w:t>
      </w:r>
    </w:p>
    <w:p w14:paraId="2E74EEE8" w14:textId="77777777" w:rsidR="00016109" w:rsidRPr="00C135CB" w:rsidRDefault="00016109" w:rsidP="00016109">
      <w:pPr>
        <w:spacing w:after="0" w:line="240" w:lineRule="auto"/>
        <w:ind w:left="0" w:right="0" w:firstLine="0"/>
        <w:rPr>
          <w:b/>
          <w:color w:val="000000" w:themeColor="text1"/>
          <w:sz w:val="18"/>
          <w:szCs w:val="20"/>
        </w:rPr>
      </w:pPr>
    </w:p>
    <w:p w14:paraId="29E86647" w14:textId="1A197727" w:rsidR="002F12C0" w:rsidRPr="00C135CB" w:rsidRDefault="002F12C0" w:rsidP="00287D1F">
      <w:pPr>
        <w:spacing w:after="0" w:line="240" w:lineRule="auto"/>
        <w:ind w:left="0" w:right="0" w:firstLine="0"/>
        <w:rPr>
          <w:color w:val="000000" w:themeColor="text1"/>
          <w:sz w:val="22"/>
          <w:szCs w:val="20"/>
        </w:rPr>
      </w:pPr>
      <w:r w:rsidRPr="00C135CB">
        <w:rPr>
          <w:b/>
          <w:color w:val="000000" w:themeColor="text1"/>
          <w:sz w:val="18"/>
          <w:szCs w:val="20"/>
        </w:rPr>
        <w:t xml:space="preserve">Kontakt </w:t>
      </w:r>
    </w:p>
    <w:p w14:paraId="53A86950" w14:textId="77777777"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18"/>
        </w:rPr>
        <w:t xml:space="preserve">ZIA Zentraler Immobilien Ausschuss e.V. </w:t>
      </w:r>
    </w:p>
    <w:p w14:paraId="6B9D0893" w14:textId="3D3B34CC" w:rsidR="3901CF67" w:rsidRPr="00C135CB" w:rsidRDefault="001B1E22" w:rsidP="2932D965">
      <w:pPr>
        <w:spacing w:after="0" w:line="240" w:lineRule="auto"/>
        <w:ind w:left="0" w:right="0" w:firstLine="0"/>
        <w:rPr>
          <w:color w:val="000000" w:themeColor="text1"/>
          <w:sz w:val="18"/>
          <w:szCs w:val="18"/>
        </w:rPr>
      </w:pPr>
      <w:r w:rsidRPr="00C135CB">
        <w:rPr>
          <w:color w:val="000000" w:themeColor="text1"/>
          <w:sz w:val="18"/>
          <w:szCs w:val="18"/>
        </w:rPr>
        <w:t>Benjamin Benirschke</w:t>
      </w:r>
    </w:p>
    <w:p w14:paraId="7EDD12C0" w14:textId="77777777"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20"/>
        </w:rPr>
        <w:t xml:space="preserve">Leipziger Platz 9 </w:t>
      </w:r>
    </w:p>
    <w:p w14:paraId="02255726" w14:textId="77777777"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20"/>
        </w:rPr>
        <w:t xml:space="preserve">10117 Berlin </w:t>
      </w:r>
    </w:p>
    <w:p w14:paraId="6D8D08F8" w14:textId="48C35BA4" w:rsidR="002F12C0" w:rsidRPr="00C135CB" w:rsidRDefault="002F12C0" w:rsidP="00287D1F">
      <w:pPr>
        <w:spacing w:after="0" w:line="240" w:lineRule="auto"/>
        <w:ind w:left="0" w:right="0" w:firstLine="0"/>
        <w:rPr>
          <w:color w:val="000000" w:themeColor="text1"/>
          <w:sz w:val="22"/>
          <w:szCs w:val="20"/>
        </w:rPr>
      </w:pPr>
      <w:r w:rsidRPr="00C135CB">
        <w:rPr>
          <w:color w:val="000000" w:themeColor="text1"/>
          <w:sz w:val="18"/>
          <w:szCs w:val="20"/>
        </w:rPr>
        <w:t xml:space="preserve">Tel.: 030/20 21 585 </w:t>
      </w:r>
      <w:r w:rsidR="001B1E22" w:rsidRPr="00C135CB">
        <w:rPr>
          <w:color w:val="000000" w:themeColor="text1"/>
          <w:sz w:val="18"/>
          <w:szCs w:val="20"/>
        </w:rPr>
        <w:t>23</w:t>
      </w:r>
    </w:p>
    <w:p w14:paraId="2DB897A9" w14:textId="2D6A857A" w:rsidR="004878C5" w:rsidRPr="00570E08" w:rsidRDefault="002F12C0" w:rsidP="00287D1F">
      <w:pPr>
        <w:spacing w:after="0" w:line="240" w:lineRule="auto"/>
        <w:ind w:left="0" w:right="0" w:firstLine="0"/>
        <w:rPr>
          <w:color w:val="0000FF"/>
          <w:sz w:val="18"/>
          <w:szCs w:val="18"/>
          <w:u w:val="single" w:color="0000FF"/>
        </w:rPr>
      </w:pPr>
      <w:r w:rsidRPr="00C135CB">
        <w:rPr>
          <w:color w:val="000000" w:themeColor="text1"/>
          <w:sz w:val="18"/>
          <w:szCs w:val="18"/>
        </w:rPr>
        <w:t xml:space="preserve">E-Mail: </w:t>
      </w:r>
      <w:hyperlink r:id="rId11" w:history="1">
        <w:r w:rsidR="001B1E22" w:rsidRPr="00C135CB">
          <w:rPr>
            <w:rStyle w:val="Hyperlink"/>
            <w:sz w:val="18"/>
            <w:szCs w:val="18"/>
          </w:rPr>
          <w:t>benjamin.benirschke@zia-deutschland.de</w:t>
        </w:r>
      </w:hyperlink>
      <w:r w:rsidRPr="00C135CB">
        <w:rPr>
          <w:color w:val="000000" w:themeColor="text1"/>
          <w:sz w:val="18"/>
          <w:szCs w:val="18"/>
        </w:rPr>
        <w:t xml:space="preserve">  </w:t>
      </w:r>
      <w:r w:rsidRPr="00C135CB">
        <w:rPr>
          <w:sz w:val="18"/>
          <w:szCs w:val="18"/>
        </w:rPr>
        <w:t xml:space="preserve">Internet: </w:t>
      </w:r>
      <w:hyperlink r:id="rId12">
        <w:r w:rsidRPr="00C135CB">
          <w:rPr>
            <w:color w:val="0000FF"/>
            <w:sz w:val="18"/>
            <w:szCs w:val="18"/>
            <w:u w:val="single" w:color="0000FF"/>
          </w:rPr>
          <w:t>www.zia</w:t>
        </w:r>
      </w:hyperlink>
      <w:hyperlink r:id="rId13">
        <w:r w:rsidRPr="00C135CB">
          <w:rPr>
            <w:color w:val="0000FF"/>
            <w:sz w:val="18"/>
            <w:szCs w:val="18"/>
            <w:u w:val="single" w:color="0000FF"/>
          </w:rPr>
          <w:t>-</w:t>
        </w:r>
      </w:hyperlink>
      <w:r w:rsidRPr="00C135CB">
        <w:rPr>
          <w:snapToGrid w:val="0"/>
          <w:w w:val="0"/>
          <w:sz w:val="2"/>
          <w:szCs w:val="2"/>
          <w:bdr w:val="none" w:sz="0" w:space="0" w:color="000000"/>
          <w:shd w:val="clear" w:color="000000" w:fill="000000"/>
          <w:lang w:val="x-none" w:eastAsia="x-none" w:bidi="x-none"/>
        </w:rPr>
        <w:t xml:space="preserve"> </w:t>
      </w:r>
      <w:r w:rsidRPr="00C135CB">
        <w:rPr>
          <w:color w:val="0000FF"/>
          <w:sz w:val="18"/>
          <w:szCs w:val="18"/>
          <w:u w:val="single" w:color="0000FF"/>
        </w:rPr>
        <w:t>deutschland.d</w:t>
      </w:r>
      <w:r w:rsidR="00366160" w:rsidRPr="00C135CB">
        <w:rPr>
          <w:color w:val="0000FF"/>
          <w:sz w:val="18"/>
          <w:szCs w:val="18"/>
          <w:u w:val="single" w:color="0000FF"/>
        </w:rPr>
        <w:t>e</w:t>
      </w:r>
    </w:p>
    <w:sectPr w:rsidR="004878C5" w:rsidRPr="00570E08"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6"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8"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CFF460D"/>
    <w:multiLevelType w:val="hybridMultilevel"/>
    <w:tmpl w:val="2F4016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2A3462"/>
    <w:multiLevelType w:val="multilevel"/>
    <w:tmpl w:val="BD7E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667EFA"/>
    <w:multiLevelType w:val="multilevel"/>
    <w:tmpl w:val="0C6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27"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90A5E"/>
    <w:multiLevelType w:val="hybridMultilevel"/>
    <w:tmpl w:val="AE2098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9"/>
  </w:num>
  <w:num w:numId="2" w16cid:durableId="1055474343">
    <w:abstractNumId w:val="19"/>
  </w:num>
  <w:num w:numId="3" w16cid:durableId="122576113">
    <w:abstractNumId w:val="1"/>
  </w:num>
  <w:num w:numId="4" w16cid:durableId="1338849526">
    <w:abstractNumId w:val="0"/>
  </w:num>
  <w:num w:numId="5" w16cid:durableId="1436946884">
    <w:abstractNumId w:val="4"/>
  </w:num>
  <w:num w:numId="6" w16cid:durableId="1461071620">
    <w:abstractNumId w:val="2"/>
  </w:num>
  <w:num w:numId="7" w16cid:durableId="147790754">
    <w:abstractNumId w:val="31"/>
  </w:num>
  <w:num w:numId="8" w16cid:durableId="1574848052">
    <w:abstractNumId w:val="34"/>
  </w:num>
  <w:num w:numId="9" w16cid:durableId="1624002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372059">
    <w:abstractNumId w:val="29"/>
  </w:num>
  <w:num w:numId="11" w16cid:durableId="1814521895">
    <w:abstractNumId w:val="7"/>
  </w:num>
  <w:num w:numId="12" w16cid:durableId="1860704098">
    <w:abstractNumId w:val="26"/>
  </w:num>
  <w:num w:numId="13" w16cid:durableId="1875998924">
    <w:abstractNumId w:val="22"/>
  </w:num>
  <w:num w:numId="14" w16cid:durableId="2005620291">
    <w:abstractNumId w:val="5"/>
  </w:num>
  <w:num w:numId="15" w16cid:durableId="2008358383">
    <w:abstractNumId w:val="12"/>
  </w:num>
  <w:num w:numId="16" w16cid:durableId="2051494276">
    <w:abstractNumId w:val="11"/>
  </w:num>
  <w:num w:numId="17" w16cid:durableId="2128617236">
    <w:abstractNumId w:val="16"/>
  </w:num>
  <w:num w:numId="18" w16cid:durableId="2146122325">
    <w:abstractNumId w:val="17"/>
  </w:num>
  <w:num w:numId="19" w16cid:durableId="24525621">
    <w:abstractNumId w:val="10"/>
  </w:num>
  <w:num w:numId="20" w16cid:durableId="332268063">
    <w:abstractNumId w:val="30"/>
  </w:num>
  <w:num w:numId="21" w16cid:durableId="415590738">
    <w:abstractNumId w:val="27"/>
  </w:num>
  <w:num w:numId="22" w16cid:durableId="435254258">
    <w:abstractNumId w:val="6"/>
  </w:num>
  <w:num w:numId="23" w16cid:durableId="51975277">
    <w:abstractNumId w:val="8"/>
  </w:num>
  <w:num w:numId="24" w16cid:durableId="563025213">
    <w:abstractNumId w:val="20"/>
  </w:num>
  <w:num w:numId="25" w16cid:durableId="570583070">
    <w:abstractNumId w:val="25"/>
  </w:num>
  <w:num w:numId="26" w16cid:durableId="594750438">
    <w:abstractNumId w:val="32"/>
  </w:num>
  <w:num w:numId="27" w16cid:durableId="65539674">
    <w:abstractNumId w:val="28"/>
  </w:num>
  <w:num w:numId="28" w16cid:durableId="705643036">
    <w:abstractNumId w:val="13"/>
  </w:num>
  <w:num w:numId="29" w16cid:durableId="733116057">
    <w:abstractNumId w:val="21"/>
  </w:num>
  <w:num w:numId="30" w16cid:durableId="791558017">
    <w:abstractNumId w:val="14"/>
  </w:num>
  <w:num w:numId="31" w16cid:durableId="835413276">
    <w:abstractNumId w:val="15"/>
  </w:num>
  <w:num w:numId="32" w16cid:durableId="862132865">
    <w:abstractNumId w:val="3"/>
  </w:num>
  <w:num w:numId="33" w16cid:durableId="878787763">
    <w:abstractNumId w:val="23"/>
  </w:num>
  <w:num w:numId="34" w16cid:durableId="980619152">
    <w:abstractNumId w:val="24"/>
  </w:num>
  <w:num w:numId="35" w16cid:durableId="322977655">
    <w:abstractNumId w:val="18"/>
  </w:num>
  <w:num w:numId="36" w16cid:durableId="4664329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3942"/>
    <w:rsid w:val="00003C45"/>
    <w:rsid w:val="000046C0"/>
    <w:rsid w:val="000050C8"/>
    <w:rsid w:val="0000562C"/>
    <w:rsid w:val="00005E9C"/>
    <w:rsid w:val="0000681A"/>
    <w:rsid w:val="00006FCD"/>
    <w:rsid w:val="00007464"/>
    <w:rsid w:val="00007D48"/>
    <w:rsid w:val="00010B7E"/>
    <w:rsid w:val="00011AD9"/>
    <w:rsid w:val="0001244D"/>
    <w:rsid w:val="000158A6"/>
    <w:rsid w:val="00015C56"/>
    <w:rsid w:val="00016109"/>
    <w:rsid w:val="0002116F"/>
    <w:rsid w:val="00021B45"/>
    <w:rsid w:val="00022206"/>
    <w:rsid w:val="00022E29"/>
    <w:rsid w:val="00023955"/>
    <w:rsid w:val="0002440F"/>
    <w:rsid w:val="0002451D"/>
    <w:rsid w:val="000248A5"/>
    <w:rsid w:val="00030D62"/>
    <w:rsid w:val="000317F1"/>
    <w:rsid w:val="00033465"/>
    <w:rsid w:val="00033842"/>
    <w:rsid w:val="00033E7F"/>
    <w:rsid w:val="00034BCD"/>
    <w:rsid w:val="00035292"/>
    <w:rsid w:val="000354ED"/>
    <w:rsid w:val="0003626A"/>
    <w:rsid w:val="00036445"/>
    <w:rsid w:val="000365F6"/>
    <w:rsid w:val="000375FD"/>
    <w:rsid w:val="0004045E"/>
    <w:rsid w:val="00041037"/>
    <w:rsid w:val="000416CF"/>
    <w:rsid w:val="000418D4"/>
    <w:rsid w:val="0004243A"/>
    <w:rsid w:val="0004472A"/>
    <w:rsid w:val="00045DA2"/>
    <w:rsid w:val="000465AE"/>
    <w:rsid w:val="000506BE"/>
    <w:rsid w:val="00050B88"/>
    <w:rsid w:val="00052237"/>
    <w:rsid w:val="000523B9"/>
    <w:rsid w:val="000530CB"/>
    <w:rsid w:val="0005358B"/>
    <w:rsid w:val="000537D4"/>
    <w:rsid w:val="00053967"/>
    <w:rsid w:val="000560B8"/>
    <w:rsid w:val="000604AA"/>
    <w:rsid w:val="000613EB"/>
    <w:rsid w:val="00062D61"/>
    <w:rsid w:val="00063D17"/>
    <w:rsid w:val="000660C7"/>
    <w:rsid w:val="00067FD0"/>
    <w:rsid w:val="00071F26"/>
    <w:rsid w:val="00073482"/>
    <w:rsid w:val="000769BE"/>
    <w:rsid w:val="0007782E"/>
    <w:rsid w:val="00082A2B"/>
    <w:rsid w:val="00082A76"/>
    <w:rsid w:val="00082C51"/>
    <w:rsid w:val="00083459"/>
    <w:rsid w:val="00085465"/>
    <w:rsid w:val="0008576A"/>
    <w:rsid w:val="0008583B"/>
    <w:rsid w:val="00086DC7"/>
    <w:rsid w:val="000906EF"/>
    <w:rsid w:val="00090A37"/>
    <w:rsid w:val="000936AB"/>
    <w:rsid w:val="00095813"/>
    <w:rsid w:val="000976B5"/>
    <w:rsid w:val="000A0B81"/>
    <w:rsid w:val="000A0E70"/>
    <w:rsid w:val="000A1AED"/>
    <w:rsid w:val="000A240F"/>
    <w:rsid w:val="000A2A51"/>
    <w:rsid w:val="000A3B97"/>
    <w:rsid w:val="000A4B63"/>
    <w:rsid w:val="000A53AB"/>
    <w:rsid w:val="000B010B"/>
    <w:rsid w:val="000B2989"/>
    <w:rsid w:val="000B2C7B"/>
    <w:rsid w:val="000B2E19"/>
    <w:rsid w:val="000B494E"/>
    <w:rsid w:val="000B497B"/>
    <w:rsid w:val="000B5704"/>
    <w:rsid w:val="000B7391"/>
    <w:rsid w:val="000B757C"/>
    <w:rsid w:val="000B79E0"/>
    <w:rsid w:val="000C011E"/>
    <w:rsid w:val="000C0F6C"/>
    <w:rsid w:val="000C2227"/>
    <w:rsid w:val="000C335C"/>
    <w:rsid w:val="000C3532"/>
    <w:rsid w:val="000C7765"/>
    <w:rsid w:val="000C79C3"/>
    <w:rsid w:val="000D0503"/>
    <w:rsid w:val="000D068B"/>
    <w:rsid w:val="000D1292"/>
    <w:rsid w:val="000D1601"/>
    <w:rsid w:val="000D1609"/>
    <w:rsid w:val="000D1CBF"/>
    <w:rsid w:val="000D4066"/>
    <w:rsid w:val="000D51BD"/>
    <w:rsid w:val="000D55F6"/>
    <w:rsid w:val="000D5BCA"/>
    <w:rsid w:val="000D5FE7"/>
    <w:rsid w:val="000D7BE2"/>
    <w:rsid w:val="000D7E65"/>
    <w:rsid w:val="000E0505"/>
    <w:rsid w:val="000E1FBD"/>
    <w:rsid w:val="000E2759"/>
    <w:rsid w:val="000E2B3F"/>
    <w:rsid w:val="000E2CC8"/>
    <w:rsid w:val="000E33AF"/>
    <w:rsid w:val="000E468C"/>
    <w:rsid w:val="000E4935"/>
    <w:rsid w:val="000E5833"/>
    <w:rsid w:val="000E5C95"/>
    <w:rsid w:val="000E5EB1"/>
    <w:rsid w:val="000E61E0"/>
    <w:rsid w:val="000F0763"/>
    <w:rsid w:val="000F0A75"/>
    <w:rsid w:val="000F1945"/>
    <w:rsid w:val="000F30A4"/>
    <w:rsid w:val="000F30AE"/>
    <w:rsid w:val="000F4898"/>
    <w:rsid w:val="000F506B"/>
    <w:rsid w:val="000F5FF8"/>
    <w:rsid w:val="000F61BD"/>
    <w:rsid w:val="000F71F8"/>
    <w:rsid w:val="000F7207"/>
    <w:rsid w:val="00101AB6"/>
    <w:rsid w:val="00102EFC"/>
    <w:rsid w:val="001050EB"/>
    <w:rsid w:val="001056FE"/>
    <w:rsid w:val="00105BEF"/>
    <w:rsid w:val="00106D3E"/>
    <w:rsid w:val="001109DA"/>
    <w:rsid w:val="00110D5D"/>
    <w:rsid w:val="00111465"/>
    <w:rsid w:val="00111D9F"/>
    <w:rsid w:val="00112F62"/>
    <w:rsid w:val="00113A6C"/>
    <w:rsid w:val="00114808"/>
    <w:rsid w:val="00114951"/>
    <w:rsid w:val="00115AD5"/>
    <w:rsid w:val="00116BDD"/>
    <w:rsid w:val="00116F45"/>
    <w:rsid w:val="001179F9"/>
    <w:rsid w:val="00120AB6"/>
    <w:rsid w:val="00121927"/>
    <w:rsid w:val="0012316F"/>
    <w:rsid w:val="00123675"/>
    <w:rsid w:val="00123E82"/>
    <w:rsid w:val="00125181"/>
    <w:rsid w:val="00125CC4"/>
    <w:rsid w:val="00126AAC"/>
    <w:rsid w:val="001270E2"/>
    <w:rsid w:val="00131345"/>
    <w:rsid w:val="001316BA"/>
    <w:rsid w:val="00131F48"/>
    <w:rsid w:val="00132564"/>
    <w:rsid w:val="001326CA"/>
    <w:rsid w:val="001355E7"/>
    <w:rsid w:val="00135771"/>
    <w:rsid w:val="001359E1"/>
    <w:rsid w:val="00135C38"/>
    <w:rsid w:val="00136B1F"/>
    <w:rsid w:val="00137641"/>
    <w:rsid w:val="00137BE5"/>
    <w:rsid w:val="00140999"/>
    <w:rsid w:val="00141F58"/>
    <w:rsid w:val="00142ABE"/>
    <w:rsid w:val="001469CD"/>
    <w:rsid w:val="00150470"/>
    <w:rsid w:val="00151660"/>
    <w:rsid w:val="00151E60"/>
    <w:rsid w:val="00152B87"/>
    <w:rsid w:val="00153B3F"/>
    <w:rsid w:val="00154A3F"/>
    <w:rsid w:val="00154DBB"/>
    <w:rsid w:val="00155B20"/>
    <w:rsid w:val="001573E2"/>
    <w:rsid w:val="00157A6F"/>
    <w:rsid w:val="001606B4"/>
    <w:rsid w:val="00165311"/>
    <w:rsid w:val="001653C8"/>
    <w:rsid w:val="00165E5D"/>
    <w:rsid w:val="00166877"/>
    <w:rsid w:val="001678C1"/>
    <w:rsid w:val="00170388"/>
    <w:rsid w:val="0017185E"/>
    <w:rsid w:val="00172683"/>
    <w:rsid w:val="001726C7"/>
    <w:rsid w:val="001751CE"/>
    <w:rsid w:val="00175336"/>
    <w:rsid w:val="001753AB"/>
    <w:rsid w:val="00175772"/>
    <w:rsid w:val="00175826"/>
    <w:rsid w:val="001758E7"/>
    <w:rsid w:val="0017754D"/>
    <w:rsid w:val="00177C6A"/>
    <w:rsid w:val="00181D06"/>
    <w:rsid w:val="00182125"/>
    <w:rsid w:val="00182AE1"/>
    <w:rsid w:val="00183801"/>
    <w:rsid w:val="00186289"/>
    <w:rsid w:val="00187D57"/>
    <w:rsid w:val="00194292"/>
    <w:rsid w:val="001950EE"/>
    <w:rsid w:val="00195382"/>
    <w:rsid w:val="001954E7"/>
    <w:rsid w:val="00195CC9"/>
    <w:rsid w:val="001967F7"/>
    <w:rsid w:val="00196B02"/>
    <w:rsid w:val="00196C4C"/>
    <w:rsid w:val="00196D0F"/>
    <w:rsid w:val="001A0128"/>
    <w:rsid w:val="001A0758"/>
    <w:rsid w:val="001A13B6"/>
    <w:rsid w:val="001A2845"/>
    <w:rsid w:val="001A29F9"/>
    <w:rsid w:val="001A4EEE"/>
    <w:rsid w:val="001A5069"/>
    <w:rsid w:val="001A73EC"/>
    <w:rsid w:val="001A7E31"/>
    <w:rsid w:val="001B0B4C"/>
    <w:rsid w:val="001B10D4"/>
    <w:rsid w:val="001B1E22"/>
    <w:rsid w:val="001B4380"/>
    <w:rsid w:val="001B48A9"/>
    <w:rsid w:val="001B75C2"/>
    <w:rsid w:val="001C0BD7"/>
    <w:rsid w:val="001C284F"/>
    <w:rsid w:val="001C2C1B"/>
    <w:rsid w:val="001C4411"/>
    <w:rsid w:val="001C4820"/>
    <w:rsid w:val="001C55FB"/>
    <w:rsid w:val="001C5BBD"/>
    <w:rsid w:val="001C5D0E"/>
    <w:rsid w:val="001C5E0B"/>
    <w:rsid w:val="001C61F6"/>
    <w:rsid w:val="001C663B"/>
    <w:rsid w:val="001C7401"/>
    <w:rsid w:val="001C7877"/>
    <w:rsid w:val="001C7C21"/>
    <w:rsid w:val="001D0511"/>
    <w:rsid w:val="001D13E3"/>
    <w:rsid w:val="001D1FA4"/>
    <w:rsid w:val="001D45DD"/>
    <w:rsid w:val="001D57E6"/>
    <w:rsid w:val="001D5E22"/>
    <w:rsid w:val="001E04F6"/>
    <w:rsid w:val="001E1533"/>
    <w:rsid w:val="001E20B6"/>
    <w:rsid w:val="001E3064"/>
    <w:rsid w:val="001E4E6C"/>
    <w:rsid w:val="001E7007"/>
    <w:rsid w:val="001F0BBB"/>
    <w:rsid w:val="001F20A2"/>
    <w:rsid w:val="001F2688"/>
    <w:rsid w:val="001F54C7"/>
    <w:rsid w:val="001F68A7"/>
    <w:rsid w:val="001F70A0"/>
    <w:rsid w:val="001F74CE"/>
    <w:rsid w:val="002000A6"/>
    <w:rsid w:val="00200CFD"/>
    <w:rsid w:val="002019BD"/>
    <w:rsid w:val="00202230"/>
    <w:rsid w:val="002023B6"/>
    <w:rsid w:val="0020338C"/>
    <w:rsid w:val="002035AD"/>
    <w:rsid w:val="00203CB6"/>
    <w:rsid w:val="00203DDA"/>
    <w:rsid w:val="00204005"/>
    <w:rsid w:val="00204707"/>
    <w:rsid w:val="00204C4E"/>
    <w:rsid w:val="00205672"/>
    <w:rsid w:val="002061B8"/>
    <w:rsid w:val="00206958"/>
    <w:rsid w:val="0021054B"/>
    <w:rsid w:val="00210845"/>
    <w:rsid w:val="0021305B"/>
    <w:rsid w:val="002134FC"/>
    <w:rsid w:val="002138AC"/>
    <w:rsid w:val="002146EC"/>
    <w:rsid w:val="00214775"/>
    <w:rsid w:val="00214B1B"/>
    <w:rsid w:val="00214D40"/>
    <w:rsid w:val="0022136B"/>
    <w:rsid w:val="00222B35"/>
    <w:rsid w:val="00223280"/>
    <w:rsid w:val="002232B6"/>
    <w:rsid w:val="002248B2"/>
    <w:rsid w:val="00224E35"/>
    <w:rsid w:val="00225418"/>
    <w:rsid w:val="00225570"/>
    <w:rsid w:val="00225AB0"/>
    <w:rsid w:val="00226CFD"/>
    <w:rsid w:val="00227B7C"/>
    <w:rsid w:val="002317CC"/>
    <w:rsid w:val="002318FF"/>
    <w:rsid w:val="0023229C"/>
    <w:rsid w:val="00232765"/>
    <w:rsid w:val="002339DE"/>
    <w:rsid w:val="00233CBE"/>
    <w:rsid w:val="00233E3B"/>
    <w:rsid w:val="00234236"/>
    <w:rsid w:val="002343B4"/>
    <w:rsid w:val="002344AB"/>
    <w:rsid w:val="00237D3C"/>
    <w:rsid w:val="00237E1F"/>
    <w:rsid w:val="00240EBF"/>
    <w:rsid w:val="00242C3B"/>
    <w:rsid w:val="00243E75"/>
    <w:rsid w:val="0024473D"/>
    <w:rsid w:val="002454A0"/>
    <w:rsid w:val="00246846"/>
    <w:rsid w:val="00250857"/>
    <w:rsid w:val="00250884"/>
    <w:rsid w:val="002516E6"/>
    <w:rsid w:val="00252272"/>
    <w:rsid w:val="00253FA3"/>
    <w:rsid w:val="00254884"/>
    <w:rsid w:val="00255138"/>
    <w:rsid w:val="0025616C"/>
    <w:rsid w:val="00256A42"/>
    <w:rsid w:val="00256CE0"/>
    <w:rsid w:val="00265595"/>
    <w:rsid w:val="00265D45"/>
    <w:rsid w:val="00265E37"/>
    <w:rsid w:val="00266578"/>
    <w:rsid w:val="00267127"/>
    <w:rsid w:val="00267B7A"/>
    <w:rsid w:val="002707ED"/>
    <w:rsid w:val="0027149D"/>
    <w:rsid w:val="00275EF4"/>
    <w:rsid w:val="002766EF"/>
    <w:rsid w:val="002778E8"/>
    <w:rsid w:val="002801B9"/>
    <w:rsid w:val="0028091B"/>
    <w:rsid w:val="00280C14"/>
    <w:rsid w:val="00280E74"/>
    <w:rsid w:val="00282EA2"/>
    <w:rsid w:val="00286D9B"/>
    <w:rsid w:val="002874C6"/>
    <w:rsid w:val="00287D1F"/>
    <w:rsid w:val="00290BB3"/>
    <w:rsid w:val="002910AE"/>
    <w:rsid w:val="00292F50"/>
    <w:rsid w:val="00294293"/>
    <w:rsid w:val="002951A2"/>
    <w:rsid w:val="002959B9"/>
    <w:rsid w:val="002960B1"/>
    <w:rsid w:val="00296A50"/>
    <w:rsid w:val="00296FB8"/>
    <w:rsid w:val="00297549"/>
    <w:rsid w:val="00297923"/>
    <w:rsid w:val="00297BAF"/>
    <w:rsid w:val="002A18CF"/>
    <w:rsid w:val="002A3B9C"/>
    <w:rsid w:val="002A3BDA"/>
    <w:rsid w:val="002A3DB5"/>
    <w:rsid w:val="002A4286"/>
    <w:rsid w:val="002A5367"/>
    <w:rsid w:val="002A5D5C"/>
    <w:rsid w:val="002B1267"/>
    <w:rsid w:val="002B3107"/>
    <w:rsid w:val="002B51A7"/>
    <w:rsid w:val="002B64C6"/>
    <w:rsid w:val="002C0544"/>
    <w:rsid w:val="002C37EC"/>
    <w:rsid w:val="002C4B57"/>
    <w:rsid w:val="002C648A"/>
    <w:rsid w:val="002C6D12"/>
    <w:rsid w:val="002C7E28"/>
    <w:rsid w:val="002D0679"/>
    <w:rsid w:val="002D143A"/>
    <w:rsid w:val="002D2DE6"/>
    <w:rsid w:val="002D2E07"/>
    <w:rsid w:val="002D6076"/>
    <w:rsid w:val="002D6466"/>
    <w:rsid w:val="002E175B"/>
    <w:rsid w:val="002E2AD5"/>
    <w:rsid w:val="002E2E0D"/>
    <w:rsid w:val="002E424C"/>
    <w:rsid w:val="002E4496"/>
    <w:rsid w:val="002E4690"/>
    <w:rsid w:val="002E4E0F"/>
    <w:rsid w:val="002E538F"/>
    <w:rsid w:val="002E550B"/>
    <w:rsid w:val="002E5C5A"/>
    <w:rsid w:val="002E5F21"/>
    <w:rsid w:val="002E706A"/>
    <w:rsid w:val="002E75AB"/>
    <w:rsid w:val="002E789F"/>
    <w:rsid w:val="002F12C0"/>
    <w:rsid w:val="002F182B"/>
    <w:rsid w:val="002F1973"/>
    <w:rsid w:val="002F35E1"/>
    <w:rsid w:val="002F62CF"/>
    <w:rsid w:val="003003ED"/>
    <w:rsid w:val="00300421"/>
    <w:rsid w:val="00300656"/>
    <w:rsid w:val="00300FC3"/>
    <w:rsid w:val="003020BD"/>
    <w:rsid w:val="003022FC"/>
    <w:rsid w:val="0030240D"/>
    <w:rsid w:val="00302967"/>
    <w:rsid w:val="00303704"/>
    <w:rsid w:val="00304A98"/>
    <w:rsid w:val="003100D3"/>
    <w:rsid w:val="0031245C"/>
    <w:rsid w:val="00312B2F"/>
    <w:rsid w:val="00312B92"/>
    <w:rsid w:val="00313A27"/>
    <w:rsid w:val="0031560C"/>
    <w:rsid w:val="00323E70"/>
    <w:rsid w:val="00323EB8"/>
    <w:rsid w:val="003247C0"/>
    <w:rsid w:val="00332AEE"/>
    <w:rsid w:val="003344B3"/>
    <w:rsid w:val="00334DD1"/>
    <w:rsid w:val="00336303"/>
    <w:rsid w:val="00337437"/>
    <w:rsid w:val="00340B95"/>
    <w:rsid w:val="00340C79"/>
    <w:rsid w:val="00341C63"/>
    <w:rsid w:val="0034231B"/>
    <w:rsid w:val="003439CA"/>
    <w:rsid w:val="0034528F"/>
    <w:rsid w:val="00346823"/>
    <w:rsid w:val="00346E7A"/>
    <w:rsid w:val="003502F0"/>
    <w:rsid w:val="00350745"/>
    <w:rsid w:val="0035116D"/>
    <w:rsid w:val="003531CF"/>
    <w:rsid w:val="00354105"/>
    <w:rsid w:val="00354F1A"/>
    <w:rsid w:val="00356F0E"/>
    <w:rsid w:val="0036036F"/>
    <w:rsid w:val="00364767"/>
    <w:rsid w:val="00365B77"/>
    <w:rsid w:val="00366160"/>
    <w:rsid w:val="00366AC1"/>
    <w:rsid w:val="00366C30"/>
    <w:rsid w:val="00370621"/>
    <w:rsid w:val="00370D4B"/>
    <w:rsid w:val="003712C3"/>
    <w:rsid w:val="00372FE9"/>
    <w:rsid w:val="0037305B"/>
    <w:rsid w:val="00373F65"/>
    <w:rsid w:val="00376CD1"/>
    <w:rsid w:val="00377B94"/>
    <w:rsid w:val="00381E95"/>
    <w:rsid w:val="003826AD"/>
    <w:rsid w:val="00382ABB"/>
    <w:rsid w:val="003831C4"/>
    <w:rsid w:val="003832CC"/>
    <w:rsid w:val="00383D38"/>
    <w:rsid w:val="00383E83"/>
    <w:rsid w:val="00384753"/>
    <w:rsid w:val="003867EC"/>
    <w:rsid w:val="00386DF0"/>
    <w:rsid w:val="00391E95"/>
    <w:rsid w:val="00392320"/>
    <w:rsid w:val="0039365A"/>
    <w:rsid w:val="00393EDF"/>
    <w:rsid w:val="003946FB"/>
    <w:rsid w:val="00396287"/>
    <w:rsid w:val="00397CB5"/>
    <w:rsid w:val="003A164D"/>
    <w:rsid w:val="003A5034"/>
    <w:rsid w:val="003A568D"/>
    <w:rsid w:val="003A57CC"/>
    <w:rsid w:val="003A7C7B"/>
    <w:rsid w:val="003B00D6"/>
    <w:rsid w:val="003B1633"/>
    <w:rsid w:val="003B16EF"/>
    <w:rsid w:val="003C09B8"/>
    <w:rsid w:val="003C1731"/>
    <w:rsid w:val="003C1A66"/>
    <w:rsid w:val="003C1C29"/>
    <w:rsid w:val="003C2936"/>
    <w:rsid w:val="003C30B8"/>
    <w:rsid w:val="003C31DC"/>
    <w:rsid w:val="003C3318"/>
    <w:rsid w:val="003C4A92"/>
    <w:rsid w:val="003C4FAF"/>
    <w:rsid w:val="003C5414"/>
    <w:rsid w:val="003C5934"/>
    <w:rsid w:val="003C5B25"/>
    <w:rsid w:val="003C5C6C"/>
    <w:rsid w:val="003C744C"/>
    <w:rsid w:val="003C7D47"/>
    <w:rsid w:val="003D0009"/>
    <w:rsid w:val="003D0433"/>
    <w:rsid w:val="003D05DC"/>
    <w:rsid w:val="003D0914"/>
    <w:rsid w:val="003D17B5"/>
    <w:rsid w:val="003D1E5B"/>
    <w:rsid w:val="003D4062"/>
    <w:rsid w:val="003D44A9"/>
    <w:rsid w:val="003D44CC"/>
    <w:rsid w:val="003D4508"/>
    <w:rsid w:val="003D4EBF"/>
    <w:rsid w:val="003D5DD4"/>
    <w:rsid w:val="003D6102"/>
    <w:rsid w:val="003D61A3"/>
    <w:rsid w:val="003E0299"/>
    <w:rsid w:val="003E0D26"/>
    <w:rsid w:val="003E1946"/>
    <w:rsid w:val="003E1B42"/>
    <w:rsid w:val="003E4504"/>
    <w:rsid w:val="003E45B8"/>
    <w:rsid w:val="003E634A"/>
    <w:rsid w:val="003F0334"/>
    <w:rsid w:val="003F1E64"/>
    <w:rsid w:val="003F2453"/>
    <w:rsid w:val="003F29F8"/>
    <w:rsid w:val="003F2CB1"/>
    <w:rsid w:val="003F3666"/>
    <w:rsid w:val="003F4A17"/>
    <w:rsid w:val="003F4D18"/>
    <w:rsid w:val="003F5409"/>
    <w:rsid w:val="003F5BEA"/>
    <w:rsid w:val="003F7AE2"/>
    <w:rsid w:val="004020D4"/>
    <w:rsid w:val="00402273"/>
    <w:rsid w:val="0040233B"/>
    <w:rsid w:val="0040524B"/>
    <w:rsid w:val="00407F96"/>
    <w:rsid w:val="00411A48"/>
    <w:rsid w:val="00412590"/>
    <w:rsid w:val="00415006"/>
    <w:rsid w:val="0042173E"/>
    <w:rsid w:val="004221CC"/>
    <w:rsid w:val="00425712"/>
    <w:rsid w:val="0042766D"/>
    <w:rsid w:val="00427C82"/>
    <w:rsid w:val="004308AC"/>
    <w:rsid w:val="00430D43"/>
    <w:rsid w:val="00431A99"/>
    <w:rsid w:val="00432466"/>
    <w:rsid w:val="00433B5B"/>
    <w:rsid w:val="004355C2"/>
    <w:rsid w:val="00435FC6"/>
    <w:rsid w:val="004375EB"/>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ADF"/>
    <w:rsid w:val="00451E5E"/>
    <w:rsid w:val="004534C4"/>
    <w:rsid w:val="004534FB"/>
    <w:rsid w:val="004560A0"/>
    <w:rsid w:val="004567C9"/>
    <w:rsid w:val="00456FDB"/>
    <w:rsid w:val="004577FB"/>
    <w:rsid w:val="0046135D"/>
    <w:rsid w:val="00461B0C"/>
    <w:rsid w:val="004623F1"/>
    <w:rsid w:val="00462779"/>
    <w:rsid w:val="00466373"/>
    <w:rsid w:val="00466941"/>
    <w:rsid w:val="00470353"/>
    <w:rsid w:val="0047069C"/>
    <w:rsid w:val="00470B7D"/>
    <w:rsid w:val="0047284C"/>
    <w:rsid w:val="0047358C"/>
    <w:rsid w:val="00473B3F"/>
    <w:rsid w:val="004743C3"/>
    <w:rsid w:val="00474D29"/>
    <w:rsid w:val="004774E4"/>
    <w:rsid w:val="0048173C"/>
    <w:rsid w:val="0048177B"/>
    <w:rsid w:val="00482BB1"/>
    <w:rsid w:val="00485381"/>
    <w:rsid w:val="004858C8"/>
    <w:rsid w:val="00485EDD"/>
    <w:rsid w:val="00486B60"/>
    <w:rsid w:val="00486D15"/>
    <w:rsid w:val="00486DE6"/>
    <w:rsid w:val="004878C5"/>
    <w:rsid w:val="00487A71"/>
    <w:rsid w:val="00490428"/>
    <w:rsid w:val="004910BD"/>
    <w:rsid w:val="00491745"/>
    <w:rsid w:val="00491F6C"/>
    <w:rsid w:val="00491F7B"/>
    <w:rsid w:val="00492B9B"/>
    <w:rsid w:val="00492EA8"/>
    <w:rsid w:val="004957B3"/>
    <w:rsid w:val="00496CEB"/>
    <w:rsid w:val="004979C3"/>
    <w:rsid w:val="004A1208"/>
    <w:rsid w:val="004A2CBB"/>
    <w:rsid w:val="004A3E97"/>
    <w:rsid w:val="004A49C1"/>
    <w:rsid w:val="004A4EF4"/>
    <w:rsid w:val="004A7310"/>
    <w:rsid w:val="004B1109"/>
    <w:rsid w:val="004B35C8"/>
    <w:rsid w:val="004B3F69"/>
    <w:rsid w:val="004B4BC7"/>
    <w:rsid w:val="004B7294"/>
    <w:rsid w:val="004B7D5B"/>
    <w:rsid w:val="004C12D8"/>
    <w:rsid w:val="004C12DD"/>
    <w:rsid w:val="004C3427"/>
    <w:rsid w:val="004C45BD"/>
    <w:rsid w:val="004C51C3"/>
    <w:rsid w:val="004C55DF"/>
    <w:rsid w:val="004C653F"/>
    <w:rsid w:val="004D1690"/>
    <w:rsid w:val="004D16F0"/>
    <w:rsid w:val="004D373C"/>
    <w:rsid w:val="004D3EC2"/>
    <w:rsid w:val="004D439E"/>
    <w:rsid w:val="004D4D2C"/>
    <w:rsid w:val="004D4ED2"/>
    <w:rsid w:val="004D5C89"/>
    <w:rsid w:val="004D5CE0"/>
    <w:rsid w:val="004D6166"/>
    <w:rsid w:val="004D6AC2"/>
    <w:rsid w:val="004D784A"/>
    <w:rsid w:val="004E1747"/>
    <w:rsid w:val="004E183F"/>
    <w:rsid w:val="004E2F88"/>
    <w:rsid w:val="004E36D2"/>
    <w:rsid w:val="004E44FD"/>
    <w:rsid w:val="004E489C"/>
    <w:rsid w:val="004E6175"/>
    <w:rsid w:val="004F0EF4"/>
    <w:rsid w:val="004F1053"/>
    <w:rsid w:val="004F298B"/>
    <w:rsid w:val="004F2A6D"/>
    <w:rsid w:val="004F2D17"/>
    <w:rsid w:val="004F45C5"/>
    <w:rsid w:val="004F5F22"/>
    <w:rsid w:val="004F75B4"/>
    <w:rsid w:val="004F7A2E"/>
    <w:rsid w:val="00500B25"/>
    <w:rsid w:val="00502500"/>
    <w:rsid w:val="00502FB0"/>
    <w:rsid w:val="00504464"/>
    <w:rsid w:val="005061C3"/>
    <w:rsid w:val="005070F9"/>
    <w:rsid w:val="00512B2F"/>
    <w:rsid w:val="00512D1B"/>
    <w:rsid w:val="00514080"/>
    <w:rsid w:val="00514663"/>
    <w:rsid w:val="00514BD5"/>
    <w:rsid w:val="005163CA"/>
    <w:rsid w:val="00516474"/>
    <w:rsid w:val="00516845"/>
    <w:rsid w:val="00516BD5"/>
    <w:rsid w:val="00517A38"/>
    <w:rsid w:val="0052025B"/>
    <w:rsid w:val="0052346F"/>
    <w:rsid w:val="00524C1D"/>
    <w:rsid w:val="0053015E"/>
    <w:rsid w:val="0053064E"/>
    <w:rsid w:val="00530E65"/>
    <w:rsid w:val="0053158B"/>
    <w:rsid w:val="0053263E"/>
    <w:rsid w:val="00532907"/>
    <w:rsid w:val="00533141"/>
    <w:rsid w:val="0053445E"/>
    <w:rsid w:val="00535A79"/>
    <w:rsid w:val="00535F75"/>
    <w:rsid w:val="00536FFE"/>
    <w:rsid w:val="00542996"/>
    <w:rsid w:val="00542B5D"/>
    <w:rsid w:val="00542DEF"/>
    <w:rsid w:val="00543078"/>
    <w:rsid w:val="00543592"/>
    <w:rsid w:val="00543AE1"/>
    <w:rsid w:val="00544183"/>
    <w:rsid w:val="0054423C"/>
    <w:rsid w:val="00545222"/>
    <w:rsid w:val="00546BB8"/>
    <w:rsid w:val="005477BE"/>
    <w:rsid w:val="00550553"/>
    <w:rsid w:val="00551120"/>
    <w:rsid w:val="00553358"/>
    <w:rsid w:val="00553C28"/>
    <w:rsid w:val="00553D8A"/>
    <w:rsid w:val="005541E7"/>
    <w:rsid w:val="00554B10"/>
    <w:rsid w:val="00554BDD"/>
    <w:rsid w:val="0055545A"/>
    <w:rsid w:val="005568EB"/>
    <w:rsid w:val="005577A2"/>
    <w:rsid w:val="0056093B"/>
    <w:rsid w:val="00563229"/>
    <w:rsid w:val="005633D9"/>
    <w:rsid w:val="0056345A"/>
    <w:rsid w:val="00563485"/>
    <w:rsid w:val="0056501E"/>
    <w:rsid w:val="0056558B"/>
    <w:rsid w:val="005655E1"/>
    <w:rsid w:val="005657C4"/>
    <w:rsid w:val="00570E08"/>
    <w:rsid w:val="00570E3A"/>
    <w:rsid w:val="0057296C"/>
    <w:rsid w:val="00573119"/>
    <w:rsid w:val="00573CB0"/>
    <w:rsid w:val="00575CAE"/>
    <w:rsid w:val="00580055"/>
    <w:rsid w:val="00581A33"/>
    <w:rsid w:val="00582506"/>
    <w:rsid w:val="005840DF"/>
    <w:rsid w:val="00584D75"/>
    <w:rsid w:val="00584EFA"/>
    <w:rsid w:val="00585110"/>
    <w:rsid w:val="00585AED"/>
    <w:rsid w:val="00586D6B"/>
    <w:rsid w:val="005872D7"/>
    <w:rsid w:val="0059000C"/>
    <w:rsid w:val="00590EA6"/>
    <w:rsid w:val="005917FD"/>
    <w:rsid w:val="00591CCF"/>
    <w:rsid w:val="00592E02"/>
    <w:rsid w:val="0059525A"/>
    <w:rsid w:val="00595452"/>
    <w:rsid w:val="0059746E"/>
    <w:rsid w:val="00597E68"/>
    <w:rsid w:val="005A0FD1"/>
    <w:rsid w:val="005A2244"/>
    <w:rsid w:val="005A2302"/>
    <w:rsid w:val="005A2702"/>
    <w:rsid w:val="005A386B"/>
    <w:rsid w:val="005A4BF4"/>
    <w:rsid w:val="005A7308"/>
    <w:rsid w:val="005B1030"/>
    <w:rsid w:val="005B1921"/>
    <w:rsid w:val="005B1E9F"/>
    <w:rsid w:val="005B2B08"/>
    <w:rsid w:val="005B3361"/>
    <w:rsid w:val="005B383A"/>
    <w:rsid w:val="005B6684"/>
    <w:rsid w:val="005B66E3"/>
    <w:rsid w:val="005B6D7B"/>
    <w:rsid w:val="005B7455"/>
    <w:rsid w:val="005C16C3"/>
    <w:rsid w:val="005C285D"/>
    <w:rsid w:val="005C35C0"/>
    <w:rsid w:val="005C4DF3"/>
    <w:rsid w:val="005D0774"/>
    <w:rsid w:val="005D08EF"/>
    <w:rsid w:val="005D38D0"/>
    <w:rsid w:val="005D41D0"/>
    <w:rsid w:val="005D5B0A"/>
    <w:rsid w:val="005D6976"/>
    <w:rsid w:val="005D7A63"/>
    <w:rsid w:val="005E26E8"/>
    <w:rsid w:val="005E3311"/>
    <w:rsid w:val="005E42DC"/>
    <w:rsid w:val="005E4C69"/>
    <w:rsid w:val="005E55AB"/>
    <w:rsid w:val="005E7D56"/>
    <w:rsid w:val="005F179B"/>
    <w:rsid w:val="005F1FB9"/>
    <w:rsid w:val="005F26CC"/>
    <w:rsid w:val="005F31C6"/>
    <w:rsid w:val="005F33F6"/>
    <w:rsid w:val="005F4A9B"/>
    <w:rsid w:val="005F583C"/>
    <w:rsid w:val="005F60A4"/>
    <w:rsid w:val="005F6D1A"/>
    <w:rsid w:val="005F7C9C"/>
    <w:rsid w:val="006001CB"/>
    <w:rsid w:val="006023DA"/>
    <w:rsid w:val="00602B88"/>
    <w:rsid w:val="00603EAC"/>
    <w:rsid w:val="00603FD4"/>
    <w:rsid w:val="00604678"/>
    <w:rsid w:val="006062AC"/>
    <w:rsid w:val="006076F6"/>
    <w:rsid w:val="0060E971"/>
    <w:rsid w:val="0061268D"/>
    <w:rsid w:val="00614703"/>
    <w:rsid w:val="00614ABC"/>
    <w:rsid w:val="006154EB"/>
    <w:rsid w:val="0061552B"/>
    <w:rsid w:val="00621BAA"/>
    <w:rsid w:val="00623B37"/>
    <w:rsid w:val="00624675"/>
    <w:rsid w:val="00624C16"/>
    <w:rsid w:val="00624DCB"/>
    <w:rsid w:val="00624F08"/>
    <w:rsid w:val="0062635C"/>
    <w:rsid w:val="0062792D"/>
    <w:rsid w:val="00630097"/>
    <w:rsid w:val="006309EB"/>
    <w:rsid w:val="00631835"/>
    <w:rsid w:val="00632602"/>
    <w:rsid w:val="00632641"/>
    <w:rsid w:val="006338DC"/>
    <w:rsid w:val="006344C6"/>
    <w:rsid w:val="00634C36"/>
    <w:rsid w:val="00634FE7"/>
    <w:rsid w:val="006351AF"/>
    <w:rsid w:val="00635347"/>
    <w:rsid w:val="00635D2B"/>
    <w:rsid w:val="0063667F"/>
    <w:rsid w:val="0063683E"/>
    <w:rsid w:val="006371C2"/>
    <w:rsid w:val="00642DFC"/>
    <w:rsid w:val="00644B4C"/>
    <w:rsid w:val="00645127"/>
    <w:rsid w:val="00645AD7"/>
    <w:rsid w:val="00645B5F"/>
    <w:rsid w:val="00646717"/>
    <w:rsid w:val="00647AC4"/>
    <w:rsid w:val="00647EB2"/>
    <w:rsid w:val="006509E5"/>
    <w:rsid w:val="006518BB"/>
    <w:rsid w:val="0065311B"/>
    <w:rsid w:val="006551BD"/>
    <w:rsid w:val="006559AD"/>
    <w:rsid w:val="0066135E"/>
    <w:rsid w:val="0066376B"/>
    <w:rsid w:val="00664D47"/>
    <w:rsid w:val="00665598"/>
    <w:rsid w:val="00665C9A"/>
    <w:rsid w:val="00665ED2"/>
    <w:rsid w:val="00666CEE"/>
    <w:rsid w:val="00670A3A"/>
    <w:rsid w:val="00671385"/>
    <w:rsid w:val="00672084"/>
    <w:rsid w:val="006720D6"/>
    <w:rsid w:val="00672522"/>
    <w:rsid w:val="006732A8"/>
    <w:rsid w:val="0068135C"/>
    <w:rsid w:val="006820A9"/>
    <w:rsid w:val="006821F5"/>
    <w:rsid w:val="00683E5B"/>
    <w:rsid w:val="00685323"/>
    <w:rsid w:val="0068559E"/>
    <w:rsid w:val="006869B9"/>
    <w:rsid w:val="00687690"/>
    <w:rsid w:val="00690020"/>
    <w:rsid w:val="00691F1A"/>
    <w:rsid w:val="0069273A"/>
    <w:rsid w:val="0069604B"/>
    <w:rsid w:val="00696A2A"/>
    <w:rsid w:val="00697166"/>
    <w:rsid w:val="00697AFC"/>
    <w:rsid w:val="006A0BD8"/>
    <w:rsid w:val="006A1360"/>
    <w:rsid w:val="006A2748"/>
    <w:rsid w:val="006A3D40"/>
    <w:rsid w:val="006A4776"/>
    <w:rsid w:val="006A4C0F"/>
    <w:rsid w:val="006A4D39"/>
    <w:rsid w:val="006A4EB8"/>
    <w:rsid w:val="006A5F58"/>
    <w:rsid w:val="006A67BA"/>
    <w:rsid w:val="006A6DFB"/>
    <w:rsid w:val="006A73D2"/>
    <w:rsid w:val="006A7D8D"/>
    <w:rsid w:val="006B050C"/>
    <w:rsid w:val="006B1474"/>
    <w:rsid w:val="006B2C0D"/>
    <w:rsid w:val="006B2DD6"/>
    <w:rsid w:val="006B3144"/>
    <w:rsid w:val="006B4C3D"/>
    <w:rsid w:val="006B4DBA"/>
    <w:rsid w:val="006C3775"/>
    <w:rsid w:val="006C3CAB"/>
    <w:rsid w:val="006C476A"/>
    <w:rsid w:val="006C6101"/>
    <w:rsid w:val="006C646B"/>
    <w:rsid w:val="006C694F"/>
    <w:rsid w:val="006C7EBB"/>
    <w:rsid w:val="006C7FE0"/>
    <w:rsid w:val="006D060D"/>
    <w:rsid w:val="006D1764"/>
    <w:rsid w:val="006D236D"/>
    <w:rsid w:val="006D2488"/>
    <w:rsid w:val="006D292A"/>
    <w:rsid w:val="006D29B2"/>
    <w:rsid w:val="006D3508"/>
    <w:rsid w:val="006D5C5E"/>
    <w:rsid w:val="006E03FF"/>
    <w:rsid w:val="006E2FF1"/>
    <w:rsid w:val="006E4247"/>
    <w:rsid w:val="006E4655"/>
    <w:rsid w:val="006E4CC8"/>
    <w:rsid w:val="006E59F9"/>
    <w:rsid w:val="006E5D97"/>
    <w:rsid w:val="006E6665"/>
    <w:rsid w:val="006E693A"/>
    <w:rsid w:val="006E6D2D"/>
    <w:rsid w:val="006E6F06"/>
    <w:rsid w:val="006E7CB8"/>
    <w:rsid w:val="006F1CA5"/>
    <w:rsid w:val="006F251E"/>
    <w:rsid w:val="006F2CF2"/>
    <w:rsid w:val="006F33E4"/>
    <w:rsid w:val="006F38D3"/>
    <w:rsid w:val="006F4978"/>
    <w:rsid w:val="006F62B3"/>
    <w:rsid w:val="006F6426"/>
    <w:rsid w:val="006F729C"/>
    <w:rsid w:val="006F7471"/>
    <w:rsid w:val="006F7A37"/>
    <w:rsid w:val="006F7EB4"/>
    <w:rsid w:val="007000DA"/>
    <w:rsid w:val="00700212"/>
    <w:rsid w:val="007054F3"/>
    <w:rsid w:val="0070587C"/>
    <w:rsid w:val="007071CD"/>
    <w:rsid w:val="00707D92"/>
    <w:rsid w:val="00710E42"/>
    <w:rsid w:val="007117E2"/>
    <w:rsid w:val="0071319A"/>
    <w:rsid w:val="00714DC3"/>
    <w:rsid w:val="00715A24"/>
    <w:rsid w:val="00716FCF"/>
    <w:rsid w:val="00716FDF"/>
    <w:rsid w:val="00721CD3"/>
    <w:rsid w:val="00723836"/>
    <w:rsid w:val="0072498C"/>
    <w:rsid w:val="00724EF2"/>
    <w:rsid w:val="0072586C"/>
    <w:rsid w:val="007259EA"/>
    <w:rsid w:val="00725DFB"/>
    <w:rsid w:val="00727610"/>
    <w:rsid w:val="007306A1"/>
    <w:rsid w:val="00731531"/>
    <w:rsid w:val="00731CC5"/>
    <w:rsid w:val="007368ED"/>
    <w:rsid w:val="00740437"/>
    <w:rsid w:val="00742402"/>
    <w:rsid w:val="00743223"/>
    <w:rsid w:val="00744B78"/>
    <w:rsid w:val="00745DC3"/>
    <w:rsid w:val="00746D88"/>
    <w:rsid w:val="00746F89"/>
    <w:rsid w:val="00747F5D"/>
    <w:rsid w:val="007505A4"/>
    <w:rsid w:val="00750F03"/>
    <w:rsid w:val="007514CB"/>
    <w:rsid w:val="0075151B"/>
    <w:rsid w:val="00751A14"/>
    <w:rsid w:val="00752A8B"/>
    <w:rsid w:val="00752D1C"/>
    <w:rsid w:val="007535CE"/>
    <w:rsid w:val="00756FB7"/>
    <w:rsid w:val="007577DB"/>
    <w:rsid w:val="007578B7"/>
    <w:rsid w:val="00757F67"/>
    <w:rsid w:val="00761365"/>
    <w:rsid w:val="007620F5"/>
    <w:rsid w:val="00762896"/>
    <w:rsid w:val="0076360A"/>
    <w:rsid w:val="007638B1"/>
    <w:rsid w:val="007640B2"/>
    <w:rsid w:val="007640D7"/>
    <w:rsid w:val="00765F9E"/>
    <w:rsid w:val="007672FB"/>
    <w:rsid w:val="007703FC"/>
    <w:rsid w:val="0077345C"/>
    <w:rsid w:val="007739DA"/>
    <w:rsid w:val="00776856"/>
    <w:rsid w:val="00780D28"/>
    <w:rsid w:val="007824E4"/>
    <w:rsid w:val="00783273"/>
    <w:rsid w:val="007857D7"/>
    <w:rsid w:val="00785905"/>
    <w:rsid w:val="007864A7"/>
    <w:rsid w:val="00786666"/>
    <w:rsid w:val="007917FB"/>
    <w:rsid w:val="00792789"/>
    <w:rsid w:val="007946F1"/>
    <w:rsid w:val="00795ABE"/>
    <w:rsid w:val="00795D27"/>
    <w:rsid w:val="0079778A"/>
    <w:rsid w:val="007A1574"/>
    <w:rsid w:val="007A1B65"/>
    <w:rsid w:val="007A2836"/>
    <w:rsid w:val="007A294C"/>
    <w:rsid w:val="007A3090"/>
    <w:rsid w:val="007A3596"/>
    <w:rsid w:val="007A5B22"/>
    <w:rsid w:val="007A5D48"/>
    <w:rsid w:val="007A5DCD"/>
    <w:rsid w:val="007A7352"/>
    <w:rsid w:val="007B1E8E"/>
    <w:rsid w:val="007B4094"/>
    <w:rsid w:val="007B4157"/>
    <w:rsid w:val="007B6371"/>
    <w:rsid w:val="007C1A30"/>
    <w:rsid w:val="007C1BE2"/>
    <w:rsid w:val="007C1F33"/>
    <w:rsid w:val="007C234F"/>
    <w:rsid w:val="007C2B95"/>
    <w:rsid w:val="007C3897"/>
    <w:rsid w:val="007C4204"/>
    <w:rsid w:val="007C5234"/>
    <w:rsid w:val="007C6968"/>
    <w:rsid w:val="007C79FD"/>
    <w:rsid w:val="007D0504"/>
    <w:rsid w:val="007D173C"/>
    <w:rsid w:val="007D1DE9"/>
    <w:rsid w:val="007D20D5"/>
    <w:rsid w:val="007D4289"/>
    <w:rsid w:val="007D55DD"/>
    <w:rsid w:val="007D585C"/>
    <w:rsid w:val="007E0BEC"/>
    <w:rsid w:val="007E0FAE"/>
    <w:rsid w:val="007E2A31"/>
    <w:rsid w:val="007E4C3B"/>
    <w:rsid w:val="007E5044"/>
    <w:rsid w:val="007E6058"/>
    <w:rsid w:val="007E6FE0"/>
    <w:rsid w:val="007E704A"/>
    <w:rsid w:val="007F2197"/>
    <w:rsid w:val="007F2C57"/>
    <w:rsid w:val="007F2DF3"/>
    <w:rsid w:val="007F2EC0"/>
    <w:rsid w:val="007F575C"/>
    <w:rsid w:val="007F5DC7"/>
    <w:rsid w:val="007F7B66"/>
    <w:rsid w:val="008002B3"/>
    <w:rsid w:val="00800630"/>
    <w:rsid w:val="00800CC9"/>
    <w:rsid w:val="00801875"/>
    <w:rsid w:val="008025CC"/>
    <w:rsid w:val="008155C9"/>
    <w:rsid w:val="008167FE"/>
    <w:rsid w:val="00817507"/>
    <w:rsid w:val="00817E8F"/>
    <w:rsid w:val="00820D6E"/>
    <w:rsid w:val="00822452"/>
    <w:rsid w:val="00822B99"/>
    <w:rsid w:val="00823894"/>
    <w:rsid w:val="0082394A"/>
    <w:rsid w:val="0082436A"/>
    <w:rsid w:val="00824F10"/>
    <w:rsid w:val="00827181"/>
    <w:rsid w:val="00830841"/>
    <w:rsid w:val="00831500"/>
    <w:rsid w:val="0083155D"/>
    <w:rsid w:val="00831D42"/>
    <w:rsid w:val="00833C71"/>
    <w:rsid w:val="00834C2F"/>
    <w:rsid w:val="00834E28"/>
    <w:rsid w:val="008357E4"/>
    <w:rsid w:val="00842586"/>
    <w:rsid w:val="008436AE"/>
    <w:rsid w:val="00844888"/>
    <w:rsid w:val="00845C6A"/>
    <w:rsid w:val="00846DEA"/>
    <w:rsid w:val="008472FD"/>
    <w:rsid w:val="0084795C"/>
    <w:rsid w:val="008537E1"/>
    <w:rsid w:val="00853DCF"/>
    <w:rsid w:val="0085493B"/>
    <w:rsid w:val="00854C09"/>
    <w:rsid w:val="00854D7D"/>
    <w:rsid w:val="008558C1"/>
    <w:rsid w:val="00856A77"/>
    <w:rsid w:val="00857239"/>
    <w:rsid w:val="008604BE"/>
    <w:rsid w:val="0086101E"/>
    <w:rsid w:val="00861B56"/>
    <w:rsid w:val="008627A5"/>
    <w:rsid w:val="00864E7D"/>
    <w:rsid w:val="008671CB"/>
    <w:rsid w:val="00870731"/>
    <w:rsid w:val="00870E4C"/>
    <w:rsid w:val="00870EDB"/>
    <w:rsid w:val="008716DF"/>
    <w:rsid w:val="00871F71"/>
    <w:rsid w:val="0087284E"/>
    <w:rsid w:val="00872D5C"/>
    <w:rsid w:val="008730C7"/>
    <w:rsid w:val="00874E9F"/>
    <w:rsid w:val="00875CF4"/>
    <w:rsid w:val="0087653D"/>
    <w:rsid w:val="00877F4C"/>
    <w:rsid w:val="008825F4"/>
    <w:rsid w:val="008852A3"/>
    <w:rsid w:val="00886599"/>
    <w:rsid w:val="0089002A"/>
    <w:rsid w:val="00891DB4"/>
    <w:rsid w:val="008937C0"/>
    <w:rsid w:val="0089400B"/>
    <w:rsid w:val="008951C2"/>
    <w:rsid w:val="00895F0A"/>
    <w:rsid w:val="00896BD2"/>
    <w:rsid w:val="00897C09"/>
    <w:rsid w:val="008A04F0"/>
    <w:rsid w:val="008A08D3"/>
    <w:rsid w:val="008A1AED"/>
    <w:rsid w:val="008A315B"/>
    <w:rsid w:val="008A3BC2"/>
    <w:rsid w:val="008A44AD"/>
    <w:rsid w:val="008B0878"/>
    <w:rsid w:val="008B185B"/>
    <w:rsid w:val="008B1D54"/>
    <w:rsid w:val="008B1D72"/>
    <w:rsid w:val="008B2A70"/>
    <w:rsid w:val="008B6EF7"/>
    <w:rsid w:val="008B7309"/>
    <w:rsid w:val="008C0A73"/>
    <w:rsid w:val="008C0AC4"/>
    <w:rsid w:val="008C0F4B"/>
    <w:rsid w:val="008C1734"/>
    <w:rsid w:val="008C2184"/>
    <w:rsid w:val="008C26FA"/>
    <w:rsid w:val="008C2D24"/>
    <w:rsid w:val="008C2E12"/>
    <w:rsid w:val="008C38D4"/>
    <w:rsid w:val="008C534A"/>
    <w:rsid w:val="008C6AAA"/>
    <w:rsid w:val="008C6B72"/>
    <w:rsid w:val="008C78C2"/>
    <w:rsid w:val="008D027A"/>
    <w:rsid w:val="008D0B00"/>
    <w:rsid w:val="008D1779"/>
    <w:rsid w:val="008D18A3"/>
    <w:rsid w:val="008D2174"/>
    <w:rsid w:val="008D28E6"/>
    <w:rsid w:val="008D3C84"/>
    <w:rsid w:val="008D5872"/>
    <w:rsid w:val="008D7488"/>
    <w:rsid w:val="008E424B"/>
    <w:rsid w:val="008E5A9D"/>
    <w:rsid w:val="008F05FC"/>
    <w:rsid w:val="008F0746"/>
    <w:rsid w:val="008F1ACB"/>
    <w:rsid w:val="008F204B"/>
    <w:rsid w:val="008F2560"/>
    <w:rsid w:val="008F5374"/>
    <w:rsid w:val="008F6F32"/>
    <w:rsid w:val="008F7861"/>
    <w:rsid w:val="00900DAB"/>
    <w:rsid w:val="009043C0"/>
    <w:rsid w:val="00904444"/>
    <w:rsid w:val="00905CD7"/>
    <w:rsid w:val="00906337"/>
    <w:rsid w:val="009066CE"/>
    <w:rsid w:val="009069FC"/>
    <w:rsid w:val="00907718"/>
    <w:rsid w:val="0091372A"/>
    <w:rsid w:val="0091430A"/>
    <w:rsid w:val="009174D7"/>
    <w:rsid w:val="009205E7"/>
    <w:rsid w:val="00920859"/>
    <w:rsid w:val="00921068"/>
    <w:rsid w:val="00921A3C"/>
    <w:rsid w:val="00922139"/>
    <w:rsid w:val="00925D2D"/>
    <w:rsid w:val="0092646E"/>
    <w:rsid w:val="00927446"/>
    <w:rsid w:val="00927FCC"/>
    <w:rsid w:val="00930A28"/>
    <w:rsid w:val="00931DA1"/>
    <w:rsid w:val="00932860"/>
    <w:rsid w:val="00932A8C"/>
    <w:rsid w:val="00932DB0"/>
    <w:rsid w:val="00933218"/>
    <w:rsid w:val="0093357C"/>
    <w:rsid w:val="0093421B"/>
    <w:rsid w:val="00934251"/>
    <w:rsid w:val="009355A8"/>
    <w:rsid w:val="00935972"/>
    <w:rsid w:val="00935FBC"/>
    <w:rsid w:val="00940856"/>
    <w:rsid w:val="009432A5"/>
    <w:rsid w:val="00943C9B"/>
    <w:rsid w:val="00944689"/>
    <w:rsid w:val="009511D6"/>
    <w:rsid w:val="009514B5"/>
    <w:rsid w:val="00951666"/>
    <w:rsid w:val="00951E67"/>
    <w:rsid w:val="00952299"/>
    <w:rsid w:val="00952910"/>
    <w:rsid w:val="009553BA"/>
    <w:rsid w:val="00955B8A"/>
    <w:rsid w:val="00956A52"/>
    <w:rsid w:val="009576A2"/>
    <w:rsid w:val="00957F7D"/>
    <w:rsid w:val="009618AA"/>
    <w:rsid w:val="00962789"/>
    <w:rsid w:val="00962866"/>
    <w:rsid w:val="009629CD"/>
    <w:rsid w:val="00962ABE"/>
    <w:rsid w:val="00963184"/>
    <w:rsid w:val="0096477E"/>
    <w:rsid w:val="009648FE"/>
    <w:rsid w:val="00967FD0"/>
    <w:rsid w:val="009721A9"/>
    <w:rsid w:val="009729F8"/>
    <w:rsid w:val="00974619"/>
    <w:rsid w:val="00974A38"/>
    <w:rsid w:val="00976FDE"/>
    <w:rsid w:val="00977138"/>
    <w:rsid w:val="00977C93"/>
    <w:rsid w:val="00981157"/>
    <w:rsid w:val="00981504"/>
    <w:rsid w:val="009816D2"/>
    <w:rsid w:val="009817A7"/>
    <w:rsid w:val="00982C3D"/>
    <w:rsid w:val="00982D98"/>
    <w:rsid w:val="00982DDA"/>
    <w:rsid w:val="009856B7"/>
    <w:rsid w:val="009864EC"/>
    <w:rsid w:val="00987D0E"/>
    <w:rsid w:val="00990830"/>
    <w:rsid w:val="00990C0A"/>
    <w:rsid w:val="00993C82"/>
    <w:rsid w:val="00995844"/>
    <w:rsid w:val="00996162"/>
    <w:rsid w:val="00996E51"/>
    <w:rsid w:val="00996FEA"/>
    <w:rsid w:val="009A1BED"/>
    <w:rsid w:val="009A23AB"/>
    <w:rsid w:val="009A286A"/>
    <w:rsid w:val="009A3CE4"/>
    <w:rsid w:val="009A3DC4"/>
    <w:rsid w:val="009A77EA"/>
    <w:rsid w:val="009B09DC"/>
    <w:rsid w:val="009B10CA"/>
    <w:rsid w:val="009B13E0"/>
    <w:rsid w:val="009B18D4"/>
    <w:rsid w:val="009B2CE8"/>
    <w:rsid w:val="009B3471"/>
    <w:rsid w:val="009B40BE"/>
    <w:rsid w:val="009B5078"/>
    <w:rsid w:val="009C084B"/>
    <w:rsid w:val="009C1A48"/>
    <w:rsid w:val="009C1D3E"/>
    <w:rsid w:val="009C3F67"/>
    <w:rsid w:val="009C6A65"/>
    <w:rsid w:val="009C6EC4"/>
    <w:rsid w:val="009C77FC"/>
    <w:rsid w:val="009D03D8"/>
    <w:rsid w:val="009D116A"/>
    <w:rsid w:val="009D2412"/>
    <w:rsid w:val="009D2645"/>
    <w:rsid w:val="009D3103"/>
    <w:rsid w:val="009D68D2"/>
    <w:rsid w:val="009D6DE3"/>
    <w:rsid w:val="009D72D4"/>
    <w:rsid w:val="009D7DEF"/>
    <w:rsid w:val="009E01E2"/>
    <w:rsid w:val="009E2537"/>
    <w:rsid w:val="009E30A5"/>
    <w:rsid w:val="009E6EB0"/>
    <w:rsid w:val="009F0E41"/>
    <w:rsid w:val="009F1CEF"/>
    <w:rsid w:val="009F5008"/>
    <w:rsid w:val="009F5336"/>
    <w:rsid w:val="009F6270"/>
    <w:rsid w:val="009F6B60"/>
    <w:rsid w:val="009F7926"/>
    <w:rsid w:val="00A00993"/>
    <w:rsid w:val="00A02A8C"/>
    <w:rsid w:val="00A03700"/>
    <w:rsid w:val="00A037BD"/>
    <w:rsid w:val="00A07D80"/>
    <w:rsid w:val="00A11D06"/>
    <w:rsid w:val="00A12D1E"/>
    <w:rsid w:val="00A136A5"/>
    <w:rsid w:val="00A17E5D"/>
    <w:rsid w:val="00A20C0C"/>
    <w:rsid w:val="00A2101A"/>
    <w:rsid w:val="00A23A97"/>
    <w:rsid w:val="00A23D7F"/>
    <w:rsid w:val="00A252AD"/>
    <w:rsid w:val="00A25D5D"/>
    <w:rsid w:val="00A25EF3"/>
    <w:rsid w:val="00A267C9"/>
    <w:rsid w:val="00A26D24"/>
    <w:rsid w:val="00A302DC"/>
    <w:rsid w:val="00A312CB"/>
    <w:rsid w:val="00A346CC"/>
    <w:rsid w:val="00A35038"/>
    <w:rsid w:val="00A37490"/>
    <w:rsid w:val="00A374F4"/>
    <w:rsid w:val="00A42290"/>
    <w:rsid w:val="00A44009"/>
    <w:rsid w:val="00A45C95"/>
    <w:rsid w:val="00A502D4"/>
    <w:rsid w:val="00A50F9C"/>
    <w:rsid w:val="00A532C6"/>
    <w:rsid w:val="00A552FB"/>
    <w:rsid w:val="00A5675E"/>
    <w:rsid w:val="00A56851"/>
    <w:rsid w:val="00A576D3"/>
    <w:rsid w:val="00A60226"/>
    <w:rsid w:val="00A619AE"/>
    <w:rsid w:val="00A62568"/>
    <w:rsid w:val="00A63AB8"/>
    <w:rsid w:val="00A64EF4"/>
    <w:rsid w:val="00A65071"/>
    <w:rsid w:val="00A65513"/>
    <w:rsid w:val="00A657F3"/>
    <w:rsid w:val="00A66C40"/>
    <w:rsid w:val="00A66E58"/>
    <w:rsid w:val="00A6753E"/>
    <w:rsid w:val="00A67857"/>
    <w:rsid w:val="00A73702"/>
    <w:rsid w:val="00A73773"/>
    <w:rsid w:val="00A7473A"/>
    <w:rsid w:val="00A75EF2"/>
    <w:rsid w:val="00A768AD"/>
    <w:rsid w:val="00A76DE8"/>
    <w:rsid w:val="00A77184"/>
    <w:rsid w:val="00A8022A"/>
    <w:rsid w:val="00A81415"/>
    <w:rsid w:val="00A82124"/>
    <w:rsid w:val="00A82CCF"/>
    <w:rsid w:val="00A84187"/>
    <w:rsid w:val="00A84833"/>
    <w:rsid w:val="00A84DFB"/>
    <w:rsid w:val="00A90852"/>
    <w:rsid w:val="00A911B9"/>
    <w:rsid w:val="00A918E4"/>
    <w:rsid w:val="00A925A6"/>
    <w:rsid w:val="00A92FC7"/>
    <w:rsid w:val="00A938F8"/>
    <w:rsid w:val="00A93D8E"/>
    <w:rsid w:val="00A94885"/>
    <w:rsid w:val="00A95A83"/>
    <w:rsid w:val="00A96114"/>
    <w:rsid w:val="00A96849"/>
    <w:rsid w:val="00A96C31"/>
    <w:rsid w:val="00AA0129"/>
    <w:rsid w:val="00AA106E"/>
    <w:rsid w:val="00AA1C5F"/>
    <w:rsid w:val="00AA3E72"/>
    <w:rsid w:val="00AA4287"/>
    <w:rsid w:val="00AA4B4E"/>
    <w:rsid w:val="00AA577B"/>
    <w:rsid w:val="00AA6239"/>
    <w:rsid w:val="00AA6653"/>
    <w:rsid w:val="00AB0235"/>
    <w:rsid w:val="00AB2B05"/>
    <w:rsid w:val="00AB336E"/>
    <w:rsid w:val="00AB3CDF"/>
    <w:rsid w:val="00AB3E7E"/>
    <w:rsid w:val="00AB3FCF"/>
    <w:rsid w:val="00AB5431"/>
    <w:rsid w:val="00AB6C18"/>
    <w:rsid w:val="00AB7C6D"/>
    <w:rsid w:val="00AC1E48"/>
    <w:rsid w:val="00AC215A"/>
    <w:rsid w:val="00AC397C"/>
    <w:rsid w:val="00AC5CB6"/>
    <w:rsid w:val="00AD106A"/>
    <w:rsid w:val="00AD1251"/>
    <w:rsid w:val="00AD20CB"/>
    <w:rsid w:val="00AD248B"/>
    <w:rsid w:val="00AD4073"/>
    <w:rsid w:val="00AD44F4"/>
    <w:rsid w:val="00AD4EC5"/>
    <w:rsid w:val="00AD68A3"/>
    <w:rsid w:val="00AE000B"/>
    <w:rsid w:val="00AE01BE"/>
    <w:rsid w:val="00AE063F"/>
    <w:rsid w:val="00AE0937"/>
    <w:rsid w:val="00AE1209"/>
    <w:rsid w:val="00AE1621"/>
    <w:rsid w:val="00AE163E"/>
    <w:rsid w:val="00AE1855"/>
    <w:rsid w:val="00AE1AB3"/>
    <w:rsid w:val="00AE2C1A"/>
    <w:rsid w:val="00AE3792"/>
    <w:rsid w:val="00AE40FF"/>
    <w:rsid w:val="00AE41A6"/>
    <w:rsid w:val="00AE4B2C"/>
    <w:rsid w:val="00AE6B90"/>
    <w:rsid w:val="00AE7D23"/>
    <w:rsid w:val="00AF0B5D"/>
    <w:rsid w:val="00AF1CD2"/>
    <w:rsid w:val="00AF1F6C"/>
    <w:rsid w:val="00AF2D4F"/>
    <w:rsid w:val="00AF2D76"/>
    <w:rsid w:val="00AF39A6"/>
    <w:rsid w:val="00AF5898"/>
    <w:rsid w:val="00AF66B7"/>
    <w:rsid w:val="00AF6BAE"/>
    <w:rsid w:val="00B00614"/>
    <w:rsid w:val="00B02299"/>
    <w:rsid w:val="00B0349E"/>
    <w:rsid w:val="00B03EBD"/>
    <w:rsid w:val="00B05897"/>
    <w:rsid w:val="00B05EE5"/>
    <w:rsid w:val="00B06FBF"/>
    <w:rsid w:val="00B0791B"/>
    <w:rsid w:val="00B07E6D"/>
    <w:rsid w:val="00B1030F"/>
    <w:rsid w:val="00B145C9"/>
    <w:rsid w:val="00B147EA"/>
    <w:rsid w:val="00B15411"/>
    <w:rsid w:val="00B15D79"/>
    <w:rsid w:val="00B222F1"/>
    <w:rsid w:val="00B22EA2"/>
    <w:rsid w:val="00B25713"/>
    <w:rsid w:val="00B262C3"/>
    <w:rsid w:val="00B27FD6"/>
    <w:rsid w:val="00B30EB2"/>
    <w:rsid w:val="00B315AF"/>
    <w:rsid w:val="00B33D09"/>
    <w:rsid w:val="00B33D26"/>
    <w:rsid w:val="00B34785"/>
    <w:rsid w:val="00B35CB7"/>
    <w:rsid w:val="00B36575"/>
    <w:rsid w:val="00B40AB5"/>
    <w:rsid w:val="00B40B46"/>
    <w:rsid w:val="00B42D3F"/>
    <w:rsid w:val="00B43E6C"/>
    <w:rsid w:val="00B4469E"/>
    <w:rsid w:val="00B44814"/>
    <w:rsid w:val="00B44870"/>
    <w:rsid w:val="00B45013"/>
    <w:rsid w:val="00B45C87"/>
    <w:rsid w:val="00B46CAC"/>
    <w:rsid w:val="00B472E6"/>
    <w:rsid w:val="00B47425"/>
    <w:rsid w:val="00B47AD0"/>
    <w:rsid w:val="00B50DD0"/>
    <w:rsid w:val="00B51331"/>
    <w:rsid w:val="00B5178B"/>
    <w:rsid w:val="00B51F3D"/>
    <w:rsid w:val="00B521C3"/>
    <w:rsid w:val="00B52574"/>
    <w:rsid w:val="00B54623"/>
    <w:rsid w:val="00B54E96"/>
    <w:rsid w:val="00B54F45"/>
    <w:rsid w:val="00B55CF6"/>
    <w:rsid w:val="00B60DC0"/>
    <w:rsid w:val="00B6259E"/>
    <w:rsid w:val="00B62B22"/>
    <w:rsid w:val="00B635EC"/>
    <w:rsid w:val="00B646AD"/>
    <w:rsid w:val="00B64954"/>
    <w:rsid w:val="00B64F56"/>
    <w:rsid w:val="00B65CB1"/>
    <w:rsid w:val="00B66415"/>
    <w:rsid w:val="00B66B01"/>
    <w:rsid w:val="00B66DB3"/>
    <w:rsid w:val="00B724D3"/>
    <w:rsid w:val="00B7406D"/>
    <w:rsid w:val="00B74431"/>
    <w:rsid w:val="00B74C15"/>
    <w:rsid w:val="00B7538E"/>
    <w:rsid w:val="00B76823"/>
    <w:rsid w:val="00B76A54"/>
    <w:rsid w:val="00B814FD"/>
    <w:rsid w:val="00B82623"/>
    <w:rsid w:val="00B83310"/>
    <w:rsid w:val="00B84FE7"/>
    <w:rsid w:val="00B8768F"/>
    <w:rsid w:val="00B876FB"/>
    <w:rsid w:val="00B91929"/>
    <w:rsid w:val="00B91E78"/>
    <w:rsid w:val="00B942C5"/>
    <w:rsid w:val="00B96375"/>
    <w:rsid w:val="00B96B50"/>
    <w:rsid w:val="00B96F6D"/>
    <w:rsid w:val="00BA07DC"/>
    <w:rsid w:val="00BA0F0F"/>
    <w:rsid w:val="00BA1527"/>
    <w:rsid w:val="00BA18CC"/>
    <w:rsid w:val="00BA1985"/>
    <w:rsid w:val="00BA1EAB"/>
    <w:rsid w:val="00BA2B52"/>
    <w:rsid w:val="00BA2ED0"/>
    <w:rsid w:val="00BA35B5"/>
    <w:rsid w:val="00BA3814"/>
    <w:rsid w:val="00BA5D3B"/>
    <w:rsid w:val="00BA6499"/>
    <w:rsid w:val="00BA7014"/>
    <w:rsid w:val="00BA794C"/>
    <w:rsid w:val="00BB0DD8"/>
    <w:rsid w:val="00BB0F22"/>
    <w:rsid w:val="00BB101D"/>
    <w:rsid w:val="00BB183E"/>
    <w:rsid w:val="00BB2F0C"/>
    <w:rsid w:val="00BB3A00"/>
    <w:rsid w:val="00BB3C7F"/>
    <w:rsid w:val="00BB5368"/>
    <w:rsid w:val="00BB5F1F"/>
    <w:rsid w:val="00BB66A3"/>
    <w:rsid w:val="00BB7DD0"/>
    <w:rsid w:val="00BB7EEC"/>
    <w:rsid w:val="00BC0358"/>
    <w:rsid w:val="00BC0BB5"/>
    <w:rsid w:val="00BC197D"/>
    <w:rsid w:val="00BC342A"/>
    <w:rsid w:val="00BC368F"/>
    <w:rsid w:val="00BC422B"/>
    <w:rsid w:val="00BC4264"/>
    <w:rsid w:val="00BC4CA4"/>
    <w:rsid w:val="00BC50A3"/>
    <w:rsid w:val="00BC6109"/>
    <w:rsid w:val="00BD0CA5"/>
    <w:rsid w:val="00BD34B0"/>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4B07"/>
    <w:rsid w:val="00BF5C35"/>
    <w:rsid w:val="00BF5E7F"/>
    <w:rsid w:val="00BF5EA1"/>
    <w:rsid w:val="00BF6388"/>
    <w:rsid w:val="00BF66DA"/>
    <w:rsid w:val="00BF6902"/>
    <w:rsid w:val="00BF6DB8"/>
    <w:rsid w:val="00BF7A98"/>
    <w:rsid w:val="00C009F4"/>
    <w:rsid w:val="00C03C17"/>
    <w:rsid w:val="00C05890"/>
    <w:rsid w:val="00C100CB"/>
    <w:rsid w:val="00C10FA4"/>
    <w:rsid w:val="00C11823"/>
    <w:rsid w:val="00C12083"/>
    <w:rsid w:val="00C123CE"/>
    <w:rsid w:val="00C135CB"/>
    <w:rsid w:val="00C1375F"/>
    <w:rsid w:val="00C138CF"/>
    <w:rsid w:val="00C145AE"/>
    <w:rsid w:val="00C16D8D"/>
    <w:rsid w:val="00C1702F"/>
    <w:rsid w:val="00C20F0B"/>
    <w:rsid w:val="00C22981"/>
    <w:rsid w:val="00C231DC"/>
    <w:rsid w:val="00C26C9E"/>
    <w:rsid w:val="00C27918"/>
    <w:rsid w:val="00C27C77"/>
    <w:rsid w:val="00C3071A"/>
    <w:rsid w:val="00C329BC"/>
    <w:rsid w:val="00C33601"/>
    <w:rsid w:val="00C33CAE"/>
    <w:rsid w:val="00C37335"/>
    <w:rsid w:val="00C37494"/>
    <w:rsid w:val="00C37584"/>
    <w:rsid w:val="00C40DE7"/>
    <w:rsid w:val="00C4172D"/>
    <w:rsid w:val="00C41EB7"/>
    <w:rsid w:val="00C43257"/>
    <w:rsid w:val="00C43C86"/>
    <w:rsid w:val="00C45E5A"/>
    <w:rsid w:val="00C46AF0"/>
    <w:rsid w:val="00C46F7D"/>
    <w:rsid w:val="00C4712B"/>
    <w:rsid w:val="00C50A2E"/>
    <w:rsid w:val="00C51B1E"/>
    <w:rsid w:val="00C53253"/>
    <w:rsid w:val="00C538F4"/>
    <w:rsid w:val="00C544B1"/>
    <w:rsid w:val="00C55775"/>
    <w:rsid w:val="00C56EFB"/>
    <w:rsid w:val="00C57185"/>
    <w:rsid w:val="00C571BA"/>
    <w:rsid w:val="00C6199C"/>
    <w:rsid w:val="00C61D48"/>
    <w:rsid w:val="00C62137"/>
    <w:rsid w:val="00C6270E"/>
    <w:rsid w:val="00C63194"/>
    <w:rsid w:val="00C648C1"/>
    <w:rsid w:val="00C65257"/>
    <w:rsid w:val="00C678C3"/>
    <w:rsid w:val="00C702B6"/>
    <w:rsid w:val="00C71D8B"/>
    <w:rsid w:val="00C72DDD"/>
    <w:rsid w:val="00C72E9B"/>
    <w:rsid w:val="00C7413E"/>
    <w:rsid w:val="00C7415A"/>
    <w:rsid w:val="00C74947"/>
    <w:rsid w:val="00C76244"/>
    <w:rsid w:val="00C76967"/>
    <w:rsid w:val="00C77982"/>
    <w:rsid w:val="00C80B4A"/>
    <w:rsid w:val="00C81DA2"/>
    <w:rsid w:val="00C83735"/>
    <w:rsid w:val="00C84097"/>
    <w:rsid w:val="00C842B0"/>
    <w:rsid w:val="00C845F7"/>
    <w:rsid w:val="00C85136"/>
    <w:rsid w:val="00C85FC4"/>
    <w:rsid w:val="00C90EC3"/>
    <w:rsid w:val="00C929FC"/>
    <w:rsid w:val="00CA0274"/>
    <w:rsid w:val="00CA0A05"/>
    <w:rsid w:val="00CA199A"/>
    <w:rsid w:val="00CA207D"/>
    <w:rsid w:val="00CA2859"/>
    <w:rsid w:val="00CA4AFA"/>
    <w:rsid w:val="00CA5A72"/>
    <w:rsid w:val="00CA5BC3"/>
    <w:rsid w:val="00CA5BFC"/>
    <w:rsid w:val="00CA613C"/>
    <w:rsid w:val="00CA67FA"/>
    <w:rsid w:val="00CA733C"/>
    <w:rsid w:val="00CA79BD"/>
    <w:rsid w:val="00CB0519"/>
    <w:rsid w:val="00CB3472"/>
    <w:rsid w:val="00CB3610"/>
    <w:rsid w:val="00CB36BA"/>
    <w:rsid w:val="00CB4385"/>
    <w:rsid w:val="00CB46C7"/>
    <w:rsid w:val="00CB4A64"/>
    <w:rsid w:val="00CB5174"/>
    <w:rsid w:val="00CB59E3"/>
    <w:rsid w:val="00CB6662"/>
    <w:rsid w:val="00CB67E1"/>
    <w:rsid w:val="00CB76CB"/>
    <w:rsid w:val="00CC0A8D"/>
    <w:rsid w:val="00CC1F85"/>
    <w:rsid w:val="00CC3A26"/>
    <w:rsid w:val="00CC43D5"/>
    <w:rsid w:val="00CC4B3C"/>
    <w:rsid w:val="00CC563E"/>
    <w:rsid w:val="00CC5EFE"/>
    <w:rsid w:val="00CC660E"/>
    <w:rsid w:val="00CC76B6"/>
    <w:rsid w:val="00CC7AA2"/>
    <w:rsid w:val="00CC7E5B"/>
    <w:rsid w:val="00CD0222"/>
    <w:rsid w:val="00CD1555"/>
    <w:rsid w:val="00CD3297"/>
    <w:rsid w:val="00CD4375"/>
    <w:rsid w:val="00CD4468"/>
    <w:rsid w:val="00CD4B23"/>
    <w:rsid w:val="00CD581C"/>
    <w:rsid w:val="00CD5C28"/>
    <w:rsid w:val="00CD6690"/>
    <w:rsid w:val="00CD6BA5"/>
    <w:rsid w:val="00CD7403"/>
    <w:rsid w:val="00CE025D"/>
    <w:rsid w:val="00CE1D54"/>
    <w:rsid w:val="00CE2C3C"/>
    <w:rsid w:val="00CE2C43"/>
    <w:rsid w:val="00CE5DAB"/>
    <w:rsid w:val="00CE5E65"/>
    <w:rsid w:val="00CE6301"/>
    <w:rsid w:val="00CF19A5"/>
    <w:rsid w:val="00CF2031"/>
    <w:rsid w:val="00CF2DB2"/>
    <w:rsid w:val="00CF58D0"/>
    <w:rsid w:val="00CF5BDC"/>
    <w:rsid w:val="00CF6049"/>
    <w:rsid w:val="00D004E9"/>
    <w:rsid w:val="00D00530"/>
    <w:rsid w:val="00D049E9"/>
    <w:rsid w:val="00D052E7"/>
    <w:rsid w:val="00D06078"/>
    <w:rsid w:val="00D065AA"/>
    <w:rsid w:val="00D0786C"/>
    <w:rsid w:val="00D12024"/>
    <w:rsid w:val="00D13552"/>
    <w:rsid w:val="00D13DB2"/>
    <w:rsid w:val="00D14A30"/>
    <w:rsid w:val="00D15955"/>
    <w:rsid w:val="00D17806"/>
    <w:rsid w:val="00D17D94"/>
    <w:rsid w:val="00D210BF"/>
    <w:rsid w:val="00D220CF"/>
    <w:rsid w:val="00D22BAC"/>
    <w:rsid w:val="00D242DB"/>
    <w:rsid w:val="00D25A90"/>
    <w:rsid w:val="00D27FA7"/>
    <w:rsid w:val="00D3029D"/>
    <w:rsid w:val="00D327C5"/>
    <w:rsid w:val="00D32866"/>
    <w:rsid w:val="00D354B8"/>
    <w:rsid w:val="00D36418"/>
    <w:rsid w:val="00D365DE"/>
    <w:rsid w:val="00D40118"/>
    <w:rsid w:val="00D40D37"/>
    <w:rsid w:val="00D4262E"/>
    <w:rsid w:val="00D4273F"/>
    <w:rsid w:val="00D42D17"/>
    <w:rsid w:val="00D43FAF"/>
    <w:rsid w:val="00D4405C"/>
    <w:rsid w:val="00D446CD"/>
    <w:rsid w:val="00D4501D"/>
    <w:rsid w:val="00D45995"/>
    <w:rsid w:val="00D45DD9"/>
    <w:rsid w:val="00D4638A"/>
    <w:rsid w:val="00D46BA8"/>
    <w:rsid w:val="00D46F47"/>
    <w:rsid w:val="00D47708"/>
    <w:rsid w:val="00D50628"/>
    <w:rsid w:val="00D50733"/>
    <w:rsid w:val="00D523C2"/>
    <w:rsid w:val="00D525C2"/>
    <w:rsid w:val="00D52FAB"/>
    <w:rsid w:val="00D543C7"/>
    <w:rsid w:val="00D54C2E"/>
    <w:rsid w:val="00D56020"/>
    <w:rsid w:val="00D56A13"/>
    <w:rsid w:val="00D601E5"/>
    <w:rsid w:val="00D621F7"/>
    <w:rsid w:val="00D6299B"/>
    <w:rsid w:val="00D64C32"/>
    <w:rsid w:val="00D6548F"/>
    <w:rsid w:val="00D657E1"/>
    <w:rsid w:val="00D67DEA"/>
    <w:rsid w:val="00D724E0"/>
    <w:rsid w:val="00D729C4"/>
    <w:rsid w:val="00D72FF3"/>
    <w:rsid w:val="00D73263"/>
    <w:rsid w:val="00D73D11"/>
    <w:rsid w:val="00D76F6F"/>
    <w:rsid w:val="00D771B7"/>
    <w:rsid w:val="00D779B0"/>
    <w:rsid w:val="00D811D4"/>
    <w:rsid w:val="00D841D1"/>
    <w:rsid w:val="00D870CB"/>
    <w:rsid w:val="00D8796D"/>
    <w:rsid w:val="00D90589"/>
    <w:rsid w:val="00D907FC"/>
    <w:rsid w:val="00D90AF2"/>
    <w:rsid w:val="00D90DA1"/>
    <w:rsid w:val="00D91A12"/>
    <w:rsid w:val="00D91C93"/>
    <w:rsid w:val="00D9247A"/>
    <w:rsid w:val="00D9307E"/>
    <w:rsid w:val="00D93868"/>
    <w:rsid w:val="00D94DA7"/>
    <w:rsid w:val="00DA0A87"/>
    <w:rsid w:val="00DA1221"/>
    <w:rsid w:val="00DA1CDF"/>
    <w:rsid w:val="00DA4E5C"/>
    <w:rsid w:val="00DB216A"/>
    <w:rsid w:val="00DB2BBC"/>
    <w:rsid w:val="00DB44FC"/>
    <w:rsid w:val="00DB4C1B"/>
    <w:rsid w:val="00DB5025"/>
    <w:rsid w:val="00DC0188"/>
    <w:rsid w:val="00DC13BE"/>
    <w:rsid w:val="00DC1734"/>
    <w:rsid w:val="00DC1B41"/>
    <w:rsid w:val="00DC4149"/>
    <w:rsid w:val="00DC4C76"/>
    <w:rsid w:val="00DC4F9B"/>
    <w:rsid w:val="00DC531D"/>
    <w:rsid w:val="00DC5996"/>
    <w:rsid w:val="00DC5F6A"/>
    <w:rsid w:val="00DC664D"/>
    <w:rsid w:val="00DC6E1B"/>
    <w:rsid w:val="00DC7218"/>
    <w:rsid w:val="00DC7468"/>
    <w:rsid w:val="00DD0ED4"/>
    <w:rsid w:val="00DD1621"/>
    <w:rsid w:val="00DD3167"/>
    <w:rsid w:val="00DD541E"/>
    <w:rsid w:val="00DD5935"/>
    <w:rsid w:val="00DD68A7"/>
    <w:rsid w:val="00DD77E5"/>
    <w:rsid w:val="00DD7A36"/>
    <w:rsid w:val="00DD7DEB"/>
    <w:rsid w:val="00DD7FAE"/>
    <w:rsid w:val="00DE2618"/>
    <w:rsid w:val="00DE286D"/>
    <w:rsid w:val="00DE3308"/>
    <w:rsid w:val="00DE3EB2"/>
    <w:rsid w:val="00DE4B35"/>
    <w:rsid w:val="00DE6203"/>
    <w:rsid w:val="00DE6B16"/>
    <w:rsid w:val="00DF175D"/>
    <w:rsid w:val="00DF49E6"/>
    <w:rsid w:val="00DF6DF5"/>
    <w:rsid w:val="00E00087"/>
    <w:rsid w:val="00E00A10"/>
    <w:rsid w:val="00E01611"/>
    <w:rsid w:val="00E0189E"/>
    <w:rsid w:val="00E027C2"/>
    <w:rsid w:val="00E0326E"/>
    <w:rsid w:val="00E034D7"/>
    <w:rsid w:val="00E0384F"/>
    <w:rsid w:val="00E03956"/>
    <w:rsid w:val="00E039D3"/>
    <w:rsid w:val="00E03D2D"/>
    <w:rsid w:val="00E044E1"/>
    <w:rsid w:val="00E04AFC"/>
    <w:rsid w:val="00E04EE8"/>
    <w:rsid w:val="00E06EE1"/>
    <w:rsid w:val="00E07BA0"/>
    <w:rsid w:val="00E111C3"/>
    <w:rsid w:val="00E11E5B"/>
    <w:rsid w:val="00E11F6C"/>
    <w:rsid w:val="00E12304"/>
    <w:rsid w:val="00E124C4"/>
    <w:rsid w:val="00E12747"/>
    <w:rsid w:val="00E1415B"/>
    <w:rsid w:val="00E149AD"/>
    <w:rsid w:val="00E14CC8"/>
    <w:rsid w:val="00E15CA4"/>
    <w:rsid w:val="00E15FE9"/>
    <w:rsid w:val="00E160F0"/>
    <w:rsid w:val="00E20585"/>
    <w:rsid w:val="00E234A6"/>
    <w:rsid w:val="00E2369E"/>
    <w:rsid w:val="00E236DE"/>
    <w:rsid w:val="00E2429B"/>
    <w:rsid w:val="00E244AD"/>
    <w:rsid w:val="00E26682"/>
    <w:rsid w:val="00E30190"/>
    <w:rsid w:val="00E3105F"/>
    <w:rsid w:val="00E31494"/>
    <w:rsid w:val="00E36FC3"/>
    <w:rsid w:val="00E414CB"/>
    <w:rsid w:val="00E43572"/>
    <w:rsid w:val="00E44CD2"/>
    <w:rsid w:val="00E450B7"/>
    <w:rsid w:val="00E46247"/>
    <w:rsid w:val="00E464BF"/>
    <w:rsid w:val="00E46B76"/>
    <w:rsid w:val="00E46C18"/>
    <w:rsid w:val="00E46D2B"/>
    <w:rsid w:val="00E471CB"/>
    <w:rsid w:val="00E471CD"/>
    <w:rsid w:val="00E522B7"/>
    <w:rsid w:val="00E52900"/>
    <w:rsid w:val="00E5348F"/>
    <w:rsid w:val="00E54EFC"/>
    <w:rsid w:val="00E54FF2"/>
    <w:rsid w:val="00E552A9"/>
    <w:rsid w:val="00E55B14"/>
    <w:rsid w:val="00E56E32"/>
    <w:rsid w:val="00E60426"/>
    <w:rsid w:val="00E628EE"/>
    <w:rsid w:val="00E635A0"/>
    <w:rsid w:val="00E64131"/>
    <w:rsid w:val="00E6474E"/>
    <w:rsid w:val="00E668F3"/>
    <w:rsid w:val="00E66E88"/>
    <w:rsid w:val="00E73819"/>
    <w:rsid w:val="00E758D6"/>
    <w:rsid w:val="00E75DA7"/>
    <w:rsid w:val="00E80CC3"/>
    <w:rsid w:val="00E8154A"/>
    <w:rsid w:val="00E81AD9"/>
    <w:rsid w:val="00E82B75"/>
    <w:rsid w:val="00E83184"/>
    <w:rsid w:val="00E848A6"/>
    <w:rsid w:val="00E85690"/>
    <w:rsid w:val="00E86098"/>
    <w:rsid w:val="00E879DE"/>
    <w:rsid w:val="00E901EA"/>
    <w:rsid w:val="00E91165"/>
    <w:rsid w:val="00E9142F"/>
    <w:rsid w:val="00E9331B"/>
    <w:rsid w:val="00E938D5"/>
    <w:rsid w:val="00E941E7"/>
    <w:rsid w:val="00E955DD"/>
    <w:rsid w:val="00E96310"/>
    <w:rsid w:val="00E9667C"/>
    <w:rsid w:val="00E97F03"/>
    <w:rsid w:val="00EA13F9"/>
    <w:rsid w:val="00EA1997"/>
    <w:rsid w:val="00EA1D44"/>
    <w:rsid w:val="00EA260C"/>
    <w:rsid w:val="00EA4283"/>
    <w:rsid w:val="00EA454B"/>
    <w:rsid w:val="00EA54C0"/>
    <w:rsid w:val="00EA61B2"/>
    <w:rsid w:val="00EA6FE8"/>
    <w:rsid w:val="00EA73B7"/>
    <w:rsid w:val="00EB0BC2"/>
    <w:rsid w:val="00EB0DA2"/>
    <w:rsid w:val="00EB2BB4"/>
    <w:rsid w:val="00EB3A27"/>
    <w:rsid w:val="00EB41DD"/>
    <w:rsid w:val="00EB4562"/>
    <w:rsid w:val="00EB4FA2"/>
    <w:rsid w:val="00EB5047"/>
    <w:rsid w:val="00EB5D0F"/>
    <w:rsid w:val="00EB5E75"/>
    <w:rsid w:val="00EC0846"/>
    <w:rsid w:val="00EC2F50"/>
    <w:rsid w:val="00EC310A"/>
    <w:rsid w:val="00EC3449"/>
    <w:rsid w:val="00EC4051"/>
    <w:rsid w:val="00EC5188"/>
    <w:rsid w:val="00EC66E4"/>
    <w:rsid w:val="00EC6DAF"/>
    <w:rsid w:val="00ED0397"/>
    <w:rsid w:val="00ED4607"/>
    <w:rsid w:val="00ED4CDF"/>
    <w:rsid w:val="00ED540E"/>
    <w:rsid w:val="00ED5473"/>
    <w:rsid w:val="00ED54E4"/>
    <w:rsid w:val="00ED720A"/>
    <w:rsid w:val="00EE091F"/>
    <w:rsid w:val="00EE101A"/>
    <w:rsid w:val="00EE1517"/>
    <w:rsid w:val="00EE1B0A"/>
    <w:rsid w:val="00EE1C9C"/>
    <w:rsid w:val="00EE2178"/>
    <w:rsid w:val="00EE5C1C"/>
    <w:rsid w:val="00EE66BF"/>
    <w:rsid w:val="00EE7405"/>
    <w:rsid w:val="00EE7455"/>
    <w:rsid w:val="00EF04DB"/>
    <w:rsid w:val="00EF10E5"/>
    <w:rsid w:val="00EF22B1"/>
    <w:rsid w:val="00EF3481"/>
    <w:rsid w:val="00EF4069"/>
    <w:rsid w:val="00EF5507"/>
    <w:rsid w:val="00EF595A"/>
    <w:rsid w:val="00EF5B81"/>
    <w:rsid w:val="00EF6992"/>
    <w:rsid w:val="00EF7F8E"/>
    <w:rsid w:val="00F01F8C"/>
    <w:rsid w:val="00F02711"/>
    <w:rsid w:val="00F02C52"/>
    <w:rsid w:val="00F04F68"/>
    <w:rsid w:val="00F0524B"/>
    <w:rsid w:val="00F0529F"/>
    <w:rsid w:val="00F05398"/>
    <w:rsid w:val="00F05DC6"/>
    <w:rsid w:val="00F06F33"/>
    <w:rsid w:val="00F10973"/>
    <w:rsid w:val="00F113CC"/>
    <w:rsid w:val="00F122B9"/>
    <w:rsid w:val="00F1353A"/>
    <w:rsid w:val="00F13D71"/>
    <w:rsid w:val="00F1417C"/>
    <w:rsid w:val="00F14DFC"/>
    <w:rsid w:val="00F15008"/>
    <w:rsid w:val="00F15B66"/>
    <w:rsid w:val="00F16037"/>
    <w:rsid w:val="00F17F8E"/>
    <w:rsid w:val="00F2029C"/>
    <w:rsid w:val="00F20681"/>
    <w:rsid w:val="00F212FC"/>
    <w:rsid w:val="00F21563"/>
    <w:rsid w:val="00F21F92"/>
    <w:rsid w:val="00F2399F"/>
    <w:rsid w:val="00F23D48"/>
    <w:rsid w:val="00F23D5A"/>
    <w:rsid w:val="00F2671C"/>
    <w:rsid w:val="00F313F4"/>
    <w:rsid w:val="00F319C0"/>
    <w:rsid w:val="00F322F7"/>
    <w:rsid w:val="00F32F9E"/>
    <w:rsid w:val="00F347BB"/>
    <w:rsid w:val="00F35F14"/>
    <w:rsid w:val="00F374E2"/>
    <w:rsid w:val="00F3757B"/>
    <w:rsid w:val="00F37B4E"/>
    <w:rsid w:val="00F401DF"/>
    <w:rsid w:val="00F40EAC"/>
    <w:rsid w:val="00F41A74"/>
    <w:rsid w:val="00F42ABD"/>
    <w:rsid w:val="00F42BE1"/>
    <w:rsid w:val="00F431A0"/>
    <w:rsid w:val="00F43549"/>
    <w:rsid w:val="00F43708"/>
    <w:rsid w:val="00F43BBC"/>
    <w:rsid w:val="00F45488"/>
    <w:rsid w:val="00F4719B"/>
    <w:rsid w:val="00F477AB"/>
    <w:rsid w:val="00F555C4"/>
    <w:rsid w:val="00F561B5"/>
    <w:rsid w:val="00F57FB7"/>
    <w:rsid w:val="00F601A9"/>
    <w:rsid w:val="00F63342"/>
    <w:rsid w:val="00F64E91"/>
    <w:rsid w:val="00F663DE"/>
    <w:rsid w:val="00F66AEE"/>
    <w:rsid w:val="00F66C51"/>
    <w:rsid w:val="00F67749"/>
    <w:rsid w:val="00F744C2"/>
    <w:rsid w:val="00F75472"/>
    <w:rsid w:val="00F75FA0"/>
    <w:rsid w:val="00F76A60"/>
    <w:rsid w:val="00F77A8E"/>
    <w:rsid w:val="00F8247D"/>
    <w:rsid w:val="00F82C05"/>
    <w:rsid w:val="00F83833"/>
    <w:rsid w:val="00F83C3D"/>
    <w:rsid w:val="00F8494B"/>
    <w:rsid w:val="00F868F2"/>
    <w:rsid w:val="00F86A4E"/>
    <w:rsid w:val="00F86E74"/>
    <w:rsid w:val="00F871FA"/>
    <w:rsid w:val="00F87D36"/>
    <w:rsid w:val="00F90E1F"/>
    <w:rsid w:val="00F91D56"/>
    <w:rsid w:val="00F91FBD"/>
    <w:rsid w:val="00F92405"/>
    <w:rsid w:val="00F93468"/>
    <w:rsid w:val="00F93986"/>
    <w:rsid w:val="00F94A22"/>
    <w:rsid w:val="00F954F6"/>
    <w:rsid w:val="00F97519"/>
    <w:rsid w:val="00FA02B9"/>
    <w:rsid w:val="00FA067E"/>
    <w:rsid w:val="00FA1480"/>
    <w:rsid w:val="00FA3071"/>
    <w:rsid w:val="00FA3496"/>
    <w:rsid w:val="00FA44C5"/>
    <w:rsid w:val="00FA4948"/>
    <w:rsid w:val="00FA7387"/>
    <w:rsid w:val="00FB0325"/>
    <w:rsid w:val="00FB039F"/>
    <w:rsid w:val="00FB07F9"/>
    <w:rsid w:val="00FB0983"/>
    <w:rsid w:val="00FB0C5F"/>
    <w:rsid w:val="00FB1A47"/>
    <w:rsid w:val="00FB3A7E"/>
    <w:rsid w:val="00FB3ACA"/>
    <w:rsid w:val="00FB4FCF"/>
    <w:rsid w:val="00FB6440"/>
    <w:rsid w:val="00FC184D"/>
    <w:rsid w:val="00FC1EC2"/>
    <w:rsid w:val="00FC2522"/>
    <w:rsid w:val="00FC26F1"/>
    <w:rsid w:val="00FC35DB"/>
    <w:rsid w:val="00FC3BA2"/>
    <w:rsid w:val="00FC5A5D"/>
    <w:rsid w:val="00FC5DCC"/>
    <w:rsid w:val="00FC7E8D"/>
    <w:rsid w:val="00FD00B2"/>
    <w:rsid w:val="00FD230D"/>
    <w:rsid w:val="00FD4385"/>
    <w:rsid w:val="00FD534B"/>
    <w:rsid w:val="00FD53FD"/>
    <w:rsid w:val="00FD6020"/>
    <w:rsid w:val="00FD7455"/>
    <w:rsid w:val="00FD7CFC"/>
    <w:rsid w:val="00FE08A1"/>
    <w:rsid w:val="00FE1121"/>
    <w:rsid w:val="00FE134B"/>
    <w:rsid w:val="00FE2441"/>
    <w:rsid w:val="00FE40D0"/>
    <w:rsid w:val="00FE611A"/>
    <w:rsid w:val="00FE6214"/>
    <w:rsid w:val="00FE69AA"/>
    <w:rsid w:val="00FE6FE9"/>
    <w:rsid w:val="00FE75EE"/>
    <w:rsid w:val="00FF0050"/>
    <w:rsid w:val="00FF1161"/>
    <w:rsid w:val="00FF2011"/>
    <w:rsid w:val="00FF3210"/>
    <w:rsid w:val="00FF3875"/>
    <w:rsid w:val="00FF4534"/>
    <w:rsid w:val="00FF4E8F"/>
    <w:rsid w:val="00FF76B7"/>
    <w:rsid w:val="00FF794B"/>
    <w:rsid w:val="0110F2EA"/>
    <w:rsid w:val="011AD94C"/>
    <w:rsid w:val="0140F4E2"/>
    <w:rsid w:val="01FAC32C"/>
    <w:rsid w:val="022F6D84"/>
    <w:rsid w:val="02F1A1B4"/>
    <w:rsid w:val="031F74E8"/>
    <w:rsid w:val="0345A2E5"/>
    <w:rsid w:val="037E1A61"/>
    <w:rsid w:val="0394FE7A"/>
    <w:rsid w:val="03BDE7B5"/>
    <w:rsid w:val="03DD2DA2"/>
    <w:rsid w:val="0459D58D"/>
    <w:rsid w:val="04A60301"/>
    <w:rsid w:val="04C8346D"/>
    <w:rsid w:val="04EF18A0"/>
    <w:rsid w:val="052324B5"/>
    <w:rsid w:val="05BAE06B"/>
    <w:rsid w:val="05DCFCDF"/>
    <w:rsid w:val="062774A8"/>
    <w:rsid w:val="0634E281"/>
    <w:rsid w:val="06830DA1"/>
    <w:rsid w:val="07521AF4"/>
    <w:rsid w:val="0758AA34"/>
    <w:rsid w:val="088D692A"/>
    <w:rsid w:val="090073B5"/>
    <w:rsid w:val="0A3026D9"/>
    <w:rsid w:val="0A6D6D61"/>
    <w:rsid w:val="0A8BDC53"/>
    <w:rsid w:val="0AA1314D"/>
    <w:rsid w:val="0B7A0010"/>
    <w:rsid w:val="0BC0999B"/>
    <w:rsid w:val="0C398C07"/>
    <w:rsid w:val="0C47B3F4"/>
    <w:rsid w:val="0C9693B7"/>
    <w:rsid w:val="0D064DF2"/>
    <w:rsid w:val="0D540682"/>
    <w:rsid w:val="0D874A4D"/>
    <w:rsid w:val="0DA17CB7"/>
    <w:rsid w:val="0DC5DB62"/>
    <w:rsid w:val="0E068B47"/>
    <w:rsid w:val="0F0D2434"/>
    <w:rsid w:val="0F46F070"/>
    <w:rsid w:val="0FD01C67"/>
    <w:rsid w:val="1020ABB3"/>
    <w:rsid w:val="10501507"/>
    <w:rsid w:val="10504C4C"/>
    <w:rsid w:val="10EB3DD0"/>
    <w:rsid w:val="115C9107"/>
    <w:rsid w:val="116239F6"/>
    <w:rsid w:val="1196FEB8"/>
    <w:rsid w:val="11D56042"/>
    <w:rsid w:val="12B22BD1"/>
    <w:rsid w:val="13333A81"/>
    <w:rsid w:val="14203ED6"/>
    <w:rsid w:val="143368E2"/>
    <w:rsid w:val="1471918B"/>
    <w:rsid w:val="149A4101"/>
    <w:rsid w:val="14EC81E1"/>
    <w:rsid w:val="1576F85F"/>
    <w:rsid w:val="15881E54"/>
    <w:rsid w:val="162FEC83"/>
    <w:rsid w:val="16B3FA0F"/>
    <w:rsid w:val="17A684D0"/>
    <w:rsid w:val="17DCFC2B"/>
    <w:rsid w:val="183B4A3D"/>
    <w:rsid w:val="1875CC53"/>
    <w:rsid w:val="18991125"/>
    <w:rsid w:val="18D41F7C"/>
    <w:rsid w:val="19302FC1"/>
    <w:rsid w:val="1A10F612"/>
    <w:rsid w:val="1BCE2A44"/>
    <w:rsid w:val="1D316D8C"/>
    <w:rsid w:val="1DD94033"/>
    <w:rsid w:val="1DDC081C"/>
    <w:rsid w:val="1FB75400"/>
    <w:rsid w:val="1FF7D9F7"/>
    <w:rsid w:val="1FFC95A0"/>
    <w:rsid w:val="2055AB63"/>
    <w:rsid w:val="20920B29"/>
    <w:rsid w:val="2118E80F"/>
    <w:rsid w:val="211A828B"/>
    <w:rsid w:val="21BD9027"/>
    <w:rsid w:val="21D0890F"/>
    <w:rsid w:val="21DA6B5C"/>
    <w:rsid w:val="2288C1A4"/>
    <w:rsid w:val="22EE2624"/>
    <w:rsid w:val="23885F7C"/>
    <w:rsid w:val="24444D5F"/>
    <w:rsid w:val="24975A6E"/>
    <w:rsid w:val="24BCC8BB"/>
    <w:rsid w:val="25A3CC1C"/>
    <w:rsid w:val="25D2F2A4"/>
    <w:rsid w:val="26AA4518"/>
    <w:rsid w:val="26ADF7AC"/>
    <w:rsid w:val="2714BB5A"/>
    <w:rsid w:val="27279264"/>
    <w:rsid w:val="27A15673"/>
    <w:rsid w:val="27C3DC22"/>
    <w:rsid w:val="27FF48C8"/>
    <w:rsid w:val="2932D965"/>
    <w:rsid w:val="2A29CFBE"/>
    <w:rsid w:val="2A592750"/>
    <w:rsid w:val="2B1592CF"/>
    <w:rsid w:val="2B946571"/>
    <w:rsid w:val="2C168399"/>
    <w:rsid w:val="2C930F3A"/>
    <w:rsid w:val="2D0BFFE8"/>
    <w:rsid w:val="2D35D71E"/>
    <w:rsid w:val="2D9E935D"/>
    <w:rsid w:val="2DDC40B4"/>
    <w:rsid w:val="2E038416"/>
    <w:rsid w:val="2E0F6F98"/>
    <w:rsid w:val="2EC048FA"/>
    <w:rsid w:val="2EEE4E7B"/>
    <w:rsid w:val="2F469213"/>
    <w:rsid w:val="2F46D365"/>
    <w:rsid w:val="2F888C32"/>
    <w:rsid w:val="301B52C4"/>
    <w:rsid w:val="3045A935"/>
    <w:rsid w:val="3059C45A"/>
    <w:rsid w:val="306F6F92"/>
    <w:rsid w:val="31537B7D"/>
    <w:rsid w:val="32127AA3"/>
    <w:rsid w:val="32F8D343"/>
    <w:rsid w:val="3315851B"/>
    <w:rsid w:val="3330FAFC"/>
    <w:rsid w:val="335DD3CC"/>
    <w:rsid w:val="33CE9D70"/>
    <w:rsid w:val="344C4F81"/>
    <w:rsid w:val="347123CB"/>
    <w:rsid w:val="34781255"/>
    <w:rsid w:val="34924885"/>
    <w:rsid w:val="34F25AE0"/>
    <w:rsid w:val="35039066"/>
    <w:rsid w:val="36C79176"/>
    <w:rsid w:val="36F6BA05"/>
    <w:rsid w:val="37139A4C"/>
    <w:rsid w:val="37526287"/>
    <w:rsid w:val="37565F31"/>
    <w:rsid w:val="37827FF3"/>
    <w:rsid w:val="37A3D179"/>
    <w:rsid w:val="3824003D"/>
    <w:rsid w:val="383CCA73"/>
    <w:rsid w:val="3862AA14"/>
    <w:rsid w:val="3901CF67"/>
    <w:rsid w:val="39A15F08"/>
    <w:rsid w:val="3A4E6D6B"/>
    <w:rsid w:val="3A86F696"/>
    <w:rsid w:val="3B3C77E9"/>
    <w:rsid w:val="3C99FCE4"/>
    <w:rsid w:val="3D27ADD8"/>
    <w:rsid w:val="3D6D4370"/>
    <w:rsid w:val="3DE7F627"/>
    <w:rsid w:val="3E2332F2"/>
    <w:rsid w:val="3E721BE4"/>
    <w:rsid w:val="3E933FC9"/>
    <w:rsid w:val="3EFD34CD"/>
    <w:rsid w:val="3F01DFF5"/>
    <w:rsid w:val="3F696776"/>
    <w:rsid w:val="3F7564E5"/>
    <w:rsid w:val="3FDB5074"/>
    <w:rsid w:val="3FF7A973"/>
    <w:rsid w:val="407394AD"/>
    <w:rsid w:val="40B54274"/>
    <w:rsid w:val="40D8DFA5"/>
    <w:rsid w:val="419B0667"/>
    <w:rsid w:val="41FA64D9"/>
    <w:rsid w:val="424B3061"/>
    <w:rsid w:val="42795BF8"/>
    <w:rsid w:val="42BA8BBA"/>
    <w:rsid w:val="4358B82F"/>
    <w:rsid w:val="4390FF28"/>
    <w:rsid w:val="43A3F008"/>
    <w:rsid w:val="43E4FFA9"/>
    <w:rsid w:val="4439CF47"/>
    <w:rsid w:val="445B733A"/>
    <w:rsid w:val="44B40D2F"/>
    <w:rsid w:val="4507828C"/>
    <w:rsid w:val="4511D7EB"/>
    <w:rsid w:val="452EBB93"/>
    <w:rsid w:val="454206F7"/>
    <w:rsid w:val="4594A8EE"/>
    <w:rsid w:val="459CBD7B"/>
    <w:rsid w:val="45FF9F50"/>
    <w:rsid w:val="4664375B"/>
    <w:rsid w:val="46A21FE2"/>
    <w:rsid w:val="471AAB14"/>
    <w:rsid w:val="48FBF375"/>
    <w:rsid w:val="49748A33"/>
    <w:rsid w:val="4A49F875"/>
    <w:rsid w:val="4A669D45"/>
    <w:rsid w:val="4ADA1625"/>
    <w:rsid w:val="4C2FE497"/>
    <w:rsid w:val="4C5B327D"/>
    <w:rsid w:val="4C98064B"/>
    <w:rsid w:val="4CCCAE40"/>
    <w:rsid w:val="4CE2FCAA"/>
    <w:rsid w:val="4D003D54"/>
    <w:rsid w:val="4D684B8F"/>
    <w:rsid w:val="4E239D58"/>
    <w:rsid w:val="4E29BA53"/>
    <w:rsid w:val="4EDFFBAA"/>
    <w:rsid w:val="4F9B8DF1"/>
    <w:rsid w:val="5067B4BC"/>
    <w:rsid w:val="50995BAF"/>
    <w:rsid w:val="50D7A150"/>
    <w:rsid w:val="511C52BD"/>
    <w:rsid w:val="518773C3"/>
    <w:rsid w:val="51D56058"/>
    <w:rsid w:val="52205E39"/>
    <w:rsid w:val="52CF98F2"/>
    <w:rsid w:val="5390451A"/>
    <w:rsid w:val="54255235"/>
    <w:rsid w:val="54533D5B"/>
    <w:rsid w:val="55AD7C15"/>
    <w:rsid w:val="55C51C3A"/>
    <w:rsid w:val="5657CF8A"/>
    <w:rsid w:val="56FF7D74"/>
    <w:rsid w:val="57A84BB9"/>
    <w:rsid w:val="57FA2011"/>
    <w:rsid w:val="590C3742"/>
    <w:rsid w:val="5AE8912B"/>
    <w:rsid w:val="5B6C934F"/>
    <w:rsid w:val="5B735E65"/>
    <w:rsid w:val="5C5251DB"/>
    <w:rsid w:val="5D7F173C"/>
    <w:rsid w:val="5DEEA0B9"/>
    <w:rsid w:val="5DEF7019"/>
    <w:rsid w:val="5E19B61C"/>
    <w:rsid w:val="5F241CD1"/>
    <w:rsid w:val="60BDC428"/>
    <w:rsid w:val="61563DED"/>
    <w:rsid w:val="61749357"/>
    <w:rsid w:val="6197EA3C"/>
    <w:rsid w:val="62353246"/>
    <w:rsid w:val="6237DF7F"/>
    <w:rsid w:val="6326192B"/>
    <w:rsid w:val="63507EA2"/>
    <w:rsid w:val="6382FE35"/>
    <w:rsid w:val="648CE87B"/>
    <w:rsid w:val="64FF8B02"/>
    <w:rsid w:val="65137575"/>
    <w:rsid w:val="65404D2A"/>
    <w:rsid w:val="6596D1D4"/>
    <w:rsid w:val="665A94BD"/>
    <w:rsid w:val="66A2AF98"/>
    <w:rsid w:val="66CAE358"/>
    <w:rsid w:val="67051BF4"/>
    <w:rsid w:val="688EEAD9"/>
    <w:rsid w:val="68C0D129"/>
    <w:rsid w:val="68F1C991"/>
    <w:rsid w:val="699E64C2"/>
    <w:rsid w:val="6A75B336"/>
    <w:rsid w:val="6A7D6B80"/>
    <w:rsid w:val="6ABB2DAB"/>
    <w:rsid w:val="6AC0B89A"/>
    <w:rsid w:val="6B584939"/>
    <w:rsid w:val="6BCBE4CB"/>
    <w:rsid w:val="6BD4FA26"/>
    <w:rsid w:val="6BE41910"/>
    <w:rsid w:val="6C5B004C"/>
    <w:rsid w:val="6C7DDE90"/>
    <w:rsid w:val="6C907A49"/>
    <w:rsid w:val="6CC4FBEC"/>
    <w:rsid w:val="6CF78070"/>
    <w:rsid w:val="6D9CBD1E"/>
    <w:rsid w:val="6DB54D7B"/>
    <w:rsid w:val="6DCB8713"/>
    <w:rsid w:val="6EAFF425"/>
    <w:rsid w:val="6EC16853"/>
    <w:rsid w:val="6EC6A8FD"/>
    <w:rsid w:val="6EFBF327"/>
    <w:rsid w:val="6FA6F8E0"/>
    <w:rsid w:val="700F8129"/>
    <w:rsid w:val="70153026"/>
    <w:rsid w:val="70285184"/>
    <w:rsid w:val="71082D17"/>
    <w:rsid w:val="717B2CFE"/>
    <w:rsid w:val="71DCE38A"/>
    <w:rsid w:val="7226F8BB"/>
    <w:rsid w:val="73753636"/>
    <w:rsid w:val="73C5786B"/>
    <w:rsid w:val="73CAE3DC"/>
    <w:rsid w:val="73E21DB2"/>
    <w:rsid w:val="74405A27"/>
    <w:rsid w:val="755C9499"/>
    <w:rsid w:val="7581DD2F"/>
    <w:rsid w:val="75FB5CB6"/>
    <w:rsid w:val="7614B1A7"/>
    <w:rsid w:val="7659C09E"/>
    <w:rsid w:val="766E0A5D"/>
    <w:rsid w:val="7687265D"/>
    <w:rsid w:val="76CCC7D0"/>
    <w:rsid w:val="77FAA422"/>
    <w:rsid w:val="78204D0D"/>
    <w:rsid w:val="7840CE12"/>
    <w:rsid w:val="796531A6"/>
    <w:rsid w:val="796AFAD2"/>
    <w:rsid w:val="7AE56A8A"/>
    <w:rsid w:val="7C047EC5"/>
    <w:rsid w:val="7C231554"/>
    <w:rsid w:val="7C3FBF54"/>
    <w:rsid w:val="7C6AC796"/>
    <w:rsid w:val="7CC6E67F"/>
    <w:rsid w:val="7D0B8A01"/>
    <w:rsid w:val="7D0BEC9B"/>
    <w:rsid w:val="7D13362C"/>
    <w:rsid w:val="7D31CED7"/>
    <w:rsid w:val="7D6CE6E3"/>
    <w:rsid w:val="7D852576"/>
    <w:rsid w:val="7E644371"/>
    <w:rsid w:val="7E7AE4F5"/>
    <w:rsid w:val="7F662CB7"/>
    <w:rsid w:val="7FAEDD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BD4C25C7-894A-4B8E-AE3F-DA8689D4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123E82"/>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leNormal10">
    <w:name w:val="Table Normal10"/>
    <w:uiPriority w:val="99"/>
    <w:semiHidden/>
    <w:unhideWhenUsed/>
    <w:tblPr>
      <w:tblInd w:w="0" w:type="dxa"/>
      <w:tblCellMar>
        <w:top w:w="0" w:type="dxa"/>
        <w:left w:w="108" w:type="dxa"/>
        <w:bottom w:w="0" w:type="dxa"/>
        <w:right w:w="108" w:type="dxa"/>
      </w:tblCellMar>
    </w:tbl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character" w:customStyle="1" w:styleId="CommentReference1">
    <w:name w:val="Comment Reference1"/>
    <w:basedOn w:val="Absatz-Standardschriftart"/>
    <w:uiPriority w:val="99"/>
    <w:semiHidden/>
    <w:unhideWhenUsed/>
    <w:rsid w:val="00783273"/>
    <w:rPr>
      <w:sz w:val="16"/>
      <w:szCs w:val="16"/>
    </w:rPr>
  </w:style>
  <w:style w:type="paragraph" w:customStyle="1" w:styleId="RevisionJuristischerAbsatz">
    <w:name w:val="Revision Juristischer Absatz"/>
    <w:basedOn w:val="Standard"/>
    <w:rsid w:val="00196D0F"/>
    <w:pPr>
      <w:numPr>
        <w:ilvl w:val="2"/>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numPr>
        <w:ilvl w:val="3"/>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numPr>
        <w:ilvl w:val="4"/>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numPr>
        <w:ilvl w:val="5"/>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numPr>
        <w:ilvl w:val="6"/>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numPr>
        <w:ilvl w:val="1"/>
        <w:numId w:val="9"/>
      </w:numPr>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numPr>
        <w:numId w:val="9"/>
      </w:numPr>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24473D"/>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24473D"/>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24473D"/>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24473D"/>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D73263"/>
    <w:rPr>
      <w:sz w:val="16"/>
      <w:szCs w:val="16"/>
    </w:rPr>
  </w:style>
  <w:style w:type="paragraph" w:styleId="Kommentartext">
    <w:name w:val="annotation text"/>
    <w:basedOn w:val="Standard"/>
    <w:link w:val="KommentartextZchn1"/>
    <w:uiPriority w:val="99"/>
    <w:unhideWhenUsed/>
    <w:rsid w:val="00AF0B5D"/>
    <w:pPr>
      <w:spacing w:line="240" w:lineRule="auto"/>
    </w:pPr>
    <w:rPr>
      <w:sz w:val="20"/>
      <w:szCs w:val="20"/>
    </w:rPr>
  </w:style>
  <w:style w:type="character" w:customStyle="1" w:styleId="KommentartextZchn1">
    <w:name w:val="Kommentartext Zchn1"/>
    <w:basedOn w:val="Absatz-Standardschriftart"/>
    <w:link w:val="Kommentartext"/>
    <w:uiPriority w:val="99"/>
    <w:rsid w:val="00DE286D"/>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AF0B5D"/>
    <w:rPr>
      <w:b/>
      <w:bCs/>
    </w:rPr>
  </w:style>
  <w:style w:type="character" w:customStyle="1" w:styleId="KommentarthemaZchn1">
    <w:name w:val="Kommentarthema Zchn1"/>
    <w:basedOn w:val="KommentartextZchn1"/>
    <w:link w:val="Kommentarthema"/>
    <w:uiPriority w:val="99"/>
    <w:rsid w:val="00DE286D"/>
    <w:rPr>
      <w:rFonts w:ascii="Arial" w:eastAsia="Arial" w:hAnsi="Arial" w:cs="Arial"/>
      <w:b/>
      <w:bCs/>
      <w:color w:val="000000"/>
      <w:sz w:val="20"/>
      <w:szCs w:val="20"/>
      <w:lang w:eastAsia="de-DE"/>
    </w:rPr>
  </w:style>
  <w:style w:type="character" w:styleId="NichtaufgelsteErwhnung">
    <w:name w:val="Unresolved Mention"/>
    <w:basedOn w:val="Absatz-Standardschriftart"/>
    <w:uiPriority w:val="99"/>
    <w:semiHidden/>
    <w:unhideWhenUsed/>
    <w:rsid w:val="001B1E22"/>
    <w:rPr>
      <w:color w:val="605E5C"/>
      <w:shd w:val="clear" w:color="auto" w:fill="E1DFDD"/>
    </w:rPr>
  </w:style>
  <w:style w:type="character" w:customStyle="1" w:styleId="CommentTextChar1">
    <w:name w:val="Comment Text Char1"/>
    <w:basedOn w:val="Absatz-Standardschriftart"/>
    <w:uiPriority w:val="99"/>
    <w:rsid w:val="00B91929"/>
    <w:rPr>
      <w:rFonts w:ascii="Arial" w:eastAsia="Arial" w:hAnsi="Arial" w:cs="Arial"/>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a-deutschla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jamin.benirschke@zia-deutschland.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zia-deutschland.de/project/zia-iw-immobilienstimmungsinde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c01a7e10b6d4b601afe30d55980e2d0d">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9a4ab15adaf298841fc6ed51b513470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2.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3.xml><?xml version="1.0" encoding="utf-8"?>
<ds:datastoreItem xmlns:ds="http://schemas.openxmlformats.org/officeDocument/2006/customXml" ds:itemID="{11D87BCA-0572-4008-BD7E-AF4E6949D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568DF-C593-4694-917B-2917A585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3857</Characters>
  <Application>Microsoft Office Word</Application>
  <DocSecurity>0</DocSecurity>
  <Lines>66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4420</CharactersWithSpaces>
  <SharedDoc>false</SharedDoc>
  <HLinks>
    <vt:vector size="24" baseType="variant">
      <vt:variant>
        <vt:i4>7602223</vt:i4>
      </vt:variant>
      <vt:variant>
        <vt:i4>9</vt:i4>
      </vt:variant>
      <vt:variant>
        <vt:i4>0</vt:i4>
      </vt:variant>
      <vt:variant>
        <vt:i4>5</vt:i4>
      </vt:variant>
      <vt:variant>
        <vt:lpwstr>http://www.zia-deutschland.de/</vt:lpwstr>
      </vt:variant>
      <vt:variant>
        <vt:lpwstr/>
      </vt:variant>
      <vt:variant>
        <vt:i4>7602223</vt:i4>
      </vt:variant>
      <vt:variant>
        <vt:i4>6</vt:i4>
      </vt:variant>
      <vt:variant>
        <vt:i4>0</vt:i4>
      </vt:variant>
      <vt:variant>
        <vt:i4>5</vt:i4>
      </vt:variant>
      <vt:variant>
        <vt:lpwstr>http://www.zia-deutschland.de/</vt:lpwstr>
      </vt:variant>
      <vt:variant>
        <vt:lpwstr/>
      </vt:variant>
      <vt:variant>
        <vt:i4>4849770</vt:i4>
      </vt:variant>
      <vt:variant>
        <vt:i4>3</vt:i4>
      </vt:variant>
      <vt:variant>
        <vt:i4>0</vt:i4>
      </vt:variant>
      <vt:variant>
        <vt:i4>5</vt:i4>
      </vt:variant>
      <vt:variant>
        <vt:lpwstr>mailto:benjamin.benirschke@zia-deutschland.de</vt:lpwstr>
      </vt:variant>
      <vt:variant>
        <vt:lpwstr/>
      </vt:variant>
      <vt:variant>
        <vt:i4>2949238</vt:i4>
      </vt:variant>
      <vt:variant>
        <vt:i4>0</vt:i4>
      </vt:variant>
      <vt:variant>
        <vt:i4>0</vt:i4>
      </vt:variant>
      <vt:variant>
        <vt:i4>5</vt:i4>
      </vt:variant>
      <vt:variant>
        <vt:lpwstr>https://zia-deutschland.de/project/zia-iw-immobilienstimmungsindex/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25</cp:revision>
  <cp:lastPrinted>2024-02-21T13:44:00Z</cp:lastPrinted>
  <dcterms:created xsi:type="dcterms:W3CDTF">2025-12-17T14:42:00Z</dcterms:created>
  <dcterms:modified xsi:type="dcterms:W3CDTF">2025-12-19T08:21:00Z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