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9AC15" w14:textId="4554CA19" w:rsidR="00732C71" w:rsidRPr="00792252" w:rsidRDefault="00732C71" w:rsidP="00944EFE">
      <w:pPr>
        <w:pStyle w:val="Titel"/>
        <w:spacing w:line="300" w:lineRule="atLeast"/>
      </w:pPr>
      <w:r w:rsidRPr="00732C71">
        <w:rPr>
          <w:noProof/>
        </w:rPr>
        <mc:AlternateContent>
          <mc:Choice Requires="wps">
            <w:drawing>
              <wp:anchor distT="0" distB="0" distL="114300" distR="114300" simplePos="0" relativeHeight="251658240" behindDoc="0" locked="0" layoutInCell="1" allowOverlap="1" wp14:anchorId="30172DA1" wp14:editId="043E53EE">
                <wp:simplePos x="0" y="0"/>
                <wp:positionH relativeFrom="column">
                  <wp:posOffset>4650581</wp:posOffset>
                </wp:positionH>
                <wp:positionV relativeFrom="paragraph">
                  <wp:posOffset>513080</wp:posOffset>
                </wp:positionV>
                <wp:extent cx="1622425" cy="33083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330835"/>
                        </a:xfrm>
                        <a:prstGeom prst="rect">
                          <a:avLst/>
                        </a:prstGeom>
                        <a:solidFill>
                          <a:srgbClr val="FFFFFF"/>
                        </a:solidFill>
                        <a:ln w="9525">
                          <a:noFill/>
                          <a:miter lim="800000"/>
                          <a:headEnd/>
                          <a:tailEnd/>
                        </a:ln>
                      </wps:spPr>
                      <wps:txbx>
                        <w:txbxContent>
                          <w:p w14:paraId="2F93C0FF" w14:textId="2561C0FF" w:rsidR="00732C71" w:rsidRDefault="00E70F61" w:rsidP="00732C71">
                            <w:r>
                              <w:t>14</w:t>
                            </w:r>
                            <w:r w:rsidR="00732C71">
                              <w:t xml:space="preserve">. </w:t>
                            </w:r>
                            <w:r>
                              <w:t>September</w:t>
                            </w:r>
                            <w:r w:rsidR="00732C71">
                              <w:t xml:space="preserve"> 202</w:t>
                            </w:r>
                            <w:r w:rsidR="00E45577">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72DA1" id="_x0000_t202" coordsize="21600,21600" o:spt="202" path="m,l,21600r21600,l21600,xe">
                <v:stroke joinstyle="miter"/>
                <v:path gradientshapeok="t" o:connecttype="rect"/>
              </v:shapetype>
              <v:shape id="Textfeld 2" o:spid="_x0000_s1026" type="#_x0000_t202" style="position:absolute;left:0;text-align:left;margin-left:366.2pt;margin-top:40.4pt;width:127.7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SlDQIAAPYDAAAOAAAAZHJzL2Uyb0RvYy54bWysU9tu2zAMfR+wfxD0vthxki414hRdugwD&#10;ugvQ7QNkWY6FSaImKbG7ry8lu2m2vQ3zgyCa5CF5eLS5GbQiJ+G8BFPR+SynRBgOjTSHin7/tn+z&#10;p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" stroked="f">
                <v:textbox>
                  <w:txbxContent>
                    <w:p w14:paraId="2F93C0FF" w14:textId="2561C0FF" w:rsidR="00732C71" w:rsidRDefault="00E70F61" w:rsidP="00732C71">
                      <w:r>
                        <w:t>14</w:t>
                      </w:r>
                      <w:r w:rsidR="00732C71">
                        <w:t xml:space="preserve">. </w:t>
                      </w:r>
                      <w:r>
                        <w:t>September</w:t>
                      </w:r>
                      <w:r w:rsidR="00732C71">
                        <w:t xml:space="preserve"> 202</w:t>
                      </w:r>
                      <w:r w:rsidR="00E45577">
                        <w:t>6</w:t>
                      </w:r>
                    </w:p>
                  </w:txbxContent>
                </v:textbox>
              </v:shape>
            </w:pict>
          </mc:Fallback>
        </mc:AlternateContent>
      </w:r>
      <w:r w:rsidR="006914C4" w:rsidRPr="00686764">
        <w:rPr>
          <w:noProof/>
        </w:rPr>
        <w:drawing>
          <wp:anchor distT="0" distB="0" distL="114300" distR="114300" simplePos="0" relativeHeight="251658242" behindDoc="0" locked="0" layoutInCell="1" allowOverlap="1" wp14:anchorId="66268E27" wp14:editId="0789471D">
            <wp:simplePos x="0" y="0"/>
            <wp:positionH relativeFrom="column">
              <wp:posOffset>4737576</wp:posOffset>
            </wp:positionH>
            <wp:positionV relativeFrom="paragraph">
              <wp:posOffset>-711835</wp:posOffset>
            </wp:positionV>
            <wp:extent cx="1076325" cy="828675"/>
            <wp:effectExtent l="0" t="0" r="9525"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u_logo_4c_300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6325" cy="828675"/>
                    </a:xfrm>
                    <a:prstGeom prst="rect">
                      <a:avLst/>
                    </a:prstGeom>
                  </pic:spPr>
                </pic:pic>
              </a:graphicData>
            </a:graphic>
            <wp14:sizeRelH relativeFrom="page">
              <wp14:pctWidth>0</wp14:pctWidth>
            </wp14:sizeRelH>
            <wp14:sizeRelV relativeFrom="page">
              <wp14:pctHeight>0</wp14:pctHeight>
            </wp14:sizeRelV>
          </wp:anchor>
        </w:drawing>
      </w:r>
      <w:r w:rsidR="00315CC5">
        <w:t xml:space="preserve">Neuer </w:t>
      </w:r>
      <w:r w:rsidR="00A41F0E">
        <w:t xml:space="preserve">Pflanzenschutz </w:t>
      </w:r>
      <w:r w:rsidR="004401E1">
        <w:t>mit</w:t>
      </w:r>
      <w:r w:rsidR="00A41F0E">
        <w:t xml:space="preserve"> </w:t>
      </w:r>
      <w:r w:rsidR="000D2532">
        <w:t>Amöben</w:t>
      </w:r>
    </w:p>
    <w:p w14:paraId="151B7BFF" w14:textId="67C42763" w:rsidR="00732C71" w:rsidRPr="00BF12CE" w:rsidRDefault="000D2532" w:rsidP="00944EFE">
      <w:pPr>
        <w:pStyle w:val="2bold"/>
        <w:spacing w:line="300" w:lineRule="atLeast"/>
        <w:rPr>
          <w:rStyle w:val="TitelZchn"/>
          <w:b/>
          <w:bCs w:val="0"/>
          <w:sz w:val="20"/>
        </w:rPr>
      </w:pPr>
      <w:r>
        <w:t>DBU-Förderung: biologisches Mittel gegen Pilzbefall</w:t>
      </w:r>
    </w:p>
    <w:p w14:paraId="3A0318D8" w14:textId="46462DA9" w:rsidR="00CE7BB8" w:rsidRDefault="00732C71" w:rsidP="007271D7">
      <w:pPr>
        <w:pStyle w:val="Textbold"/>
      </w:pPr>
      <w:r w:rsidRPr="00686764">
        <w:rPr>
          <w:noProof/>
        </w:rPr>
        <mc:AlternateContent>
          <mc:Choice Requires="wps">
            <w:drawing>
              <wp:anchor distT="0" distB="0" distL="114300" distR="114300" simplePos="0" relativeHeight="251658241" behindDoc="0" locked="1" layoutInCell="0" allowOverlap="0" wp14:anchorId="551CFDDD" wp14:editId="5443DD3A">
                <wp:simplePos x="0" y="0"/>
                <wp:positionH relativeFrom="column">
                  <wp:posOffset>-1048862</wp:posOffset>
                </wp:positionH>
                <wp:positionV relativeFrom="page">
                  <wp:posOffset>335122</wp:posOffset>
                </wp:positionV>
                <wp:extent cx="2404745" cy="643890"/>
                <wp:effectExtent l="4128"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04745" cy="643890"/>
                        </a:xfrm>
                        <a:prstGeom prst="rect">
                          <a:avLst/>
                        </a:prstGeom>
                        <a:solidFill>
                          <a:schemeClr val="bg1"/>
                        </a:solidFill>
                        <a:ln w="9525">
                          <a:noFill/>
                          <a:miter lim="800000"/>
                          <a:headEnd/>
                          <a:tailEnd/>
                        </a:ln>
                      </wps:spPr>
                      <wps:txbx>
                        <w:txbxContent>
                          <w:p w14:paraId="40A28BEF" w14:textId="77777777" w:rsidR="00732C71" w:rsidRPr="00732C71" w:rsidRDefault="00732C71" w:rsidP="00732C71">
                            <w:pPr>
                              <w:spacing w:after="0" w:line="240" w:lineRule="auto"/>
                              <w:rPr>
                                <w:b/>
                                <w:sz w:val="54"/>
                                <w:szCs w:val="54"/>
                              </w:rPr>
                            </w:pPr>
                            <w:r w:rsidRPr="00732C71">
                              <w:rPr>
                                <w:b/>
                                <w:sz w:val="54"/>
                                <w:szCs w:val="54"/>
                              </w:rPr>
                              <w:t>Presse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CFDDD" id="_x0000_s1027" type="#_x0000_t202" style="position:absolute;margin-left:-82.6pt;margin-top:26.4pt;width:189.35pt;height:50.7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" o:allowincell="f" o:allowoverlap="f" fillcolor="white [3212]" stroked="f">
                <v:textbox>
                  <w:txbxContent>
                    <w:p w14:paraId="40A28BEF" w14:textId="77777777" w:rsidR="00732C71" w:rsidRPr="00732C71" w:rsidRDefault="00732C71" w:rsidP="00732C71">
                      <w:pPr>
                        <w:spacing w:after="0" w:line="240" w:lineRule="auto"/>
                        <w:rPr>
                          <w:b/>
                          <w:sz w:val="54"/>
                          <w:szCs w:val="54"/>
                        </w:rPr>
                      </w:pPr>
                      <w:r w:rsidRPr="00732C71">
                        <w:rPr>
                          <w:b/>
                          <w:sz w:val="54"/>
                          <w:szCs w:val="54"/>
                        </w:rPr>
                        <w:t>Presse</w:t>
                      </w:r>
                    </w:p>
                  </w:txbxContent>
                </v:textbox>
                <w10:wrap anchory="page"/>
                <w10:anchorlock/>
              </v:shape>
            </w:pict>
          </mc:Fallback>
        </mc:AlternateContent>
      </w:r>
      <w:r w:rsidR="00B72A5D" w:rsidRPr="006A20BD">
        <w:t>Osnabrück</w:t>
      </w:r>
      <w:r w:rsidR="00350518">
        <w:t>/Wismar</w:t>
      </w:r>
      <w:r w:rsidR="00B72A5D">
        <w:t>.</w:t>
      </w:r>
      <w:r w:rsidR="00052FB5">
        <w:t xml:space="preserve"> </w:t>
      </w:r>
      <w:r w:rsidR="00CE7BB8" w:rsidRPr="00CE7BB8">
        <w:t xml:space="preserve">Bereits die Anfänge der Deutschen Bundesstiftung Umwelt (DBU) vor nunmehr 35 Jahren sind eng mit Projektförderungen in den ostdeutschen, damals „neuen“ Bundesländern verbunden – für mehr Klima- und Umweltschutz im Einsatz gegen den menschengemachten Klimawandel. In lockerer Reihenfolge stellt die DBU verschiedene wegweisende Vorhaben in den fünf Bundesländern vor. </w:t>
      </w:r>
      <w:r w:rsidR="00CE7BB8">
        <w:t xml:space="preserve">In </w:t>
      </w:r>
      <w:hyperlink r:id="rId10" w:history="1">
        <w:r w:rsidR="00CE7BB8" w:rsidRPr="00E41D6A">
          <w:rPr>
            <w:rStyle w:val="Hyperlink"/>
          </w:rPr>
          <w:t>Mecklenburg-Vorpommern</w:t>
        </w:r>
      </w:hyperlink>
      <w:r w:rsidR="00CE7BB8">
        <w:t xml:space="preserve"> </w:t>
      </w:r>
      <w:r w:rsidR="00E41D6A">
        <w:t>entwickeln</w:t>
      </w:r>
      <w:r w:rsidR="00CE7BB8">
        <w:t xml:space="preserve"> Forschende der </w:t>
      </w:r>
      <w:hyperlink r:id="rId11" w:history="1">
        <w:r w:rsidR="00CE7BB8" w:rsidRPr="005561EC">
          <w:rPr>
            <w:rStyle w:val="Hyperlink"/>
          </w:rPr>
          <w:t>Hochschule Wismar</w:t>
        </w:r>
      </w:hyperlink>
      <w:r w:rsidR="00E41D6A">
        <w:t xml:space="preserve"> einen Ersatz für chemische Pflanzenschutzmittel auf Amöben-Basis. </w:t>
      </w:r>
      <w:r w:rsidR="00CC345C">
        <w:t xml:space="preserve">Dieser soll </w:t>
      </w:r>
      <w:r w:rsidR="00E41D6A">
        <w:t>Ernteausfälle aufgrund von Pilzbefall verhinder</w:t>
      </w:r>
      <w:r w:rsidR="00CC345C">
        <w:t>n</w:t>
      </w:r>
      <w:r w:rsidR="00E41D6A">
        <w:t xml:space="preserve"> und die Umwelt entlaste</w:t>
      </w:r>
      <w:r w:rsidR="00CC345C">
        <w:t xml:space="preserve">n – mit </w:t>
      </w:r>
      <w:r w:rsidR="00E41D6A">
        <w:t>DBU</w:t>
      </w:r>
      <w:r w:rsidR="00CC345C">
        <w:t>-Förderung von</w:t>
      </w:r>
      <w:r w:rsidR="00E41D6A">
        <w:t xml:space="preserve"> rund 175.000 Euro.</w:t>
      </w:r>
    </w:p>
    <w:p w14:paraId="2BAF8A12" w14:textId="77777777" w:rsidR="00FC7C57" w:rsidRDefault="00FC7C57" w:rsidP="00FC7C57">
      <w:pPr>
        <w:pStyle w:val="Textbold"/>
        <w:rPr>
          <w:b w:val="0"/>
          <w:bCs/>
          <w:i/>
          <w:iCs/>
        </w:rPr>
      </w:pPr>
      <w:r w:rsidRPr="00CB2D69">
        <w:rPr>
          <w:b w:val="0"/>
          <w:bCs/>
          <w:i/>
          <w:iCs/>
        </w:rPr>
        <w:t>System zur großflächigen Verwendung von Amöben</w:t>
      </w:r>
    </w:p>
    <w:p w14:paraId="5FDD66D9" w14:textId="22366E1C" w:rsidR="00CB2D69" w:rsidRDefault="00C6039A" w:rsidP="00F931F6">
      <w:pPr>
        <w:pStyle w:val="Textbold"/>
        <w:rPr>
          <w:b w:val="0"/>
          <w:bCs/>
        </w:rPr>
      </w:pPr>
      <w:r w:rsidRPr="00E23F54">
        <w:rPr>
          <w:b w:val="0"/>
          <w:bCs/>
        </w:rPr>
        <w:t>Pilzbefall ist einer der Hauptgründe für Ernteausf</w:t>
      </w:r>
      <w:r>
        <w:rPr>
          <w:b w:val="0"/>
          <w:bCs/>
        </w:rPr>
        <w:t>älle</w:t>
      </w:r>
      <w:r w:rsidRPr="00E23F54">
        <w:rPr>
          <w:b w:val="0"/>
          <w:bCs/>
        </w:rPr>
        <w:t xml:space="preserve"> in der Landwirtschaft. Laut Zahlen der </w:t>
      </w:r>
      <w:hyperlink r:id="rId12" w:history="1">
        <w:r w:rsidRPr="00E23F54">
          <w:rPr>
            <w:rStyle w:val="Hyperlink"/>
            <w:b w:val="0"/>
            <w:bCs/>
          </w:rPr>
          <w:t>Max-Planck-Gesellschaft</w:t>
        </w:r>
      </w:hyperlink>
      <w:r w:rsidRPr="00E23F54">
        <w:rPr>
          <w:b w:val="0"/>
          <w:bCs/>
        </w:rPr>
        <w:t xml:space="preserve"> zerstören Pilze weltweit 20 bis 40 Prozent der jährlichen Ernte. </w:t>
      </w:r>
      <w:r>
        <w:rPr>
          <w:b w:val="0"/>
          <w:bCs/>
        </w:rPr>
        <w:t xml:space="preserve">Zum Schutz gegen solchen Befall </w:t>
      </w:r>
      <w:r w:rsidRPr="00E23F54">
        <w:rPr>
          <w:b w:val="0"/>
          <w:bCs/>
        </w:rPr>
        <w:t xml:space="preserve">verwenden Landwirte </w:t>
      </w:r>
      <w:r>
        <w:rPr>
          <w:b w:val="0"/>
          <w:bCs/>
        </w:rPr>
        <w:t xml:space="preserve">üblicherweise </w:t>
      </w:r>
      <w:r w:rsidRPr="00E23F54">
        <w:rPr>
          <w:b w:val="0"/>
          <w:bCs/>
        </w:rPr>
        <w:t xml:space="preserve">spezielle Pflanzenschutzmittel, genannt Fungizide. Diese meist chemischen </w:t>
      </w:r>
      <w:r>
        <w:rPr>
          <w:b w:val="0"/>
          <w:bCs/>
        </w:rPr>
        <w:t>Verbindungen können allerdings</w:t>
      </w:r>
      <w:r w:rsidRPr="00E23F54">
        <w:rPr>
          <w:b w:val="0"/>
          <w:bCs/>
        </w:rPr>
        <w:t xml:space="preserve"> Boden, Gewässer und Artenvielfalt</w:t>
      </w:r>
      <w:r>
        <w:rPr>
          <w:b w:val="0"/>
          <w:bCs/>
        </w:rPr>
        <w:t xml:space="preserve"> schädigen</w:t>
      </w:r>
      <w:r w:rsidRPr="00E23F54">
        <w:rPr>
          <w:b w:val="0"/>
          <w:bCs/>
        </w:rPr>
        <w:t>.</w:t>
      </w:r>
      <w:r>
        <w:rPr>
          <w:b w:val="0"/>
          <w:bCs/>
        </w:rPr>
        <w:t xml:space="preserve"> Das wiederum beeinträchtigt eine breitgefächerte Biodiversität, die </w:t>
      </w:r>
      <w:hyperlink r:id="rId13" w:history="1">
        <w:r w:rsidRPr="006503D6">
          <w:rPr>
            <w:rStyle w:val="Hyperlink"/>
            <w:b w:val="0"/>
            <w:bCs/>
          </w:rPr>
          <w:t>Studien zufolge</w:t>
        </w:r>
      </w:hyperlink>
      <w:r>
        <w:rPr>
          <w:b w:val="0"/>
          <w:bCs/>
        </w:rPr>
        <w:t xml:space="preserve"> unabdingbar für ökonomischen Erfolg in verschiedenen Wirtschaftsbranchen ist. DBU-Generalsekretär Alexander Bonde weist auf diesen Zusammenhang hin: </w:t>
      </w:r>
      <w:r w:rsidRPr="00E23F54">
        <w:rPr>
          <w:b w:val="0"/>
          <w:bCs/>
        </w:rPr>
        <w:t>„</w:t>
      </w:r>
      <w:r>
        <w:rPr>
          <w:b w:val="0"/>
          <w:bCs/>
        </w:rPr>
        <w:t>G</w:t>
      </w:r>
      <w:r w:rsidRPr="00E23F54">
        <w:rPr>
          <w:b w:val="0"/>
          <w:bCs/>
        </w:rPr>
        <w:t xml:space="preserve">roße Artenvielfalt ermöglicht </w:t>
      </w:r>
      <w:r>
        <w:rPr>
          <w:b w:val="0"/>
          <w:bCs/>
        </w:rPr>
        <w:t>zum Beispiel eine breite Palette an</w:t>
      </w:r>
      <w:r w:rsidRPr="00E23F54">
        <w:rPr>
          <w:b w:val="0"/>
          <w:bCs/>
        </w:rPr>
        <w:t xml:space="preserve"> Nutzpflanzen und sichert</w:t>
      </w:r>
      <w:r>
        <w:rPr>
          <w:b w:val="0"/>
          <w:bCs/>
        </w:rPr>
        <w:t xml:space="preserve"> damit auch</w:t>
      </w:r>
      <w:r w:rsidRPr="00E23F54">
        <w:rPr>
          <w:b w:val="0"/>
          <w:bCs/>
        </w:rPr>
        <w:t xml:space="preserve"> die Versorgung mit Lebensmitteln und natürlichen Rohstoffen.“ Schonende Alternativen </w:t>
      </w:r>
      <w:r>
        <w:rPr>
          <w:b w:val="0"/>
          <w:bCs/>
        </w:rPr>
        <w:t xml:space="preserve">zu chemischem Pflanzenschutz </w:t>
      </w:r>
      <w:r w:rsidRPr="00E23F54">
        <w:rPr>
          <w:b w:val="0"/>
          <w:bCs/>
        </w:rPr>
        <w:t>könn</w:t>
      </w:r>
      <w:r>
        <w:rPr>
          <w:b w:val="0"/>
          <w:bCs/>
        </w:rPr>
        <w:t>t</w:t>
      </w:r>
      <w:r w:rsidRPr="00E23F54">
        <w:rPr>
          <w:b w:val="0"/>
          <w:bCs/>
        </w:rPr>
        <w:t xml:space="preserve">en </w:t>
      </w:r>
      <w:r>
        <w:rPr>
          <w:b w:val="0"/>
          <w:bCs/>
        </w:rPr>
        <w:t>„</w:t>
      </w:r>
      <w:r w:rsidRPr="00E23F54">
        <w:rPr>
          <w:b w:val="0"/>
          <w:bCs/>
        </w:rPr>
        <w:t xml:space="preserve">gerade für mittelständische Landwirtschaftsbetriebe neue Perspektiven bieten“, so Bonde. Dieses Ziel verfolgt die Hochschule Wismar mit der Entwicklung </w:t>
      </w:r>
      <w:r>
        <w:rPr>
          <w:b w:val="0"/>
          <w:bCs/>
        </w:rPr>
        <w:t xml:space="preserve">eines auf Amöben basierenden </w:t>
      </w:r>
      <w:r w:rsidRPr="00E23F54">
        <w:rPr>
          <w:b w:val="0"/>
          <w:bCs/>
        </w:rPr>
        <w:t>Mittel</w:t>
      </w:r>
      <w:r>
        <w:rPr>
          <w:b w:val="0"/>
          <w:bCs/>
        </w:rPr>
        <w:t>s</w:t>
      </w:r>
      <w:r w:rsidRPr="00E23F54">
        <w:rPr>
          <w:b w:val="0"/>
          <w:bCs/>
        </w:rPr>
        <w:t xml:space="preserve"> gegen Pilzbefall. </w:t>
      </w:r>
      <w:r>
        <w:rPr>
          <w:b w:val="0"/>
          <w:bCs/>
        </w:rPr>
        <w:t xml:space="preserve">Amöben sind kleine einzellige Organismen, in der Mehrheit harmlos und tragen zum ökologischen Gleichgewicht im Wasser und Boden bei. </w:t>
      </w:r>
      <w:r w:rsidRPr="00E23F54">
        <w:rPr>
          <w:b w:val="0"/>
          <w:bCs/>
        </w:rPr>
        <w:t>Projektleiter Prof. Dr. Falk Hillmann</w:t>
      </w:r>
      <w:r>
        <w:rPr>
          <w:b w:val="0"/>
          <w:bCs/>
        </w:rPr>
        <w:t xml:space="preserve"> erläutert das Vorhaben</w:t>
      </w:r>
      <w:r w:rsidRPr="00E23F54">
        <w:rPr>
          <w:b w:val="0"/>
          <w:bCs/>
        </w:rPr>
        <w:t xml:space="preserve">: „Spezielle Einzeller werden gezielt auf </w:t>
      </w:r>
      <w:r>
        <w:rPr>
          <w:b w:val="0"/>
          <w:bCs/>
        </w:rPr>
        <w:t>Nutzp</w:t>
      </w:r>
      <w:r w:rsidRPr="00E23F54">
        <w:rPr>
          <w:b w:val="0"/>
          <w:bCs/>
        </w:rPr>
        <w:t xml:space="preserve">flanzen </w:t>
      </w:r>
      <w:r>
        <w:rPr>
          <w:b w:val="0"/>
          <w:bCs/>
        </w:rPr>
        <w:t>aufgetragen</w:t>
      </w:r>
      <w:r w:rsidRPr="00E23F54">
        <w:rPr>
          <w:b w:val="0"/>
          <w:bCs/>
        </w:rPr>
        <w:t>. Sie fressen Pilzsporen im Entwicklungsstadium und verhindern Ernteausfälle.“</w:t>
      </w:r>
      <w:r>
        <w:rPr>
          <w:b w:val="0"/>
          <w:bCs/>
        </w:rPr>
        <w:t xml:space="preserve"> </w:t>
      </w:r>
      <w:r w:rsidRPr="00E23F54">
        <w:rPr>
          <w:b w:val="0"/>
          <w:bCs/>
        </w:rPr>
        <w:t xml:space="preserve">Das </w:t>
      </w:r>
      <w:r>
        <w:rPr>
          <w:b w:val="0"/>
          <w:bCs/>
        </w:rPr>
        <w:t>B</w:t>
      </w:r>
      <w:r w:rsidRPr="00E23F54">
        <w:rPr>
          <w:b w:val="0"/>
          <w:bCs/>
        </w:rPr>
        <w:t>esondere für Landwirte</w:t>
      </w:r>
      <w:r>
        <w:rPr>
          <w:b w:val="0"/>
          <w:bCs/>
        </w:rPr>
        <w:t xml:space="preserve"> nach Hillmanns Worten</w:t>
      </w:r>
      <w:r w:rsidRPr="00E23F54">
        <w:rPr>
          <w:b w:val="0"/>
          <w:bCs/>
        </w:rPr>
        <w:t xml:space="preserve">: </w:t>
      </w:r>
      <w:r>
        <w:rPr>
          <w:b w:val="0"/>
          <w:bCs/>
        </w:rPr>
        <w:t>„</w:t>
      </w:r>
      <w:r w:rsidR="00F931F6" w:rsidRPr="00E23F54">
        <w:rPr>
          <w:b w:val="0"/>
          <w:bCs/>
        </w:rPr>
        <w:t>Die Amöben können mit bereits bestehender Standard-Spritztechnik ausgebracht werden. Für Betriebe ist der einfache Umstieg auf diese</w:t>
      </w:r>
      <w:r w:rsidR="00F931F6">
        <w:rPr>
          <w:b w:val="0"/>
          <w:bCs/>
        </w:rPr>
        <w:t>n</w:t>
      </w:r>
      <w:r w:rsidR="00F931F6" w:rsidRPr="00E23F54">
        <w:rPr>
          <w:b w:val="0"/>
          <w:bCs/>
        </w:rPr>
        <w:t xml:space="preserve"> umweltschonende</w:t>
      </w:r>
      <w:r w:rsidR="00F931F6">
        <w:rPr>
          <w:b w:val="0"/>
          <w:bCs/>
        </w:rPr>
        <w:t>n</w:t>
      </w:r>
      <w:r w:rsidR="00F931F6" w:rsidRPr="00E23F54">
        <w:rPr>
          <w:b w:val="0"/>
          <w:bCs/>
        </w:rPr>
        <w:t xml:space="preserve"> </w:t>
      </w:r>
      <w:r w:rsidR="00F931F6">
        <w:rPr>
          <w:b w:val="0"/>
          <w:bCs/>
        </w:rPr>
        <w:t>Fungizid-Ersatz</w:t>
      </w:r>
      <w:r w:rsidR="00F931F6" w:rsidRPr="00E23F54">
        <w:rPr>
          <w:b w:val="0"/>
          <w:bCs/>
        </w:rPr>
        <w:t xml:space="preserve"> ohne neue Anschaffungskosten möglich.“</w:t>
      </w:r>
    </w:p>
    <w:p w14:paraId="25B8F747" w14:textId="0FB80DDC" w:rsidR="00FC7C57" w:rsidRDefault="000C6ABC" w:rsidP="00FC7C57">
      <w:pPr>
        <w:pStyle w:val="KeinLeerraum"/>
      </w:pPr>
      <w:r>
        <w:t>Natürliche Blattbewohner bekämpfen Pilz</w:t>
      </w:r>
      <w:r w:rsidR="00164369">
        <w:t>wuchs auf Nutzpflanzen</w:t>
      </w:r>
    </w:p>
    <w:p w14:paraId="14DB0962" w14:textId="77777777" w:rsidR="00882FBA" w:rsidRDefault="00882FBA" w:rsidP="00882FBA">
      <w:pPr>
        <w:pStyle w:val="KeinLeerraum"/>
        <w:rPr>
          <w:i w:val="0"/>
          <w:iCs/>
        </w:rPr>
      </w:pPr>
      <w:r>
        <w:rPr>
          <w:i w:val="0"/>
          <w:iCs/>
        </w:rPr>
        <w:t xml:space="preserve">Während der DBU-Förderlaufzeit entwickelt Hillmanns Team ein System zur großflächigen Verwendung der Amöben auf Nutzpflanzen. Kooperationspartner ist die </w:t>
      </w:r>
      <w:hyperlink r:id="rId14" w:history="1">
        <w:r w:rsidRPr="00593D9C">
          <w:rPr>
            <w:rStyle w:val="Hyperlink"/>
          </w:rPr>
          <w:t>E-Nema GmbH</w:t>
        </w:r>
      </w:hyperlink>
      <w:r>
        <w:t xml:space="preserve"> </w:t>
      </w:r>
      <w:r>
        <w:rPr>
          <w:i w:val="0"/>
          <w:iCs/>
        </w:rPr>
        <w:t xml:space="preserve">aus Schleswig-Holstein. </w:t>
      </w:r>
      <w:r>
        <w:rPr>
          <w:i w:val="0"/>
          <w:iCs/>
        </w:rPr>
        <w:lastRenderedPageBreak/>
        <w:t xml:space="preserve">„Herausforderungen sind Produktion und Ausbringung einer genügend großen Menge an Einzellern auf die Blätter“, erklärt Hillmann. Die Lösung: Die Amöben werden getrocknet und konzentriert gelagert. Der Projektleiter weiter: „Die Einzeller verfallen in eine Art Starre, in der sie mindestens vier Monate überleben können. Nach Zugabe von Wasser erholen sie sich schnell und können eingesetzt werden.“ Dies vereinfache Herstellung, Lagerung und Transport durch weniger Gewicht und simple Handhabung ohne besondere Schutz- oder Temperaturbedürfnisse. Hillmann: „In den Landwirtschaftsbetrieben können die Amöben mit Wasser versetzt und nach kurzer Zeit mit den bisher für Fungizide verwendeten Sprühsystemen auf die Felder gebracht werden. Dort bekämpfen sie Pilzbefall, sobald sich Sporen an den Nutzpflanzen festsetzen.“ </w:t>
      </w:r>
      <w:r w:rsidRPr="009A5A17">
        <w:rPr>
          <w:i w:val="0"/>
          <w:iCs/>
        </w:rPr>
        <w:t xml:space="preserve">Die verwendeten Amöben aus der Gattung </w:t>
      </w:r>
      <w:hyperlink r:id="rId15" w:history="1">
        <w:proofErr w:type="spellStart"/>
        <w:r w:rsidRPr="009A5A17">
          <w:rPr>
            <w:rStyle w:val="Hyperlink"/>
          </w:rPr>
          <w:t>Protostelium</w:t>
        </w:r>
        <w:proofErr w:type="spellEnd"/>
      </w:hyperlink>
      <w:r w:rsidRPr="009A5A17">
        <w:rPr>
          <w:i w:val="0"/>
          <w:iCs/>
        </w:rPr>
        <w:t xml:space="preserve"> seien natürliche, in Deutschland </w:t>
      </w:r>
      <w:r>
        <w:rPr>
          <w:i w:val="0"/>
          <w:iCs/>
        </w:rPr>
        <w:t xml:space="preserve">beispielsweise auf Buchen </w:t>
      </w:r>
      <w:r w:rsidRPr="009A5A17">
        <w:rPr>
          <w:i w:val="0"/>
          <w:iCs/>
        </w:rPr>
        <w:t>vorkommende Blattbewohner ohne Gefahr für Umwelt</w:t>
      </w:r>
      <w:r>
        <w:rPr>
          <w:i w:val="0"/>
          <w:iCs/>
        </w:rPr>
        <w:t xml:space="preserve"> oder Menschen</w:t>
      </w:r>
      <w:r w:rsidRPr="009A5A17">
        <w:rPr>
          <w:i w:val="0"/>
          <w:iCs/>
        </w:rPr>
        <w:t>.</w:t>
      </w:r>
      <w:r>
        <w:rPr>
          <w:i w:val="0"/>
          <w:iCs/>
        </w:rPr>
        <w:t xml:space="preserve"> </w:t>
      </w:r>
    </w:p>
    <w:p w14:paraId="48D866D0" w14:textId="3F19D550" w:rsidR="00E567B3" w:rsidRPr="009D6435" w:rsidRDefault="009D6435" w:rsidP="00B72A5D">
      <w:pPr>
        <w:pStyle w:val="KeinLeerraum"/>
      </w:pPr>
      <w:r w:rsidRPr="009D6435">
        <w:t>Erste Verwendung im Obst- und Gemüsebau</w:t>
      </w:r>
    </w:p>
    <w:p w14:paraId="51BD40F9" w14:textId="591E8F80" w:rsidR="000B3A7C" w:rsidRDefault="000B3A7C" w:rsidP="000B3A7C">
      <w:pPr>
        <w:pStyle w:val="KeinLeerraum"/>
        <w:rPr>
          <w:i w:val="0"/>
          <w:iCs/>
        </w:rPr>
      </w:pPr>
      <w:r>
        <w:rPr>
          <w:i w:val="0"/>
          <w:iCs/>
        </w:rPr>
        <w:t xml:space="preserve">Hillmann zufolge sind Amöben auch ein effektiver Ersatz für chemische Pflanzenschutzmittel. „Immer mehr Pilzarten entwickeln inzwischen Resistenzen gegen herkömmliche Fungizide. Für dieselbe Wirkung müssen also immer mehr Chemikalien verwendet werden.“ Die grundlegende Wirksamkeit der Einzeller gegen Pilzbefall haben Hillmann und sein Team bereits in jahrelanger Vorarbeit unter Beweis gestellt. „Nun wollen wir mithilfe der DBU-Förderung das Verfahren für große landwirtschaftliche Flächen weiterentwickeln“, so der Projektleiter. Zunächst werde das System im Obst- und </w:t>
      </w:r>
      <w:hyperlink r:id="rId16" w:history="1">
        <w:r w:rsidRPr="00A445AE">
          <w:rPr>
            <w:rStyle w:val="Hyperlink"/>
            <w:i w:val="0"/>
            <w:iCs/>
          </w:rPr>
          <w:t>Gemüseanbau</w:t>
        </w:r>
      </w:hyperlink>
      <w:r>
        <w:rPr>
          <w:i w:val="0"/>
          <w:iCs/>
        </w:rPr>
        <w:t xml:space="preserve"> genutzt, auch im Biolandbau. Nach Hillmanns Worten werden im Ökolandbau zwar keine Pestizide, wohl aber in </w:t>
      </w:r>
      <w:hyperlink r:id="rId17" w:history="1">
        <w:r w:rsidRPr="009C6030">
          <w:rPr>
            <w:rStyle w:val="Hyperlink"/>
            <w:i w:val="0"/>
            <w:iCs/>
          </w:rPr>
          <w:t>Sonderfällen Kupfer- und Schwefelmischungen</w:t>
        </w:r>
      </w:hyperlink>
      <w:r>
        <w:rPr>
          <w:i w:val="0"/>
          <w:iCs/>
        </w:rPr>
        <w:t xml:space="preserve"> eingesetzt, etwa bei Obstkulturen. Hillmann: „Mithilfe der Amöben können wir im Biolandbau Ernteausfälle schonend reduzieren und die Produkte zudem weniger anfällig für optische Veränderungen machen.“ Dies verbessere die Konkurrenzfähigkeit von Bio-Lebensmitteln. Perspektivisch sei eine Verwendung in anderen Landwirtschaftsbereichen ebenfalls denkbar. </w:t>
      </w:r>
    </w:p>
    <w:p w14:paraId="1ECC62EB" w14:textId="3956D56A" w:rsidR="00162465" w:rsidRPr="004E2E67" w:rsidRDefault="00162465" w:rsidP="00162465">
      <w:pPr>
        <w:pStyle w:val="Textklein"/>
        <w:spacing w:after="240" w:line="300" w:lineRule="atLeast"/>
        <w:rPr>
          <w:i/>
          <w:iCs/>
          <w:color w:val="auto"/>
          <w:sz w:val="18"/>
        </w:rPr>
      </w:pPr>
      <w:r w:rsidRPr="004E2E67">
        <w:rPr>
          <w:i/>
          <w:iCs/>
          <w:color w:val="auto"/>
          <w:sz w:val="18"/>
        </w:rPr>
        <w:t>18.</w:t>
      </w:r>
      <w:r w:rsidR="00530D29">
        <w:rPr>
          <w:i/>
          <w:iCs/>
          <w:color w:val="auto"/>
          <w:sz w:val="18"/>
        </w:rPr>
        <w:t>8</w:t>
      </w:r>
      <w:r w:rsidRPr="004E2E67">
        <w:rPr>
          <w:i/>
          <w:iCs/>
          <w:color w:val="auto"/>
          <w:sz w:val="18"/>
        </w:rPr>
        <w:t>00 Hektar DBU-Naturschutzflächen in Mecklenburg-Vorpommern</w:t>
      </w:r>
    </w:p>
    <w:p w14:paraId="46019026" w14:textId="45B8D789" w:rsidR="00AD0603" w:rsidRDefault="00162465" w:rsidP="00162465">
      <w:pPr>
        <w:pStyle w:val="Textklein"/>
        <w:spacing w:after="240" w:line="300" w:lineRule="atLeast"/>
        <w:rPr>
          <w:color w:val="auto"/>
          <w:sz w:val="18"/>
        </w:rPr>
      </w:pPr>
      <w:r w:rsidRPr="00DA4F31">
        <w:rPr>
          <w:color w:val="auto"/>
          <w:sz w:val="18"/>
        </w:rPr>
        <w:t xml:space="preserve">Neben der DBU-Projektförderung profitiert Mecklenburg-Vorpommern von der Arbeit des </w:t>
      </w:r>
      <w:hyperlink r:id="rId18" w:history="1">
        <w:r w:rsidRPr="006407E4">
          <w:rPr>
            <w:rStyle w:val="Hyperlink"/>
            <w:sz w:val="18"/>
          </w:rPr>
          <w:t>DBU Naturerbes</w:t>
        </w:r>
      </w:hyperlink>
      <w:r w:rsidRPr="00DA4F31">
        <w:rPr>
          <w:color w:val="auto"/>
          <w:sz w:val="18"/>
        </w:rPr>
        <w:t>, einer gemeinnützigen Stiftungstochter. Sie kümmert sich allein in diesem Bundesland um neun Flächen des Nationalen Naturerbes mit insgesamt rund</w:t>
      </w:r>
      <w:r w:rsidR="00530D29">
        <w:rPr>
          <w:color w:val="auto"/>
          <w:sz w:val="18"/>
        </w:rPr>
        <w:t xml:space="preserve"> </w:t>
      </w:r>
      <w:r w:rsidRPr="00DA4F31">
        <w:rPr>
          <w:color w:val="auto"/>
          <w:sz w:val="18"/>
        </w:rPr>
        <w:t xml:space="preserve">18.800 Hektar, darunter etwa </w:t>
      </w:r>
      <w:hyperlink r:id="rId19" w:history="1">
        <w:r w:rsidRPr="006407E4">
          <w:rPr>
            <w:rStyle w:val="Hyperlink"/>
            <w:sz w:val="18"/>
          </w:rPr>
          <w:t>Prora</w:t>
        </w:r>
      </w:hyperlink>
      <w:r w:rsidRPr="00DA4F31">
        <w:rPr>
          <w:color w:val="auto"/>
          <w:sz w:val="18"/>
        </w:rPr>
        <w:t xml:space="preserve"> auf der Insel Rügen, </w:t>
      </w:r>
      <w:hyperlink r:id="rId20" w:history="1">
        <w:r w:rsidRPr="006407E4">
          <w:rPr>
            <w:rStyle w:val="Hyperlink"/>
            <w:sz w:val="18"/>
          </w:rPr>
          <w:t>Peenemünde</w:t>
        </w:r>
      </w:hyperlink>
      <w:r w:rsidRPr="00DA4F31">
        <w:rPr>
          <w:color w:val="auto"/>
          <w:sz w:val="18"/>
        </w:rPr>
        <w:t xml:space="preserve"> auf Usedom sowie die </w:t>
      </w:r>
      <w:hyperlink r:id="rId21" w:history="1">
        <w:proofErr w:type="spellStart"/>
        <w:r w:rsidRPr="006407E4">
          <w:rPr>
            <w:rStyle w:val="Hyperlink"/>
            <w:sz w:val="18"/>
          </w:rPr>
          <w:t>Ueckermünder</w:t>
        </w:r>
        <w:proofErr w:type="spellEnd"/>
        <w:r w:rsidRPr="006407E4">
          <w:rPr>
            <w:rStyle w:val="Hyperlink"/>
            <w:sz w:val="18"/>
          </w:rPr>
          <w:t xml:space="preserve"> Heide</w:t>
        </w:r>
      </w:hyperlink>
      <w:r w:rsidRPr="00DA4F31">
        <w:rPr>
          <w:color w:val="auto"/>
          <w:sz w:val="18"/>
        </w:rPr>
        <w:t xml:space="preserve"> am Stettiner Haff. Die Ziele: Wiesen, Heiden und andere offene Lebensräume durch Pflege bewahren, strukturarme Forste zu naturnahen Wäldern umwandeln und der natürlichen Entwicklung überlassen sowie Feuchtgebiete und Gewässer erhalten und ökologisch aufwerten.</w:t>
      </w:r>
    </w:p>
    <w:p w14:paraId="536A7EC9" w14:textId="77777777" w:rsidR="00052FB5" w:rsidRPr="00B72A5D" w:rsidRDefault="00052FB5" w:rsidP="00162465">
      <w:pPr>
        <w:pStyle w:val="Textklein"/>
        <w:spacing w:after="240" w:line="300" w:lineRule="atLeast"/>
        <w:rPr>
          <w:color w:val="auto"/>
          <w:sz w:val="18"/>
        </w:rPr>
      </w:pPr>
    </w:p>
    <w:p w14:paraId="42E67B65" w14:textId="1A899317" w:rsidR="00757DA9" w:rsidRPr="00E23F54" w:rsidRDefault="00162465" w:rsidP="00E23F54">
      <w:pPr>
        <w:pStyle w:val="Textklein"/>
        <w:spacing w:before="360"/>
        <w:rPr>
          <w:b/>
          <w:bCs/>
          <w:color w:val="0000FF"/>
        </w:rPr>
      </w:pPr>
      <w:r w:rsidRPr="00686764">
        <w:rPr>
          <w:b/>
          <w:bCs/>
        </w:rPr>
        <w:t xml:space="preserve">Fotos nach IPTC-Standard zur kostenfreien Veröffentlichung unter </w:t>
      </w:r>
      <w:r w:rsidRPr="00686764">
        <w:rPr>
          <w:b/>
          <w:bCs/>
          <w:color w:val="0000FF"/>
        </w:rPr>
        <w:t>www.dbu.de</w:t>
      </w:r>
    </w:p>
    <w:sectPr w:rsidR="00757DA9" w:rsidRPr="00E23F54" w:rsidSect="00052FB5">
      <w:headerReference w:type="default" r:id="rId22"/>
      <w:footerReference w:type="default" r:id="rId23"/>
      <w:pgSz w:w="11906" w:h="16838"/>
      <w:pgMar w:top="1361" w:right="1304" w:bottom="2722" w:left="119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87428" w14:textId="77777777" w:rsidR="0024504B" w:rsidRDefault="0024504B" w:rsidP="00732C71">
      <w:pPr>
        <w:spacing w:after="0" w:line="240" w:lineRule="auto"/>
      </w:pPr>
      <w:r>
        <w:separator/>
      </w:r>
    </w:p>
  </w:endnote>
  <w:endnote w:type="continuationSeparator" w:id="0">
    <w:p w14:paraId="2552DE87" w14:textId="77777777" w:rsidR="0024504B" w:rsidRDefault="0024504B" w:rsidP="0073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0681" w14:textId="77777777" w:rsidR="00732C71" w:rsidRDefault="00732C71">
    <w:pPr>
      <w:pStyle w:val="Fuzeile"/>
    </w:pPr>
    <w:r>
      <w:rPr>
        <w:noProof/>
        <w:lang w:eastAsia="de-DE"/>
      </w:rPr>
      <mc:AlternateContent>
        <mc:Choice Requires="wps">
          <w:drawing>
            <wp:anchor distT="0" distB="0" distL="114300" distR="114300" simplePos="0" relativeHeight="251658240" behindDoc="0" locked="0" layoutInCell="1" allowOverlap="1" wp14:anchorId="4179B995" wp14:editId="75D153D4">
              <wp:simplePos x="0" y="0"/>
              <wp:positionH relativeFrom="column">
                <wp:posOffset>-105251</wp:posOffset>
              </wp:positionH>
              <wp:positionV relativeFrom="paragraph">
                <wp:posOffset>-1356995</wp:posOffset>
              </wp:positionV>
              <wp:extent cx="6153784" cy="1665604"/>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784" cy="1665604"/>
                      </a:xfrm>
                      <a:prstGeom prst="rect">
                        <a:avLst/>
                      </a:prstGeom>
                      <a:noFill/>
                      <a:ln w="9525">
                        <a:noFill/>
                        <a:miter lim="800000"/>
                        <a:headEnd/>
                        <a:tailEnd/>
                      </a:ln>
                    </wps:spPr>
                    <wps:txb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0E0CEC3D" w14:textId="77777777" w:rsidTr="008647A7">
                            <w:tc>
                              <w:tcPr>
                                <w:tcW w:w="2376" w:type="dxa"/>
                              </w:tcPr>
                              <w:p w14:paraId="4641F9C4" w14:textId="10FE5180" w:rsidR="00732C71" w:rsidRPr="00732C71" w:rsidRDefault="00732C71" w:rsidP="00C518A8">
                                <w:pPr>
                                  <w:tabs>
                                    <w:tab w:val="left" w:pos="1168"/>
                                  </w:tabs>
                                  <w:spacing w:before="120"/>
                                  <w:rPr>
                                    <w:b/>
                                    <w:sz w:val="12"/>
                                    <w:szCs w:val="12"/>
                                  </w:rPr>
                                </w:pPr>
                                <w:r w:rsidRPr="00732C71">
                                  <w:rPr>
                                    <w:b/>
                                    <w:sz w:val="12"/>
                                    <w:szCs w:val="12"/>
                                  </w:rPr>
                                  <w:t xml:space="preserve">Nr. </w:t>
                                </w:r>
                                <w:r w:rsidR="0025741D">
                                  <w:rPr>
                                    <w:b/>
                                    <w:sz w:val="12"/>
                                    <w:szCs w:val="12"/>
                                  </w:rPr>
                                  <w:t>116</w:t>
                                </w:r>
                                <w:r w:rsidRPr="00732C71">
                                  <w:rPr>
                                    <w:b/>
                                    <w:sz w:val="12"/>
                                    <w:szCs w:val="12"/>
                                  </w:rPr>
                                  <w:t>/202</w:t>
                                </w:r>
                                <w:r w:rsidR="00E45577">
                                  <w:rPr>
                                    <w:b/>
                                    <w:sz w:val="12"/>
                                    <w:szCs w:val="12"/>
                                  </w:rPr>
                                  <w:t>6</w:t>
                                </w:r>
                                <w:r w:rsidRPr="00732C71">
                                  <w:rPr>
                                    <w:b/>
                                    <w:sz w:val="12"/>
                                    <w:szCs w:val="12"/>
                                  </w:rPr>
                                  <w:tab/>
                                  <w:t>AZ</w:t>
                                </w:r>
                                <w:r w:rsidR="00B37CC6">
                                  <w:rPr>
                                    <w:b/>
                                    <w:sz w:val="12"/>
                                    <w:szCs w:val="12"/>
                                  </w:rPr>
                                  <w:t xml:space="preserve"> 40505/01</w:t>
                                </w:r>
                                <w:r w:rsidRPr="00732C71">
                                  <w:rPr>
                                    <w:b/>
                                    <w:sz w:val="12"/>
                                    <w:szCs w:val="12"/>
                                  </w:rPr>
                                  <w:br/>
                                  <w:t xml:space="preserve">  </w:t>
                                </w:r>
                              </w:p>
                              <w:p w14:paraId="6C17A25A" w14:textId="77777777" w:rsidR="00D12268" w:rsidRDefault="00732C71" w:rsidP="00C518A8">
                                <w:pPr>
                                  <w:pStyle w:val="Fuzeile"/>
                                  <w:rPr>
                                    <w:sz w:val="12"/>
                                    <w:szCs w:val="12"/>
                                  </w:rPr>
                                </w:pPr>
                                <w:r w:rsidRPr="00732C71">
                                  <w:rPr>
                                    <w:sz w:val="12"/>
                                    <w:szCs w:val="12"/>
                                  </w:rPr>
                                  <w:t>Klaus Jongebloed</w:t>
                                </w:r>
                              </w:p>
                              <w:p w14:paraId="0E36CBB8" w14:textId="77777777" w:rsidR="00732C71" w:rsidRPr="00C76C43" w:rsidRDefault="00D12268" w:rsidP="00C518A8">
                                <w:pPr>
                                  <w:pStyle w:val="Fuzeile"/>
                                  <w:rPr>
                                    <w:sz w:val="12"/>
                                    <w:szCs w:val="12"/>
                                  </w:rPr>
                                </w:pPr>
                                <w:r>
                                  <w:rPr>
                                    <w:sz w:val="12"/>
                                    <w:szCs w:val="12"/>
                                  </w:rPr>
                                  <w:t>Moritz Jülich</w:t>
                                </w:r>
                                <w:r w:rsidR="00732C71" w:rsidRPr="00732C71">
                                  <w:rPr>
                                    <w:sz w:val="12"/>
                                    <w:szCs w:val="12"/>
                                  </w:rPr>
                                  <w:br/>
                                </w:r>
                                <w:r w:rsidR="00F43C2D">
                                  <w:rPr>
                                    <w:sz w:val="12"/>
                                    <w:szCs w:val="12"/>
                                  </w:rPr>
                                  <w:t>Lea Kessen</w:t>
                                </w:r>
                                <w:r w:rsidR="008C355F">
                                  <w:rPr>
                                    <w:sz w:val="12"/>
                                    <w:szCs w:val="12"/>
                                  </w:rPr>
                                  <w:t>s</w:t>
                                </w:r>
                              </w:p>
                            </w:tc>
                            <w:tc>
                              <w:tcPr>
                                <w:tcW w:w="2127" w:type="dxa"/>
                              </w:tcPr>
                              <w:p w14:paraId="673219EC" w14:textId="77777777" w:rsidR="00732C71" w:rsidRPr="00732C71" w:rsidRDefault="00732C71" w:rsidP="00C518A8">
                                <w:pPr>
                                  <w:tabs>
                                    <w:tab w:val="left" w:pos="674"/>
                                  </w:tabs>
                                  <w:spacing w:before="120"/>
                                  <w:rPr>
                                    <w:color w:val="1F497D"/>
                                    <w:sz w:val="12"/>
                                    <w:szCs w:val="12"/>
                                  </w:rPr>
                                </w:pPr>
                                <w:r w:rsidRPr="00732C71">
                                  <w:rPr>
                                    <w:b/>
                                    <w:bCs/>
                                    <w:sz w:val="12"/>
                                    <w:szCs w:val="12"/>
                                  </w:rPr>
                                  <w:t>DBU-Pressestelle</w:t>
                                </w:r>
                                <w:r w:rsidRPr="00732C71">
                                  <w:rPr>
                                    <w:sz w:val="12"/>
                                    <w:szCs w:val="12"/>
                                  </w:rPr>
                                  <w:br/>
                                  <w:t xml:space="preserve">An der </w:t>
                                </w:r>
                                <w:proofErr w:type="spellStart"/>
                                <w:r w:rsidRPr="00732C71">
                                  <w:rPr>
                                    <w:sz w:val="12"/>
                                    <w:szCs w:val="12"/>
                                  </w:rPr>
                                  <w:t>Bornau</w:t>
                                </w:r>
                                <w:proofErr w:type="spellEnd"/>
                                <w:r w:rsidRPr="00732C71">
                                  <w:rPr>
                                    <w:sz w:val="12"/>
                                    <w:szCs w:val="12"/>
                                  </w:rPr>
                                  <w:t xml:space="preserve"> 2</w:t>
                                </w:r>
                                <w:r w:rsidRPr="00732C71">
                                  <w:rPr>
                                    <w:sz w:val="12"/>
                                    <w:szCs w:val="12"/>
                                  </w:rPr>
                                  <w:br/>
                                  <w:t>49090 Osnabrück</w:t>
                                </w:r>
                              </w:p>
                              <w:p w14:paraId="081968E6" w14:textId="77777777" w:rsidR="00732C71" w:rsidRPr="00732C71" w:rsidRDefault="00732C71" w:rsidP="00C518A8">
                                <w:pPr>
                                  <w:tabs>
                                    <w:tab w:val="left" w:pos="743"/>
                                  </w:tabs>
                                  <w:rPr>
                                    <w:sz w:val="12"/>
                                    <w:szCs w:val="12"/>
                                  </w:rPr>
                                </w:pPr>
                                <w:r w:rsidRPr="00732C71">
                                  <w:rPr>
                                    <w:sz w:val="12"/>
                                    <w:szCs w:val="12"/>
                                  </w:rPr>
                                  <w:t>Telefon</w:t>
                                </w:r>
                                <w:r w:rsidRPr="00732C71">
                                  <w:rPr>
                                    <w:sz w:val="12"/>
                                    <w:szCs w:val="12"/>
                                  </w:rPr>
                                  <w:tab/>
                                  <w:t>+49 541 9633-521</w:t>
                                </w:r>
                              </w:p>
                              <w:p w14:paraId="51DA0430" w14:textId="77777777" w:rsidR="00732C71" w:rsidRPr="00732C71" w:rsidRDefault="00732C71" w:rsidP="00C518A8">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 w:history="1">
                                  <w:r w:rsidRPr="00732C71">
                                    <w:rPr>
                                      <w:rStyle w:val="Hyperlink"/>
                                      <w:sz w:val="12"/>
                                      <w:szCs w:val="12"/>
                                    </w:rPr>
                                    <w:t>presse@dbu.de</w:t>
                                  </w:r>
                                </w:hyperlink>
                              </w:p>
                              <w:p w14:paraId="33DF8DF7" w14:textId="77777777" w:rsidR="00732C71" w:rsidRPr="00732C71" w:rsidRDefault="00732C71" w:rsidP="00C518A8">
                                <w:pPr>
                                  <w:pStyle w:val="Fuzeile"/>
                                  <w:rPr>
                                    <w:rStyle w:val="Hyperlink"/>
                                    <w:sz w:val="12"/>
                                    <w:szCs w:val="12"/>
                                  </w:rPr>
                                </w:pPr>
                                <w:hyperlink r:id="rId2" w:history="1">
                                  <w:r w:rsidRPr="00732C71">
                                    <w:rPr>
                                      <w:rStyle w:val="Hyperlink"/>
                                      <w:sz w:val="12"/>
                                      <w:szCs w:val="12"/>
                                    </w:rPr>
                                    <w:t>www.dbu.de</w:t>
                                  </w:r>
                                </w:hyperlink>
                              </w:p>
                              <w:p w14:paraId="2255FF1E" w14:textId="77777777" w:rsidR="00732C71" w:rsidRPr="00732C71" w:rsidRDefault="00732C71" w:rsidP="00C518A8">
                                <w:pPr>
                                  <w:pStyle w:val="Fuzeile"/>
                                </w:pPr>
                              </w:p>
                            </w:tc>
                            <w:tc>
                              <w:tcPr>
                                <w:tcW w:w="2268" w:type="dxa"/>
                              </w:tcPr>
                              <w:p w14:paraId="5828F930" w14:textId="77777777" w:rsidR="00732C71" w:rsidRPr="00732C71" w:rsidRDefault="00732C71" w:rsidP="00C518A8">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36EC97BB" w14:textId="77777777" w:rsidR="00732C71" w:rsidRPr="00732C71" w:rsidRDefault="003C17E6" w:rsidP="00C518A8">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00732C71" w:rsidRPr="00732C71">
                                  <w:rPr>
                                    <w:sz w:val="12"/>
                                    <w:szCs w:val="12"/>
                                  </w:rPr>
                                  <w:tab/>
                                </w:r>
                              </w:p>
                            </w:tc>
                            <w:tc>
                              <w:tcPr>
                                <w:tcW w:w="2551" w:type="dxa"/>
                              </w:tcPr>
                              <w:p w14:paraId="2D85ACFD" w14:textId="77777777" w:rsidR="00732C71" w:rsidRPr="00732C71" w:rsidRDefault="00732C71" w:rsidP="00C518A8">
                                <w:pPr>
                                  <w:spacing w:before="120"/>
                                  <w:rPr>
                                    <w:b/>
                                    <w:bCs/>
                                    <w:sz w:val="12"/>
                                    <w:szCs w:val="12"/>
                                  </w:rPr>
                                </w:pPr>
                                <w:r w:rsidRPr="00732C71">
                                  <w:rPr>
                                    <w:b/>
                                    <w:bCs/>
                                    <w:sz w:val="12"/>
                                    <w:szCs w:val="12"/>
                                  </w:rPr>
                                  <w:t>Projektleitung</w:t>
                                </w:r>
                              </w:p>
                              <w:p w14:paraId="0B2A7F15" w14:textId="7859F1FC" w:rsidR="00BB0AFE" w:rsidRDefault="00BB0AFE" w:rsidP="00C518A8">
                                <w:pPr>
                                  <w:tabs>
                                    <w:tab w:val="left" w:pos="781"/>
                                  </w:tabs>
                                  <w:rPr>
                                    <w:sz w:val="12"/>
                                    <w:szCs w:val="12"/>
                                  </w:rPr>
                                </w:pPr>
                              </w:p>
                              <w:p w14:paraId="7C4A2765" w14:textId="461D5EBE" w:rsidR="00732C71" w:rsidRDefault="00BB0AFE" w:rsidP="00C518A8">
                                <w:pPr>
                                  <w:tabs>
                                    <w:tab w:val="left" w:pos="781"/>
                                  </w:tabs>
                                  <w:rPr>
                                    <w:sz w:val="12"/>
                                    <w:szCs w:val="12"/>
                                  </w:rPr>
                                </w:pPr>
                                <w:r w:rsidRPr="00BB0AFE">
                                  <w:rPr>
                                    <w:sz w:val="12"/>
                                    <w:szCs w:val="12"/>
                                  </w:rPr>
                                  <w:t>Prof. Dr. Falk Hillmann</w:t>
                                </w:r>
                                <w:r w:rsidR="00732C71" w:rsidRPr="00732C71">
                                  <w:rPr>
                                    <w:sz w:val="12"/>
                                    <w:szCs w:val="12"/>
                                  </w:rPr>
                                  <w:br/>
                                  <w:t>Telefon</w:t>
                                </w:r>
                                <w:r w:rsidR="00732C71" w:rsidRPr="00732C71">
                                  <w:rPr>
                                    <w:sz w:val="12"/>
                                    <w:szCs w:val="12"/>
                                  </w:rPr>
                                  <w:tab/>
                                  <w:t xml:space="preserve">+49 </w:t>
                                </w:r>
                                <w:r w:rsidR="00EA054C" w:rsidRPr="00EA054C">
                                  <w:rPr>
                                    <w:sz w:val="12"/>
                                    <w:szCs w:val="12"/>
                                  </w:rPr>
                                  <w:t>3841</w:t>
                                </w:r>
                                <w:r w:rsidR="00EA054C">
                                  <w:rPr>
                                    <w:sz w:val="12"/>
                                    <w:szCs w:val="12"/>
                                  </w:rPr>
                                  <w:t xml:space="preserve"> </w:t>
                                </w:r>
                                <w:r w:rsidR="00EA054C" w:rsidRPr="00EA054C">
                                  <w:rPr>
                                    <w:sz w:val="12"/>
                                    <w:szCs w:val="12"/>
                                  </w:rPr>
                                  <w:t>7537626</w:t>
                                </w:r>
                                <w:r w:rsidR="00732C71" w:rsidRPr="00732C71">
                                  <w:rPr>
                                    <w:sz w:val="12"/>
                                    <w:szCs w:val="12"/>
                                  </w:rPr>
                                  <w:br/>
                                </w:r>
                                <w:hyperlink r:id="rId15" w:history="1">
                                  <w:r w:rsidR="0055162F" w:rsidRPr="009C3662">
                                    <w:rPr>
                                      <w:rStyle w:val="Hyperlink"/>
                                      <w:sz w:val="12"/>
                                      <w:szCs w:val="12"/>
                                    </w:rPr>
                                    <w:t>falk.hillmann@hs-wismar.de</w:t>
                                  </w:r>
                                </w:hyperlink>
                              </w:p>
                              <w:p w14:paraId="06551B22" w14:textId="0F4B2A4B" w:rsidR="00732C71" w:rsidRDefault="008609AE" w:rsidP="00C518A8">
                                <w:pPr>
                                  <w:pStyle w:val="Fuzeile"/>
                                  <w:rPr>
                                    <w:sz w:val="12"/>
                                    <w:szCs w:val="16"/>
                                  </w:rPr>
                                </w:pPr>
                                <w:hyperlink r:id="rId16" w:history="1">
                                  <w:r w:rsidRPr="009C3662">
                                    <w:rPr>
                                      <w:rStyle w:val="Hyperlink"/>
                                      <w:sz w:val="12"/>
                                      <w:szCs w:val="16"/>
                                    </w:rPr>
                                    <w:t>https://www.hs-wismar.de/</w:t>
                                  </w:r>
                                </w:hyperlink>
                              </w:p>
                              <w:p w14:paraId="43D64474" w14:textId="41CC90ED" w:rsidR="008609AE" w:rsidRPr="00732C71" w:rsidRDefault="008609AE" w:rsidP="00C518A8">
                                <w:pPr>
                                  <w:pStyle w:val="Fuzeile"/>
                                </w:pPr>
                              </w:p>
                            </w:tc>
                          </w:tr>
                        </w:tbl>
                        <w:p w14:paraId="20CF8853" w14:textId="77777777" w:rsidR="00732C71" w:rsidRDefault="00732C71" w:rsidP="00732C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9B995" id="_x0000_t202" coordsize="21600,21600" o:spt="202" path="m,l,21600r21600,l21600,xe">
              <v:stroke joinstyle="miter"/>
              <v:path gradientshapeok="t" o:connecttype="rect"/>
            </v:shapetype>
            <v:shape id="_x0000_s1028" type="#_x0000_t202" style="position:absolute;margin-left:-8.3pt;margin-top:-106.85pt;width:484.55pt;height:1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" filled="f" stroked="f">
              <v:textbo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0E0CEC3D" w14:textId="77777777" w:rsidTr="008647A7">
                      <w:tc>
                        <w:tcPr>
                          <w:tcW w:w="2376" w:type="dxa"/>
                        </w:tcPr>
                        <w:p w14:paraId="4641F9C4" w14:textId="10FE5180" w:rsidR="00732C71" w:rsidRPr="00732C71" w:rsidRDefault="00732C71" w:rsidP="00C518A8">
                          <w:pPr>
                            <w:tabs>
                              <w:tab w:val="left" w:pos="1168"/>
                            </w:tabs>
                            <w:spacing w:before="120"/>
                            <w:rPr>
                              <w:b/>
                              <w:sz w:val="12"/>
                              <w:szCs w:val="12"/>
                            </w:rPr>
                          </w:pPr>
                          <w:r w:rsidRPr="00732C71">
                            <w:rPr>
                              <w:b/>
                              <w:sz w:val="12"/>
                              <w:szCs w:val="12"/>
                            </w:rPr>
                            <w:t xml:space="preserve">Nr. </w:t>
                          </w:r>
                          <w:r w:rsidR="0025741D">
                            <w:rPr>
                              <w:b/>
                              <w:sz w:val="12"/>
                              <w:szCs w:val="12"/>
                            </w:rPr>
                            <w:t>116</w:t>
                          </w:r>
                          <w:r w:rsidRPr="00732C71">
                            <w:rPr>
                              <w:b/>
                              <w:sz w:val="12"/>
                              <w:szCs w:val="12"/>
                            </w:rPr>
                            <w:t>/202</w:t>
                          </w:r>
                          <w:r w:rsidR="00E45577">
                            <w:rPr>
                              <w:b/>
                              <w:sz w:val="12"/>
                              <w:szCs w:val="12"/>
                            </w:rPr>
                            <w:t>6</w:t>
                          </w:r>
                          <w:r w:rsidRPr="00732C71">
                            <w:rPr>
                              <w:b/>
                              <w:sz w:val="12"/>
                              <w:szCs w:val="12"/>
                            </w:rPr>
                            <w:tab/>
                            <w:t>AZ</w:t>
                          </w:r>
                          <w:r w:rsidR="00B37CC6">
                            <w:rPr>
                              <w:b/>
                              <w:sz w:val="12"/>
                              <w:szCs w:val="12"/>
                            </w:rPr>
                            <w:t xml:space="preserve"> 40505/01</w:t>
                          </w:r>
                          <w:r w:rsidRPr="00732C71">
                            <w:rPr>
                              <w:b/>
                              <w:sz w:val="12"/>
                              <w:szCs w:val="12"/>
                            </w:rPr>
                            <w:br/>
                            <w:t xml:space="preserve">  </w:t>
                          </w:r>
                        </w:p>
                        <w:p w14:paraId="6C17A25A" w14:textId="77777777" w:rsidR="00D12268" w:rsidRDefault="00732C71" w:rsidP="00C518A8">
                          <w:pPr>
                            <w:pStyle w:val="Fuzeile"/>
                            <w:rPr>
                              <w:sz w:val="12"/>
                              <w:szCs w:val="12"/>
                            </w:rPr>
                          </w:pPr>
                          <w:r w:rsidRPr="00732C71">
                            <w:rPr>
                              <w:sz w:val="12"/>
                              <w:szCs w:val="12"/>
                            </w:rPr>
                            <w:t>Klaus Jongebloed</w:t>
                          </w:r>
                        </w:p>
                        <w:p w14:paraId="0E36CBB8" w14:textId="77777777" w:rsidR="00732C71" w:rsidRPr="00C76C43" w:rsidRDefault="00D12268" w:rsidP="00C518A8">
                          <w:pPr>
                            <w:pStyle w:val="Fuzeile"/>
                            <w:rPr>
                              <w:sz w:val="12"/>
                              <w:szCs w:val="12"/>
                            </w:rPr>
                          </w:pPr>
                          <w:r>
                            <w:rPr>
                              <w:sz w:val="12"/>
                              <w:szCs w:val="12"/>
                            </w:rPr>
                            <w:t>Moritz Jülich</w:t>
                          </w:r>
                          <w:r w:rsidR="00732C71" w:rsidRPr="00732C71">
                            <w:rPr>
                              <w:sz w:val="12"/>
                              <w:szCs w:val="12"/>
                            </w:rPr>
                            <w:br/>
                          </w:r>
                          <w:r w:rsidR="00F43C2D">
                            <w:rPr>
                              <w:sz w:val="12"/>
                              <w:szCs w:val="12"/>
                            </w:rPr>
                            <w:t>Lea Kessen</w:t>
                          </w:r>
                          <w:r w:rsidR="008C355F">
                            <w:rPr>
                              <w:sz w:val="12"/>
                              <w:szCs w:val="12"/>
                            </w:rPr>
                            <w:t>s</w:t>
                          </w:r>
                        </w:p>
                      </w:tc>
                      <w:tc>
                        <w:tcPr>
                          <w:tcW w:w="2127" w:type="dxa"/>
                        </w:tcPr>
                        <w:p w14:paraId="673219EC" w14:textId="77777777" w:rsidR="00732C71" w:rsidRPr="00732C71" w:rsidRDefault="00732C71" w:rsidP="00C518A8">
                          <w:pPr>
                            <w:tabs>
                              <w:tab w:val="left" w:pos="674"/>
                            </w:tabs>
                            <w:spacing w:before="120"/>
                            <w:rPr>
                              <w:color w:val="1F497D"/>
                              <w:sz w:val="12"/>
                              <w:szCs w:val="12"/>
                            </w:rPr>
                          </w:pPr>
                          <w:r w:rsidRPr="00732C71">
                            <w:rPr>
                              <w:b/>
                              <w:bCs/>
                              <w:sz w:val="12"/>
                              <w:szCs w:val="12"/>
                            </w:rPr>
                            <w:t>DBU-Pressestelle</w:t>
                          </w:r>
                          <w:r w:rsidRPr="00732C71">
                            <w:rPr>
                              <w:sz w:val="12"/>
                              <w:szCs w:val="12"/>
                            </w:rPr>
                            <w:br/>
                            <w:t xml:space="preserve">An der </w:t>
                          </w:r>
                          <w:proofErr w:type="spellStart"/>
                          <w:r w:rsidRPr="00732C71">
                            <w:rPr>
                              <w:sz w:val="12"/>
                              <w:szCs w:val="12"/>
                            </w:rPr>
                            <w:t>Bornau</w:t>
                          </w:r>
                          <w:proofErr w:type="spellEnd"/>
                          <w:r w:rsidRPr="00732C71">
                            <w:rPr>
                              <w:sz w:val="12"/>
                              <w:szCs w:val="12"/>
                            </w:rPr>
                            <w:t xml:space="preserve"> 2</w:t>
                          </w:r>
                          <w:r w:rsidRPr="00732C71">
                            <w:rPr>
                              <w:sz w:val="12"/>
                              <w:szCs w:val="12"/>
                            </w:rPr>
                            <w:br/>
                            <w:t>49090 Osnabrück</w:t>
                          </w:r>
                        </w:p>
                        <w:p w14:paraId="081968E6" w14:textId="77777777" w:rsidR="00732C71" w:rsidRPr="00732C71" w:rsidRDefault="00732C71" w:rsidP="00C518A8">
                          <w:pPr>
                            <w:tabs>
                              <w:tab w:val="left" w:pos="743"/>
                            </w:tabs>
                            <w:rPr>
                              <w:sz w:val="12"/>
                              <w:szCs w:val="12"/>
                            </w:rPr>
                          </w:pPr>
                          <w:r w:rsidRPr="00732C71">
                            <w:rPr>
                              <w:sz w:val="12"/>
                              <w:szCs w:val="12"/>
                            </w:rPr>
                            <w:t>Telefon</w:t>
                          </w:r>
                          <w:r w:rsidRPr="00732C71">
                            <w:rPr>
                              <w:sz w:val="12"/>
                              <w:szCs w:val="12"/>
                            </w:rPr>
                            <w:tab/>
                            <w:t>+49 541 9633-521</w:t>
                          </w:r>
                        </w:p>
                        <w:p w14:paraId="51DA0430" w14:textId="77777777" w:rsidR="00732C71" w:rsidRPr="00732C71" w:rsidRDefault="00732C71" w:rsidP="00C518A8">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7" w:history="1">
                            <w:r w:rsidRPr="00732C71">
                              <w:rPr>
                                <w:rStyle w:val="Hyperlink"/>
                                <w:sz w:val="12"/>
                                <w:szCs w:val="12"/>
                              </w:rPr>
                              <w:t>presse@dbu.de</w:t>
                            </w:r>
                          </w:hyperlink>
                        </w:p>
                        <w:p w14:paraId="33DF8DF7" w14:textId="77777777" w:rsidR="00732C71" w:rsidRPr="00732C71" w:rsidRDefault="00732C71" w:rsidP="00C518A8">
                          <w:pPr>
                            <w:pStyle w:val="Fuzeile"/>
                            <w:rPr>
                              <w:rStyle w:val="Hyperlink"/>
                              <w:sz w:val="12"/>
                              <w:szCs w:val="12"/>
                            </w:rPr>
                          </w:pPr>
                          <w:hyperlink r:id="rId18" w:history="1">
                            <w:r w:rsidRPr="00732C71">
                              <w:rPr>
                                <w:rStyle w:val="Hyperlink"/>
                                <w:sz w:val="12"/>
                                <w:szCs w:val="12"/>
                              </w:rPr>
                              <w:t>www.dbu.de</w:t>
                            </w:r>
                          </w:hyperlink>
                        </w:p>
                        <w:p w14:paraId="2255FF1E" w14:textId="77777777" w:rsidR="00732C71" w:rsidRPr="00732C71" w:rsidRDefault="00732C71" w:rsidP="00C518A8">
                          <w:pPr>
                            <w:pStyle w:val="Fuzeile"/>
                          </w:pPr>
                        </w:p>
                      </w:tc>
                      <w:tc>
                        <w:tcPr>
                          <w:tcW w:w="2268" w:type="dxa"/>
                        </w:tcPr>
                        <w:p w14:paraId="5828F930" w14:textId="77777777" w:rsidR="00732C71" w:rsidRPr="00732C71" w:rsidRDefault="00732C71" w:rsidP="00C518A8">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36EC97BB" w14:textId="77777777" w:rsidR="00732C71" w:rsidRPr="00732C71" w:rsidRDefault="003C17E6" w:rsidP="00C518A8">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00732C71" w:rsidRPr="00732C71">
                            <w:rPr>
                              <w:sz w:val="12"/>
                              <w:szCs w:val="12"/>
                            </w:rPr>
                            <w:tab/>
                          </w:r>
                        </w:p>
                      </w:tc>
                      <w:tc>
                        <w:tcPr>
                          <w:tcW w:w="2551" w:type="dxa"/>
                        </w:tcPr>
                        <w:p w14:paraId="2D85ACFD" w14:textId="77777777" w:rsidR="00732C71" w:rsidRPr="00732C71" w:rsidRDefault="00732C71" w:rsidP="00C518A8">
                          <w:pPr>
                            <w:spacing w:before="120"/>
                            <w:rPr>
                              <w:b/>
                              <w:bCs/>
                              <w:sz w:val="12"/>
                              <w:szCs w:val="12"/>
                            </w:rPr>
                          </w:pPr>
                          <w:r w:rsidRPr="00732C71">
                            <w:rPr>
                              <w:b/>
                              <w:bCs/>
                              <w:sz w:val="12"/>
                              <w:szCs w:val="12"/>
                            </w:rPr>
                            <w:t>Projektleitung</w:t>
                          </w:r>
                        </w:p>
                        <w:p w14:paraId="0B2A7F15" w14:textId="7859F1FC" w:rsidR="00BB0AFE" w:rsidRDefault="00BB0AFE" w:rsidP="00C518A8">
                          <w:pPr>
                            <w:tabs>
                              <w:tab w:val="left" w:pos="781"/>
                            </w:tabs>
                            <w:rPr>
                              <w:sz w:val="12"/>
                              <w:szCs w:val="12"/>
                            </w:rPr>
                          </w:pPr>
                        </w:p>
                        <w:p w14:paraId="7C4A2765" w14:textId="461D5EBE" w:rsidR="00732C71" w:rsidRDefault="00BB0AFE" w:rsidP="00C518A8">
                          <w:pPr>
                            <w:tabs>
                              <w:tab w:val="left" w:pos="781"/>
                            </w:tabs>
                            <w:rPr>
                              <w:sz w:val="12"/>
                              <w:szCs w:val="12"/>
                            </w:rPr>
                          </w:pPr>
                          <w:r w:rsidRPr="00BB0AFE">
                            <w:rPr>
                              <w:sz w:val="12"/>
                              <w:szCs w:val="12"/>
                            </w:rPr>
                            <w:t>Prof. Dr. Falk Hillmann</w:t>
                          </w:r>
                          <w:r w:rsidR="00732C71" w:rsidRPr="00732C71">
                            <w:rPr>
                              <w:sz w:val="12"/>
                              <w:szCs w:val="12"/>
                            </w:rPr>
                            <w:br/>
                            <w:t>Telefon</w:t>
                          </w:r>
                          <w:r w:rsidR="00732C71" w:rsidRPr="00732C71">
                            <w:rPr>
                              <w:sz w:val="12"/>
                              <w:szCs w:val="12"/>
                            </w:rPr>
                            <w:tab/>
                            <w:t xml:space="preserve">+49 </w:t>
                          </w:r>
                          <w:r w:rsidR="00EA054C" w:rsidRPr="00EA054C">
                            <w:rPr>
                              <w:sz w:val="12"/>
                              <w:szCs w:val="12"/>
                            </w:rPr>
                            <w:t>3841</w:t>
                          </w:r>
                          <w:r w:rsidR="00EA054C">
                            <w:rPr>
                              <w:sz w:val="12"/>
                              <w:szCs w:val="12"/>
                            </w:rPr>
                            <w:t xml:space="preserve"> </w:t>
                          </w:r>
                          <w:r w:rsidR="00EA054C" w:rsidRPr="00EA054C">
                            <w:rPr>
                              <w:sz w:val="12"/>
                              <w:szCs w:val="12"/>
                            </w:rPr>
                            <w:t>7537626</w:t>
                          </w:r>
                          <w:r w:rsidR="00732C71" w:rsidRPr="00732C71">
                            <w:rPr>
                              <w:sz w:val="12"/>
                              <w:szCs w:val="12"/>
                            </w:rPr>
                            <w:br/>
                          </w:r>
                          <w:hyperlink r:id="rId19" w:history="1">
                            <w:r w:rsidR="0055162F" w:rsidRPr="009C3662">
                              <w:rPr>
                                <w:rStyle w:val="Hyperlink"/>
                                <w:sz w:val="12"/>
                                <w:szCs w:val="12"/>
                              </w:rPr>
                              <w:t>falk.hillmann@hs-wismar.de</w:t>
                            </w:r>
                          </w:hyperlink>
                        </w:p>
                        <w:p w14:paraId="06551B22" w14:textId="0F4B2A4B" w:rsidR="00732C71" w:rsidRDefault="008609AE" w:rsidP="00C518A8">
                          <w:pPr>
                            <w:pStyle w:val="Fuzeile"/>
                            <w:rPr>
                              <w:sz w:val="12"/>
                              <w:szCs w:val="16"/>
                            </w:rPr>
                          </w:pPr>
                          <w:hyperlink r:id="rId20" w:history="1">
                            <w:r w:rsidRPr="009C3662">
                              <w:rPr>
                                <w:rStyle w:val="Hyperlink"/>
                                <w:sz w:val="12"/>
                                <w:szCs w:val="16"/>
                              </w:rPr>
                              <w:t>https://www.hs-wismar.de/</w:t>
                            </w:r>
                          </w:hyperlink>
                        </w:p>
                        <w:p w14:paraId="43D64474" w14:textId="41CC90ED" w:rsidR="008609AE" w:rsidRPr="00732C71" w:rsidRDefault="008609AE" w:rsidP="00C518A8">
                          <w:pPr>
                            <w:pStyle w:val="Fuzeile"/>
                          </w:pPr>
                        </w:p>
                      </w:tc>
                    </w:tr>
                  </w:tbl>
                  <w:p w14:paraId="20CF8853" w14:textId="77777777" w:rsidR="00732C71" w:rsidRDefault="00732C71" w:rsidP="00732C71"/>
                </w:txbxContent>
              </v:textbox>
            </v:shape>
          </w:pict>
        </mc:Fallback>
      </mc:AlternateContent>
    </w:r>
  </w:p>
  <w:p w14:paraId="59CB5EE0" w14:textId="77777777" w:rsidR="00732C71" w:rsidRDefault="00732C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912C" w14:textId="77777777" w:rsidR="0024504B" w:rsidRDefault="0024504B" w:rsidP="00732C71">
      <w:pPr>
        <w:spacing w:after="0" w:line="240" w:lineRule="auto"/>
      </w:pPr>
      <w:r>
        <w:separator/>
      </w:r>
    </w:p>
  </w:footnote>
  <w:footnote w:type="continuationSeparator" w:id="0">
    <w:p w14:paraId="243F10D7" w14:textId="77777777" w:rsidR="0024504B" w:rsidRDefault="0024504B" w:rsidP="0073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902780"/>
      <w:docPartObj>
        <w:docPartGallery w:val="Page Numbers (Top of Page)"/>
        <w:docPartUnique/>
      </w:docPartObj>
    </w:sdtPr>
    <w:sdtContent>
      <w:p w14:paraId="505B36E4" w14:textId="77777777" w:rsidR="00732C71" w:rsidRDefault="00732C71">
        <w:pPr>
          <w:pStyle w:val="Kopfzeile"/>
        </w:pPr>
        <w:r>
          <w:fldChar w:fldCharType="begin"/>
        </w:r>
        <w:r>
          <w:instrText>PAGE   \* MERGEFORMAT</w:instrText>
        </w:r>
        <w:r>
          <w:fldChar w:fldCharType="separate"/>
        </w:r>
        <w:r w:rsidR="00A12465">
          <w:rPr>
            <w:noProof/>
          </w:rPr>
          <w:t>1</w:t>
        </w:r>
        <w:r>
          <w:fldChar w:fldCharType="end"/>
        </w:r>
      </w:p>
    </w:sdtContent>
  </w:sdt>
  <w:p w14:paraId="56559614" w14:textId="77777777" w:rsidR="00732C71" w:rsidRDefault="00732C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D3"/>
    <w:rsid w:val="00001D27"/>
    <w:rsid w:val="00031D6C"/>
    <w:rsid w:val="00035319"/>
    <w:rsid w:val="00044D72"/>
    <w:rsid w:val="00047968"/>
    <w:rsid w:val="000527CD"/>
    <w:rsid w:val="00052FB5"/>
    <w:rsid w:val="000675BF"/>
    <w:rsid w:val="000A763D"/>
    <w:rsid w:val="000B2398"/>
    <w:rsid w:val="000B3A7C"/>
    <w:rsid w:val="000C6ABC"/>
    <w:rsid w:val="000D2532"/>
    <w:rsid w:val="000E3240"/>
    <w:rsid w:val="000F25D7"/>
    <w:rsid w:val="0011111E"/>
    <w:rsid w:val="00111323"/>
    <w:rsid w:val="00131EE0"/>
    <w:rsid w:val="001426B4"/>
    <w:rsid w:val="00157FB1"/>
    <w:rsid w:val="00160F5A"/>
    <w:rsid w:val="00162465"/>
    <w:rsid w:val="00164369"/>
    <w:rsid w:val="0018000E"/>
    <w:rsid w:val="00183CA0"/>
    <w:rsid w:val="00191EA8"/>
    <w:rsid w:val="001A5BD8"/>
    <w:rsid w:val="001F1B5A"/>
    <w:rsid w:val="00234B8A"/>
    <w:rsid w:val="0024504B"/>
    <w:rsid w:val="00247330"/>
    <w:rsid w:val="0025500D"/>
    <w:rsid w:val="0025741D"/>
    <w:rsid w:val="00286BA4"/>
    <w:rsid w:val="002A46AF"/>
    <w:rsid w:val="002B44D3"/>
    <w:rsid w:val="002B5C84"/>
    <w:rsid w:val="002B5F1C"/>
    <w:rsid w:val="002B6346"/>
    <w:rsid w:val="002C5F5B"/>
    <w:rsid w:val="002E7A4A"/>
    <w:rsid w:val="002F0638"/>
    <w:rsid w:val="002F0B89"/>
    <w:rsid w:val="0030638C"/>
    <w:rsid w:val="00315CC5"/>
    <w:rsid w:val="00331CE3"/>
    <w:rsid w:val="00350518"/>
    <w:rsid w:val="00370DF8"/>
    <w:rsid w:val="003B04F2"/>
    <w:rsid w:val="003C17E6"/>
    <w:rsid w:val="003C697E"/>
    <w:rsid w:val="003D12C5"/>
    <w:rsid w:val="003D41F5"/>
    <w:rsid w:val="003E5C92"/>
    <w:rsid w:val="003F00F0"/>
    <w:rsid w:val="003F7807"/>
    <w:rsid w:val="004066AD"/>
    <w:rsid w:val="00424F67"/>
    <w:rsid w:val="00432C8A"/>
    <w:rsid w:val="00433A1F"/>
    <w:rsid w:val="004401E1"/>
    <w:rsid w:val="00471AC9"/>
    <w:rsid w:val="00482632"/>
    <w:rsid w:val="0048308F"/>
    <w:rsid w:val="0049276A"/>
    <w:rsid w:val="004A697D"/>
    <w:rsid w:val="004D516F"/>
    <w:rsid w:val="004E2E67"/>
    <w:rsid w:val="004F55FF"/>
    <w:rsid w:val="005123C6"/>
    <w:rsid w:val="005226DD"/>
    <w:rsid w:val="00530D29"/>
    <w:rsid w:val="00535D85"/>
    <w:rsid w:val="00544CEC"/>
    <w:rsid w:val="0055162F"/>
    <w:rsid w:val="005561EC"/>
    <w:rsid w:val="005568A5"/>
    <w:rsid w:val="00581A3E"/>
    <w:rsid w:val="00593D9C"/>
    <w:rsid w:val="005A445C"/>
    <w:rsid w:val="005B5AB5"/>
    <w:rsid w:val="005C4557"/>
    <w:rsid w:val="0061037D"/>
    <w:rsid w:val="00613A4E"/>
    <w:rsid w:val="00622C3D"/>
    <w:rsid w:val="00631FD8"/>
    <w:rsid w:val="006353DD"/>
    <w:rsid w:val="006407E4"/>
    <w:rsid w:val="006503D6"/>
    <w:rsid w:val="006708BD"/>
    <w:rsid w:val="00686764"/>
    <w:rsid w:val="006914C4"/>
    <w:rsid w:val="0069157F"/>
    <w:rsid w:val="006B2EAF"/>
    <w:rsid w:val="006E090A"/>
    <w:rsid w:val="006F7344"/>
    <w:rsid w:val="007074AF"/>
    <w:rsid w:val="007271D7"/>
    <w:rsid w:val="00732C71"/>
    <w:rsid w:val="00757DA9"/>
    <w:rsid w:val="00772309"/>
    <w:rsid w:val="00776EF0"/>
    <w:rsid w:val="00780D1A"/>
    <w:rsid w:val="00784648"/>
    <w:rsid w:val="007A5680"/>
    <w:rsid w:val="007D53C0"/>
    <w:rsid w:val="008015F4"/>
    <w:rsid w:val="00812B94"/>
    <w:rsid w:val="00853790"/>
    <w:rsid w:val="00857C93"/>
    <w:rsid w:val="008609AE"/>
    <w:rsid w:val="0086554F"/>
    <w:rsid w:val="00865DB3"/>
    <w:rsid w:val="00875FE9"/>
    <w:rsid w:val="00882FBA"/>
    <w:rsid w:val="0088540A"/>
    <w:rsid w:val="0089036D"/>
    <w:rsid w:val="008C355F"/>
    <w:rsid w:val="008E5AAF"/>
    <w:rsid w:val="00900794"/>
    <w:rsid w:val="00914CFE"/>
    <w:rsid w:val="00944EFE"/>
    <w:rsid w:val="00952988"/>
    <w:rsid w:val="009A5A17"/>
    <w:rsid w:val="009A60D3"/>
    <w:rsid w:val="009A7B0F"/>
    <w:rsid w:val="009C6030"/>
    <w:rsid w:val="009D6435"/>
    <w:rsid w:val="009E3A10"/>
    <w:rsid w:val="009F5654"/>
    <w:rsid w:val="00A07F71"/>
    <w:rsid w:val="00A12465"/>
    <w:rsid w:val="00A41F0E"/>
    <w:rsid w:val="00A445AE"/>
    <w:rsid w:val="00A71291"/>
    <w:rsid w:val="00A91170"/>
    <w:rsid w:val="00AA0085"/>
    <w:rsid w:val="00AB1CEC"/>
    <w:rsid w:val="00AD0603"/>
    <w:rsid w:val="00AD229E"/>
    <w:rsid w:val="00B05AC7"/>
    <w:rsid w:val="00B37CC6"/>
    <w:rsid w:val="00B673A9"/>
    <w:rsid w:val="00B72A5D"/>
    <w:rsid w:val="00BB0AFE"/>
    <w:rsid w:val="00BC1CB6"/>
    <w:rsid w:val="00BF2AAC"/>
    <w:rsid w:val="00BF3738"/>
    <w:rsid w:val="00C22DB6"/>
    <w:rsid w:val="00C41661"/>
    <w:rsid w:val="00C6039A"/>
    <w:rsid w:val="00C6792F"/>
    <w:rsid w:val="00C76C43"/>
    <w:rsid w:val="00CB2D69"/>
    <w:rsid w:val="00CB57D3"/>
    <w:rsid w:val="00CC345C"/>
    <w:rsid w:val="00CD1DA4"/>
    <w:rsid w:val="00CD678A"/>
    <w:rsid w:val="00CE3F37"/>
    <w:rsid w:val="00CE7BB8"/>
    <w:rsid w:val="00CF2742"/>
    <w:rsid w:val="00D04280"/>
    <w:rsid w:val="00D12268"/>
    <w:rsid w:val="00D132D7"/>
    <w:rsid w:val="00D268A6"/>
    <w:rsid w:val="00D3377C"/>
    <w:rsid w:val="00D417FA"/>
    <w:rsid w:val="00D45FCD"/>
    <w:rsid w:val="00D618E0"/>
    <w:rsid w:val="00D65373"/>
    <w:rsid w:val="00D6797E"/>
    <w:rsid w:val="00DA130E"/>
    <w:rsid w:val="00DA4F31"/>
    <w:rsid w:val="00DC737F"/>
    <w:rsid w:val="00DE5161"/>
    <w:rsid w:val="00E23F54"/>
    <w:rsid w:val="00E41D6A"/>
    <w:rsid w:val="00E420FF"/>
    <w:rsid w:val="00E43674"/>
    <w:rsid w:val="00E45577"/>
    <w:rsid w:val="00E567B3"/>
    <w:rsid w:val="00E57019"/>
    <w:rsid w:val="00E70F61"/>
    <w:rsid w:val="00E717CA"/>
    <w:rsid w:val="00E73D48"/>
    <w:rsid w:val="00E86FDB"/>
    <w:rsid w:val="00EA054C"/>
    <w:rsid w:val="00EA57B7"/>
    <w:rsid w:val="00EA5A8A"/>
    <w:rsid w:val="00EC4336"/>
    <w:rsid w:val="00EF6AC5"/>
    <w:rsid w:val="00F3267E"/>
    <w:rsid w:val="00F43C2D"/>
    <w:rsid w:val="00F50C83"/>
    <w:rsid w:val="00F931F6"/>
    <w:rsid w:val="00F94E1C"/>
    <w:rsid w:val="00FC7C57"/>
    <w:rsid w:val="00FD7A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3630F"/>
  <w15:docId w15:val="{47D2E5A3-5588-4659-80CE-192C77E2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A5D"/>
    <w:rPr>
      <w:rFonts w:ascii="Verdana" w:hAnsi="Verdana"/>
      <w:sz w:val="18"/>
    </w:rPr>
  </w:style>
  <w:style w:type="paragraph" w:styleId="berschrift2">
    <w:name w:val="heading 2"/>
    <w:basedOn w:val="Standard"/>
    <w:next w:val="Standard"/>
    <w:link w:val="berschrift2Zchn"/>
    <w:uiPriority w:val="9"/>
    <w:semiHidden/>
    <w:unhideWhenUsed/>
    <w:qFormat/>
    <w:rsid w:val="007271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32C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2C71"/>
  </w:style>
  <w:style w:type="paragraph" w:styleId="Fuzeile">
    <w:name w:val="footer"/>
    <w:basedOn w:val="Standard"/>
    <w:link w:val="FuzeileZchn"/>
    <w:uiPriority w:val="99"/>
    <w:unhideWhenUsed/>
    <w:rsid w:val="00732C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2C71"/>
  </w:style>
  <w:style w:type="paragraph" w:styleId="Titel">
    <w:name w:val="Title"/>
    <w:aliases w:val="Ü1 bold"/>
    <w:basedOn w:val="Standard"/>
    <w:next w:val="Standard"/>
    <w:link w:val="TitelZchn"/>
    <w:qFormat/>
    <w:rsid w:val="00732C71"/>
    <w:pPr>
      <w:spacing w:before="1680" w:after="240" w:line="240" w:lineRule="auto"/>
      <w:jc w:val="center"/>
      <w:textboxTightWrap w:val="allLines"/>
      <w:outlineLvl w:val="0"/>
    </w:pPr>
    <w:rPr>
      <w:rFonts w:eastAsiaTheme="majorEastAsia" w:cstheme="majorBidi"/>
      <w:b/>
      <w:bCs/>
      <w:kern w:val="28"/>
      <w:sz w:val="44"/>
      <w:szCs w:val="32"/>
      <w:lang w:eastAsia="de-DE"/>
    </w:rPr>
  </w:style>
  <w:style w:type="character" w:customStyle="1" w:styleId="TitelZchn">
    <w:name w:val="Titel Zchn"/>
    <w:aliases w:val="Ü1 bold Zchn"/>
    <w:basedOn w:val="Absatz-Standardschriftart"/>
    <w:link w:val="Titel"/>
    <w:rsid w:val="00732C71"/>
    <w:rPr>
      <w:rFonts w:ascii="Verdana" w:eastAsiaTheme="majorEastAsia" w:hAnsi="Verdana" w:cstheme="majorBidi"/>
      <w:b/>
      <w:bCs/>
      <w:kern w:val="28"/>
      <w:sz w:val="44"/>
      <w:szCs w:val="32"/>
      <w:lang w:eastAsia="de-DE"/>
    </w:rPr>
  </w:style>
  <w:style w:type="paragraph" w:customStyle="1" w:styleId="Textklein">
    <w:name w:val="Text klein"/>
    <w:qFormat/>
    <w:rsid w:val="00732C71"/>
    <w:pPr>
      <w:spacing w:after="0" w:line="288" w:lineRule="auto"/>
    </w:pPr>
    <w:rPr>
      <w:rFonts w:ascii="Verdana" w:eastAsia="Times New Roman" w:hAnsi="Verdana" w:cs="Times New Roman"/>
      <w:color w:val="000000"/>
      <w:sz w:val="14"/>
      <w:szCs w:val="20"/>
      <w:lang w:eastAsia="de-DE"/>
    </w:rPr>
  </w:style>
  <w:style w:type="paragraph" w:customStyle="1" w:styleId="Textbold">
    <w:name w:val="Text bold"/>
    <w:qFormat/>
    <w:rsid w:val="00732C71"/>
    <w:pPr>
      <w:spacing w:after="240" w:line="300" w:lineRule="atLeast"/>
    </w:pPr>
    <w:rPr>
      <w:rFonts w:ascii="Verdana" w:eastAsia="Times New Roman" w:hAnsi="Verdana" w:cs="Times New Roman"/>
      <w:b/>
      <w:sz w:val="18"/>
      <w:szCs w:val="20"/>
      <w:lang w:eastAsia="de-DE"/>
    </w:rPr>
  </w:style>
  <w:style w:type="paragraph" w:customStyle="1" w:styleId="2bold">
    <w:name w:val="Ü2 bold"/>
    <w:basedOn w:val="Standard"/>
    <w:qFormat/>
    <w:rsid w:val="00732C71"/>
    <w:pPr>
      <w:spacing w:after="240" w:line="240" w:lineRule="auto"/>
      <w:jc w:val="center"/>
      <w:textboxTightWrap w:val="allLines"/>
    </w:pPr>
    <w:rPr>
      <w:rFonts w:eastAsia="Times New Roman" w:cs="Times New Roman"/>
      <w:b/>
      <w:sz w:val="28"/>
      <w:szCs w:val="20"/>
      <w:lang w:eastAsia="de-DE"/>
    </w:rPr>
  </w:style>
  <w:style w:type="paragraph" w:customStyle="1" w:styleId="Default">
    <w:name w:val="Default"/>
    <w:rsid w:val="00732C71"/>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KeinLeerraum">
    <w:name w:val="No Spacing"/>
    <w:aliases w:val="Ü3 kursiv"/>
    <w:uiPriority w:val="1"/>
    <w:qFormat/>
    <w:rsid w:val="00732C71"/>
    <w:pPr>
      <w:spacing w:after="240" w:line="300" w:lineRule="atLeast"/>
      <w:textboxTightWrap w:val="allLines"/>
    </w:pPr>
    <w:rPr>
      <w:rFonts w:ascii="Verdana" w:eastAsia="Times New Roman" w:hAnsi="Verdana" w:cs="Times New Roman"/>
      <w:i/>
      <w:sz w:val="18"/>
      <w:szCs w:val="20"/>
      <w:lang w:eastAsia="de-DE"/>
    </w:rPr>
  </w:style>
  <w:style w:type="paragraph" w:styleId="Sprechblasentext">
    <w:name w:val="Balloon Text"/>
    <w:basedOn w:val="Standard"/>
    <w:link w:val="SprechblasentextZchn"/>
    <w:uiPriority w:val="99"/>
    <w:semiHidden/>
    <w:unhideWhenUsed/>
    <w:rsid w:val="00732C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2C71"/>
    <w:rPr>
      <w:rFonts w:ascii="Tahoma" w:hAnsi="Tahoma" w:cs="Tahoma"/>
      <w:sz w:val="16"/>
      <w:szCs w:val="16"/>
    </w:rPr>
  </w:style>
  <w:style w:type="table" w:styleId="Tabellenraster">
    <w:name w:val="Table Grid"/>
    <w:basedOn w:val="NormaleTabelle"/>
    <w:uiPriority w:val="59"/>
    <w:rsid w:val="0073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2C71"/>
    <w:rPr>
      <w:color w:val="0000FF"/>
      <w:u w:val="single"/>
    </w:rPr>
  </w:style>
  <w:style w:type="character" w:styleId="NichtaufgelsteErwhnung">
    <w:name w:val="Unresolved Mention"/>
    <w:basedOn w:val="Absatz-Standardschriftart"/>
    <w:uiPriority w:val="99"/>
    <w:semiHidden/>
    <w:unhideWhenUsed/>
    <w:rsid w:val="00370DF8"/>
    <w:rPr>
      <w:color w:val="605E5C"/>
      <w:shd w:val="clear" w:color="auto" w:fill="E1DFDD"/>
    </w:rPr>
  </w:style>
  <w:style w:type="character" w:customStyle="1" w:styleId="berschrift2Zchn">
    <w:name w:val="Überschrift 2 Zchn"/>
    <w:basedOn w:val="Absatz-Standardschriftart"/>
    <w:link w:val="berschrift2"/>
    <w:uiPriority w:val="9"/>
    <w:semiHidden/>
    <w:rsid w:val="007271D7"/>
    <w:rPr>
      <w:rFonts w:asciiTheme="majorHAnsi" w:eastAsiaTheme="majorEastAsia" w:hAnsiTheme="majorHAnsi" w:cstheme="majorBidi"/>
      <w:color w:val="365F91" w:themeColor="accent1" w:themeShade="BF"/>
      <w:sz w:val="26"/>
      <w:szCs w:val="26"/>
    </w:rPr>
  </w:style>
  <w:style w:type="character" w:styleId="BesuchterLink">
    <w:name w:val="FollowedHyperlink"/>
    <w:basedOn w:val="Absatz-Standardschriftart"/>
    <w:uiPriority w:val="99"/>
    <w:semiHidden/>
    <w:unhideWhenUsed/>
    <w:rsid w:val="005561EC"/>
    <w:rPr>
      <w:color w:val="800080" w:themeColor="followedHyperlink"/>
      <w:u w:val="single"/>
    </w:rPr>
  </w:style>
  <w:style w:type="character" w:styleId="Kommentarzeichen">
    <w:name w:val="annotation reference"/>
    <w:basedOn w:val="Absatz-Standardschriftart"/>
    <w:uiPriority w:val="99"/>
    <w:semiHidden/>
    <w:unhideWhenUsed/>
    <w:rsid w:val="00E73D48"/>
    <w:rPr>
      <w:sz w:val="16"/>
      <w:szCs w:val="16"/>
    </w:rPr>
  </w:style>
  <w:style w:type="paragraph" w:styleId="Kommentartext">
    <w:name w:val="annotation text"/>
    <w:basedOn w:val="Standard"/>
    <w:link w:val="KommentartextZchn"/>
    <w:uiPriority w:val="99"/>
    <w:unhideWhenUsed/>
    <w:rsid w:val="00E73D48"/>
    <w:pPr>
      <w:spacing w:line="240" w:lineRule="auto"/>
    </w:pPr>
    <w:rPr>
      <w:sz w:val="20"/>
      <w:szCs w:val="20"/>
    </w:rPr>
  </w:style>
  <w:style w:type="character" w:customStyle="1" w:styleId="KommentartextZchn">
    <w:name w:val="Kommentartext Zchn"/>
    <w:basedOn w:val="Absatz-Standardschriftart"/>
    <w:link w:val="Kommentartext"/>
    <w:uiPriority w:val="99"/>
    <w:rsid w:val="00E73D48"/>
    <w:rPr>
      <w:rFonts w:ascii="Verdana" w:hAnsi="Verdana"/>
      <w:sz w:val="20"/>
      <w:szCs w:val="20"/>
    </w:rPr>
  </w:style>
  <w:style w:type="paragraph" w:styleId="Kommentarthema">
    <w:name w:val="annotation subject"/>
    <w:basedOn w:val="Kommentartext"/>
    <w:next w:val="Kommentartext"/>
    <w:link w:val="KommentarthemaZchn"/>
    <w:uiPriority w:val="99"/>
    <w:semiHidden/>
    <w:unhideWhenUsed/>
    <w:rsid w:val="00E73D48"/>
    <w:rPr>
      <w:b/>
      <w:bCs/>
    </w:rPr>
  </w:style>
  <w:style w:type="character" w:customStyle="1" w:styleId="KommentarthemaZchn">
    <w:name w:val="Kommentarthema Zchn"/>
    <w:basedOn w:val="KommentartextZchn"/>
    <w:link w:val="Kommentarthema"/>
    <w:uiPriority w:val="99"/>
    <w:semiHidden/>
    <w:rsid w:val="00E73D4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fn.de/biodiversitaet-und-finanzwelt" TargetMode="External"/><Relationship Id="rId18" Type="http://schemas.openxmlformats.org/officeDocument/2006/relationships/hyperlink" Target="https://www.dbu.de/naturerbe/" TargetMode="External"/><Relationship Id="rId3" Type="http://schemas.openxmlformats.org/officeDocument/2006/relationships/customXml" Target="../customXml/item3.xml"/><Relationship Id="rId21" Type="http://schemas.openxmlformats.org/officeDocument/2006/relationships/hyperlink" Target="https://www.dbu.de/naturerbeflaechen/ueckermuender-heide/" TargetMode="External"/><Relationship Id="rId7" Type="http://schemas.openxmlformats.org/officeDocument/2006/relationships/footnotes" Target="footnotes.xml"/><Relationship Id="rId12" Type="http://schemas.openxmlformats.org/officeDocument/2006/relationships/hyperlink" Target="https://www.mpg.de/23545347/pflanzen-pilzerkrankungen" TargetMode="External"/><Relationship Id="rId17" Type="http://schemas.openxmlformats.org/officeDocument/2006/relationships/hyperlink" Target="https://www.julius-kuehn.de/aktuelles/aktuell/n/weniger-kupfer-mehr-nuetzlinge-verbundprojekt-will-pflanzenschutz-im-oeko-apfelanbau-weiterentwickel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bu.de/news/gemueseanbau-in-stadtnaehe/" TargetMode="External"/><Relationship Id="rId20" Type="http://schemas.openxmlformats.org/officeDocument/2006/relationships/hyperlink" Target="https://www.dbu.de/naturerbeflaechen/peenemuen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s-wismar.d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hs-wismar.de/forschung/aus-der-forschung/fdb/detail/n/amoebophag/" TargetMode="External"/><Relationship Id="rId23" Type="http://schemas.openxmlformats.org/officeDocument/2006/relationships/footer" Target="footer1.xml"/><Relationship Id="rId10" Type="http://schemas.openxmlformats.org/officeDocument/2006/relationships/hyperlink" Target="https://www.dbu.de/projekte/projektsuche/bundesland/mecklenburg-vorpommern/" TargetMode="External"/><Relationship Id="rId19" Type="http://schemas.openxmlformats.org/officeDocument/2006/relationships/hyperlink" Target="https://www.dbu.de/naturerbeflaechen/pror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e-nema.de/de"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e.linkedin.com/company/deutsche-bundesstiftung-umwelt" TargetMode="External"/><Relationship Id="rId18" Type="http://schemas.openxmlformats.org/officeDocument/2006/relationships/hyperlink" Target="http://www.dbu.de" TargetMode="External"/><Relationship Id="rId3" Type="http://schemas.openxmlformats.org/officeDocument/2006/relationships/hyperlink" Target="https://www.facebook.com/DeutscheBundesstiftungUmwelt" TargetMode="External"/><Relationship Id="rId7" Type="http://schemas.openxmlformats.org/officeDocument/2006/relationships/hyperlink" Target="https://www.youtube.com/user/BundesstiftungUmwelt" TargetMode="External"/><Relationship Id="rId12" Type="http://schemas.openxmlformats.org/officeDocument/2006/relationships/image" Target="media/image6.png"/><Relationship Id="rId17" Type="http://schemas.openxmlformats.org/officeDocument/2006/relationships/hyperlink" Target="mailto:presse@dbu.de" TargetMode="External"/><Relationship Id="rId2" Type="http://schemas.openxmlformats.org/officeDocument/2006/relationships/hyperlink" Target="http://www.dbu.de" TargetMode="External"/><Relationship Id="rId16" Type="http://schemas.openxmlformats.org/officeDocument/2006/relationships/hyperlink" Target="https://www.hs-wismar.de/" TargetMode="External"/><Relationship Id="rId20" Type="http://schemas.openxmlformats.org/officeDocument/2006/relationships/hyperlink" Target="https://www.hs-wismar.de/" TargetMode="External"/><Relationship Id="rId1" Type="http://schemas.openxmlformats.org/officeDocument/2006/relationships/hyperlink" Target="mailto:presse@dbu.de" TargetMode="External"/><Relationship Id="rId6" Type="http://schemas.openxmlformats.org/officeDocument/2006/relationships/image" Target="media/image3.png"/><Relationship Id="rId11" Type="http://schemas.openxmlformats.org/officeDocument/2006/relationships/hyperlink" Target="https://www.flickr.com/photos/d_b_u/albums" TargetMode="External"/><Relationship Id="rId5" Type="http://schemas.openxmlformats.org/officeDocument/2006/relationships/hyperlink" Target="https://twitter.com/umweltstiftung" TargetMode="External"/><Relationship Id="rId15" Type="http://schemas.openxmlformats.org/officeDocument/2006/relationships/hyperlink" Target="mailto:falk.hillmann@hs-wismar.de" TargetMode="External"/><Relationship Id="rId10" Type="http://schemas.openxmlformats.org/officeDocument/2006/relationships/image" Target="media/image5.png"/><Relationship Id="rId19" Type="http://schemas.openxmlformats.org/officeDocument/2006/relationships/hyperlink" Target="mailto:falk.hillmann@hs-wismar.de" TargetMode="External"/><Relationship Id="rId4" Type="http://schemas.openxmlformats.org/officeDocument/2006/relationships/image" Target="media/image2.jpeg"/><Relationship Id="rId9" Type="http://schemas.openxmlformats.org/officeDocument/2006/relationships/hyperlink" Target="https://www.instagram.com/deutsche.bundesstiftung.umwelt/" TargetMode="External"/><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elich\OneDrive%20-%20Deutsche%20Bundesstiftung%20Umwelt\DBU-Pressestelle%20-%20General\Ver&#246;ffentlichungen%202026\2026%20az%200815\Mitteilungen\Pressemitteilung_DB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D1D3388151AA40896A8033C6529F26" ma:contentTypeVersion="14" ma:contentTypeDescription="Ein neues Dokument erstellen." ma:contentTypeScope="" ma:versionID="be6bd8fc57f73b835108ff1675bf4323">
  <xsd:schema xmlns:xsd="http://www.w3.org/2001/XMLSchema" xmlns:xs="http://www.w3.org/2001/XMLSchema" xmlns:p="http://schemas.microsoft.com/office/2006/metadata/properties" xmlns:ns2="ec898d51-98a4-4da1-bfc3-6a4de144282b" xmlns:ns3="e5e3c86a-9fd4-4cc3-9f37-2854cba31c75" targetNamespace="http://schemas.microsoft.com/office/2006/metadata/properties" ma:root="true" ma:fieldsID="3d03cd8522777506e6b7b3a81ffe3f3e" ns2:_="" ns3:_="">
    <xsd:import namespace="ec898d51-98a4-4da1-bfc3-6a4de144282b"/>
    <xsd:import namespace="e5e3c86a-9fd4-4cc3-9f37-2854cba31c7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98d51-98a4-4da1-bfc3-6a4de144282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0cb9b737-2fe1-48e1-9dc8-bfe3a13800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3c86a-9fd4-4cc3-9f37-2854cba31c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b19102-02db-4bb2-84a6-475f454e3602}" ma:internalName="TaxCatchAll" ma:showField="CatchAllData" ma:web="e5e3c86a-9fd4-4cc3-9f37-2854cba31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898d51-98a4-4da1-bfc3-6a4de144282b">
      <Terms xmlns="http://schemas.microsoft.com/office/infopath/2007/PartnerControls"/>
    </lcf76f155ced4ddcb4097134ff3c332f>
    <TaxCatchAll xmlns="e5e3c86a-9fd4-4cc3-9f37-2854cba31c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5A8A4F-DA82-424F-8427-D83A0E4A9D0C}"/>
</file>

<file path=customXml/itemProps2.xml><?xml version="1.0" encoding="utf-8"?>
<ds:datastoreItem xmlns:ds="http://schemas.openxmlformats.org/officeDocument/2006/customXml" ds:itemID="{1C7C1D02-BB3F-463C-ABD0-63EE244BFE4E}">
  <ds:schemaRefs>
    <ds:schemaRef ds:uri="http://schemas.microsoft.com/office/2006/metadata/properties"/>
    <ds:schemaRef ds:uri="http://schemas.microsoft.com/office/infopath/2007/PartnerControls"/>
    <ds:schemaRef ds:uri="ec898d51-98a4-4da1-bfc3-6a4de144282b"/>
    <ds:schemaRef ds:uri="e5e3c86a-9fd4-4cc3-9f37-2854cba31c75"/>
  </ds:schemaRefs>
</ds:datastoreItem>
</file>

<file path=customXml/itemProps3.xml><?xml version="1.0" encoding="utf-8"?>
<ds:datastoreItem xmlns:ds="http://schemas.openxmlformats.org/officeDocument/2006/customXml" ds:itemID="{4DE00B78-75E0-44A7-B1C9-3EB3A1BEEAB1}">
  <ds:schemaRefs>
    <ds:schemaRef ds:uri="http://schemas.microsoft.com/sharepoint/v3/contenttype/forms"/>
  </ds:schemaRefs>
</ds:datastoreItem>
</file>

<file path=docMetadata/LabelInfo.xml><?xml version="1.0" encoding="utf-8"?>
<clbl:labelList xmlns:clbl="http://schemas.microsoft.com/office/2020/mipLabelMetadata">
  <clbl:label id="{cec6b0ed-9935-41a9-a413-ab7dda243391}" enabled="1" method="Standard" siteId="{6ea8afe7-f6f9-4678-b523-de7d4c6ab11b}" contentBits="0" removed="0"/>
</clbl:labelList>
</file>

<file path=docProps/app.xml><?xml version="1.0" encoding="utf-8"?>
<Properties xmlns="http://schemas.openxmlformats.org/officeDocument/2006/extended-properties" xmlns:vt="http://schemas.openxmlformats.org/officeDocument/2006/docPropsVTypes">
  <Template>Pressemitteilung_DBU</Template>
  <TotalTime>0</TotalTime>
  <Pages>2</Pages>
  <Words>883</Words>
  <Characters>5566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Deutsche Bundesstiftung Umwelt</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Juelich, Moritz</dc:creator>
  <cp:lastModifiedBy>Jülich, Moritz</cp:lastModifiedBy>
  <cp:revision>144</cp:revision>
  <dcterms:created xsi:type="dcterms:W3CDTF">2026-09-03T06:55:00Z</dcterms:created>
  <dcterms:modified xsi:type="dcterms:W3CDTF">2026-09-09T07:24:00Z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0x01010011D1D3388151AA40896A8033C6529F26</vt:lpwstr>
  </property>
  <property fmtid="{D5CDD505-2E9C-101B-9397-08002B2CF9AE}" pid="3" name="Order">
    <vt:r8>920400</vt:r8>
  </property>
  <property fmtid="{D5CDD505-2E9C-101B-9397-08002B2CF9AE}" pid="4" name="MediaServiceImageTags">
    <vt:lpwstr/>
  </property>
</Properties>
</file>