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6EC9" w:rsidRPr="00D67FD3" w:rsidRDefault="00856EC9" w:rsidP="00856EC9">
      <w:pPr>
        <w:rPr>
          <w:rFonts w:ascii="Verdana" w:hAnsi="Verdana" w:cs="Arial"/>
          <w:b/>
          <w:sz w:val="21"/>
        </w:rPr>
      </w:pPr>
      <w:bookmarkStart w:id="0" w:name="_GoBack"/>
      <w:r w:rsidRPr="00217829">
        <w:rPr>
          <w:rFonts w:ascii="Verdana" w:hAnsi="Verdana" w:cs="Arial"/>
          <w:b/>
          <w:sz w:val="28"/>
          <w:szCs w:val="28"/>
          <w:lang w:eastAsia="de-DE" w:bidi="de-DE"/>
        </w:rPr>
        <w:t>Signalweg entschlüsselt - Wie schmecken wir Wa</w:t>
      </w:r>
      <w:r w:rsidRPr="00217829">
        <w:rPr>
          <w:rFonts w:ascii="Verdana" w:hAnsi="Verdana" w:cs="Arial"/>
          <w:b/>
          <w:sz w:val="28"/>
          <w:szCs w:val="28"/>
          <w:lang w:eastAsia="de-DE" w:bidi="de-DE"/>
        </w:rPr>
        <w:t>s</w:t>
      </w:r>
      <w:r w:rsidRPr="00217829">
        <w:rPr>
          <w:rFonts w:ascii="Verdana" w:hAnsi="Verdana" w:cs="Arial"/>
          <w:b/>
          <w:sz w:val="28"/>
          <w:szCs w:val="28"/>
          <w:lang w:eastAsia="de-DE" w:bidi="de-DE"/>
        </w:rPr>
        <w:t>ser?</w:t>
      </w:r>
    </w:p>
    <w:p w:rsidR="00217829" w:rsidRDefault="00217829" w:rsidP="00217829">
      <w:pPr>
        <w:pStyle w:val="Default"/>
        <w:spacing w:line="360" w:lineRule="auto"/>
        <w:ind w:right="-250"/>
        <w:jc w:val="both"/>
        <w:rPr>
          <w:rFonts w:ascii="Verdana" w:hAnsi="Verdana" w:cs="Arial"/>
          <w:b/>
          <w:color w:val="auto"/>
          <w:sz w:val="18"/>
          <w:szCs w:val="20"/>
        </w:rPr>
      </w:pPr>
    </w:p>
    <w:p w:rsidR="00217829" w:rsidRPr="00217829" w:rsidRDefault="00EF7DD3" w:rsidP="00217829">
      <w:pPr>
        <w:pStyle w:val="Default"/>
        <w:spacing w:line="360" w:lineRule="auto"/>
        <w:ind w:right="-250"/>
        <w:jc w:val="both"/>
        <w:rPr>
          <w:rFonts w:ascii="Verdana" w:hAnsi="Verdana" w:cs="Arial"/>
          <w:b/>
          <w:color w:val="auto"/>
          <w:sz w:val="18"/>
          <w:szCs w:val="20"/>
        </w:rPr>
      </w:pPr>
      <w:r w:rsidRPr="00ED1915">
        <w:rPr>
          <w:rFonts w:ascii="Verdana" w:hAnsi="Verdana" w:cs="Arial"/>
          <w:b/>
          <w:color w:val="auto"/>
          <w:sz w:val="18"/>
          <w:szCs w:val="20"/>
        </w:rPr>
        <w:t xml:space="preserve">(Essen, </w:t>
      </w:r>
      <w:r w:rsidR="00217829">
        <w:rPr>
          <w:rFonts w:ascii="Verdana" w:hAnsi="Verdana" w:cs="Arial"/>
          <w:b/>
          <w:color w:val="auto"/>
          <w:sz w:val="18"/>
          <w:szCs w:val="20"/>
        </w:rPr>
        <w:t>09</w:t>
      </w:r>
      <w:r w:rsidRPr="00ED1915">
        <w:rPr>
          <w:rFonts w:ascii="Verdana" w:hAnsi="Verdana" w:cs="Arial"/>
          <w:b/>
          <w:color w:val="auto"/>
          <w:sz w:val="18"/>
          <w:szCs w:val="20"/>
        </w:rPr>
        <w:t>.</w:t>
      </w:r>
      <w:r w:rsidR="00DB02B3">
        <w:rPr>
          <w:rFonts w:ascii="Verdana" w:hAnsi="Verdana" w:cs="Arial"/>
          <w:b/>
          <w:color w:val="auto"/>
          <w:sz w:val="18"/>
          <w:szCs w:val="20"/>
        </w:rPr>
        <w:t xml:space="preserve"> </w:t>
      </w:r>
      <w:r w:rsidR="00B440D9">
        <w:rPr>
          <w:rFonts w:ascii="Verdana" w:hAnsi="Verdana" w:cs="Arial"/>
          <w:b/>
          <w:color w:val="auto"/>
          <w:sz w:val="18"/>
          <w:szCs w:val="20"/>
        </w:rPr>
        <w:t>Juni</w:t>
      </w:r>
      <w:r w:rsidR="003A662A">
        <w:rPr>
          <w:rFonts w:ascii="Verdana" w:hAnsi="Verdana" w:cs="Arial"/>
          <w:b/>
          <w:color w:val="auto"/>
          <w:sz w:val="18"/>
          <w:szCs w:val="20"/>
        </w:rPr>
        <w:t xml:space="preserve"> </w:t>
      </w:r>
      <w:r w:rsidRPr="00ED1915">
        <w:rPr>
          <w:rFonts w:ascii="Verdana" w:hAnsi="Verdana" w:cs="Arial"/>
          <w:b/>
          <w:color w:val="auto"/>
          <w:sz w:val="18"/>
          <w:szCs w:val="20"/>
        </w:rPr>
        <w:t>201</w:t>
      </w:r>
      <w:r w:rsidR="00DB02B3">
        <w:rPr>
          <w:rFonts w:ascii="Verdana" w:hAnsi="Verdana" w:cs="Arial"/>
          <w:b/>
          <w:color w:val="auto"/>
          <w:sz w:val="18"/>
          <w:szCs w:val="20"/>
        </w:rPr>
        <w:t>7</w:t>
      </w:r>
      <w:r w:rsidRPr="00ED1915">
        <w:rPr>
          <w:rFonts w:ascii="Verdana" w:hAnsi="Verdana" w:cs="Arial"/>
          <w:b/>
          <w:color w:val="auto"/>
          <w:sz w:val="18"/>
          <w:szCs w:val="20"/>
        </w:rPr>
        <w:t xml:space="preserve">) </w:t>
      </w:r>
      <w:r w:rsidR="00217829" w:rsidRPr="00217829">
        <w:rPr>
          <w:rFonts w:ascii="Verdana" w:hAnsi="Verdana" w:cs="Arial"/>
          <w:b/>
          <w:color w:val="auto"/>
          <w:sz w:val="18"/>
          <w:szCs w:val="20"/>
        </w:rPr>
        <w:t xml:space="preserve">Wasser schmeckt selten sauer. Aber gerade die Rezeptoren für diese Geschmacksrichtung, signalisieren dem Trinkenden: „Was jetzt über die Zunge strömt, ist Wasser.“ Das haben erstmals Wissenschaftler des Instituts für Anatomie der Medizinischen Fakultät der Universität Duisburg-Essen (UDE) zusammen mit Kollegen des California Institute </w:t>
      </w:r>
      <w:proofErr w:type="spellStart"/>
      <w:r w:rsidR="00217829" w:rsidRPr="00217829">
        <w:rPr>
          <w:rFonts w:ascii="Verdana" w:hAnsi="Verdana" w:cs="Arial"/>
          <w:b/>
          <w:color w:val="auto"/>
          <w:sz w:val="18"/>
          <w:szCs w:val="20"/>
        </w:rPr>
        <w:t>of</w:t>
      </w:r>
      <w:proofErr w:type="spellEnd"/>
      <w:r w:rsidR="00217829" w:rsidRPr="00217829">
        <w:rPr>
          <w:rFonts w:ascii="Verdana" w:hAnsi="Verdana" w:cs="Arial"/>
          <w:b/>
          <w:color w:val="auto"/>
          <w:sz w:val="18"/>
          <w:szCs w:val="20"/>
        </w:rPr>
        <w:t xml:space="preserve"> Technology nachgewiesen. Hierüber berichtet das Fachmagazin Nature </w:t>
      </w:r>
      <w:proofErr w:type="spellStart"/>
      <w:r w:rsidR="00217829" w:rsidRPr="00217829">
        <w:rPr>
          <w:rFonts w:ascii="Verdana" w:hAnsi="Verdana" w:cs="Arial"/>
          <w:b/>
          <w:color w:val="auto"/>
          <w:sz w:val="18"/>
          <w:szCs w:val="20"/>
        </w:rPr>
        <w:t>Neuroscience</w:t>
      </w:r>
      <w:proofErr w:type="spellEnd"/>
      <w:r w:rsidR="00217829" w:rsidRPr="00217829">
        <w:rPr>
          <w:rFonts w:ascii="Verdana" w:hAnsi="Verdana" w:cs="Arial"/>
          <w:b/>
          <w:color w:val="auto"/>
          <w:sz w:val="18"/>
          <w:szCs w:val="20"/>
        </w:rPr>
        <w:t xml:space="preserve">* in seiner aktuellen Ausgabe. </w:t>
      </w:r>
    </w:p>
    <w:p w:rsidR="00217829" w:rsidRPr="00217829" w:rsidRDefault="00217829" w:rsidP="00217829">
      <w:pPr>
        <w:pStyle w:val="Default"/>
        <w:spacing w:line="360" w:lineRule="auto"/>
        <w:ind w:right="-250"/>
        <w:jc w:val="both"/>
        <w:rPr>
          <w:rFonts w:ascii="Verdana" w:hAnsi="Verdana" w:cs="Arial"/>
          <w:b/>
          <w:color w:val="auto"/>
          <w:sz w:val="18"/>
          <w:szCs w:val="20"/>
        </w:rPr>
      </w:pPr>
    </w:p>
    <w:p w:rsidR="00217829"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t xml:space="preserve">„Das Richtige zu trinken ist lebenswichtig. Reines, mineralienfreies Wasser schmeckt zwar nach nichts, trotzdem wird es zweifelsfrei beim Trinken erkannt. Uns interessierte, wie so etwas möglich ist“, erläutert Prof. Dr. Gunther Wennemuth, Direktor des Instituts für Anatomie der Medizinischen Fakultät am Universitätsklinikum Essen. </w:t>
      </w:r>
    </w:p>
    <w:p w:rsidR="00217829" w:rsidRPr="00217829" w:rsidRDefault="00217829" w:rsidP="00217829">
      <w:pPr>
        <w:pStyle w:val="Default"/>
        <w:spacing w:line="360" w:lineRule="auto"/>
        <w:ind w:right="-250"/>
        <w:jc w:val="both"/>
        <w:rPr>
          <w:rFonts w:ascii="Verdana" w:hAnsi="Verdana" w:cs="Arial"/>
          <w:color w:val="auto"/>
          <w:sz w:val="18"/>
          <w:szCs w:val="20"/>
        </w:rPr>
      </w:pPr>
    </w:p>
    <w:p w:rsidR="00217829"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t>Die Forscher sahen sich die unterschiedlichen Geschmacksrezeptoren genauer an und stellten überraschenderweise fest, dass möglicherweise sogar einer der bereits bekannten Rezeptoren für süß, bitter, sauer, salzig oder herzhaft („</w:t>
      </w:r>
      <w:proofErr w:type="spellStart"/>
      <w:r w:rsidRPr="00217829">
        <w:rPr>
          <w:rFonts w:ascii="Verdana" w:hAnsi="Verdana" w:cs="Arial"/>
          <w:color w:val="auto"/>
          <w:sz w:val="18"/>
          <w:szCs w:val="20"/>
        </w:rPr>
        <w:t>umami</w:t>
      </w:r>
      <w:proofErr w:type="spellEnd"/>
      <w:r w:rsidRPr="00217829">
        <w:rPr>
          <w:rFonts w:ascii="Verdana" w:hAnsi="Verdana" w:cs="Arial"/>
          <w:color w:val="auto"/>
          <w:sz w:val="18"/>
          <w:szCs w:val="20"/>
        </w:rPr>
        <w:t xml:space="preserve">“) für das Schmecken von Wasser verantwortlich sein könnte. Im nächsten Schritt blockierten sie deshalb die Rezeptoren nacheinander und stimulierten die restlichen. So fanden sie heraus, dass die Rezeptoren für „sauer“ auch auf Wasser reagieren. </w:t>
      </w:r>
    </w:p>
    <w:p w:rsidR="00217829" w:rsidRPr="00217829" w:rsidRDefault="00217829" w:rsidP="00217829">
      <w:pPr>
        <w:pStyle w:val="Default"/>
        <w:spacing w:line="360" w:lineRule="auto"/>
        <w:ind w:right="-250"/>
        <w:jc w:val="both"/>
        <w:rPr>
          <w:rFonts w:ascii="Verdana" w:hAnsi="Verdana" w:cs="Arial"/>
          <w:color w:val="auto"/>
          <w:sz w:val="18"/>
          <w:szCs w:val="20"/>
        </w:rPr>
      </w:pPr>
    </w:p>
    <w:p w:rsidR="00217829"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t xml:space="preserve">Um zu belegen, dass diese auch in der Lage sind, Wasser zu erkennen, nutzten die Forscher </w:t>
      </w:r>
      <w:proofErr w:type="spellStart"/>
      <w:r w:rsidRPr="00217829">
        <w:rPr>
          <w:rFonts w:ascii="Verdana" w:hAnsi="Verdana" w:cs="Arial"/>
          <w:color w:val="auto"/>
          <w:sz w:val="18"/>
          <w:szCs w:val="20"/>
        </w:rPr>
        <w:t>optogenetische</w:t>
      </w:r>
      <w:proofErr w:type="spellEnd"/>
      <w:r w:rsidRPr="00217829">
        <w:rPr>
          <w:rFonts w:ascii="Verdana" w:hAnsi="Verdana" w:cs="Arial"/>
          <w:color w:val="auto"/>
          <w:sz w:val="18"/>
          <w:szCs w:val="20"/>
        </w:rPr>
        <w:t xml:space="preserve"> Techniken: Die Erbinformation von Mäusen wurde so verändert, dass deren saure Geschmacksrezeptoren von blauen Lichtimpulsen angeregt wurden. Waren sie durstig, zog es sie zum angebotenen Licht, weil sie es für Trinkwasser hielten. </w:t>
      </w:r>
    </w:p>
    <w:p w:rsidR="00217829" w:rsidRPr="00217829" w:rsidRDefault="00217829" w:rsidP="00217829">
      <w:pPr>
        <w:pStyle w:val="Default"/>
        <w:spacing w:line="360" w:lineRule="auto"/>
        <w:ind w:right="-250"/>
        <w:jc w:val="both"/>
        <w:rPr>
          <w:rFonts w:ascii="Verdana" w:hAnsi="Verdana" w:cs="Arial"/>
          <w:color w:val="auto"/>
          <w:sz w:val="18"/>
          <w:szCs w:val="20"/>
        </w:rPr>
      </w:pPr>
    </w:p>
    <w:p w:rsidR="00217829" w:rsidRDefault="008A33FD" w:rsidP="00217829">
      <w:pPr>
        <w:pStyle w:val="Default"/>
        <w:spacing w:line="360" w:lineRule="auto"/>
        <w:ind w:right="-250"/>
        <w:jc w:val="both"/>
        <w:rPr>
          <w:rFonts w:ascii="Verdana" w:hAnsi="Verdana" w:cs="Arial"/>
          <w:color w:val="auto"/>
          <w:sz w:val="18"/>
          <w:szCs w:val="20"/>
        </w:rPr>
      </w:pPr>
      <w:r w:rsidRPr="008A33FD">
        <w:rPr>
          <w:rFonts w:ascii="Verdana" w:hAnsi="Verdana" w:cs="Arial"/>
          <w:color w:val="auto"/>
          <w:sz w:val="18"/>
          <w:szCs w:val="20"/>
        </w:rPr>
        <w:t>Prof. Gunther Wennemuth: „Aber diese Rezeptoren sind es nicht allein. Wir konnten auch zeigen, dass ein bestimmtes Enzym (</w:t>
      </w:r>
      <w:proofErr w:type="spellStart"/>
      <w:r w:rsidRPr="008A33FD">
        <w:rPr>
          <w:rFonts w:ascii="Verdana" w:hAnsi="Verdana" w:cs="Arial"/>
          <w:color w:val="auto"/>
          <w:sz w:val="18"/>
          <w:szCs w:val="20"/>
        </w:rPr>
        <w:t>Carboanhydrase</w:t>
      </w:r>
      <w:proofErr w:type="spellEnd"/>
      <w:r w:rsidRPr="008A33FD">
        <w:rPr>
          <w:rFonts w:ascii="Verdana" w:hAnsi="Verdana" w:cs="Arial"/>
          <w:color w:val="auto"/>
          <w:sz w:val="18"/>
          <w:szCs w:val="20"/>
        </w:rPr>
        <w:t xml:space="preserve"> IV), das wir bisher nur mit der Spermienbewegung in Verbindung brachten, wichtig ist für die Wasserdetektion.“ Wird der Speichel durch das Trinken von Wasser von den sauren Geschmacksrezeptoren weggespült, aktiviert dies das Enzym und vermittelt den Sinneseindruck von Wasser.</w:t>
      </w:r>
    </w:p>
    <w:p w:rsidR="008A33FD" w:rsidRPr="00217829" w:rsidRDefault="008A33FD" w:rsidP="00217829">
      <w:pPr>
        <w:pStyle w:val="Default"/>
        <w:spacing w:line="360" w:lineRule="auto"/>
        <w:ind w:right="-250"/>
        <w:jc w:val="both"/>
        <w:rPr>
          <w:rFonts w:ascii="Verdana" w:hAnsi="Verdana" w:cs="Arial"/>
          <w:color w:val="auto"/>
          <w:sz w:val="18"/>
          <w:szCs w:val="20"/>
        </w:rPr>
      </w:pPr>
    </w:p>
    <w:p w:rsidR="00217829"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t xml:space="preserve">Gefördert wurde das Forschungsprojekt durch die Deutsche Forschungsgemeinschaft, der </w:t>
      </w:r>
      <w:proofErr w:type="spellStart"/>
      <w:r w:rsidRPr="00217829">
        <w:rPr>
          <w:rFonts w:ascii="Verdana" w:hAnsi="Verdana" w:cs="Arial"/>
          <w:color w:val="auto"/>
          <w:sz w:val="18"/>
          <w:szCs w:val="20"/>
        </w:rPr>
        <w:t>Caltech</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and</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Caltech's</w:t>
      </w:r>
      <w:proofErr w:type="spellEnd"/>
      <w:r w:rsidRPr="00217829">
        <w:rPr>
          <w:rFonts w:ascii="Verdana" w:hAnsi="Verdana" w:cs="Arial"/>
          <w:color w:val="auto"/>
          <w:sz w:val="18"/>
          <w:szCs w:val="20"/>
        </w:rPr>
        <w:t xml:space="preserve"> Division </w:t>
      </w:r>
      <w:proofErr w:type="spellStart"/>
      <w:r w:rsidRPr="00217829">
        <w:rPr>
          <w:rFonts w:ascii="Verdana" w:hAnsi="Verdana" w:cs="Arial"/>
          <w:color w:val="auto"/>
          <w:sz w:val="18"/>
          <w:szCs w:val="20"/>
        </w:rPr>
        <w:t>of</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Biology</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and</w:t>
      </w:r>
      <w:proofErr w:type="spellEnd"/>
      <w:r w:rsidRPr="00217829">
        <w:rPr>
          <w:rFonts w:ascii="Verdana" w:hAnsi="Verdana" w:cs="Arial"/>
          <w:color w:val="auto"/>
          <w:sz w:val="18"/>
          <w:szCs w:val="20"/>
        </w:rPr>
        <w:t xml:space="preserve"> Biological Engineering, das Searle </w:t>
      </w:r>
      <w:proofErr w:type="spellStart"/>
      <w:r w:rsidRPr="00217829">
        <w:rPr>
          <w:rFonts w:ascii="Verdana" w:hAnsi="Verdana" w:cs="Arial"/>
          <w:color w:val="auto"/>
          <w:sz w:val="18"/>
          <w:szCs w:val="20"/>
        </w:rPr>
        <w:t>Scholars</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Program</w:t>
      </w:r>
      <w:proofErr w:type="spellEnd"/>
      <w:r w:rsidRPr="00217829">
        <w:rPr>
          <w:rFonts w:ascii="Verdana" w:hAnsi="Verdana" w:cs="Arial"/>
          <w:color w:val="auto"/>
          <w:sz w:val="18"/>
          <w:szCs w:val="20"/>
        </w:rPr>
        <w:t xml:space="preserve">, das Edward </w:t>
      </w:r>
      <w:proofErr w:type="spellStart"/>
      <w:r w:rsidRPr="00217829">
        <w:rPr>
          <w:rFonts w:ascii="Verdana" w:hAnsi="Verdana" w:cs="Arial"/>
          <w:color w:val="auto"/>
          <w:sz w:val="18"/>
          <w:szCs w:val="20"/>
        </w:rPr>
        <w:t>Mallinckrodt</w:t>
      </w:r>
      <w:proofErr w:type="spellEnd"/>
      <w:r w:rsidRPr="00217829">
        <w:rPr>
          <w:rFonts w:ascii="Verdana" w:hAnsi="Verdana" w:cs="Arial"/>
          <w:color w:val="auto"/>
          <w:sz w:val="18"/>
          <w:szCs w:val="20"/>
        </w:rPr>
        <w:t xml:space="preserve">, Jr. </w:t>
      </w:r>
      <w:proofErr w:type="spellStart"/>
      <w:r w:rsidRPr="00217829">
        <w:rPr>
          <w:rFonts w:ascii="Verdana" w:hAnsi="Verdana" w:cs="Arial"/>
          <w:color w:val="auto"/>
          <w:sz w:val="18"/>
          <w:szCs w:val="20"/>
        </w:rPr>
        <w:t>Foundation</w:t>
      </w:r>
      <w:proofErr w:type="spellEnd"/>
      <w:r w:rsidRPr="00217829">
        <w:rPr>
          <w:rFonts w:ascii="Verdana" w:hAnsi="Verdana" w:cs="Arial"/>
          <w:color w:val="auto"/>
          <w:sz w:val="18"/>
          <w:szCs w:val="20"/>
        </w:rPr>
        <w:t xml:space="preserve">, die </w:t>
      </w:r>
      <w:proofErr w:type="spellStart"/>
      <w:r w:rsidRPr="00217829">
        <w:rPr>
          <w:rFonts w:ascii="Verdana" w:hAnsi="Verdana" w:cs="Arial"/>
          <w:color w:val="auto"/>
          <w:sz w:val="18"/>
          <w:szCs w:val="20"/>
        </w:rPr>
        <w:t>Okawa</w:t>
      </w:r>
      <w:proofErr w:type="spellEnd"/>
      <w:r w:rsidRPr="00217829">
        <w:rPr>
          <w:rFonts w:ascii="Verdana" w:hAnsi="Verdana" w:cs="Arial"/>
          <w:color w:val="auto"/>
          <w:sz w:val="18"/>
          <w:szCs w:val="20"/>
        </w:rPr>
        <w:t xml:space="preserve"> </w:t>
      </w:r>
      <w:proofErr w:type="spellStart"/>
      <w:r w:rsidRPr="00217829">
        <w:rPr>
          <w:rFonts w:ascii="Verdana" w:hAnsi="Verdana" w:cs="Arial"/>
          <w:color w:val="auto"/>
          <w:sz w:val="18"/>
          <w:szCs w:val="20"/>
        </w:rPr>
        <w:t>Foundation</w:t>
      </w:r>
      <w:proofErr w:type="spellEnd"/>
      <w:r w:rsidRPr="00217829">
        <w:rPr>
          <w:rFonts w:ascii="Verdana" w:hAnsi="Verdana" w:cs="Arial"/>
          <w:color w:val="auto"/>
          <w:sz w:val="18"/>
          <w:szCs w:val="20"/>
        </w:rPr>
        <w:t xml:space="preserve">, die McKnight </w:t>
      </w:r>
      <w:proofErr w:type="spellStart"/>
      <w:r w:rsidRPr="00217829">
        <w:rPr>
          <w:rFonts w:ascii="Verdana" w:hAnsi="Verdana" w:cs="Arial"/>
          <w:color w:val="auto"/>
          <w:sz w:val="18"/>
          <w:szCs w:val="20"/>
        </w:rPr>
        <w:t>Foundation</w:t>
      </w:r>
      <w:proofErr w:type="spellEnd"/>
      <w:r w:rsidRPr="00217829">
        <w:rPr>
          <w:rFonts w:ascii="Verdana" w:hAnsi="Verdana" w:cs="Arial"/>
          <w:color w:val="auto"/>
          <w:sz w:val="18"/>
          <w:szCs w:val="20"/>
        </w:rPr>
        <w:t xml:space="preserve"> und den Klingenstein-Simons Fellowship Award.</w:t>
      </w:r>
    </w:p>
    <w:p w:rsidR="00217829" w:rsidRPr="00217829" w:rsidRDefault="00217829" w:rsidP="00217829">
      <w:pPr>
        <w:pStyle w:val="Default"/>
        <w:spacing w:line="360" w:lineRule="auto"/>
        <w:ind w:right="-250"/>
        <w:jc w:val="both"/>
        <w:rPr>
          <w:rFonts w:ascii="Verdana" w:hAnsi="Verdana" w:cs="Arial"/>
          <w:color w:val="auto"/>
          <w:sz w:val="18"/>
          <w:szCs w:val="20"/>
        </w:rPr>
      </w:pPr>
    </w:p>
    <w:p w:rsidR="00217829"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lastRenderedPageBreak/>
        <w:t>Hinweis für die Redaktion: Ein Foto von Prof. Dr. Gunther Wennemuth (Fotonachweis: UDE) stellen wir Ihnen unter folgendem Link zur Verfügung: http://www.uni-due.de/de/presse/pi_fotos.php</w:t>
      </w:r>
    </w:p>
    <w:p w:rsidR="00217829" w:rsidRPr="00217829" w:rsidRDefault="00217829" w:rsidP="00217829">
      <w:pPr>
        <w:pStyle w:val="Default"/>
        <w:spacing w:line="360" w:lineRule="auto"/>
        <w:ind w:right="-250"/>
        <w:jc w:val="both"/>
        <w:rPr>
          <w:rFonts w:ascii="Verdana" w:hAnsi="Verdana" w:cs="Arial"/>
          <w:color w:val="auto"/>
          <w:sz w:val="18"/>
          <w:szCs w:val="20"/>
        </w:rPr>
      </w:pPr>
    </w:p>
    <w:p w:rsidR="00404E43" w:rsidRPr="00217829" w:rsidRDefault="00217829" w:rsidP="00217829">
      <w:pPr>
        <w:pStyle w:val="Default"/>
        <w:spacing w:line="360" w:lineRule="auto"/>
        <w:ind w:right="-250"/>
        <w:jc w:val="both"/>
        <w:rPr>
          <w:rFonts w:ascii="Verdana" w:hAnsi="Verdana" w:cs="Arial"/>
          <w:color w:val="auto"/>
          <w:sz w:val="18"/>
          <w:szCs w:val="20"/>
        </w:rPr>
      </w:pPr>
      <w:r w:rsidRPr="00217829">
        <w:rPr>
          <w:rFonts w:ascii="Verdana" w:hAnsi="Verdana" w:cs="Arial"/>
          <w:color w:val="auto"/>
          <w:sz w:val="18"/>
          <w:szCs w:val="20"/>
        </w:rPr>
        <w:t>Weitere Informationen: *doi:10.1038/nn.4575</w:t>
      </w:r>
    </w:p>
    <w:bookmarkEnd w:id="0"/>
    <w:p w:rsidR="00217829" w:rsidRPr="00404E43" w:rsidRDefault="00217829" w:rsidP="00217829">
      <w:pPr>
        <w:pStyle w:val="Default"/>
        <w:spacing w:line="360" w:lineRule="auto"/>
        <w:ind w:right="-250"/>
        <w:jc w:val="both"/>
        <w:rPr>
          <w:rFonts w:ascii="Verdana" w:hAnsi="Verdana" w:cs="Arial"/>
          <w:color w:val="auto"/>
          <w:sz w:val="18"/>
          <w:szCs w:val="20"/>
        </w:rPr>
      </w:pPr>
    </w:p>
    <w:p w:rsidR="00C24736" w:rsidRPr="00C24736" w:rsidRDefault="00C24736" w:rsidP="00404E43">
      <w:pPr>
        <w:pStyle w:val="Default"/>
        <w:spacing w:line="360" w:lineRule="auto"/>
        <w:ind w:right="-250"/>
        <w:jc w:val="both"/>
        <w:rPr>
          <w:rFonts w:ascii="Verdana" w:hAnsi="Verdana" w:cs="Arial"/>
          <w:b/>
          <w:bCs/>
          <w:sz w:val="18"/>
          <w:szCs w:val="20"/>
        </w:rPr>
      </w:pPr>
      <w:r w:rsidRPr="00C24736">
        <w:rPr>
          <w:rFonts w:ascii="Verdana" w:hAnsi="Verdana" w:cs="Arial"/>
          <w:b/>
          <w:bCs/>
          <w:sz w:val="18"/>
          <w:szCs w:val="20"/>
        </w:rPr>
        <w:t xml:space="preserve">Pressekontakte: </w:t>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noProof/>
          <w:sz w:val="18"/>
          <w:szCs w:val="18"/>
          <w:lang w:bidi="ar-SA"/>
        </w:rPr>
        <w:drawing>
          <wp:inline distT="0" distB="0" distL="0" distR="0" wp14:anchorId="2D5B38AE" wp14:editId="1F9A33D2">
            <wp:extent cx="1885950" cy="401789"/>
            <wp:effectExtent l="0" t="0" r="0" b="0"/>
            <wp:docPr id="8" name="Grafik 8"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401789"/>
                    </a:xfrm>
                    <a:prstGeom prst="rect">
                      <a:avLst/>
                    </a:prstGeom>
                    <a:noFill/>
                    <a:ln>
                      <a:noFill/>
                    </a:ln>
                  </pic:spPr>
                </pic:pic>
              </a:graphicData>
            </a:graphic>
          </wp:inline>
        </w:drawing>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Christine Harrell</w:t>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Leiterin Kommunikation &amp; Öffentlichkeitsarbeit </w:t>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 xml:space="preserve">des Dekanats der Medizinischen Fakultät </w:t>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der Universität Duisburg-Essen</w:t>
      </w:r>
    </w:p>
    <w:p w:rsidR="00C24736" w:rsidRPr="00543DA9" w:rsidRDefault="00C24736" w:rsidP="00C24736">
      <w:pPr>
        <w:pStyle w:val="Default"/>
        <w:spacing w:line="360" w:lineRule="auto"/>
        <w:rPr>
          <w:rFonts w:ascii="Verdana" w:hAnsi="Verdana" w:cs="Arial"/>
          <w:color w:val="auto"/>
          <w:sz w:val="18"/>
          <w:szCs w:val="18"/>
          <w:lang w:eastAsia="ar-SA"/>
        </w:rPr>
      </w:pPr>
      <w:r w:rsidRPr="00543DA9">
        <w:rPr>
          <w:rFonts w:ascii="Verdana" w:hAnsi="Verdana" w:cs="Arial"/>
          <w:color w:val="auto"/>
          <w:sz w:val="18"/>
          <w:szCs w:val="18"/>
          <w:lang w:eastAsia="ar-SA"/>
        </w:rPr>
        <w:t>Tel.: +49 201 723 1615</w:t>
      </w:r>
    </w:p>
    <w:p w:rsidR="00C24736" w:rsidRPr="00543DA9" w:rsidRDefault="00856EC9" w:rsidP="00C24736">
      <w:pPr>
        <w:pStyle w:val="Default"/>
        <w:spacing w:line="360" w:lineRule="auto"/>
        <w:rPr>
          <w:rFonts w:ascii="Verdana" w:hAnsi="Verdana" w:cs="Arial"/>
          <w:color w:val="auto"/>
          <w:sz w:val="18"/>
          <w:szCs w:val="18"/>
          <w:lang w:eastAsia="ar-SA"/>
        </w:rPr>
      </w:pPr>
      <w:hyperlink r:id="rId10" w:history="1">
        <w:r w:rsidR="00C24736" w:rsidRPr="00543DA9">
          <w:rPr>
            <w:rStyle w:val="Hyperlink"/>
            <w:rFonts w:ascii="Verdana" w:hAnsi="Verdana" w:cs="Arial"/>
            <w:sz w:val="18"/>
            <w:szCs w:val="18"/>
            <w:lang w:eastAsia="ar-SA"/>
          </w:rPr>
          <w:t>christine.harrell@uk-essen.de</w:t>
        </w:r>
      </w:hyperlink>
      <w:r w:rsidR="00C24736" w:rsidRPr="00543DA9">
        <w:rPr>
          <w:rFonts w:ascii="Verdana" w:hAnsi="Verdana" w:cs="Arial"/>
          <w:color w:val="auto"/>
          <w:sz w:val="18"/>
          <w:szCs w:val="18"/>
          <w:lang w:eastAsia="ar-SA"/>
        </w:rPr>
        <w:t xml:space="preserve"> </w:t>
      </w:r>
    </w:p>
    <w:p w:rsidR="00C24736" w:rsidRDefault="00856EC9" w:rsidP="00C24736">
      <w:pPr>
        <w:pStyle w:val="Default"/>
        <w:spacing w:line="360" w:lineRule="auto"/>
        <w:rPr>
          <w:rFonts w:ascii="Verdana" w:hAnsi="Verdana" w:cs="Arial"/>
          <w:color w:val="auto"/>
          <w:sz w:val="18"/>
          <w:szCs w:val="18"/>
          <w:lang w:eastAsia="ar-SA"/>
        </w:rPr>
      </w:pPr>
      <w:hyperlink r:id="rId11" w:history="1">
        <w:r w:rsidR="00C24736" w:rsidRPr="00543DA9">
          <w:rPr>
            <w:rStyle w:val="Hyperlink"/>
            <w:rFonts w:ascii="Verdana" w:hAnsi="Verdana" w:cs="Arial"/>
            <w:sz w:val="18"/>
            <w:szCs w:val="18"/>
            <w:lang w:eastAsia="ar-SA"/>
          </w:rPr>
          <w:t>www.uni-due.de/med/</w:t>
        </w:r>
      </w:hyperlink>
      <w:r w:rsidR="00C24736" w:rsidRPr="00543DA9">
        <w:rPr>
          <w:rFonts w:ascii="Verdana" w:hAnsi="Verdana" w:cs="Arial"/>
          <w:color w:val="auto"/>
          <w:sz w:val="18"/>
          <w:szCs w:val="18"/>
          <w:lang w:eastAsia="ar-SA"/>
        </w:rPr>
        <w:t xml:space="preserve"> </w:t>
      </w:r>
    </w:p>
    <w:p w:rsidR="00C24736" w:rsidRDefault="00C24736" w:rsidP="00C24736">
      <w:pPr>
        <w:pStyle w:val="Default"/>
        <w:spacing w:line="360" w:lineRule="auto"/>
        <w:rPr>
          <w:rFonts w:ascii="Verdana" w:hAnsi="Verdana" w:cs="Arial"/>
          <w:color w:val="auto"/>
          <w:sz w:val="18"/>
          <w:szCs w:val="18"/>
          <w:lang w:eastAsia="ar-SA"/>
        </w:rPr>
      </w:pPr>
    </w:p>
    <w:p w:rsidR="00C24736" w:rsidRPr="00543DA9" w:rsidRDefault="00C24736" w:rsidP="00C24736">
      <w:pPr>
        <w:rPr>
          <w:szCs w:val="18"/>
        </w:rPr>
      </w:pPr>
      <w:r w:rsidRPr="00543DA9">
        <w:rPr>
          <w:rFonts w:cs="Tahoma"/>
          <w:b/>
          <w:bCs/>
          <w:noProof/>
          <w:color w:val="FFFFFF"/>
          <w:kern w:val="36"/>
          <w:szCs w:val="18"/>
          <w:lang w:eastAsia="de-DE"/>
        </w:rPr>
        <w:drawing>
          <wp:inline distT="0" distB="0" distL="0" distR="0" wp14:anchorId="79C2B323" wp14:editId="3D5F3A3B">
            <wp:extent cx="1733550" cy="447675"/>
            <wp:effectExtent l="0" t="0" r="0" b="9525"/>
            <wp:docPr id="7" name="Grafik 7" descr="Universitätsklinikum Ess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ätsklinikum Ess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C24736" w:rsidRPr="00B84ACD" w:rsidRDefault="00C24736" w:rsidP="00C24736">
      <w:pPr>
        <w:pStyle w:val="Default"/>
        <w:spacing w:line="360" w:lineRule="auto"/>
        <w:rPr>
          <w:rFonts w:ascii="Verdana" w:hAnsi="Verdana"/>
          <w:sz w:val="18"/>
          <w:szCs w:val="18"/>
        </w:rPr>
      </w:pPr>
      <w:r>
        <w:rPr>
          <w:rFonts w:ascii="Verdana" w:hAnsi="Verdana"/>
          <w:sz w:val="18"/>
          <w:szCs w:val="18"/>
        </w:rPr>
        <w:t>Burkhard Büscher</w:t>
      </w:r>
    </w:p>
    <w:p w:rsidR="00C24736" w:rsidRPr="00B84ACD" w:rsidRDefault="00C24736" w:rsidP="00C24736">
      <w:pPr>
        <w:pStyle w:val="Default"/>
        <w:spacing w:line="360" w:lineRule="auto"/>
        <w:rPr>
          <w:rFonts w:ascii="Verdana" w:hAnsi="Verdana"/>
          <w:sz w:val="18"/>
          <w:szCs w:val="18"/>
        </w:rPr>
      </w:pPr>
      <w:r>
        <w:rPr>
          <w:rFonts w:ascii="Verdana" w:hAnsi="Verdana"/>
          <w:sz w:val="18"/>
          <w:szCs w:val="18"/>
        </w:rPr>
        <w:t>Pressesprecher</w:t>
      </w:r>
    </w:p>
    <w:p w:rsidR="00C24736" w:rsidRPr="00B84ACD" w:rsidRDefault="00C24736" w:rsidP="00C24736">
      <w:pPr>
        <w:pStyle w:val="Default"/>
        <w:spacing w:line="360" w:lineRule="auto"/>
        <w:rPr>
          <w:rFonts w:ascii="Verdana" w:hAnsi="Verdana"/>
          <w:sz w:val="18"/>
          <w:szCs w:val="18"/>
        </w:rPr>
      </w:pPr>
      <w:r w:rsidRPr="00B84ACD">
        <w:rPr>
          <w:rFonts w:ascii="Verdana" w:hAnsi="Verdana"/>
          <w:sz w:val="18"/>
          <w:szCs w:val="18"/>
        </w:rPr>
        <w:t>Tel.: 0201/723-</w:t>
      </w:r>
      <w:r>
        <w:rPr>
          <w:rFonts w:ascii="Verdana" w:hAnsi="Verdana"/>
          <w:sz w:val="18"/>
          <w:szCs w:val="18"/>
        </w:rPr>
        <w:t>2115</w:t>
      </w:r>
    </w:p>
    <w:p w:rsidR="00C24736" w:rsidRPr="00B84ACD" w:rsidRDefault="00856EC9" w:rsidP="00C24736">
      <w:pPr>
        <w:pStyle w:val="Default"/>
        <w:spacing w:line="360" w:lineRule="auto"/>
        <w:rPr>
          <w:rStyle w:val="Hyperlink0"/>
        </w:rPr>
      </w:pPr>
      <w:hyperlink r:id="rId14" w:history="1">
        <w:r w:rsidR="00C24736">
          <w:rPr>
            <w:rStyle w:val="Hyperlink0"/>
          </w:rPr>
          <w:t>burkhard.buescher@uk-essen.de</w:t>
        </w:r>
      </w:hyperlink>
      <w:r w:rsidR="00C24736">
        <w:rPr>
          <w:rStyle w:val="Hyperlink0"/>
        </w:rPr>
        <w:t xml:space="preserve"> </w:t>
      </w:r>
    </w:p>
    <w:p w:rsidR="00C24736" w:rsidRPr="00B84ACD" w:rsidRDefault="00856EC9" w:rsidP="00C24736">
      <w:pPr>
        <w:pStyle w:val="Default"/>
        <w:spacing w:line="360" w:lineRule="auto"/>
        <w:rPr>
          <w:rStyle w:val="Hyperlink0"/>
        </w:rPr>
      </w:pPr>
      <w:hyperlink r:id="rId15" w:history="1">
        <w:r w:rsidR="00C24736" w:rsidRPr="00B84ACD">
          <w:rPr>
            <w:rStyle w:val="Hyperlink0"/>
          </w:rPr>
          <w:t>www.uk-essen.de</w:t>
        </w:r>
      </w:hyperlink>
      <w:r w:rsidR="00C24736" w:rsidRPr="00B84ACD">
        <w:rPr>
          <w:rStyle w:val="Hyperlink0"/>
        </w:rPr>
        <w:t xml:space="preserve"> </w:t>
      </w:r>
    </w:p>
    <w:p w:rsidR="00C24736" w:rsidRDefault="00C24736" w:rsidP="00C24736">
      <w:pPr>
        <w:rPr>
          <w:szCs w:val="18"/>
        </w:rPr>
      </w:pPr>
    </w:p>
    <w:p w:rsidR="00C24736" w:rsidRPr="00C24736" w:rsidRDefault="00C24736" w:rsidP="00C24736">
      <w:pPr>
        <w:spacing w:after="120"/>
        <w:rPr>
          <w:rFonts w:ascii="Verdana" w:hAnsi="Verdana" w:cs="Arial"/>
          <w:b/>
          <w:bCs/>
          <w:sz w:val="18"/>
          <w:szCs w:val="20"/>
          <w:lang w:eastAsia="de-DE" w:bidi="de-DE"/>
        </w:rPr>
      </w:pPr>
      <w:r w:rsidRPr="00C24736">
        <w:rPr>
          <w:rFonts w:ascii="Verdana" w:hAnsi="Verdana" w:cs="Arial"/>
          <w:b/>
          <w:bCs/>
          <w:sz w:val="18"/>
          <w:szCs w:val="20"/>
          <w:lang w:eastAsia="de-DE" w:bidi="de-DE"/>
        </w:rPr>
        <w:t>Über die Medizinische Fakultät der Universität Duisburg-Essen</w:t>
      </w:r>
    </w:p>
    <w:p w:rsidR="00C24736" w:rsidRPr="00C24736" w:rsidRDefault="00C24736" w:rsidP="00C24736">
      <w:pPr>
        <w:spacing w:after="120"/>
        <w:rPr>
          <w:rFonts w:ascii="Verdana" w:hAnsi="Verdana" w:cs="Arial"/>
          <w:bCs/>
          <w:sz w:val="18"/>
          <w:szCs w:val="20"/>
          <w:lang w:eastAsia="de-DE" w:bidi="de-DE"/>
        </w:rPr>
      </w:pPr>
      <w:r w:rsidRPr="00C24736">
        <w:rPr>
          <w:rFonts w:ascii="Verdana" w:hAnsi="Verdana" w:cs="Arial"/>
          <w:sz w:val="18"/>
          <w:szCs w:val="20"/>
          <w:lang w:eastAsia="de-DE" w:bidi="de-DE"/>
        </w:rPr>
        <w:t>Wissenschaft und Forschung auf höchstem internationalem Niveau und eine herausrage</w:t>
      </w:r>
      <w:r w:rsidRPr="00C24736">
        <w:rPr>
          <w:rFonts w:ascii="Verdana" w:hAnsi="Verdana" w:cs="Arial"/>
          <w:sz w:val="18"/>
          <w:szCs w:val="20"/>
          <w:lang w:eastAsia="de-DE" w:bidi="de-DE"/>
        </w:rPr>
        <w:t>n</w:t>
      </w:r>
      <w:r w:rsidRPr="00C24736">
        <w:rPr>
          <w:rFonts w:ascii="Verdana" w:hAnsi="Verdana" w:cs="Arial"/>
          <w:sz w:val="18"/>
          <w:szCs w:val="20"/>
          <w:lang w:eastAsia="de-DE" w:bidi="de-DE"/>
        </w:rPr>
        <w:t>de, exzellente Ausbildung zukünftiger Ärztinnen und Ärzte: Diese Ziele hat sich die Med</w:t>
      </w:r>
      <w:r w:rsidRPr="00C24736">
        <w:rPr>
          <w:rFonts w:ascii="Verdana" w:hAnsi="Verdana" w:cs="Arial"/>
          <w:sz w:val="18"/>
          <w:szCs w:val="20"/>
          <w:lang w:eastAsia="de-DE" w:bidi="de-DE"/>
        </w:rPr>
        <w:t>i</w:t>
      </w:r>
      <w:r w:rsidRPr="00C24736">
        <w:rPr>
          <w:rFonts w:ascii="Verdana" w:hAnsi="Verdana" w:cs="Arial"/>
          <w:sz w:val="18"/>
          <w:szCs w:val="20"/>
          <w:lang w:eastAsia="de-DE" w:bidi="de-DE"/>
        </w:rPr>
        <w:t xml:space="preserve">zinische Fakultät gesteckt und verfolgt sie mit Nachdruck. </w:t>
      </w:r>
      <w:r w:rsidRPr="00C24736">
        <w:rPr>
          <w:rFonts w:ascii="Verdana" w:hAnsi="Verdana" w:cs="Arial"/>
          <w:bCs/>
          <w:sz w:val="18"/>
          <w:szCs w:val="20"/>
          <w:lang w:eastAsia="de-DE" w:bidi="de-DE"/>
        </w:rPr>
        <w:t>Wesentliche Grundlage für die klinische Leistungsfähigkeit ist die Forschung an der Medizinischen Fakultät der Univers</w:t>
      </w:r>
      <w:r w:rsidRPr="00C24736">
        <w:rPr>
          <w:rFonts w:ascii="Verdana" w:hAnsi="Verdana" w:cs="Arial"/>
          <w:bCs/>
          <w:sz w:val="18"/>
          <w:szCs w:val="20"/>
          <w:lang w:eastAsia="de-DE" w:bidi="de-DE"/>
        </w:rPr>
        <w:t>i</w:t>
      </w:r>
      <w:r w:rsidRPr="00C24736">
        <w:rPr>
          <w:rFonts w:ascii="Verdana" w:hAnsi="Verdana" w:cs="Arial"/>
          <w:bCs/>
          <w:sz w:val="18"/>
          <w:szCs w:val="20"/>
          <w:lang w:eastAsia="de-DE" w:bidi="de-DE"/>
        </w:rPr>
        <w:t xml:space="preserve">tät Duisburg-Essen mit ihrer klaren Schwerpunktsetzung in Onkologie, Transplantation, Herz-Gefäß-Medizin, sowie den übergreifenden Forschungsschwerpunkten Immunologie, Infektiologie und Genetik. Der 2014 bezogene Neubau des Lehr- und Lernzentrums bietet den Studierenden der Medizinischen Fakultät exzellente Ausbildungsmöglichkeiten. </w:t>
      </w:r>
    </w:p>
    <w:p w:rsidR="00C24736" w:rsidRPr="00C24736" w:rsidRDefault="00C24736" w:rsidP="00C24736">
      <w:pPr>
        <w:spacing w:after="120"/>
        <w:rPr>
          <w:rFonts w:ascii="Verdana" w:hAnsi="Verdana" w:cs="Arial"/>
          <w:b/>
          <w:bCs/>
          <w:sz w:val="18"/>
          <w:szCs w:val="20"/>
          <w:lang w:eastAsia="de-DE" w:bidi="de-DE"/>
        </w:rPr>
      </w:pPr>
      <w:r w:rsidRPr="00C24736">
        <w:rPr>
          <w:rFonts w:ascii="Verdana" w:hAnsi="Verdana" w:cs="Arial"/>
          <w:b/>
          <w:bCs/>
          <w:sz w:val="18"/>
          <w:szCs w:val="20"/>
          <w:lang w:eastAsia="de-DE" w:bidi="de-DE"/>
        </w:rPr>
        <w:t xml:space="preserve">Über die Essener Universitätsmedizin </w:t>
      </w:r>
    </w:p>
    <w:p w:rsidR="00C24736" w:rsidRPr="00C24736" w:rsidRDefault="00C24736" w:rsidP="00C24736">
      <w:pPr>
        <w:spacing w:after="120"/>
        <w:rPr>
          <w:rFonts w:ascii="Verdana" w:hAnsi="Verdana" w:cs="Arial"/>
          <w:sz w:val="18"/>
          <w:szCs w:val="20"/>
          <w:lang w:eastAsia="de-DE" w:bidi="de-DE"/>
        </w:rPr>
      </w:pPr>
      <w:r w:rsidRPr="00C24736">
        <w:rPr>
          <w:rFonts w:ascii="Verdana" w:hAnsi="Verdana" w:cs="Arial"/>
          <w:bCs/>
          <w:sz w:val="18"/>
          <w:szCs w:val="20"/>
          <w:lang w:eastAsia="de-DE" w:bidi="de-DE"/>
        </w:rPr>
        <w:t xml:space="preserve">Die Essener Universitätsmedizin umfasst das Universitätsklinikum Essen (UK Essen) und seine Tochterunternehmen Ruhrlandklinik, St. Josef Krankenhaus, Herzzentrum </w:t>
      </w:r>
      <w:proofErr w:type="spellStart"/>
      <w:r w:rsidRPr="00C24736">
        <w:rPr>
          <w:rFonts w:ascii="Verdana" w:hAnsi="Verdana" w:cs="Arial"/>
          <w:bCs/>
          <w:sz w:val="18"/>
          <w:szCs w:val="20"/>
          <w:lang w:eastAsia="de-DE" w:bidi="de-DE"/>
        </w:rPr>
        <w:t>Huttrop</w:t>
      </w:r>
      <w:proofErr w:type="spellEnd"/>
      <w:r w:rsidRPr="00C24736">
        <w:rPr>
          <w:rFonts w:ascii="Verdana" w:hAnsi="Verdana" w:cs="Arial"/>
          <w:bCs/>
          <w:sz w:val="18"/>
          <w:szCs w:val="20"/>
          <w:lang w:eastAsia="de-DE" w:bidi="de-DE"/>
        </w:rPr>
        <w:t xml:space="preserve"> und Westdeutsches Protonentherapiezentrum Essen. Die Essener Universitätsmedizin ist mit ca. 1.700 Betten in mehr als 70 Gebäuden das führende Gesundheits-Kompetenzzentrum des Ruhrgebiets: Alleine im vergangenen Jahr (2015) behandelten unsere rund 7.900 Beschäftigten fast 70.000 stationäre Patientinnen und Patienten. He</w:t>
      </w:r>
      <w:r w:rsidRPr="00C24736">
        <w:rPr>
          <w:rFonts w:ascii="Verdana" w:hAnsi="Verdana" w:cs="Arial"/>
          <w:bCs/>
          <w:sz w:val="18"/>
          <w:szCs w:val="20"/>
          <w:lang w:eastAsia="de-DE" w:bidi="de-DE"/>
        </w:rPr>
        <w:t>r</w:t>
      </w:r>
      <w:r w:rsidRPr="00C24736">
        <w:rPr>
          <w:rFonts w:ascii="Verdana" w:hAnsi="Verdana" w:cs="Arial"/>
          <w:bCs/>
          <w:sz w:val="18"/>
          <w:szCs w:val="20"/>
          <w:lang w:eastAsia="de-DE" w:bidi="de-DE"/>
        </w:rPr>
        <w:t>ausragende Schwerpunkte sind die Onkologie, die Transplantation sowie die Herz- und Gefäßmedizin: Mit dem Westdeutschen Tumorzentrum (WTZ), einem der größten Tumo</w:t>
      </w:r>
      <w:r w:rsidRPr="00C24736">
        <w:rPr>
          <w:rFonts w:ascii="Verdana" w:hAnsi="Verdana" w:cs="Arial"/>
          <w:bCs/>
          <w:sz w:val="18"/>
          <w:szCs w:val="20"/>
          <w:lang w:eastAsia="de-DE" w:bidi="de-DE"/>
        </w:rPr>
        <w:t>r</w:t>
      </w:r>
      <w:r w:rsidRPr="00C24736">
        <w:rPr>
          <w:rFonts w:ascii="Verdana" w:hAnsi="Verdana" w:cs="Arial"/>
          <w:bCs/>
          <w:sz w:val="18"/>
          <w:szCs w:val="20"/>
          <w:lang w:eastAsia="de-DE" w:bidi="de-DE"/>
        </w:rPr>
        <w:lastRenderedPageBreak/>
        <w:t>zentren Deutschlands, dem Westdeutschen Zentrum für Organtransplantation (WZO), ein international führendes Zentrum für Transplantation, in dem unsere Spezialisten mit L</w:t>
      </w:r>
      <w:r w:rsidRPr="00C24736">
        <w:rPr>
          <w:rFonts w:ascii="Verdana" w:hAnsi="Verdana" w:cs="Arial"/>
          <w:bCs/>
          <w:sz w:val="18"/>
          <w:szCs w:val="20"/>
          <w:lang w:eastAsia="de-DE" w:bidi="de-DE"/>
        </w:rPr>
        <w:t>e</w:t>
      </w:r>
      <w:r w:rsidRPr="00C24736">
        <w:rPr>
          <w:rFonts w:ascii="Verdana" w:hAnsi="Verdana" w:cs="Arial"/>
          <w:bCs/>
          <w:sz w:val="18"/>
          <w:szCs w:val="20"/>
          <w:lang w:eastAsia="de-DE" w:bidi="de-DE"/>
        </w:rPr>
        <w:t>ber, Niere, Bauchspeicheldrüse, Herz und Lunge alle lebenswichtigen Organe verpflanzen, und dem Westdeutschen Herz- und Gefäßzentrum (WHGZ), in dem wir jährlich mehr als 2.000 Operationen durchführen, hat die Essener Universitätsmedizin eine weit über die Region reichende Bedeutung für die Versorgung von Patientinnen und Patienten.</w:t>
      </w:r>
    </w:p>
    <w:sectPr w:rsidR="00C24736" w:rsidRPr="00C24736" w:rsidSect="004F4DED">
      <w:headerReference w:type="default" r:id="rId16"/>
      <w:type w:val="continuous"/>
      <w:pgSz w:w="11906" w:h="16838"/>
      <w:pgMar w:top="2948" w:right="1134" w:bottom="1134" w:left="2552"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78" w:rsidRDefault="00D74978">
      <w:r>
        <w:separator/>
      </w:r>
    </w:p>
  </w:endnote>
  <w:endnote w:type="continuationSeparator" w:id="0">
    <w:p w:rsidR="00D74978" w:rsidRDefault="00D7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MT">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5">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78" w:rsidRDefault="00D74978">
      <w:r>
        <w:separator/>
      </w:r>
    </w:p>
  </w:footnote>
  <w:footnote w:type="continuationSeparator" w:id="0">
    <w:p w:rsidR="00D74978" w:rsidRDefault="00D74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BE" w:rsidRDefault="00E600BE" w:rsidP="00E600BE">
    <w:pPr>
      <w:pStyle w:val="Kopfzeile"/>
      <w:ind w:left="-42"/>
      <w:jc w:val="right"/>
      <w:rPr>
        <w:noProof/>
        <w:szCs w:val="20"/>
        <w:lang w:eastAsia="de-DE"/>
      </w:rPr>
    </w:pPr>
    <w:r>
      <w:rPr>
        <w:noProof/>
        <w:lang w:eastAsia="de-DE"/>
      </w:rPr>
      <w:drawing>
        <wp:anchor distT="0" distB="0" distL="114300" distR="114300" simplePos="0" relativeHeight="251662336" behindDoc="0" locked="0" layoutInCell="1" allowOverlap="1" wp14:anchorId="146943E7" wp14:editId="255EACAB">
          <wp:simplePos x="0" y="0"/>
          <wp:positionH relativeFrom="column">
            <wp:posOffset>2331720</wp:posOffset>
          </wp:positionH>
          <wp:positionV relativeFrom="paragraph">
            <wp:posOffset>7620</wp:posOffset>
          </wp:positionV>
          <wp:extent cx="2705100" cy="390525"/>
          <wp:effectExtent l="0" t="0" r="0" b="9525"/>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11F5F" w:rsidRDefault="00811F5F" w:rsidP="00E600BE">
    <w:pPr>
      <w:pStyle w:val="Kopfzeile"/>
      <w:ind w:left="-42"/>
      <w:jc w:val="right"/>
      <w:rPr>
        <w:szCs w:val="20"/>
      </w:rPr>
    </w:pPr>
  </w:p>
  <w:p w:rsidR="00890F71" w:rsidRDefault="00890F71" w:rsidP="00E600BE">
    <w:pPr>
      <w:pStyle w:val="Kopfzeile"/>
      <w:ind w:left="-42"/>
      <w:jc w:val="right"/>
      <w:rPr>
        <w:szCs w:val="20"/>
      </w:rPr>
    </w:pPr>
    <w:r>
      <w:rPr>
        <w:noProof/>
        <w:lang w:eastAsia="de-DE"/>
      </w:rPr>
      <w:drawing>
        <wp:anchor distT="0" distB="0" distL="114300" distR="114300" simplePos="0" relativeHeight="251660288" behindDoc="0" locked="0" layoutInCell="1" allowOverlap="1" wp14:anchorId="3C12D4FE" wp14:editId="3981E8F1">
          <wp:simplePos x="0" y="0"/>
          <wp:positionH relativeFrom="column">
            <wp:posOffset>-1347470</wp:posOffset>
          </wp:positionH>
          <wp:positionV relativeFrom="paragraph">
            <wp:posOffset>174625</wp:posOffset>
          </wp:positionV>
          <wp:extent cx="4067810" cy="781050"/>
          <wp:effectExtent l="0" t="0" r="8890" b="0"/>
          <wp:wrapNone/>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7810" cy="781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6192" behindDoc="1" locked="0" layoutInCell="1" allowOverlap="1" wp14:anchorId="47D24921" wp14:editId="694C602F">
              <wp:simplePos x="0" y="0"/>
              <wp:positionH relativeFrom="column">
                <wp:posOffset>-1804670</wp:posOffset>
              </wp:positionH>
              <wp:positionV relativeFrom="paragraph">
                <wp:posOffset>-449580</wp:posOffset>
              </wp:positionV>
              <wp:extent cx="360045" cy="1577340"/>
              <wp:effectExtent l="0" t="0" r="1905"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577340"/>
                      </a:xfrm>
                      <a:prstGeom prst="rect">
                        <a:avLst/>
                      </a:prstGeom>
                      <a:solidFill>
                        <a:srgbClr val="00488E"/>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2.1pt;margin-top:-35.4pt;width:28.35pt;height:12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" fillcolor="#00488e" stroked="f" strokecolor="gray">
              <v:stroke joinstyle="round"/>
            </v:rect>
          </w:pict>
        </mc:Fallback>
      </mc:AlternateContent>
    </w:r>
    <w:r>
      <w:rPr>
        <w:noProof/>
        <w:lang w:eastAsia="de-DE"/>
      </w:rPr>
      <mc:AlternateContent>
        <mc:Choice Requires="wps">
          <w:drawing>
            <wp:anchor distT="0" distB="0" distL="114300" distR="114300" simplePos="0" relativeHeight="251657216" behindDoc="1" locked="0" layoutInCell="1" allowOverlap="1" wp14:anchorId="3212EC2D" wp14:editId="1AFB52EA">
              <wp:simplePos x="0" y="0"/>
              <wp:positionH relativeFrom="column">
                <wp:posOffset>5502910</wp:posOffset>
              </wp:positionH>
              <wp:positionV relativeFrom="paragraph">
                <wp:posOffset>9994265</wp:posOffset>
              </wp:positionV>
              <wp:extent cx="252095" cy="2520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ABB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3.3pt;margin-top:786.95pt;width:19.85pt;height:19.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" fillcolor="#fabb00" stroked="f" strokecolor="gray">
              <v:stroke joinstyle="round"/>
            </v:rect>
          </w:pict>
        </mc:Fallback>
      </mc:AlternateContent>
    </w:r>
    <w:r>
      <w:rPr>
        <w:noProof/>
        <w:lang w:eastAsia="de-DE"/>
      </w:rPr>
      <mc:AlternateContent>
        <mc:Choice Requires="wps">
          <w:drawing>
            <wp:anchor distT="0" distB="0" distL="114935" distR="114935" simplePos="0" relativeHeight="251658240" behindDoc="1" locked="0" layoutInCell="1" allowOverlap="1" wp14:anchorId="36A8A94F" wp14:editId="7F740E6B">
              <wp:simplePos x="0" y="0"/>
              <wp:positionH relativeFrom="column">
                <wp:posOffset>1881505</wp:posOffset>
              </wp:positionH>
              <wp:positionV relativeFrom="paragraph">
                <wp:posOffset>-202565</wp:posOffset>
              </wp:positionV>
              <wp:extent cx="3154045" cy="500380"/>
              <wp:effectExtent l="0" t="0" r="825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F71" w:rsidRDefault="00890F71">
                          <w:pPr>
                            <w:ind w:right="-46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8.15pt;margin-top:-15.95pt;width:248.35pt;height:3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" stroked="f">
              <v:textbox inset="0,0,0,0">
                <w:txbxContent>
                  <w:p w:rsidR="00890F71" w:rsidRDefault="00890F71">
                    <w:pPr>
                      <w:ind w:right="-466"/>
                    </w:pPr>
                  </w:p>
                </w:txbxContent>
              </v:textbox>
            </v:shape>
          </w:pict>
        </mc:Fallback>
      </mc:AlternateContent>
    </w:r>
    <w:r>
      <w:rPr>
        <w:noProof/>
        <w:lang w:eastAsia="de-DE"/>
      </w:rPr>
      <mc:AlternateContent>
        <mc:Choice Requires="wps">
          <w:drawing>
            <wp:anchor distT="0" distB="0" distL="114935" distR="114935" simplePos="0" relativeHeight="251659264" behindDoc="1" locked="0" layoutInCell="1" allowOverlap="1" wp14:anchorId="225A0D18" wp14:editId="73B50CAF">
              <wp:simplePos x="0" y="0"/>
              <wp:positionH relativeFrom="column">
                <wp:posOffset>-1477645</wp:posOffset>
              </wp:positionH>
              <wp:positionV relativeFrom="paragraph">
                <wp:posOffset>674370</wp:posOffset>
              </wp:positionV>
              <wp:extent cx="4322445" cy="8909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890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F71" w:rsidRDefault="00890F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35pt;margin-top:53.1pt;width:340.35pt;height:7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" stroked="f">
              <v:fill opacity="0"/>
              <v:textbox inset="0,0,0,0">
                <w:txbxContent>
                  <w:p w:rsidR="00890F71" w:rsidRDefault="00890F7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C01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E4"/>
    <w:rsid w:val="000007A4"/>
    <w:rsid w:val="00007DF0"/>
    <w:rsid w:val="0001384C"/>
    <w:rsid w:val="00023593"/>
    <w:rsid w:val="00051EEF"/>
    <w:rsid w:val="000734CE"/>
    <w:rsid w:val="00077664"/>
    <w:rsid w:val="00084F20"/>
    <w:rsid w:val="000A015E"/>
    <w:rsid w:val="000A1320"/>
    <w:rsid w:val="000A6B61"/>
    <w:rsid w:val="000B7C10"/>
    <w:rsid w:val="000B7E8E"/>
    <w:rsid w:val="00115448"/>
    <w:rsid w:val="001311BF"/>
    <w:rsid w:val="001562DA"/>
    <w:rsid w:val="0015665B"/>
    <w:rsid w:val="00172A02"/>
    <w:rsid w:val="00173456"/>
    <w:rsid w:val="0018769D"/>
    <w:rsid w:val="00194FA7"/>
    <w:rsid w:val="001A1529"/>
    <w:rsid w:val="001A159B"/>
    <w:rsid w:val="001E0EF7"/>
    <w:rsid w:val="002047E0"/>
    <w:rsid w:val="00206625"/>
    <w:rsid w:val="00217829"/>
    <w:rsid w:val="002211D6"/>
    <w:rsid w:val="002323E0"/>
    <w:rsid w:val="00257DDC"/>
    <w:rsid w:val="00281D06"/>
    <w:rsid w:val="0028281A"/>
    <w:rsid w:val="00284E9D"/>
    <w:rsid w:val="0029152A"/>
    <w:rsid w:val="002940A7"/>
    <w:rsid w:val="002A0765"/>
    <w:rsid w:val="002A10EB"/>
    <w:rsid w:val="002A57C5"/>
    <w:rsid w:val="002B4857"/>
    <w:rsid w:val="002C3DBC"/>
    <w:rsid w:val="002C43EF"/>
    <w:rsid w:val="002C7090"/>
    <w:rsid w:val="002D35F3"/>
    <w:rsid w:val="002F309C"/>
    <w:rsid w:val="00301350"/>
    <w:rsid w:val="0030201B"/>
    <w:rsid w:val="00303F20"/>
    <w:rsid w:val="00317266"/>
    <w:rsid w:val="003178E6"/>
    <w:rsid w:val="00332334"/>
    <w:rsid w:val="00344E7D"/>
    <w:rsid w:val="00345470"/>
    <w:rsid w:val="00346452"/>
    <w:rsid w:val="003513CB"/>
    <w:rsid w:val="003764EA"/>
    <w:rsid w:val="003843EB"/>
    <w:rsid w:val="003859D4"/>
    <w:rsid w:val="00387AEB"/>
    <w:rsid w:val="00390540"/>
    <w:rsid w:val="0039383B"/>
    <w:rsid w:val="003A662A"/>
    <w:rsid w:val="003B5BC4"/>
    <w:rsid w:val="003C3852"/>
    <w:rsid w:val="003C6451"/>
    <w:rsid w:val="003D3A87"/>
    <w:rsid w:val="003E02D6"/>
    <w:rsid w:val="003E3FA5"/>
    <w:rsid w:val="003F032B"/>
    <w:rsid w:val="003F1B53"/>
    <w:rsid w:val="003F3108"/>
    <w:rsid w:val="003F5062"/>
    <w:rsid w:val="00404E43"/>
    <w:rsid w:val="0040767D"/>
    <w:rsid w:val="00411068"/>
    <w:rsid w:val="00416112"/>
    <w:rsid w:val="004163D2"/>
    <w:rsid w:val="004255F2"/>
    <w:rsid w:val="00431FDB"/>
    <w:rsid w:val="00440E9A"/>
    <w:rsid w:val="004478A6"/>
    <w:rsid w:val="00461DC5"/>
    <w:rsid w:val="0046255E"/>
    <w:rsid w:val="00462EDA"/>
    <w:rsid w:val="0046618B"/>
    <w:rsid w:val="00467ED2"/>
    <w:rsid w:val="0047016E"/>
    <w:rsid w:val="004722A9"/>
    <w:rsid w:val="004764F9"/>
    <w:rsid w:val="00480F0F"/>
    <w:rsid w:val="00486096"/>
    <w:rsid w:val="00496B1A"/>
    <w:rsid w:val="004A16E8"/>
    <w:rsid w:val="004A3006"/>
    <w:rsid w:val="004A31DD"/>
    <w:rsid w:val="004A6DF4"/>
    <w:rsid w:val="004A7C31"/>
    <w:rsid w:val="004C5A5C"/>
    <w:rsid w:val="004D08DA"/>
    <w:rsid w:val="004E1078"/>
    <w:rsid w:val="004E2BC5"/>
    <w:rsid w:val="004E766A"/>
    <w:rsid w:val="004F1822"/>
    <w:rsid w:val="004F4DED"/>
    <w:rsid w:val="004F649E"/>
    <w:rsid w:val="00523B7F"/>
    <w:rsid w:val="0055332F"/>
    <w:rsid w:val="00560335"/>
    <w:rsid w:val="00572293"/>
    <w:rsid w:val="00594559"/>
    <w:rsid w:val="00594D8E"/>
    <w:rsid w:val="005A539E"/>
    <w:rsid w:val="005C7BA2"/>
    <w:rsid w:val="005D4645"/>
    <w:rsid w:val="005E4908"/>
    <w:rsid w:val="005F4094"/>
    <w:rsid w:val="005F6162"/>
    <w:rsid w:val="00625AB7"/>
    <w:rsid w:val="00626FBB"/>
    <w:rsid w:val="00630D72"/>
    <w:rsid w:val="00635BE4"/>
    <w:rsid w:val="00647479"/>
    <w:rsid w:val="00651095"/>
    <w:rsid w:val="00651C50"/>
    <w:rsid w:val="0065233D"/>
    <w:rsid w:val="00653039"/>
    <w:rsid w:val="00663883"/>
    <w:rsid w:val="0066500B"/>
    <w:rsid w:val="00667489"/>
    <w:rsid w:val="006739FE"/>
    <w:rsid w:val="00673D03"/>
    <w:rsid w:val="00686B91"/>
    <w:rsid w:val="006A04AA"/>
    <w:rsid w:val="006B5B45"/>
    <w:rsid w:val="00707F95"/>
    <w:rsid w:val="00713294"/>
    <w:rsid w:val="00715757"/>
    <w:rsid w:val="007157B8"/>
    <w:rsid w:val="00726052"/>
    <w:rsid w:val="007340B5"/>
    <w:rsid w:val="0073753E"/>
    <w:rsid w:val="00744376"/>
    <w:rsid w:val="0075059C"/>
    <w:rsid w:val="00751C81"/>
    <w:rsid w:val="007610D4"/>
    <w:rsid w:val="00767BA5"/>
    <w:rsid w:val="00773C14"/>
    <w:rsid w:val="00787999"/>
    <w:rsid w:val="007B5157"/>
    <w:rsid w:val="007D098E"/>
    <w:rsid w:val="007D1354"/>
    <w:rsid w:val="007E1E87"/>
    <w:rsid w:val="007E21B2"/>
    <w:rsid w:val="007E40CE"/>
    <w:rsid w:val="007F2569"/>
    <w:rsid w:val="007F5EFD"/>
    <w:rsid w:val="008002F2"/>
    <w:rsid w:val="00806E43"/>
    <w:rsid w:val="0081135D"/>
    <w:rsid w:val="00811F5F"/>
    <w:rsid w:val="00834F86"/>
    <w:rsid w:val="008353CC"/>
    <w:rsid w:val="00837621"/>
    <w:rsid w:val="00856EC9"/>
    <w:rsid w:val="00863A51"/>
    <w:rsid w:val="00866868"/>
    <w:rsid w:val="00867AA4"/>
    <w:rsid w:val="00882EA7"/>
    <w:rsid w:val="00890F71"/>
    <w:rsid w:val="008A00AF"/>
    <w:rsid w:val="008A33FD"/>
    <w:rsid w:val="008B0F97"/>
    <w:rsid w:val="008B14AD"/>
    <w:rsid w:val="008C5464"/>
    <w:rsid w:val="008C5F20"/>
    <w:rsid w:val="008D3DA2"/>
    <w:rsid w:val="008D4057"/>
    <w:rsid w:val="008D6B81"/>
    <w:rsid w:val="008E4196"/>
    <w:rsid w:val="008E4E5C"/>
    <w:rsid w:val="008F0D22"/>
    <w:rsid w:val="008F1195"/>
    <w:rsid w:val="008F33A1"/>
    <w:rsid w:val="008F6EFF"/>
    <w:rsid w:val="00902BC8"/>
    <w:rsid w:val="00904470"/>
    <w:rsid w:val="0090616B"/>
    <w:rsid w:val="00913996"/>
    <w:rsid w:val="009262E3"/>
    <w:rsid w:val="009333F9"/>
    <w:rsid w:val="00935DEA"/>
    <w:rsid w:val="00940F88"/>
    <w:rsid w:val="0094454E"/>
    <w:rsid w:val="00946997"/>
    <w:rsid w:val="009534E1"/>
    <w:rsid w:val="0095688C"/>
    <w:rsid w:val="00957F41"/>
    <w:rsid w:val="009709C8"/>
    <w:rsid w:val="00972770"/>
    <w:rsid w:val="00975190"/>
    <w:rsid w:val="00983610"/>
    <w:rsid w:val="009917CD"/>
    <w:rsid w:val="00992047"/>
    <w:rsid w:val="009A5910"/>
    <w:rsid w:val="009C277B"/>
    <w:rsid w:val="009C3925"/>
    <w:rsid w:val="009D610E"/>
    <w:rsid w:val="009D69DE"/>
    <w:rsid w:val="009E3351"/>
    <w:rsid w:val="009E413F"/>
    <w:rsid w:val="009E6CFB"/>
    <w:rsid w:val="009F0C88"/>
    <w:rsid w:val="009F0EAA"/>
    <w:rsid w:val="00A11076"/>
    <w:rsid w:val="00A12F87"/>
    <w:rsid w:val="00A33623"/>
    <w:rsid w:val="00A40AD7"/>
    <w:rsid w:val="00A4281F"/>
    <w:rsid w:val="00A46CA0"/>
    <w:rsid w:val="00A55A47"/>
    <w:rsid w:val="00A55C68"/>
    <w:rsid w:val="00A70F68"/>
    <w:rsid w:val="00A71688"/>
    <w:rsid w:val="00A91CE0"/>
    <w:rsid w:val="00AA6C52"/>
    <w:rsid w:val="00AB1DCC"/>
    <w:rsid w:val="00AB4139"/>
    <w:rsid w:val="00AB488D"/>
    <w:rsid w:val="00AB7332"/>
    <w:rsid w:val="00AC6491"/>
    <w:rsid w:val="00AE0662"/>
    <w:rsid w:val="00AE19A2"/>
    <w:rsid w:val="00AE7361"/>
    <w:rsid w:val="00AF06DA"/>
    <w:rsid w:val="00AF18C7"/>
    <w:rsid w:val="00AF20DE"/>
    <w:rsid w:val="00AF57E7"/>
    <w:rsid w:val="00AF61FF"/>
    <w:rsid w:val="00AF65D0"/>
    <w:rsid w:val="00B079B7"/>
    <w:rsid w:val="00B20751"/>
    <w:rsid w:val="00B217D2"/>
    <w:rsid w:val="00B2473A"/>
    <w:rsid w:val="00B30B5B"/>
    <w:rsid w:val="00B329E5"/>
    <w:rsid w:val="00B34A3D"/>
    <w:rsid w:val="00B40A28"/>
    <w:rsid w:val="00B435E4"/>
    <w:rsid w:val="00B440D9"/>
    <w:rsid w:val="00B549FC"/>
    <w:rsid w:val="00B60067"/>
    <w:rsid w:val="00B66F5C"/>
    <w:rsid w:val="00B7322C"/>
    <w:rsid w:val="00B75FAA"/>
    <w:rsid w:val="00B820C7"/>
    <w:rsid w:val="00B90AB6"/>
    <w:rsid w:val="00B947D3"/>
    <w:rsid w:val="00BA479C"/>
    <w:rsid w:val="00BC572C"/>
    <w:rsid w:val="00BD429D"/>
    <w:rsid w:val="00BD6388"/>
    <w:rsid w:val="00BE0C46"/>
    <w:rsid w:val="00BE6EF4"/>
    <w:rsid w:val="00BF3048"/>
    <w:rsid w:val="00C07CC0"/>
    <w:rsid w:val="00C21F0B"/>
    <w:rsid w:val="00C24736"/>
    <w:rsid w:val="00C32EA1"/>
    <w:rsid w:val="00C337F9"/>
    <w:rsid w:val="00C458E1"/>
    <w:rsid w:val="00C57671"/>
    <w:rsid w:val="00C64E08"/>
    <w:rsid w:val="00C83F7F"/>
    <w:rsid w:val="00C85ACD"/>
    <w:rsid w:val="00C85D7F"/>
    <w:rsid w:val="00C93F0A"/>
    <w:rsid w:val="00CC3704"/>
    <w:rsid w:val="00CC4DF1"/>
    <w:rsid w:val="00CC5BED"/>
    <w:rsid w:val="00CD2695"/>
    <w:rsid w:val="00CE698F"/>
    <w:rsid w:val="00CF1C2E"/>
    <w:rsid w:val="00D00451"/>
    <w:rsid w:val="00D00B05"/>
    <w:rsid w:val="00D100D1"/>
    <w:rsid w:val="00D10545"/>
    <w:rsid w:val="00D11750"/>
    <w:rsid w:val="00D14929"/>
    <w:rsid w:val="00D14D4B"/>
    <w:rsid w:val="00D234C0"/>
    <w:rsid w:val="00D30BA0"/>
    <w:rsid w:val="00D33B2D"/>
    <w:rsid w:val="00D36640"/>
    <w:rsid w:val="00D37C29"/>
    <w:rsid w:val="00D42F2A"/>
    <w:rsid w:val="00D54AD3"/>
    <w:rsid w:val="00D56877"/>
    <w:rsid w:val="00D61CEE"/>
    <w:rsid w:val="00D64790"/>
    <w:rsid w:val="00D67FD3"/>
    <w:rsid w:val="00D74978"/>
    <w:rsid w:val="00D81FBF"/>
    <w:rsid w:val="00D865CB"/>
    <w:rsid w:val="00D92022"/>
    <w:rsid w:val="00D94ABE"/>
    <w:rsid w:val="00DA1254"/>
    <w:rsid w:val="00DA74B7"/>
    <w:rsid w:val="00DB02B3"/>
    <w:rsid w:val="00DB0C84"/>
    <w:rsid w:val="00DB1D49"/>
    <w:rsid w:val="00DC41B9"/>
    <w:rsid w:val="00DE41F5"/>
    <w:rsid w:val="00DE64CF"/>
    <w:rsid w:val="00DF2426"/>
    <w:rsid w:val="00E42EF2"/>
    <w:rsid w:val="00E44DCE"/>
    <w:rsid w:val="00E45EAD"/>
    <w:rsid w:val="00E600BE"/>
    <w:rsid w:val="00E612DC"/>
    <w:rsid w:val="00E62929"/>
    <w:rsid w:val="00E632CD"/>
    <w:rsid w:val="00E75FA5"/>
    <w:rsid w:val="00E775D3"/>
    <w:rsid w:val="00E922D3"/>
    <w:rsid w:val="00EA2365"/>
    <w:rsid w:val="00EA406F"/>
    <w:rsid w:val="00EA4D34"/>
    <w:rsid w:val="00EB3C1D"/>
    <w:rsid w:val="00EC3208"/>
    <w:rsid w:val="00ED1915"/>
    <w:rsid w:val="00EE4A49"/>
    <w:rsid w:val="00EE6C06"/>
    <w:rsid w:val="00EF07CB"/>
    <w:rsid w:val="00EF79FD"/>
    <w:rsid w:val="00EF7DD3"/>
    <w:rsid w:val="00F03B2B"/>
    <w:rsid w:val="00F14611"/>
    <w:rsid w:val="00F254E3"/>
    <w:rsid w:val="00F26AEA"/>
    <w:rsid w:val="00F27F05"/>
    <w:rsid w:val="00F32817"/>
    <w:rsid w:val="00F35E86"/>
    <w:rsid w:val="00F405B7"/>
    <w:rsid w:val="00F45816"/>
    <w:rsid w:val="00F639DD"/>
    <w:rsid w:val="00F70937"/>
    <w:rsid w:val="00F821F3"/>
    <w:rsid w:val="00F935C0"/>
    <w:rsid w:val="00FA3DA6"/>
    <w:rsid w:val="00FB1589"/>
    <w:rsid w:val="00FB1EAB"/>
    <w:rsid w:val="00FC39D0"/>
    <w:rsid w:val="00FD6470"/>
    <w:rsid w:val="00FE7C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szCs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szCs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Hyperlink0">
    <w:name w:val="Hyperlink.0"/>
    <w:basedOn w:val="Absatz-Standardschriftart"/>
    <w:rsid w:val="00C24736"/>
    <w:rPr>
      <w:rFonts w:ascii="Verdana" w:eastAsia="Verdana" w:hAnsi="Verdana" w:cs="Verdana"/>
      <w:color w:val="0000FF"/>
      <w:sz w:val="18"/>
      <w:szCs w:val="18"/>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Pr>
      <w:b/>
      <w:bCs/>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pPr>
      <w:widowControl w:val="0"/>
      <w:suppressAutoHyphens/>
      <w:autoSpaceDE w:val="0"/>
    </w:pPr>
    <w:rPr>
      <w:rFonts w:ascii="Arial MT" w:hAnsi="Arial MT" w:cs="Arial MT"/>
      <w:color w:val="000000"/>
      <w:sz w:val="24"/>
      <w:szCs w:val="24"/>
      <w:lang w:bidi="de-DE"/>
    </w:rPr>
  </w:style>
  <w:style w:type="paragraph" w:styleId="Sprechblasentext">
    <w:name w:val="Balloon Text"/>
    <w:basedOn w:val="Standard"/>
    <w:rPr>
      <w:rFonts w:ascii="Tahoma" w:hAnsi="Tahoma" w:cs="Tahoma"/>
      <w:sz w:val="16"/>
      <w:szCs w:val="16"/>
    </w:rPr>
  </w:style>
  <w:style w:type="paragraph" w:customStyle="1" w:styleId="flietext">
    <w:name w:val="flietext"/>
    <w:basedOn w:val="Standard"/>
    <w:pPr>
      <w:spacing w:after="280" w:line="280" w:lineRule="atLeast"/>
    </w:pPr>
    <w:rPr>
      <w:rFonts w:ascii="TheSans 5" w:hAnsi="TheSans 5" w:cs="TheSans 5"/>
      <w:sz w:val="20"/>
      <w:szCs w:val="20"/>
    </w:rPr>
  </w:style>
  <w:style w:type="paragraph" w:customStyle="1" w:styleId="Rahmeninhalt">
    <w:name w:val="Rahmeninhalt"/>
    <w:basedOn w:val="Textkrper"/>
  </w:style>
  <w:style w:type="character" w:styleId="Kommentarzeichen">
    <w:name w:val="annotation reference"/>
    <w:semiHidden/>
    <w:rsid w:val="00E44DCE"/>
    <w:rPr>
      <w:sz w:val="16"/>
      <w:szCs w:val="16"/>
    </w:rPr>
  </w:style>
  <w:style w:type="paragraph" w:styleId="Kommentartext">
    <w:name w:val="annotation text"/>
    <w:basedOn w:val="Standard"/>
    <w:semiHidden/>
    <w:rsid w:val="00E44DCE"/>
    <w:rPr>
      <w:sz w:val="20"/>
      <w:szCs w:val="20"/>
    </w:rPr>
  </w:style>
  <w:style w:type="paragraph" w:styleId="Kommentarthema">
    <w:name w:val="annotation subject"/>
    <w:basedOn w:val="Kommentartext"/>
    <w:next w:val="Kommentartext"/>
    <w:semiHidden/>
    <w:rsid w:val="00E44DCE"/>
    <w:rPr>
      <w:b/>
      <w:bCs/>
    </w:rPr>
  </w:style>
  <w:style w:type="paragraph" w:styleId="berarbeitung">
    <w:name w:val="Revision"/>
    <w:hidden/>
    <w:uiPriority w:val="99"/>
    <w:semiHidden/>
    <w:rsid w:val="00625AB7"/>
    <w:rPr>
      <w:sz w:val="24"/>
      <w:szCs w:val="24"/>
      <w:lang w:eastAsia="ar-SA"/>
    </w:rPr>
  </w:style>
  <w:style w:type="character" w:customStyle="1" w:styleId="Hyperlink0">
    <w:name w:val="Hyperlink.0"/>
    <w:basedOn w:val="Absatz-Standardschriftart"/>
    <w:rsid w:val="00C24736"/>
    <w:rPr>
      <w:rFonts w:ascii="Verdana" w:eastAsia="Verdana" w:hAnsi="Verdana" w:cs="Verdana"/>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835">
      <w:bodyDiv w:val="1"/>
      <w:marLeft w:val="0"/>
      <w:marRight w:val="0"/>
      <w:marTop w:val="0"/>
      <w:marBottom w:val="0"/>
      <w:divBdr>
        <w:top w:val="none" w:sz="0" w:space="0" w:color="auto"/>
        <w:left w:val="none" w:sz="0" w:space="0" w:color="auto"/>
        <w:bottom w:val="none" w:sz="0" w:space="0" w:color="auto"/>
        <w:right w:val="none" w:sz="0" w:space="0" w:color="auto"/>
      </w:divBdr>
      <w:divsChild>
        <w:div w:id="106581775">
          <w:marLeft w:val="0"/>
          <w:marRight w:val="0"/>
          <w:marTop w:val="0"/>
          <w:marBottom w:val="0"/>
          <w:divBdr>
            <w:top w:val="none" w:sz="0" w:space="0" w:color="auto"/>
            <w:left w:val="none" w:sz="0" w:space="0" w:color="auto"/>
            <w:bottom w:val="none" w:sz="0" w:space="0" w:color="auto"/>
            <w:right w:val="none" w:sz="0" w:space="0" w:color="auto"/>
          </w:divBdr>
        </w:div>
        <w:div w:id="345249251">
          <w:marLeft w:val="0"/>
          <w:marRight w:val="0"/>
          <w:marTop w:val="0"/>
          <w:marBottom w:val="0"/>
          <w:divBdr>
            <w:top w:val="none" w:sz="0" w:space="0" w:color="auto"/>
            <w:left w:val="none" w:sz="0" w:space="0" w:color="auto"/>
            <w:bottom w:val="none" w:sz="0" w:space="0" w:color="auto"/>
            <w:right w:val="none" w:sz="0" w:space="0" w:color="auto"/>
          </w:divBdr>
        </w:div>
        <w:div w:id="1015770281">
          <w:marLeft w:val="0"/>
          <w:marRight w:val="0"/>
          <w:marTop w:val="0"/>
          <w:marBottom w:val="0"/>
          <w:divBdr>
            <w:top w:val="none" w:sz="0" w:space="0" w:color="auto"/>
            <w:left w:val="none" w:sz="0" w:space="0" w:color="auto"/>
            <w:bottom w:val="none" w:sz="0" w:space="0" w:color="auto"/>
            <w:right w:val="none" w:sz="0" w:space="0" w:color="auto"/>
          </w:divBdr>
        </w:div>
        <w:div w:id="1108156221">
          <w:marLeft w:val="0"/>
          <w:marRight w:val="0"/>
          <w:marTop w:val="0"/>
          <w:marBottom w:val="0"/>
          <w:divBdr>
            <w:top w:val="none" w:sz="0" w:space="0" w:color="auto"/>
            <w:left w:val="none" w:sz="0" w:space="0" w:color="auto"/>
            <w:bottom w:val="none" w:sz="0" w:space="0" w:color="auto"/>
            <w:right w:val="none" w:sz="0" w:space="0" w:color="auto"/>
          </w:divBdr>
        </w:div>
      </w:divsChild>
    </w:div>
    <w:div w:id="528418276">
      <w:bodyDiv w:val="1"/>
      <w:marLeft w:val="0"/>
      <w:marRight w:val="0"/>
      <w:marTop w:val="0"/>
      <w:marBottom w:val="0"/>
      <w:divBdr>
        <w:top w:val="none" w:sz="0" w:space="0" w:color="auto"/>
        <w:left w:val="none" w:sz="0" w:space="0" w:color="auto"/>
        <w:bottom w:val="none" w:sz="0" w:space="0" w:color="auto"/>
        <w:right w:val="none" w:sz="0" w:space="0" w:color="auto"/>
      </w:divBdr>
      <w:divsChild>
        <w:div w:id="6490680">
          <w:marLeft w:val="0"/>
          <w:marRight w:val="0"/>
          <w:marTop w:val="0"/>
          <w:marBottom w:val="0"/>
          <w:divBdr>
            <w:top w:val="none" w:sz="0" w:space="0" w:color="auto"/>
            <w:left w:val="none" w:sz="0" w:space="0" w:color="auto"/>
            <w:bottom w:val="none" w:sz="0" w:space="0" w:color="auto"/>
            <w:right w:val="none" w:sz="0" w:space="0" w:color="auto"/>
          </w:divBdr>
        </w:div>
        <w:div w:id="87426449">
          <w:marLeft w:val="0"/>
          <w:marRight w:val="0"/>
          <w:marTop w:val="0"/>
          <w:marBottom w:val="0"/>
          <w:divBdr>
            <w:top w:val="none" w:sz="0" w:space="0" w:color="auto"/>
            <w:left w:val="none" w:sz="0" w:space="0" w:color="auto"/>
            <w:bottom w:val="none" w:sz="0" w:space="0" w:color="auto"/>
            <w:right w:val="none" w:sz="0" w:space="0" w:color="auto"/>
          </w:divBdr>
        </w:div>
        <w:div w:id="106584161">
          <w:marLeft w:val="0"/>
          <w:marRight w:val="0"/>
          <w:marTop w:val="0"/>
          <w:marBottom w:val="0"/>
          <w:divBdr>
            <w:top w:val="none" w:sz="0" w:space="0" w:color="auto"/>
            <w:left w:val="none" w:sz="0" w:space="0" w:color="auto"/>
            <w:bottom w:val="none" w:sz="0" w:space="0" w:color="auto"/>
            <w:right w:val="none" w:sz="0" w:space="0" w:color="auto"/>
          </w:divBdr>
        </w:div>
        <w:div w:id="229266578">
          <w:marLeft w:val="0"/>
          <w:marRight w:val="0"/>
          <w:marTop w:val="0"/>
          <w:marBottom w:val="0"/>
          <w:divBdr>
            <w:top w:val="none" w:sz="0" w:space="0" w:color="auto"/>
            <w:left w:val="none" w:sz="0" w:space="0" w:color="auto"/>
            <w:bottom w:val="none" w:sz="0" w:space="0" w:color="auto"/>
            <w:right w:val="none" w:sz="0" w:space="0" w:color="auto"/>
          </w:divBdr>
        </w:div>
        <w:div w:id="248656280">
          <w:marLeft w:val="0"/>
          <w:marRight w:val="0"/>
          <w:marTop w:val="0"/>
          <w:marBottom w:val="0"/>
          <w:divBdr>
            <w:top w:val="none" w:sz="0" w:space="0" w:color="auto"/>
            <w:left w:val="none" w:sz="0" w:space="0" w:color="auto"/>
            <w:bottom w:val="none" w:sz="0" w:space="0" w:color="auto"/>
            <w:right w:val="none" w:sz="0" w:space="0" w:color="auto"/>
          </w:divBdr>
        </w:div>
        <w:div w:id="280763528">
          <w:marLeft w:val="0"/>
          <w:marRight w:val="0"/>
          <w:marTop w:val="0"/>
          <w:marBottom w:val="0"/>
          <w:divBdr>
            <w:top w:val="none" w:sz="0" w:space="0" w:color="auto"/>
            <w:left w:val="none" w:sz="0" w:space="0" w:color="auto"/>
            <w:bottom w:val="none" w:sz="0" w:space="0" w:color="auto"/>
            <w:right w:val="none" w:sz="0" w:space="0" w:color="auto"/>
          </w:divBdr>
        </w:div>
        <w:div w:id="356201319">
          <w:marLeft w:val="0"/>
          <w:marRight w:val="0"/>
          <w:marTop w:val="0"/>
          <w:marBottom w:val="0"/>
          <w:divBdr>
            <w:top w:val="none" w:sz="0" w:space="0" w:color="auto"/>
            <w:left w:val="none" w:sz="0" w:space="0" w:color="auto"/>
            <w:bottom w:val="none" w:sz="0" w:space="0" w:color="auto"/>
            <w:right w:val="none" w:sz="0" w:space="0" w:color="auto"/>
          </w:divBdr>
        </w:div>
        <w:div w:id="357463158">
          <w:marLeft w:val="0"/>
          <w:marRight w:val="0"/>
          <w:marTop w:val="0"/>
          <w:marBottom w:val="0"/>
          <w:divBdr>
            <w:top w:val="none" w:sz="0" w:space="0" w:color="auto"/>
            <w:left w:val="none" w:sz="0" w:space="0" w:color="auto"/>
            <w:bottom w:val="none" w:sz="0" w:space="0" w:color="auto"/>
            <w:right w:val="none" w:sz="0" w:space="0" w:color="auto"/>
          </w:divBdr>
        </w:div>
        <w:div w:id="388724054">
          <w:marLeft w:val="0"/>
          <w:marRight w:val="0"/>
          <w:marTop w:val="0"/>
          <w:marBottom w:val="0"/>
          <w:divBdr>
            <w:top w:val="none" w:sz="0" w:space="0" w:color="auto"/>
            <w:left w:val="none" w:sz="0" w:space="0" w:color="auto"/>
            <w:bottom w:val="none" w:sz="0" w:space="0" w:color="auto"/>
            <w:right w:val="none" w:sz="0" w:space="0" w:color="auto"/>
          </w:divBdr>
        </w:div>
        <w:div w:id="466557203">
          <w:marLeft w:val="0"/>
          <w:marRight w:val="0"/>
          <w:marTop w:val="0"/>
          <w:marBottom w:val="0"/>
          <w:divBdr>
            <w:top w:val="none" w:sz="0" w:space="0" w:color="auto"/>
            <w:left w:val="none" w:sz="0" w:space="0" w:color="auto"/>
            <w:bottom w:val="none" w:sz="0" w:space="0" w:color="auto"/>
            <w:right w:val="none" w:sz="0" w:space="0" w:color="auto"/>
          </w:divBdr>
        </w:div>
        <w:div w:id="830364779">
          <w:marLeft w:val="0"/>
          <w:marRight w:val="0"/>
          <w:marTop w:val="0"/>
          <w:marBottom w:val="0"/>
          <w:divBdr>
            <w:top w:val="none" w:sz="0" w:space="0" w:color="auto"/>
            <w:left w:val="none" w:sz="0" w:space="0" w:color="auto"/>
            <w:bottom w:val="none" w:sz="0" w:space="0" w:color="auto"/>
            <w:right w:val="none" w:sz="0" w:space="0" w:color="auto"/>
          </w:divBdr>
        </w:div>
        <w:div w:id="909926781">
          <w:marLeft w:val="0"/>
          <w:marRight w:val="0"/>
          <w:marTop w:val="0"/>
          <w:marBottom w:val="0"/>
          <w:divBdr>
            <w:top w:val="none" w:sz="0" w:space="0" w:color="auto"/>
            <w:left w:val="none" w:sz="0" w:space="0" w:color="auto"/>
            <w:bottom w:val="none" w:sz="0" w:space="0" w:color="auto"/>
            <w:right w:val="none" w:sz="0" w:space="0" w:color="auto"/>
          </w:divBdr>
        </w:div>
        <w:div w:id="1122456068">
          <w:marLeft w:val="0"/>
          <w:marRight w:val="0"/>
          <w:marTop w:val="0"/>
          <w:marBottom w:val="0"/>
          <w:divBdr>
            <w:top w:val="none" w:sz="0" w:space="0" w:color="auto"/>
            <w:left w:val="none" w:sz="0" w:space="0" w:color="auto"/>
            <w:bottom w:val="none" w:sz="0" w:space="0" w:color="auto"/>
            <w:right w:val="none" w:sz="0" w:space="0" w:color="auto"/>
          </w:divBdr>
        </w:div>
        <w:div w:id="1524198688">
          <w:marLeft w:val="0"/>
          <w:marRight w:val="0"/>
          <w:marTop w:val="0"/>
          <w:marBottom w:val="0"/>
          <w:divBdr>
            <w:top w:val="none" w:sz="0" w:space="0" w:color="auto"/>
            <w:left w:val="none" w:sz="0" w:space="0" w:color="auto"/>
            <w:bottom w:val="none" w:sz="0" w:space="0" w:color="auto"/>
            <w:right w:val="none" w:sz="0" w:space="0" w:color="auto"/>
          </w:divBdr>
        </w:div>
        <w:div w:id="1554777304">
          <w:marLeft w:val="0"/>
          <w:marRight w:val="0"/>
          <w:marTop w:val="0"/>
          <w:marBottom w:val="0"/>
          <w:divBdr>
            <w:top w:val="none" w:sz="0" w:space="0" w:color="auto"/>
            <w:left w:val="none" w:sz="0" w:space="0" w:color="auto"/>
            <w:bottom w:val="none" w:sz="0" w:space="0" w:color="auto"/>
            <w:right w:val="none" w:sz="0" w:space="0" w:color="auto"/>
          </w:divBdr>
        </w:div>
        <w:div w:id="1565680682">
          <w:marLeft w:val="0"/>
          <w:marRight w:val="0"/>
          <w:marTop w:val="0"/>
          <w:marBottom w:val="0"/>
          <w:divBdr>
            <w:top w:val="none" w:sz="0" w:space="0" w:color="auto"/>
            <w:left w:val="none" w:sz="0" w:space="0" w:color="auto"/>
            <w:bottom w:val="none" w:sz="0" w:space="0" w:color="auto"/>
            <w:right w:val="none" w:sz="0" w:space="0" w:color="auto"/>
          </w:divBdr>
        </w:div>
        <w:div w:id="1897936629">
          <w:marLeft w:val="0"/>
          <w:marRight w:val="0"/>
          <w:marTop w:val="0"/>
          <w:marBottom w:val="0"/>
          <w:divBdr>
            <w:top w:val="none" w:sz="0" w:space="0" w:color="auto"/>
            <w:left w:val="none" w:sz="0" w:space="0" w:color="auto"/>
            <w:bottom w:val="none" w:sz="0" w:space="0" w:color="auto"/>
            <w:right w:val="none" w:sz="0" w:space="0" w:color="auto"/>
          </w:divBdr>
        </w:div>
        <w:div w:id="2001080142">
          <w:marLeft w:val="0"/>
          <w:marRight w:val="0"/>
          <w:marTop w:val="0"/>
          <w:marBottom w:val="0"/>
          <w:divBdr>
            <w:top w:val="none" w:sz="0" w:space="0" w:color="auto"/>
            <w:left w:val="none" w:sz="0" w:space="0" w:color="auto"/>
            <w:bottom w:val="none" w:sz="0" w:space="0" w:color="auto"/>
            <w:right w:val="none" w:sz="0" w:space="0" w:color="auto"/>
          </w:divBdr>
        </w:div>
      </w:divsChild>
    </w:div>
    <w:div w:id="693651675">
      <w:bodyDiv w:val="1"/>
      <w:marLeft w:val="0"/>
      <w:marRight w:val="0"/>
      <w:marTop w:val="0"/>
      <w:marBottom w:val="0"/>
      <w:divBdr>
        <w:top w:val="none" w:sz="0" w:space="0" w:color="auto"/>
        <w:left w:val="none" w:sz="0" w:space="0" w:color="auto"/>
        <w:bottom w:val="none" w:sz="0" w:space="0" w:color="auto"/>
        <w:right w:val="none" w:sz="0" w:space="0" w:color="auto"/>
      </w:divBdr>
      <w:divsChild>
        <w:div w:id="177551873">
          <w:marLeft w:val="0"/>
          <w:marRight w:val="0"/>
          <w:marTop w:val="0"/>
          <w:marBottom w:val="0"/>
          <w:divBdr>
            <w:top w:val="none" w:sz="0" w:space="0" w:color="auto"/>
            <w:left w:val="none" w:sz="0" w:space="0" w:color="auto"/>
            <w:bottom w:val="none" w:sz="0" w:space="0" w:color="auto"/>
            <w:right w:val="none" w:sz="0" w:space="0" w:color="auto"/>
          </w:divBdr>
        </w:div>
        <w:div w:id="1484397059">
          <w:marLeft w:val="0"/>
          <w:marRight w:val="0"/>
          <w:marTop w:val="0"/>
          <w:marBottom w:val="0"/>
          <w:divBdr>
            <w:top w:val="none" w:sz="0" w:space="0" w:color="auto"/>
            <w:left w:val="none" w:sz="0" w:space="0" w:color="auto"/>
            <w:bottom w:val="none" w:sz="0" w:space="0" w:color="auto"/>
            <w:right w:val="none" w:sz="0" w:space="0" w:color="auto"/>
          </w:divBdr>
        </w:div>
        <w:div w:id="1927572045">
          <w:marLeft w:val="0"/>
          <w:marRight w:val="0"/>
          <w:marTop w:val="0"/>
          <w:marBottom w:val="0"/>
          <w:divBdr>
            <w:top w:val="none" w:sz="0" w:space="0" w:color="auto"/>
            <w:left w:val="none" w:sz="0" w:space="0" w:color="auto"/>
            <w:bottom w:val="none" w:sz="0" w:space="0" w:color="auto"/>
            <w:right w:val="none" w:sz="0" w:space="0" w:color="auto"/>
          </w:divBdr>
        </w:div>
      </w:divsChild>
    </w:div>
    <w:div w:id="1125343106">
      <w:bodyDiv w:val="1"/>
      <w:marLeft w:val="0"/>
      <w:marRight w:val="0"/>
      <w:marTop w:val="0"/>
      <w:marBottom w:val="0"/>
      <w:divBdr>
        <w:top w:val="none" w:sz="0" w:space="0" w:color="auto"/>
        <w:left w:val="none" w:sz="0" w:space="0" w:color="auto"/>
        <w:bottom w:val="none" w:sz="0" w:space="0" w:color="auto"/>
        <w:right w:val="none" w:sz="0" w:space="0" w:color="auto"/>
      </w:divBdr>
    </w:div>
    <w:div w:id="12858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essen.de/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due.de/med/" TargetMode="External"/><Relationship Id="rId5" Type="http://schemas.openxmlformats.org/officeDocument/2006/relationships/settings" Target="settings.xml"/><Relationship Id="rId15" Type="http://schemas.openxmlformats.org/officeDocument/2006/relationships/hyperlink" Target="http://www.uk-essen.de" TargetMode="External"/><Relationship Id="rId10" Type="http://schemas.openxmlformats.org/officeDocument/2006/relationships/hyperlink" Target="mailto:christine.harrell@uk-essen.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liver.kirch@uk-ess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B9CA-356C-4411-AB92-9DC7097C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00</vt:lpstr>
    </vt:vector>
  </TitlesOfParts>
  <Company>Universitätsklinikum Essen</Company>
  <LinksUpToDate>false</LinksUpToDate>
  <CharactersWithSpaces>5103</CharactersWithSpaces>
  <SharedDoc>false</SharedDoc>
  <HLinks>
    <vt:vector size="24" baseType="variant">
      <vt:variant>
        <vt:i4>7143487</vt:i4>
      </vt:variant>
      <vt:variant>
        <vt:i4>9</vt:i4>
      </vt:variant>
      <vt:variant>
        <vt:i4>0</vt:i4>
      </vt:variant>
      <vt:variant>
        <vt:i4>5</vt:i4>
      </vt:variant>
      <vt:variant>
        <vt:lpwstr>http://www.universitaetsmedizin.de/</vt:lpwstr>
      </vt:variant>
      <vt:variant>
        <vt:lpwstr/>
      </vt:variant>
      <vt:variant>
        <vt:i4>3014695</vt:i4>
      </vt:variant>
      <vt:variant>
        <vt:i4>6</vt:i4>
      </vt:variant>
      <vt:variant>
        <vt:i4>0</vt:i4>
      </vt:variant>
      <vt:variant>
        <vt:i4>5</vt:i4>
      </vt:variant>
      <vt:variant>
        <vt:lpwstr>http://www.uk-essen.de/</vt:lpwstr>
      </vt:variant>
      <vt:variant>
        <vt:lpwstr/>
      </vt:variant>
      <vt:variant>
        <vt:i4>6226023</vt:i4>
      </vt:variant>
      <vt:variant>
        <vt:i4>3</vt:i4>
      </vt:variant>
      <vt:variant>
        <vt:i4>0</vt:i4>
      </vt:variant>
      <vt:variant>
        <vt:i4>5</vt:i4>
      </vt:variant>
      <vt:variant>
        <vt:lpwstr>mailto:burkhard.buescher@uk-essen.de</vt:lpwstr>
      </vt:variant>
      <vt:variant>
        <vt:lpwstr/>
      </vt:variant>
      <vt:variant>
        <vt:i4>7143487</vt:i4>
      </vt:variant>
      <vt:variant>
        <vt:i4>0</vt:i4>
      </vt:variant>
      <vt:variant>
        <vt:i4>0</vt:i4>
      </vt:variant>
      <vt:variant>
        <vt:i4>5</vt:i4>
      </vt:variant>
      <vt:variant>
        <vt:lpwstr>http://www.universitaetsmedizin.de/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Harrell, Christine</dc:creator>
  <cp:lastModifiedBy>Harrell, Christine</cp:lastModifiedBy>
  <cp:revision>7</cp:revision>
  <cp:lastPrinted>2014-07-15T09:38:00Z</cp:lastPrinted>
  <dcterms:created xsi:type="dcterms:W3CDTF">2017-06-07T11:57:00Z</dcterms:created>
  <dcterms:modified xsi:type="dcterms:W3CDTF">2017-06-09T09:03:00Z</dcterms:modified>
</cp:coreProperties>
</file>