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4A687693" w:rsidR="003F0C3F" w:rsidRDefault="00D412C7" w:rsidP="00EE3B76">
      <w:pPr>
        <w:rPr>
          <w:rFonts w:ascii="Verdana" w:hAnsi="Verdana"/>
          <w:b/>
          <w:bCs/>
          <w:sz w:val="28"/>
          <w:szCs w:val="28"/>
        </w:rPr>
      </w:pPr>
      <w:r>
        <w:rPr>
          <w:rFonts w:ascii="Verdana" w:hAnsi="Verdana"/>
          <w:b/>
          <w:bCs/>
          <w:sz w:val="28"/>
          <w:szCs w:val="28"/>
        </w:rPr>
        <w:t>VCW-Dauerkarten ab jetzt erhältlich</w:t>
      </w:r>
    </w:p>
    <w:p w14:paraId="65F18A2F" w14:textId="77777777" w:rsidR="00EE3B76" w:rsidRDefault="00EE3B76" w:rsidP="00EE3B76">
      <w:pPr>
        <w:rPr>
          <w:rFonts w:ascii="Verdana" w:hAnsi="Verdana"/>
          <w:b/>
          <w:bCs/>
        </w:rPr>
      </w:pPr>
    </w:p>
    <w:p w14:paraId="36BFC164" w14:textId="1E949ECC" w:rsidR="00D412C7" w:rsidRPr="00D412C7" w:rsidRDefault="003F0C3F" w:rsidP="00D412C7">
      <w:pPr>
        <w:rPr>
          <w:rFonts w:ascii="Verdana" w:hAnsi="Verdana"/>
        </w:rPr>
      </w:pPr>
      <w:r w:rsidRPr="00D412C7">
        <w:rPr>
          <w:rFonts w:ascii="Verdana" w:hAnsi="Verdana"/>
        </w:rPr>
        <w:t xml:space="preserve">(VCW / Wiesbaden / </w:t>
      </w:r>
      <w:r w:rsidR="002C67FC" w:rsidRPr="00D412C7">
        <w:rPr>
          <w:rFonts w:ascii="Verdana" w:hAnsi="Verdana"/>
        </w:rPr>
        <w:t>0</w:t>
      </w:r>
      <w:r w:rsidR="00D412C7" w:rsidRPr="00D412C7">
        <w:rPr>
          <w:rFonts w:ascii="Verdana" w:hAnsi="Verdana"/>
        </w:rPr>
        <w:t>2</w:t>
      </w:r>
      <w:r w:rsidRPr="00D412C7">
        <w:rPr>
          <w:rFonts w:ascii="Verdana" w:hAnsi="Verdana"/>
        </w:rPr>
        <w:t>.0</w:t>
      </w:r>
      <w:r w:rsidR="00883D93" w:rsidRPr="00D412C7">
        <w:rPr>
          <w:rFonts w:ascii="Verdana" w:hAnsi="Verdana"/>
        </w:rPr>
        <w:t>7</w:t>
      </w:r>
      <w:r w:rsidRPr="00D412C7">
        <w:rPr>
          <w:rFonts w:ascii="Verdana" w:hAnsi="Verdana"/>
        </w:rPr>
        <w:t>.202</w:t>
      </w:r>
      <w:r w:rsidR="00293734" w:rsidRPr="00D412C7">
        <w:rPr>
          <w:rFonts w:ascii="Verdana" w:hAnsi="Verdana"/>
        </w:rPr>
        <w:t>3</w:t>
      </w:r>
      <w:r w:rsidRPr="00D412C7">
        <w:rPr>
          <w:rFonts w:ascii="Verdana" w:hAnsi="Verdana"/>
        </w:rPr>
        <w:t xml:space="preserve">) </w:t>
      </w:r>
      <w:r w:rsidR="00D412C7">
        <w:rPr>
          <w:rFonts w:ascii="Verdana" w:hAnsi="Verdana"/>
        </w:rPr>
        <w:t>Am 7.</w:t>
      </w:r>
      <w:r w:rsidR="00D412C7" w:rsidRPr="00D412C7">
        <w:rPr>
          <w:rFonts w:ascii="Verdana" w:hAnsi="Verdana"/>
        </w:rPr>
        <w:t xml:space="preserve"> Oktober beginnt die neue Saison der 1. Volleyball Bundesliga Frauen</w:t>
      </w:r>
      <w:r w:rsidR="00D412C7" w:rsidRPr="00361C04">
        <w:rPr>
          <w:rFonts w:ascii="Verdana" w:hAnsi="Verdana"/>
        </w:rPr>
        <w:t xml:space="preserve">. </w:t>
      </w:r>
      <w:r w:rsidR="00361C04" w:rsidRPr="00361C04">
        <w:rPr>
          <w:rFonts w:ascii="Verdana" w:hAnsi="Verdana"/>
        </w:rPr>
        <w:t>Für den VCW gilt es zunächst auswärts in Stuttgart aufzuschlagen. Am 11. Oktober (Mittwoch) startet dann für das neue Team von Trainer Benedikt Frank die erste Heimpartie. Z</w:t>
      </w:r>
      <w:r w:rsidR="00D412C7" w:rsidRPr="00361C04">
        <w:rPr>
          <w:rFonts w:ascii="Verdana" w:hAnsi="Verdana"/>
        </w:rPr>
        <w:t>udem wird der VCW im nationalen DVV-Pokal und international im CEV Challenge Cup antreten</w:t>
      </w:r>
      <w:r w:rsidR="00D412C7" w:rsidRPr="00D412C7">
        <w:rPr>
          <w:rFonts w:ascii="Verdana" w:hAnsi="Verdana"/>
        </w:rPr>
        <w:t xml:space="preserve">. </w:t>
      </w:r>
      <w:r w:rsidR="00D412C7">
        <w:rPr>
          <w:rFonts w:ascii="Verdana" w:hAnsi="Verdana"/>
        </w:rPr>
        <w:t>Das sich die VCW-Fans bereits frühzeitig Ihre Lieblingsplätze in der Sporthalle am Platz der Deutschen Einheit sichern können</w:t>
      </w:r>
      <w:r w:rsidR="00D412C7" w:rsidRPr="00D412C7">
        <w:rPr>
          <w:rFonts w:ascii="Verdana" w:hAnsi="Verdana"/>
        </w:rPr>
        <w:t xml:space="preserve">, startet der VC Wiesbaden </w:t>
      </w:r>
      <w:r w:rsidR="00D412C7">
        <w:rPr>
          <w:rFonts w:ascii="Verdana" w:hAnsi="Verdana"/>
        </w:rPr>
        <w:t xml:space="preserve">mit dem Monatswechsel </w:t>
      </w:r>
      <w:r w:rsidR="00D412C7" w:rsidRPr="00D412C7">
        <w:rPr>
          <w:rFonts w:ascii="Verdana" w:hAnsi="Verdana"/>
        </w:rPr>
        <w:t>den Vorverkauf der Dauerkarten.</w:t>
      </w:r>
    </w:p>
    <w:p w14:paraId="756AFA95" w14:textId="77777777" w:rsidR="00D412C7" w:rsidRPr="00D412C7" w:rsidRDefault="00D412C7" w:rsidP="00D412C7">
      <w:pPr>
        <w:rPr>
          <w:rFonts w:ascii="Verdana" w:hAnsi="Verdana"/>
          <w:b/>
          <w:bCs/>
        </w:rPr>
      </w:pPr>
      <w:r w:rsidRPr="00D412C7">
        <w:rPr>
          <w:rFonts w:ascii="Verdana" w:hAnsi="Verdana"/>
          <w:b/>
          <w:bCs/>
        </w:rPr>
        <w:t>Neuheit 1: Premium</w:t>
      </w:r>
    </w:p>
    <w:p w14:paraId="241C1D7E" w14:textId="3509DFDE" w:rsidR="00D412C7" w:rsidRPr="00D412C7" w:rsidRDefault="00D412C7" w:rsidP="00D412C7">
      <w:pPr>
        <w:rPr>
          <w:rFonts w:ascii="Verdana" w:hAnsi="Verdana"/>
        </w:rPr>
      </w:pPr>
      <w:r w:rsidRPr="00D412C7">
        <w:rPr>
          <w:rFonts w:ascii="Verdana" w:hAnsi="Verdana"/>
        </w:rPr>
        <w:t>Neben der „</w:t>
      </w:r>
      <w:r w:rsidRPr="00D412C7">
        <w:rPr>
          <w:rFonts w:ascii="Verdana" w:hAnsi="Verdana"/>
          <w:b/>
          <w:bCs/>
        </w:rPr>
        <w:t>Dauerkarte Classic“</w:t>
      </w:r>
      <w:r w:rsidRPr="00D412C7">
        <w:rPr>
          <w:rFonts w:ascii="Verdana" w:hAnsi="Verdana"/>
        </w:rPr>
        <w:t xml:space="preserve">, die der VCW-Familie aus der letzten Saison bekannt ist, gibt es </w:t>
      </w:r>
      <w:r>
        <w:rPr>
          <w:rFonts w:ascii="Verdana" w:hAnsi="Verdana"/>
        </w:rPr>
        <w:t xml:space="preserve">von </w:t>
      </w:r>
      <w:r w:rsidRPr="00D412C7">
        <w:rPr>
          <w:rFonts w:ascii="Verdana" w:hAnsi="Verdana"/>
        </w:rPr>
        <w:t>nun</w:t>
      </w:r>
      <w:r>
        <w:rPr>
          <w:rFonts w:ascii="Verdana" w:hAnsi="Verdana"/>
        </w:rPr>
        <w:t xml:space="preserve"> an auch</w:t>
      </w:r>
      <w:r w:rsidRPr="00D412C7">
        <w:rPr>
          <w:rFonts w:ascii="Verdana" w:hAnsi="Verdana"/>
        </w:rPr>
        <w:t xml:space="preserve"> die „</w:t>
      </w:r>
      <w:r w:rsidRPr="00D412C7">
        <w:rPr>
          <w:rFonts w:ascii="Verdana" w:hAnsi="Verdana"/>
          <w:b/>
          <w:bCs/>
        </w:rPr>
        <w:t>Dauerkarte Premium“</w:t>
      </w:r>
      <w:r w:rsidRPr="00D412C7">
        <w:rPr>
          <w:rFonts w:ascii="Verdana" w:hAnsi="Verdana"/>
        </w:rPr>
        <w:t>. Die Classic-Variante umfasst</w:t>
      </w:r>
      <w:r>
        <w:rPr>
          <w:rFonts w:ascii="Verdana" w:hAnsi="Verdana"/>
        </w:rPr>
        <w:t xml:space="preserve"> die</w:t>
      </w:r>
      <w:r w:rsidRPr="00D412C7">
        <w:rPr>
          <w:rFonts w:ascii="Verdana" w:hAnsi="Verdana"/>
        </w:rPr>
        <w:t xml:space="preserve"> 9 Heimspiele der Hauptrunde, 2 Heimspiele in der Zwischenrunde und alle möglichen VCW-Heimspiele im DVV-Pokal. Sie erhalten damit auch das </w:t>
      </w:r>
      <w:r w:rsidRPr="00D412C7">
        <w:rPr>
          <w:rFonts w:ascii="Verdana" w:hAnsi="Verdana"/>
          <w:i/>
          <w:iCs/>
        </w:rPr>
        <w:t xml:space="preserve">Vorkaufsrecht </w:t>
      </w:r>
      <w:r w:rsidRPr="00D412C7">
        <w:rPr>
          <w:rFonts w:ascii="Verdana" w:hAnsi="Verdana"/>
        </w:rPr>
        <w:t xml:space="preserve">auf Ihren festen Stammplatz in der Sporthalle am Platz der Deutschen Einheit für mögliche Playoff-Heimspiele und Spiele des Europapokals. Die Dauerkarte Premium stellt </w:t>
      </w:r>
      <w:r>
        <w:rPr>
          <w:rFonts w:ascii="Verdana" w:hAnsi="Verdana"/>
        </w:rPr>
        <w:t>ein</w:t>
      </w:r>
      <w:r w:rsidRPr="00D412C7">
        <w:rPr>
          <w:rFonts w:ascii="Verdana" w:hAnsi="Verdana"/>
        </w:rPr>
        <w:t xml:space="preserve"> All-In-Paket dar. Sie ist für alle möglichen VCW-Heimspiele gültig, enthält also auch alle Playoff- und Europapokalspiele in der</w:t>
      </w:r>
      <w:r>
        <w:rPr>
          <w:rFonts w:ascii="Verdana" w:hAnsi="Verdana"/>
        </w:rPr>
        <w:t xml:space="preserve"> heimischen</w:t>
      </w:r>
      <w:r w:rsidRPr="00D412C7">
        <w:rPr>
          <w:rFonts w:ascii="Verdana" w:hAnsi="Verdana"/>
        </w:rPr>
        <w:t xml:space="preserve"> Sporthalle am Platz der Deutschen Einheit. </w:t>
      </w:r>
    </w:p>
    <w:p w14:paraId="65A42BE2" w14:textId="77777777" w:rsidR="00D412C7" w:rsidRPr="00D412C7" w:rsidRDefault="00D412C7" w:rsidP="00D412C7">
      <w:pPr>
        <w:rPr>
          <w:rFonts w:ascii="Verdana" w:hAnsi="Verdana"/>
          <w:b/>
          <w:bCs/>
        </w:rPr>
      </w:pPr>
      <w:r w:rsidRPr="00D412C7">
        <w:rPr>
          <w:rFonts w:ascii="Verdana" w:hAnsi="Verdana"/>
          <w:b/>
          <w:bCs/>
        </w:rPr>
        <w:t xml:space="preserve">Neuheit 2: Digitale Karte </w:t>
      </w:r>
    </w:p>
    <w:p w14:paraId="66347762" w14:textId="50BA0B0F" w:rsidR="00D412C7" w:rsidRPr="00D412C7" w:rsidRDefault="00D412C7" w:rsidP="00D412C7">
      <w:pPr>
        <w:rPr>
          <w:rFonts w:ascii="Verdana" w:hAnsi="Verdana"/>
        </w:rPr>
      </w:pPr>
      <w:r w:rsidRPr="00D412C7">
        <w:rPr>
          <w:rFonts w:ascii="Verdana" w:hAnsi="Verdana"/>
        </w:rPr>
        <w:t>Zuschauer haben nun auch die Möglichkeit, ihre Dauerkarte auf ihrem Smartphone zu speichern</w:t>
      </w:r>
      <w:r>
        <w:rPr>
          <w:rFonts w:ascii="Verdana" w:hAnsi="Verdana"/>
        </w:rPr>
        <w:t xml:space="preserve">, welche </w:t>
      </w:r>
      <w:r w:rsidRPr="00D412C7">
        <w:rPr>
          <w:rFonts w:ascii="Verdana" w:hAnsi="Verdana"/>
        </w:rPr>
        <w:t xml:space="preserve">dann bequem am </w:t>
      </w:r>
      <w:r>
        <w:rPr>
          <w:rFonts w:ascii="Verdana" w:hAnsi="Verdana"/>
        </w:rPr>
        <w:t>Eingang</w:t>
      </w:r>
      <w:r w:rsidRPr="00D412C7">
        <w:rPr>
          <w:rFonts w:ascii="Verdana" w:hAnsi="Verdana"/>
        </w:rPr>
        <w:t xml:space="preserve"> via Handy vorgezeigt werden</w:t>
      </w:r>
      <w:r>
        <w:rPr>
          <w:rFonts w:ascii="Verdana" w:hAnsi="Verdana"/>
        </w:rPr>
        <w:t xml:space="preserve"> kann</w:t>
      </w:r>
      <w:r w:rsidRPr="00D412C7">
        <w:rPr>
          <w:rFonts w:ascii="Verdana" w:hAnsi="Verdana"/>
        </w:rPr>
        <w:t>. Die traditionelle Plastikdauerkarte im Scheckkartenformat gibt es weiterhin.</w:t>
      </w:r>
    </w:p>
    <w:p w14:paraId="05D4D53A" w14:textId="77777777" w:rsidR="00D412C7" w:rsidRPr="00D412C7" w:rsidRDefault="00D412C7" w:rsidP="00D412C7">
      <w:pPr>
        <w:rPr>
          <w:rFonts w:ascii="Verdana" w:hAnsi="Verdana"/>
          <w:b/>
          <w:bCs/>
        </w:rPr>
      </w:pPr>
      <w:r w:rsidRPr="00D412C7">
        <w:rPr>
          <w:rFonts w:ascii="Verdana" w:hAnsi="Verdana"/>
          <w:b/>
          <w:bCs/>
        </w:rPr>
        <w:t>Weitere Vorteile</w:t>
      </w:r>
    </w:p>
    <w:p w14:paraId="5104D7C1" w14:textId="21037641" w:rsidR="00D412C7" w:rsidRPr="00D412C7" w:rsidRDefault="00D412C7" w:rsidP="00D412C7">
      <w:pPr>
        <w:rPr>
          <w:rFonts w:ascii="Verdana" w:hAnsi="Verdana"/>
        </w:rPr>
      </w:pPr>
      <w:r w:rsidRPr="00D412C7">
        <w:rPr>
          <w:rFonts w:ascii="Verdana" w:hAnsi="Verdana"/>
        </w:rPr>
        <w:t>Dauerkarteninhaber genießen neben ihrem festen Stammplatz weitere Vorteile, zum Beispiel zwei kostenfreie Eintrittskarten, um mit ihren Familien oder Freunden den VCW live zu erleben. „Darüber hinaus profitieren unsere Fans</w:t>
      </w:r>
      <w:r>
        <w:rPr>
          <w:rFonts w:ascii="Verdana" w:hAnsi="Verdana"/>
        </w:rPr>
        <w:t xml:space="preserve"> auch in dieser Saison</w:t>
      </w:r>
      <w:r w:rsidRPr="00D412C7">
        <w:rPr>
          <w:rFonts w:ascii="Verdana" w:hAnsi="Verdana"/>
        </w:rPr>
        <w:t xml:space="preserve"> von attraktiven Angeboten unserer Sponsoren wie </w:t>
      </w:r>
      <w:r>
        <w:rPr>
          <w:rFonts w:ascii="Verdana" w:hAnsi="Verdana"/>
        </w:rPr>
        <w:t xml:space="preserve">dem </w:t>
      </w:r>
      <w:r w:rsidRPr="00D412C7">
        <w:rPr>
          <w:rFonts w:ascii="Verdana" w:hAnsi="Verdana"/>
        </w:rPr>
        <w:t>Autohaus Karl + Co oder Schöner hören Hörakustik Arntz“, so VCW-Geschäftsführer Christopher Fetting.</w:t>
      </w:r>
    </w:p>
    <w:p w14:paraId="41D5DE1B" w14:textId="77777777" w:rsidR="00D412C7" w:rsidRPr="00D412C7" w:rsidRDefault="00D412C7" w:rsidP="00D412C7">
      <w:pPr>
        <w:rPr>
          <w:rFonts w:ascii="Verdana" w:hAnsi="Verdana"/>
          <w:b/>
          <w:bCs/>
        </w:rPr>
      </w:pPr>
      <w:r w:rsidRPr="00D412C7">
        <w:rPr>
          <w:rFonts w:ascii="Verdana" w:hAnsi="Verdana"/>
          <w:b/>
          <w:bCs/>
        </w:rPr>
        <w:t>Stammplatz reservieren</w:t>
      </w:r>
    </w:p>
    <w:p w14:paraId="44B6873A" w14:textId="358F356D" w:rsidR="00D412C7" w:rsidRPr="00D412C7" w:rsidRDefault="00D412C7" w:rsidP="00D412C7">
      <w:pPr>
        <w:rPr>
          <w:rFonts w:ascii="Verdana" w:hAnsi="Verdana"/>
        </w:rPr>
      </w:pPr>
      <w:r w:rsidRPr="00D412C7">
        <w:rPr>
          <w:rFonts w:ascii="Verdana" w:hAnsi="Verdana"/>
        </w:rPr>
        <w:t xml:space="preserve">Alle Dauerkarteninhaber der Saison 2022/23 wurden bereits </w:t>
      </w:r>
      <w:r>
        <w:rPr>
          <w:rFonts w:ascii="Verdana" w:hAnsi="Verdana"/>
        </w:rPr>
        <w:t>b</w:t>
      </w:r>
      <w:r w:rsidRPr="00D412C7">
        <w:rPr>
          <w:rFonts w:ascii="Verdana" w:hAnsi="Verdana"/>
        </w:rPr>
        <w:t>enachrichtigt und genießen bis zum 19. Juli 2023 ein Vorkaufsrecht auf ihren Stammplatz.</w:t>
      </w:r>
    </w:p>
    <w:p w14:paraId="296E989C" w14:textId="77777777" w:rsidR="00D412C7" w:rsidRPr="00D412C7" w:rsidRDefault="00D412C7" w:rsidP="00D412C7">
      <w:pPr>
        <w:rPr>
          <w:rFonts w:ascii="Verdana" w:hAnsi="Verdana"/>
          <w:b/>
          <w:bCs/>
        </w:rPr>
      </w:pPr>
      <w:r w:rsidRPr="00D412C7">
        <w:rPr>
          <w:rFonts w:ascii="Verdana" w:hAnsi="Verdana"/>
          <w:b/>
          <w:bCs/>
        </w:rPr>
        <w:lastRenderedPageBreak/>
        <w:t>Sitzplatz-Kategorien</w:t>
      </w:r>
    </w:p>
    <w:p w14:paraId="0FA0EFCD" w14:textId="77777777" w:rsidR="00D412C7" w:rsidRDefault="00D412C7" w:rsidP="00D412C7">
      <w:pPr>
        <w:rPr>
          <w:rFonts w:ascii="Verdana" w:hAnsi="Verdana"/>
        </w:rPr>
      </w:pPr>
      <w:r>
        <w:rPr>
          <w:rFonts w:ascii="Verdana" w:hAnsi="Verdana"/>
        </w:rPr>
        <w:t xml:space="preserve">Am Sitzplatzkonzept </w:t>
      </w:r>
      <w:r w:rsidRPr="00D412C7">
        <w:rPr>
          <w:rFonts w:ascii="Verdana" w:hAnsi="Verdana"/>
        </w:rPr>
        <w:t>in der Sporthalle am Platz der Deutschen Einheit</w:t>
      </w:r>
      <w:r>
        <w:rPr>
          <w:rFonts w:ascii="Verdana" w:hAnsi="Verdana"/>
        </w:rPr>
        <w:t xml:space="preserve"> hat sich indes nichts verändert. </w:t>
      </w:r>
      <w:r w:rsidRPr="00D412C7">
        <w:rPr>
          <w:rFonts w:ascii="Verdana" w:hAnsi="Verdana"/>
        </w:rPr>
        <w:t xml:space="preserve">Auch in der kommenden Saison gibt es wieder zwei Sitzplatz-Kategorien. </w:t>
      </w:r>
    </w:p>
    <w:p w14:paraId="12E158AA" w14:textId="44005B5A" w:rsidR="00D412C7" w:rsidRPr="00D412C7" w:rsidRDefault="00D412C7" w:rsidP="00D412C7">
      <w:pPr>
        <w:rPr>
          <w:rFonts w:ascii="Verdana" w:hAnsi="Verdana"/>
        </w:rPr>
      </w:pPr>
      <w:r w:rsidRPr="00D412C7">
        <w:rPr>
          <w:rFonts w:ascii="Verdana" w:hAnsi="Verdana"/>
        </w:rPr>
        <w:t>Die „</w:t>
      </w:r>
      <w:r w:rsidRPr="00D412C7">
        <w:rPr>
          <w:rFonts w:ascii="Verdana" w:hAnsi="Verdana"/>
          <w:b/>
          <w:bCs/>
        </w:rPr>
        <w:t>Dauerkarte Classic</w:t>
      </w:r>
      <w:r w:rsidRPr="00D412C7">
        <w:rPr>
          <w:rFonts w:ascii="Verdana" w:hAnsi="Verdana"/>
        </w:rPr>
        <w:t>“ kostet in der</w:t>
      </w:r>
      <w:r w:rsidRPr="00D412C7">
        <w:rPr>
          <w:rFonts w:ascii="Verdana" w:hAnsi="Verdana"/>
          <w:b/>
          <w:bCs/>
        </w:rPr>
        <w:t xml:space="preserve"> Kategorie</w:t>
      </w:r>
      <w:r>
        <w:rPr>
          <w:rFonts w:ascii="Verdana" w:hAnsi="Verdana"/>
          <w:b/>
          <w:bCs/>
        </w:rPr>
        <w:t xml:space="preserve"> 1</w:t>
      </w:r>
      <w:r w:rsidRPr="00D412C7">
        <w:rPr>
          <w:rFonts w:ascii="Verdana" w:hAnsi="Verdana"/>
          <w:b/>
          <w:bCs/>
        </w:rPr>
        <w:t xml:space="preserve"> </w:t>
      </w:r>
      <w:r w:rsidRPr="00D412C7">
        <w:rPr>
          <w:rFonts w:ascii="Verdana" w:hAnsi="Verdana"/>
        </w:rPr>
        <w:t xml:space="preserve">180,00 EUR (Normalpreis). Ermäßigte Dauerkarten für Studenten, FSJler, Auszubildende, Schüler, Rentner und Senioren ab 65 Jahre sowie Menschen mit Behinderung (ab 50%) gibt es bereits für 143,00 EUR. Kinder (6 bis 14 Jahre) zahlen 53,00 EUR. Dauerkarten der </w:t>
      </w:r>
      <w:r w:rsidRPr="00D412C7">
        <w:rPr>
          <w:rFonts w:ascii="Verdana" w:hAnsi="Verdana"/>
          <w:b/>
          <w:bCs/>
        </w:rPr>
        <w:t>Kategorie 2</w:t>
      </w:r>
      <w:r w:rsidRPr="00D412C7">
        <w:rPr>
          <w:rFonts w:ascii="Verdana" w:hAnsi="Verdana"/>
        </w:rPr>
        <w:t xml:space="preserve"> kosten 153,00 EUR (Normalpreis). Ermäßigungen: 122,00 EUR und Kinder 42,00 EUR. </w:t>
      </w:r>
    </w:p>
    <w:p w14:paraId="6A1329E0" w14:textId="05BD5B8B" w:rsidR="00D412C7" w:rsidRPr="00D412C7" w:rsidRDefault="00D412C7" w:rsidP="00D412C7">
      <w:pPr>
        <w:rPr>
          <w:rFonts w:ascii="Verdana" w:hAnsi="Verdana"/>
        </w:rPr>
      </w:pPr>
      <w:r w:rsidRPr="00D412C7">
        <w:rPr>
          <w:rFonts w:ascii="Verdana" w:hAnsi="Verdana"/>
        </w:rPr>
        <w:t xml:space="preserve">Die </w:t>
      </w:r>
      <w:r w:rsidRPr="00D412C7">
        <w:rPr>
          <w:rFonts w:ascii="Verdana" w:hAnsi="Verdana"/>
          <w:b/>
          <w:bCs/>
        </w:rPr>
        <w:t>„Dauerkarte Premium“</w:t>
      </w:r>
      <w:r w:rsidRPr="00D412C7">
        <w:rPr>
          <w:rFonts w:ascii="Verdana" w:hAnsi="Verdana"/>
        </w:rPr>
        <w:t xml:space="preserve"> kostet in der </w:t>
      </w:r>
      <w:r w:rsidRPr="00D412C7">
        <w:rPr>
          <w:rFonts w:ascii="Verdana" w:hAnsi="Verdana"/>
          <w:b/>
          <w:bCs/>
        </w:rPr>
        <w:t>Kategorie</w:t>
      </w:r>
      <w:r>
        <w:rPr>
          <w:rFonts w:ascii="Verdana" w:hAnsi="Verdana"/>
          <w:b/>
          <w:bCs/>
        </w:rPr>
        <w:t xml:space="preserve"> 1</w:t>
      </w:r>
      <w:r>
        <w:rPr>
          <w:rFonts w:ascii="Verdana" w:hAnsi="Verdana"/>
        </w:rPr>
        <w:t xml:space="preserve"> im Normalpreis nun </w:t>
      </w:r>
      <w:r w:rsidRPr="00D412C7">
        <w:rPr>
          <w:rFonts w:ascii="Verdana" w:hAnsi="Verdana"/>
        </w:rPr>
        <w:t xml:space="preserve">240,00 EUR. Ermäßigte Dauerkarten gibt es bereits für 190,50 EUR. Kinder (6 bis 14 Jahre) zahlen 70,50 EUR. Die Dauerkarten der </w:t>
      </w:r>
      <w:r w:rsidRPr="00D412C7">
        <w:rPr>
          <w:rFonts w:ascii="Verdana" w:hAnsi="Verdana"/>
          <w:b/>
          <w:bCs/>
        </w:rPr>
        <w:t>Kategorie 2</w:t>
      </w:r>
      <w:r w:rsidRPr="00D412C7">
        <w:rPr>
          <w:rFonts w:ascii="Verdana" w:hAnsi="Verdana"/>
        </w:rPr>
        <w:t xml:space="preserve"> kosten 204,00 EUR (Normalpreis). Ermäßigt: 162,50 EUR und Kinder 56,00 EUR.</w:t>
      </w:r>
    </w:p>
    <w:p w14:paraId="7C3A7872" w14:textId="70C169E0" w:rsidR="00D412C7" w:rsidRPr="00D412C7" w:rsidRDefault="00D412C7" w:rsidP="00D412C7">
      <w:pPr>
        <w:rPr>
          <w:rFonts w:ascii="Verdana" w:hAnsi="Verdana"/>
        </w:rPr>
      </w:pPr>
      <w:r w:rsidRPr="00D412C7">
        <w:rPr>
          <w:rFonts w:ascii="Verdana" w:hAnsi="Verdana"/>
        </w:rPr>
        <w:t>Alle weiteren Informationen zu</w:t>
      </w:r>
      <w:r>
        <w:rPr>
          <w:rFonts w:ascii="Verdana" w:hAnsi="Verdana"/>
        </w:rPr>
        <w:t xml:space="preserve">m </w:t>
      </w:r>
      <w:r w:rsidRPr="00D412C7">
        <w:rPr>
          <w:rFonts w:ascii="Verdana" w:hAnsi="Verdana"/>
        </w:rPr>
        <w:t xml:space="preserve">Dauerkartenangebot der neuen Saison erhalten Sie auf der </w:t>
      </w:r>
      <w:r w:rsidRPr="004E2EA0">
        <w:rPr>
          <w:rFonts w:ascii="Verdana" w:hAnsi="Verdana"/>
        </w:rPr>
        <w:t>Website</w:t>
      </w:r>
      <w:r>
        <w:rPr>
          <w:rFonts w:ascii="Verdana" w:hAnsi="Verdana"/>
        </w:rPr>
        <w:t xml:space="preserve"> (unter </w:t>
      </w:r>
      <w:hyperlink r:id="rId8" w:history="1">
        <w:r w:rsidRPr="001C425A">
          <w:rPr>
            <w:rStyle w:val="Hyperlink"/>
            <w:rFonts w:ascii="Verdana" w:hAnsi="Verdana"/>
          </w:rPr>
          <w:t>www.vc-wiesbaden.de/tickets</w:t>
        </w:r>
      </w:hyperlink>
      <w:r>
        <w:rPr>
          <w:rFonts w:ascii="Verdana" w:hAnsi="Verdana"/>
        </w:rPr>
        <w:t>)</w:t>
      </w:r>
      <w:r w:rsidR="004E2EA0">
        <w:rPr>
          <w:rFonts w:ascii="Verdana" w:hAnsi="Verdana"/>
        </w:rPr>
        <w:t>.</w:t>
      </w:r>
    </w:p>
    <w:p w14:paraId="6A2BBA34" w14:textId="472DB3B4" w:rsidR="00D412C7" w:rsidRPr="00D412C7" w:rsidRDefault="00D412C7" w:rsidP="00D412C7">
      <w:pPr>
        <w:rPr>
          <w:rFonts w:ascii="Verdana" w:hAnsi="Verdana"/>
        </w:rPr>
      </w:pPr>
      <w:r w:rsidRPr="00D412C7">
        <w:rPr>
          <w:rFonts w:ascii="Verdana" w:hAnsi="Verdana"/>
        </w:rPr>
        <w:t xml:space="preserve">Der Vorverkaufsbeginn der Tageskarten ist für </w:t>
      </w:r>
      <w:r w:rsidR="004E2EA0">
        <w:rPr>
          <w:rFonts w:ascii="Verdana" w:hAnsi="Verdana"/>
        </w:rPr>
        <w:t>Mitte</w:t>
      </w:r>
      <w:r w:rsidRPr="00D412C7">
        <w:rPr>
          <w:rFonts w:ascii="Verdana" w:hAnsi="Verdana"/>
        </w:rPr>
        <w:t xml:space="preserve"> August geplant.</w:t>
      </w:r>
    </w:p>
    <w:p w14:paraId="509DB41A" w14:textId="2A93426C" w:rsidR="008D319F" w:rsidRPr="00E831E7" w:rsidRDefault="008D319F" w:rsidP="00D412C7">
      <w:pPr>
        <w:spacing w:line="276" w:lineRule="auto"/>
        <w:jc w:val="both"/>
        <w:rPr>
          <w:rFonts w:ascii="Verdana" w:hAnsi="Verdana"/>
          <w:color w:val="1C232C"/>
        </w:rPr>
      </w:pPr>
    </w:p>
    <w:p w14:paraId="3C346C82" w14:textId="77777777" w:rsidR="00E831E7" w:rsidRDefault="00E831E7" w:rsidP="00482610">
      <w:pPr>
        <w:rPr>
          <w:rFonts w:ascii="Verdana" w:hAnsi="Verdana" w:cs="Arial"/>
          <w:noProof/>
        </w:rPr>
      </w:pPr>
    </w:p>
    <w:p w14:paraId="4DA79DFD" w14:textId="77777777" w:rsidR="00E831E7" w:rsidRDefault="00E831E7" w:rsidP="00482610">
      <w:pPr>
        <w:rPr>
          <w:rFonts w:ascii="Verdana" w:hAnsi="Verdana" w:cs="Arial"/>
          <w:noProof/>
        </w:rPr>
      </w:pPr>
    </w:p>
    <w:p w14:paraId="44478999" w14:textId="1710B774" w:rsidR="00482610" w:rsidRPr="00574E3C" w:rsidRDefault="004E2EA0" w:rsidP="00482610">
      <w:pPr>
        <w:rPr>
          <w:rFonts w:ascii="Verdana" w:hAnsi="Verdana"/>
          <w:color w:val="1C232C"/>
        </w:rPr>
      </w:pPr>
      <w:r>
        <w:rPr>
          <w:rFonts w:ascii="Verdana" w:hAnsi="Verdana"/>
          <w:b/>
          <w:bCs/>
          <w:noProof/>
          <w:sz w:val="28"/>
          <w:szCs w:val="28"/>
        </w:rPr>
        <w:lastRenderedPageBreak/>
        <w:drawing>
          <wp:inline distT="0" distB="0" distL="0" distR="0" wp14:anchorId="42D1EA9C" wp14:editId="0A223300">
            <wp:extent cx="5753100" cy="3838575"/>
            <wp:effectExtent l="0" t="0" r="0" b="9525"/>
            <wp:docPr id="9527894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rFonts w:ascii="Verdana" w:hAnsi="Verdana"/>
          <w:i/>
          <w:iCs/>
          <w:color w:val="1C232C"/>
        </w:rPr>
        <w:t xml:space="preserve"> </w:t>
      </w:r>
      <w:r w:rsidRPr="004E2EA0">
        <w:rPr>
          <w:rFonts w:ascii="Verdana" w:hAnsi="Verdana"/>
          <w:i/>
          <w:iCs/>
          <w:color w:val="1C232C"/>
        </w:rPr>
        <w:t>VCW-Dauerkarten ab jetzt erhältlich</w:t>
      </w:r>
      <w:r w:rsidR="0067009F" w:rsidRPr="00574E3C">
        <w:rPr>
          <w:rFonts w:ascii="Verdana" w:hAnsi="Verdana"/>
          <w:color w:val="1C232C"/>
        </w:rPr>
        <w:br/>
      </w:r>
      <w:r w:rsidR="00482610" w:rsidRPr="00574E3C">
        <w:rPr>
          <w:rFonts w:ascii="Verdana" w:hAnsi="Verdana"/>
          <w:sz w:val="18"/>
          <w:szCs w:val="18"/>
        </w:rPr>
        <w:t>Foto: Detlef Gottwald | www.detlef-gottwald.de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40D67C2A"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sidR="004E2EA0" w:rsidRPr="001C425A">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sidR="004E2EA0" w:rsidRPr="001C425A">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60A8C" w14:textId="77777777" w:rsidR="00F34E68" w:rsidRDefault="00F34E68" w:rsidP="00CE0C86">
      <w:pPr>
        <w:spacing w:after="0" w:line="240" w:lineRule="auto"/>
      </w:pPr>
      <w:r>
        <w:separator/>
      </w:r>
    </w:p>
  </w:endnote>
  <w:endnote w:type="continuationSeparator" w:id="0">
    <w:p w14:paraId="21F0AD2D" w14:textId="77777777" w:rsidR="00F34E68" w:rsidRDefault="00F34E68"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44A07" w14:textId="77777777" w:rsidR="00F34E68" w:rsidRDefault="00F34E68" w:rsidP="00CE0C86">
      <w:pPr>
        <w:spacing w:after="0" w:line="240" w:lineRule="auto"/>
      </w:pPr>
      <w:r>
        <w:separator/>
      </w:r>
    </w:p>
  </w:footnote>
  <w:footnote w:type="continuationSeparator" w:id="0">
    <w:p w14:paraId="634DDA79" w14:textId="77777777" w:rsidR="00F34E68" w:rsidRDefault="00F34E68"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DE"/>
    <w:rsid w:val="00000905"/>
    <w:rsid w:val="00001228"/>
    <w:rsid w:val="000017DD"/>
    <w:rsid w:val="0000302C"/>
    <w:rsid w:val="0000345E"/>
    <w:rsid w:val="00003D9E"/>
    <w:rsid w:val="000145C2"/>
    <w:rsid w:val="00015844"/>
    <w:rsid w:val="000206EB"/>
    <w:rsid w:val="000228D9"/>
    <w:rsid w:val="00022E04"/>
    <w:rsid w:val="0002348A"/>
    <w:rsid w:val="00024F26"/>
    <w:rsid w:val="00025649"/>
    <w:rsid w:val="00026D48"/>
    <w:rsid w:val="00031425"/>
    <w:rsid w:val="00033030"/>
    <w:rsid w:val="0003486C"/>
    <w:rsid w:val="00035BEF"/>
    <w:rsid w:val="00036124"/>
    <w:rsid w:val="000374EC"/>
    <w:rsid w:val="00042E13"/>
    <w:rsid w:val="00043BDA"/>
    <w:rsid w:val="000444C7"/>
    <w:rsid w:val="00044E64"/>
    <w:rsid w:val="00045601"/>
    <w:rsid w:val="00046187"/>
    <w:rsid w:val="000535E1"/>
    <w:rsid w:val="00054A0E"/>
    <w:rsid w:val="00055B56"/>
    <w:rsid w:val="00055FBB"/>
    <w:rsid w:val="00057A0D"/>
    <w:rsid w:val="00062803"/>
    <w:rsid w:val="0006295A"/>
    <w:rsid w:val="00063131"/>
    <w:rsid w:val="0006555A"/>
    <w:rsid w:val="000656F6"/>
    <w:rsid w:val="000658ED"/>
    <w:rsid w:val="0007332C"/>
    <w:rsid w:val="0007407E"/>
    <w:rsid w:val="000743EE"/>
    <w:rsid w:val="000744B3"/>
    <w:rsid w:val="00074623"/>
    <w:rsid w:val="00075D6A"/>
    <w:rsid w:val="00080B1A"/>
    <w:rsid w:val="00080E9F"/>
    <w:rsid w:val="000819D0"/>
    <w:rsid w:val="00081DA1"/>
    <w:rsid w:val="0008230C"/>
    <w:rsid w:val="000860B0"/>
    <w:rsid w:val="000860CD"/>
    <w:rsid w:val="00086A64"/>
    <w:rsid w:val="0008744A"/>
    <w:rsid w:val="00093F0B"/>
    <w:rsid w:val="00095ECA"/>
    <w:rsid w:val="000969D0"/>
    <w:rsid w:val="000A03A9"/>
    <w:rsid w:val="000A10E9"/>
    <w:rsid w:val="000A1677"/>
    <w:rsid w:val="000A1A8F"/>
    <w:rsid w:val="000A337F"/>
    <w:rsid w:val="000A4866"/>
    <w:rsid w:val="000A4941"/>
    <w:rsid w:val="000A5602"/>
    <w:rsid w:val="000A6080"/>
    <w:rsid w:val="000B02AD"/>
    <w:rsid w:val="000B05E6"/>
    <w:rsid w:val="000B2ED8"/>
    <w:rsid w:val="000B4F90"/>
    <w:rsid w:val="000B5476"/>
    <w:rsid w:val="000B5499"/>
    <w:rsid w:val="000B686C"/>
    <w:rsid w:val="000C0162"/>
    <w:rsid w:val="000C2C81"/>
    <w:rsid w:val="000C3F4A"/>
    <w:rsid w:val="000D070A"/>
    <w:rsid w:val="000D1D7A"/>
    <w:rsid w:val="000E0583"/>
    <w:rsid w:val="000E0B2A"/>
    <w:rsid w:val="000E4ABC"/>
    <w:rsid w:val="000E640B"/>
    <w:rsid w:val="000E754B"/>
    <w:rsid w:val="000E790C"/>
    <w:rsid w:val="000F1602"/>
    <w:rsid w:val="000F1A43"/>
    <w:rsid w:val="000F246D"/>
    <w:rsid w:val="000F24FC"/>
    <w:rsid w:val="000F2BBA"/>
    <w:rsid w:val="000F44BA"/>
    <w:rsid w:val="000F60E9"/>
    <w:rsid w:val="000F68B8"/>
    <w:rsid w:val="00105F5E"/>
    <w:rsid w:val="0010783E"/>
    <w:rsid w:val="00107904"/>
    <w:rsid w:val="00107FCF"/>
    <w:rsid w:val="0011123A"/>
    <w:rsid w:val="00111A4E"/>
    <w:rsid w:val="00113000"/>
    <w:rsid w:val="001138B1"/>
    <w:rsid w:val="00121479"/>
    <w:rsid w:val="0012433D"/>
    <w:rsid w:val="00124E79"/>
    <w:rsid w:val="00126FA7"/>
    <w:rsid w:val="001277DC"/>
    <w:rsid w:val="00127E34"/>
    <w:rsid w:val="001313EF"/>
    <w:rsid w:val="00131EDE"/>
    <w:rsid w:val="00136F83"/>
    <w:rsid w:val="0013787B"/>
    <w:rsid w:val="00140A40"/>
    <w:rsid w:val="00142100"/>
    <w:rsid w:val="00142982"/>
    <w:rsid w:val="001434B7"/>
    <w:rsid w:val="00144CEA"/>
    <w:rsid w:val="00153C94"/>
    <w:rsid w:val="00154979"/>
    <w:rsid w:val="001556A4"/>
    <w:rsid w:val="00157B88"/>
    <w:rsid w:val="00160D8A"/>
    <w:rsid w:val="001622C0"/>
    <w:rsid w:val="00163914"/>
    <w:rsid w:val="00164318"/>
    <w:rsid w:val="00164569"/>
    <w:rsid w:val="00165873"/>
    <w:rsid w:val="00165ED8"/>
    <w:rsid w:val="00167D08"/>
    <w:rsid w:val="00167D84"/>
    <w:rsid w:val="001707FE"/>
    <w:rsid w:val="00170A5C"/>
    <w:rsid w:val="00173775"/>
    <w:rsid w:val="00173DDA"/>
    <w:rsid w:val="001745E4"/>
    <w:rsid w:val="00174D8B"/>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4615"/>
    <w:rsid w:val="001B62CF"/>
    <w:rsid w:val="001C0224"/>
    <w:rsid w:val="001C2460"/>
    <w:rsid w:val="001C33BE"/>
    <w:rsid w:val="001C5A76"/>
    <w:rsid w:val="001C709C"/>
    <w:rsid w:val="001D4A59"/>
    <w:rsid w:val="001E22E5"/>
    <w:rsid w:val="001E321E"/>
    <w:rsid w:val="001E34DF"/>
    <w:rsid w:val="001E37CD"/>
    <w:rsid w:val="001E3BFF"/>
    <w:rsid w:val="001E6F7A"/>
    <w:rsid w:val="001F046C"/>
    <w:rsid w:val="001F0E3F"/>
    <w:rsid w:val="001F1BDA"/>
    <w:rsid w:val="001F43AC"/>
    <w:rsid w:val="001F6DB2"/>
    <w:rsid w:val="00200CA0"/>
    <w:rsid w:val="002030AD"/>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37E1A"/>
    <w:rsid w:val="00242483"/>
    <w:rsid w:val="00246329"/>
    <w:rsid w:val="0025215D"/>
    <w:rsid w:val="002546DC"/>
    <w:rsid w:val="002549E2"/>
    <w:rsid w:val="00256EFD"/>
    <w:rsid w:val="00262F11"/>
    <w:rsid w:val="00263FC3"/>
    <w:rsid w:val="00265EFA"/>
    <w:rsid w:val="0027192E"/>
    <w:rsid w:val="00275856"/>
    <w:rsid w:val="002775FA"/>
    <w:rsid w:val="00277635"/>
    <w:rsid w:val="00282187"/>
    <w:rsid w:val="00286C03"/>
    <w:rsid w:val="00286E01"/>
    <w:rsid w:val="00287F5A"/>
    <w:rsid w:val="00290E9D"/>
    <w:rsid w:val="00291E8B"/>
    <w:rsid w:val="00292900"/>
    <w:rsid w:val="00293734"/>
    <w:rsid w:val="00293836"/>
    <w:rsid w:val="0029464C"/>
    <w:rsid w:val="00295E25"/>
    <w:rsid w:val="0029675C"/>
    <w:rsid w:val="002A07DE"/>
    <w:rsid w:val="002A228B"/>
    <w:rsid w:val="002A31FF"/>
    <w:rsid w:val="002A4E53"/>
    <w:rsid w:val="002A51E2"/>
    <w:rsid w:val="002A7162"/>
    <w:rsid w:val="002B1677"/>
    <w:rsid w:val="002B1ACB"/>
    <w:rsid w:val="002B57AA"/>
    <w:rsid w:val="002C0DD1"/>
    <w:rsid w:val="002C1573"/>
    <w:rsid w:val="002C5247"/>
    <w:rsid w:val="002C5302"/>
    <w:rsid w:val="002C67FC"/>
    <w:rsid w:val="002D1C6B"/>
    <w:rsid w:val="002D284F"/>
    <w:rsid w:val="002D3AE3"/>
    <w:rsid w:val="002D6A5A"/>
    <w:rsid w:val="002E0448"/>
    <w:rsid w:val="002E1DC2"/>
    <w:rsid w:val="002E3439"/>
    <w:rsid w:val="002E66F5"/>
    <w:rsid w:val="002F348F"/>
    <w:rsid w:val="002F3E02"/>
    <w:rsid w:val="002F45EF"/>
    <w:rsid w:val="002F5750"/>
    <w:rsid w:val="002F78C7"/>
    <w:rsid w:val="002F7B62"/>
    <w:rsid w:val="0030441A"/>
    <w:rsid w:val="0030509D"/>
    <w:rsid w:val="00305B2D"/>
    <w:rsid w:val="00310602"/>
    <w:rsid w:val="00316978"/>
    <w:rsid w:val="003200A2"/>
    <w:rsid w:val="00320923"/>
    <w:rsid w:val="00322913"/>
    <w:rsid w:val="00322F35"/>
    <w:rsid w:val="003269AB"/>
    <w:rsid w:val="00327242"/>
    <w:rsid w:val="00327820"/>
    <w:rsid w:val="00331B68"/>
    <w:rsid w:val="00335306"/>
    <w:rsid w:val="00340171"/>
    <w:rsid w:val="00340376"/>
    <w:rsid w:val="003407A0"/>
    <w:rsid w:val="003409CB"/>
    <w:rsid w:val="00340B8F"/>
    <w:rsid w:val="003410A8"/>
    <w:rsid w:val="003507B3"/>
    <w:rsid w:val="00350CF0"/>
    <w:rsid w:val="00351BFE"/>
    <w:rsid w:val="00351F6B"/>
    <w:rsid w:val="00352642"/>
    <w:rsid w:val="00352B0C"/>
    <w:rsid w:val="00354EDC"/>
    <w:rsid w:val="003551F4"/>
    <w:rsid w:val="003555D9"/>
    <w:rsid w:val="0035794F"/>
    <w:rsid w:val="00361AC2"/>
    <w:rsid w:val="00361C04"/>
    <w:rsid w:val="0036208F"/>
    <w:rsid w:val="00366167"/>
    <w:rsid w:val="003709A3"/>
    <w:rsid w:val="00371263"/>
    <w:rsid w:val="00372E5A"/>
    <w:rsid w:val="003752A2"/>
    <w:rsid w:val="00376404"/>
    <w:rsid w:val="00382555"/>
    <w:rsid w:val="0038499C"/>
    <w:rsid w:val="003866FE"/>
    <w:rsid w:val="00387B4D"/>
    <w:rsid w:val="00392498"/>
    <w:rsid w:val="00393078"/>
    <w:rsid w:val="00393B97"/>
    <w:rsid w:val="003A3502"/>
    <w:rsid w:val="003A5B91"/>
    <w:rsid w:val="003A6B90"/>
    <w:rsid w:val="003A7556"/>
    <w:rsid w:val="003A7AEB"/>
    <w:rsid w:val="003B1559"/>
    <w:rsid w:val="003B1A32"/>
    <w:rsid w:val="003B2362"/>
    <w:rsid w:val="003B2446"/>
    <w:rsid w:val="003B306A"/>
    <w:rsid w:val="003B37C7"/>
    <w:rsid w:val="003B4881"/>
    <w:rsid w:val="003C21EA"/>
    <w:rsid w:val="003C2C9D"/>
    <w:rsid w:val="003C366D"/>
    <w:rsid w:val="003C3C93"/>
    <w:rsid w:val="003C68DB"/>
    <w:rsid w:val="003D23AD"/>
    <w:rsid w:val="003D72E1"/>
    <w:rsid w:val="003E0BD0"/>
    <w:rsid w:val="003E5DF9"/>
    <w:rsid w:val="003E6A0E"/>
    <w:rsid w:val="003E7866"/>
    <w:rsid w:val="003F026F"/>
    <w:rsid w:val="003F0C3F"/>
    <w:rsid w:val="003F0C9A"/>
    <w:rsid w:val="003F3D26"/>
    <w:rsid w:val="003F6292"/>
    <w:rsid w:val="003F62C3"/>
    <w:rsid w:val="00401641"/>
    <w:rsid w:val="0040274C"/>
    <w:rsid w:val="00404369"/>
    <w:rsid w:val="00407D9E"/>
    <w:rsid w:val="00411137"/>
    <w:rsid w:val="00411944"/>
    <w:rsid w:val="00411FD9"/>
    <w:rsid w:val="004137DD"/>
    <w:rsid w:val="004168B9"/>
    <w:rsid w:val="0042000F"/>
    <w:rsid w:val="004224C1"/>
    <w:rsid w:val="004242D0"/>
    <w:rsid w:val="004243A5"/>
    <w:rsid w:val="004245F6"/>
    <w:rsid w:val="00426878"/>
    <w:rsid w:val="00426F27"/>
    <w:rsid w:val="00431D73"/>
    <w:rsid w:val="00433433"/>
    <w:rsid w:val="00442442"/>
    <w:rsid w:val="004447C0"/>
    <w:rsid w:val="00444CF7"/>
    <w:rsid w:val="00445FAC"/>
    <w:rsid w:val="00447B75"/>
    <w:rsid w:val="004527D5"/>
    <w:rsid w:val="00452B22"/>
    <w:rsid w:val="00452FD6"/>
    <w:rsid w:val="004546D3"/>
    <w:rsid w:val="00456C7F"/>
    <w:rsid w:val="00462DDB"/>
    <w:rsid w:val="004654C0"/>
    <w:rsid w:val="00471130"/>
    <w:rsid w:val="00473586"/>
    <w:rsid w:val="004737A0"/>
    <w:rsid w:val="00474228"/>
    <w:rsid w:val="00474AE3"/>
    <w:rsid w:val="00476BC7"/>
    <w:rsid w:val="00481FE2"/>
    <w:rsid w:val="00482610"/>
    <w:rsid w:val="00483C7C"/>
    <w:rsid w:val="0048439B"/>
    <w:rsid w:val="00485459"/>
    <w:rsid w:val="00487F84"/>
    <w:rsid w:val="00490044"/>
    <w:rsid w:val="00496C4F"/>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31BF"/>
    <w:rsid w:val="004D3D7C"/>
    <w:rsid w:val="004D3F0F"/>
    <w:rsid w:val="004D4B4A"/>
    <w:rsid w:val="004D4BA8"/>
    <w:rsid w:val="004D55AE"/>
    <w:rsid w:val="004E0525"/>
    <w:rsid w:val="004E1190"/>
    <w:rsid w:val="004E2EA0"/>
    <w:rsid w:val="004E4033"/>
    <w:rsid w:val="004E51FF"/>
    <w:rsid w:val="004E5989"/>
    <w:rsid w:val="004E6C6F"/>
    <w:rsid w:val="004E7694"/>
    <w:rsid w:val="004F12DA"/>
    <w:rsid w:val="004F30B0"/>
    <w:rsid w:val="004F4F8B"/>
    <w:rsid w:val="004F57F1"/>
    <w:rsid w:val="004F58A0"/>
    <w:rsid w:val="00502110"/>
    <w:rsid w:val="005025A4"/>
    <w:rsid w:val="00502CD9"/>
    <w:rsid w:val="005044AF"/>
    <w:rsid w:val="00505FAB"/>
    <w:rsid w:val="0050741F"/>
    <w:rsid w:val="00510428"/>
    <w:rsid w:val="00514090"/>
    <w:rsid w:val="005147AC"/>
    <w:rsid w:val="005148E8"/>
    <w:rsid w:val="00514917"/>
    <w:rsid w:val="005164BE"/>
    <w:rsid w:val="0052060B"/>
    <w:rsid w:val="00520692"/>
    <w:rsid w:val="0052096C"/>
    <w:rsid w:val="00521DA8"/>
    <w:rsid w:val="005223D3"/>
    <w:rsid w:val="00524471"/>
    <w:rsid w:val="00525E8F"/>
    <w:rsid w:val="00526198"/>
    <w:rsid w:val="00526732"/>
    <w:rsid w:val="005273E2"/>
    <w:rsid w:val="005317F3"/>
    <w:rsid w:val="00531CA1"/>
    <w:rsid w:val="005329CE"/>
    <w:rsid w:val="005374A0"/>
    <w:rsid w:val="00540E5C"/>
    <w:rsid w:val="00540EC0"/>
    <w:rsid w:val="00547137"/>
    <w:rsid w:val="00554173"/>
    <w:rsid w:val="00554707"/>
    <w:rsid w:val="00555275"/>
    <w:rsid w:val="00555C68"/>
    <w:rsid w:val="00556E32"/>
    <w:rsid w:val="00557A67"/>
    <w:rsid w:val="005631AB"/>
    <w:rsid w:val="0056603A"/>
    <w:rsid w:val="00566F46"/>
    <w:rsid w:val="00567046"/>
    <w:rsid w:val="0057172D"/>
    <w:rsid w:val="00573244"/>
    <w:rsid w:val="00574E3C"/>
    <w:rsid w:val="00583DC8"/>
    <w:rsid w:val="00587022"/>
    <w:rsid w:val="00590801"/>
    <w:rsid w:val="005915AC"/>
    <w:rsid w:val="00592B2A"/>
    <w:rsid w:val="00592DAF"/>
    <w:rsid w:val="0059464C"/>
    <w:rsid w:val="00594DBD"/>
    <w:rsid w:val="005A1D84"/>
    <w:rsid w:val="005A3435"/>
    <w:rsid w:val="005A485D"/>
    <w:rsid w:val="005A5523"/>
    <w:rsid w:val="005A55CF"/>
    <w:rsid w:val="005A59D6"/>
    <w:rsid w:val="005A77B2"/>
    <w:rsid w:val="005A7C1A"/>
    <w:rsid w:val="005B1500"/>
    <w:rsid w:val="005B46AD"/>
    <w:rsid w:val="005B5738"/>
    <w:rsid w:val="005C0544"/>
    <w:rsid w:val="005C0EA8"/>
    <w:rsid w:val="005C2A52"/>
    <w:rsid w:val="005D04CA"/>
    <w:rsid w:val="005D27D1"/>
    <w:rsid w:val="005E262A"/>
    <w:rsid w:val="005E3AED"/>
    <w:rsid w:val="005E4D55"/>
    <w:rsid w:val="005E7E0D"/>
    <w:rsid w:val="005F0247"/>
    <w:rsid w:val="005F13A3"/>
    <w:rsid w:val="005F1AB6"/>
    <w:rsid w:val="005F2FDD"/>
    <w:rsid w:val="005F6350"/>
    <w:rsid w:val="00602321"/>
    <w:rsid w:val="00602498"/>
    <w:rsid w:val="00603DED"/>
    <w:rsid w:val="00605826"/>
    <w:rsid w:val="00606CCF"/>
    <w:rsid w:val="00612A62"/>
    <w:rsid w:val="00614DE1"/>
    <w:rsid w:val="006153A9"/>
    <w:rsid w:val="00616719"/>
    <w:rsid w:val="00622202"/>
    <w:rsid w:val="006232BF"/>
    <w:rsid w:val="00624368"/>
    <w:rsid w:val="00624BEE"/>
    <w:rsid w:val="00627674"/>
    <w:rsid w:val="00632FD6"/>
    <w:rsid w:val="0064172A"/>
    <w:rsid w:val="0064222D"/>
    <w:rsid w:val="00650228"/>
    <w:rsid w:val="00651ED4"/>
    <w:rsid w:val="00652E74"/>
    <w:rsid w:val="006569CB"/>
    <w:rsid w:val="0066131D"/>
    <w:rsid w:val="00662C90"/>
    <w:rsid w:val="006633AB"/>
    <w:rsid w:val="00665A4F"/>
    <w:rsid w:val="00667AE0"/>
    <w:rsid w:val="00667E8E"/>
    <w:rsid w:val="0067009F"/>
    <w:rsid w:val="006705F7"/>
    <w:rsid w:val="006739BA"/>
    <w:rsid w:val="006739E2"/>
    <w:rsid w:val="006754D3"/>
    <w:rsid w:val="006775B7"/>
    <w:rsid w:val="00682AC8"/>
    <w:rsid w:val="006830F9"/>
    <w:rsid w:val="006831DB"/>
    <w:rsid w:val="00694DA4"/>
    <w:rsid w:val="00695FA8"/>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A96"/>
    <w:rsid w:val="007031C9"/>
    <w:rsid w:val="00704E0D"/>
    <w:rsid w:val="007075EF"/>
    <w:rsid w:val="0071021A"/>
    <w:rsid w:val="00710784"/>
    <w:rsid w:val="00710865"/>
    <w:rsid w:val="00715DB3"/>
    <w:rsid w:val="00715E3A"/>
    <w:rsid w:val="00715E4E"/>
    <w:rsid w:val="007166D3"/>
    <w:rsid w:val="00716F42"/>
    <w:rsid w:val="00722F72"/>
    <w:rsid w:val="00723C47"/>
    <w:rsid w:val="00723E59"/>
    <w:rsid w:val="00724235"/>
    <w:rsid w:val="00724A2F"/>
    <w:rsid w:val="007266CA"/>
    <w:rsid w:val="00733361"/>
    <w:rsid w:val="007344C1"/>
    <w:rsid w:val="0073560B"/>
    <w:rsid w:val="0073610C"/>
    <w:rsid w:val="00740CCE"/>
    <w:rsid w:val="00740FD2"/>
    <w:rsid w:val="00741925"/>
    <w:rsid w:val="00744CD4"/>
    <w:rsid w:val="007460CF"/>
    <w:rsid w:val="0074779C"/>
    <w:rsid w:val="00747FBF"/>
    <w:rsid w:val="007502B4"/>
    <w:rsid w:val="00751625"/>
    <w:rsid w:val="00752D9A"/>
    <w:rsid w:val="00753611"/>
    <w:rsid w:val="00753A0C"/>
    <w:rsid w:val="007605EF"/>
    <w:rsid w:val="007632A7"/>
    <w:rsid w:val="00766D54"/>
    <w:rsid w:val="0076792A"/>
    <w:rsid w:val="00767B96"/>
    <w:rsid w:val="00771FAA"/>
    <w:rsid w:val="007723D4"/>
    <w:rsid w:val="00772FA2"/>
    <w:rsid w:val="00773E38"/>
    <w:rsid w:val="00774B9E"/>
    <w:rsid w:val="00776371"/>
    <w:rsid w:val="0077795C"/>
    <w:rsid w:val="00777C15"/>
    <w:rsid w:val="00782D58"/>
    <w:rsid w:val="007879DA"/>
    <w:rsid w:val="00795F50"/>
    <w:rsid w:val="00797C34"/>
    <w:rsid w:val="007A071D"/>
    <w:rsid w:val="007A5B0B"/>
    <w:rsid w:val="007A6A76"/>
    <w:rsid w:val="007B0791"/>
    <w:rsid w:val="007B1D60"/>
    <w:rsid w:val="007B37F4"/>
    <w:rsid w:val="007B5079"/>
    <w:rsid w:val="007C1204"/>
    <w:rsid w:val="007C2E21"/>
    <w:rsid w:val="007C5785"/>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7F7C1A"/>
    <w:rsid w:val="00803DF8"/>
    <w:rsid w:val="0080430C"/>
    <w:rsid w:val="00805BCC"/>
    <w:rsid w:val="008114A0"/>
    <w:rsid w:val="008114B8"/>
    <w:rsid w:val="00813B21"/>
    <w:rsid w:val="00813E5F"/>
    <w:rsid w:val="008165F6"/>
    <w:rsid w:val="00817A6F"/>
    <w:rsid w:val="00817ECD"/>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0EC0"/>
    <w:rsid w:val="00841D56"/>
    <w:rsid w:val="00842848"/>
    <w:rsid w:val="00844566"/>
    <w:rsid w:val="008448E9"/>
    <w:rsid w:val="00844D48"/>
    <w:rsid w:val="00845626"/>
    <w:rsid w:val="00846F47"/>
    <w:rsid w:val="0085125E"/>
    <w:rsid w:val="0085593C"/>
    <w:rsid w:val="00856A3B"/>
    <w:rsid w:val="0086446F"/>
    <w:rsid w:val="0086467C"/>
    <w:rsid w:val="00866181"/>
    <w:rsid w:val="00867297"/>
    <w:rsid w:val="008739BB"/>
    <w:rsid w:val="00875C66"/>
    <w:rsid w:val="00875E47"/>
    <w:rsid w:val="00875FF5"/>
    <w:rsid w:val="008806DF"/>
    <w:rsid w:val="00883B59"/>
    <w:rsid w:val="00883C7A"/>
    <w:rsid w:val="00883D93"/>
    <w:rsid w:val="00884C57"/>
    <w:rsid w:val="00886300"/>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635E"/>
    <w:rsid w:val="008C69CD"/>
    <w:rsid w:val="008D0012"/>
    <w:rsid w:val="008D172E"/>
    <w:rsid w:val="008D319F"/>
    <w:rsid w:val="008D3911"/>
    <w:rsid w:val="008D44BC"/>
    <w:rsid w:val="008D461A"/>
    <w:rsid w:val="008D70AE"/>
    <w:rsid w:val="008D772E"/>
    <w:rsid w:val="008F1522"/>
    <w:rsid w:val="008F1A1E"/>
    <w:rsid w:val="008F1A57"/>
    <w:rsid w:val="008F2173"/>
    <w:rsid w:val="008F2A06"/>
    <w:rsid w:val="00901C19"/>
    <w:rsid w:val="009043A2"/>
    <w:rsid w:val="00904B4A"/>
    <w:rsid w:val="0090651B"/>
    <w:rsid w:val="009069B4"/>
    <w:rsid w:val="00907350"/>
    <w:rsid w:val="00910951"/>
    <w:rsid w:val="00912A2C"/>
    <w:rsid w:val="00915464"/>
    <w:rsid w:val="00915945"/>
    <w:rsid w:val="00915A18"/>
    <w:rsid w:val="009166AA"/>
    <w:rsid w:val="0092054B"/>
    <w:rsid w:val="0092104A"/>
    <w:rsid w:val="009220A2"/>
    <w:rsid w:val="00922627"/>
    <w:rsid w:val="0092469E"/>
    <w:rsid w:val="009270A6"/>
    <w:rsid w:val="00927CC2"/>
    <w:rsid w:val="00927CC3"/>
    <w:rsid w:val="00932170"/>
    <w:rsid w:val="00932FEA"/>
    <w:rsid w:val="00933488"/>
    <w:rsid w:val="00934D41"/>
    <w:rsid w:val="00935E4D"/>
    <w:rsid w:val="009403D3"/>
    <w:rsid w:val="00941FF3"/>
    <w:rsid w:val="00942B9E"/>
    <w:rsid w:val="00942BC5"/>
    <w:rsid w:val="0094479D"/>
    <w:rsid w:val="00945E69"/>
    <w:rsid w:val="0094620F"/>
    <w:rsid w:val="00947572"/>
    <w:rsid w:val="009509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85398"/>
    <w:rsid w:val="00991460"/>
    <w:rsid w:val="00991715"/>
    <w:rsid w:val="009920E4"/>
    <w:rsid w:val="00993402"/>
    <w:rsid w:val="009A0359"/>
    <w:rsid w:val="009A2D35"/>
    <w:rsid w:val="009A32AE"/>
    <w:rsid w:val="009A5A0C"/>
    <w:rsid w:val="009B3294"/>
    <w:rsid w:val="009B6CF1"/>
    <w:rsid w:val="009C0DC2"/>
    <w:rsid w:val="009C1220"/>
    <w:rsid w:val="009C2C2C"/>
    <w:rsid w:val="009C55C9"/>
    <w:rsid w:val="009C5A03"/>
    <w:rsid w:val="009C6CB1"/>
    <w:rsid w:val="009D01B8"/>
    <w:rsid w:val="009D021D"/>
    <w:rsid w:val="009D0D5E"/>
    <w:rsid w:val="009E16C1"/>
    <w:rsid w:val="009E1F42"/>
    <w:rsid w:val="009E218E"/>
    <w:rsid w:val="009E21D4"/>
    <w:rsid w:val="009E2402"/>
    <w:rsid w:val="009E2A68"/>
    <w:rsid w:val="009E332C"/>
    <w:rsid w:val="009E5A5E"/>
    <w:rsid w:val="009F0223"/>
    <w:rsid w:val="009F10A8"/>
    <w:rsid w:val="009F3281"/>
    <w:rsid w:val="009F35DA"/>
    <w:rsid w:val="009F3794"/>
    <w:rsid w:val="009F3841"/>
    <w:rsid w:val="009F3CE7"/>
    <w:rsid w:val="009F531C"/>
    <w:rsid w:val="009F55C9"/>
    <w:rsid w:val="009F7077"/>
    <w:rsid w:val="009F7C0E"/>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494"/>
    <w:rsid w:val="00A336BE"/>
    <w:rsid w:val="00A36CB7"/>
    <w:rsid w:val="00A3743F"/>
    <w:rsid w:val="00A40771"/>
    <w:rsid w:val="00A4124D"/>
    <w:rsid w:val="00A41D2A"/>
    <w:rsid w:val="00A45DAF"/>
    <w:rsid w:val="00A46C6B"/>
    <w:rsid w:val="00A46EA4"/>
    <w:rsid w:val="00A56204"/>
    <w:rsid w:val="00A60469"/>
    <w:rsid w:val="00A60E52"/>
    <w:rsid w:val="00A61489"/>
    <w:rsid w:val="00A616F4"/>
    <w:rsid w:val="00A62813"/>
    <w:rsid w:val="00A66728"/>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D0B"/>
    <w:rsid w:val="00AD7EDB"/>
    <w:rsid w:val="00AE5E49"/>
    <w:rsid w:val="00AE7399"/>
    <w:rsid w:val="00AF0241"/>
    <w:rsid w:val="00AF27F9"/>
    <w:rsid w:val="00AF393D"/>
    <w:rsid w:val="00AF3DED"/>
    <w:rsid w:val="00AF782B"/>
    <w:rsid w:val="00B02E4B"/>
    <w:rsid w:val="00B04E8D"/>
    <w:rsid w:val="00B1361B"/>
    <w:rsid w:val="00B1395A"/>
    <w:rsid w:val="00B13B23"/>
    <w:rsid w:val="00B13CC4"/>
    <w:rsid w:val="00B13FD9"/>
    <w:rsid w:val="00B14E3D"/>
    <w:rsid w:val="00B1694B"/>
    <w:rsid w:val="00B21E39"/>
    <w:rsid w:val="00B21EF2"/>
    <w:rsid w:val="00B22B2B"/>
    <w:rsid w:val="00B23037"/>
    <w:rsid w:val="00B24E73"/>
    <w:rsid w:val="00B25158"/>
    <w:rsid w:val="00B2581B"/>
    <w:rsid w:val="00B26BFA"/>
    <w:rsid w:val="00B337F6"/>
    <w:rsid w:val="00B33994"/>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17FD"/>
    <w:rsid w:val="00BE4C1C"/>
    <w:rsid w:val="00BF01D8"/>
    <w:rsid w:val="00BF3E77"/>
    <w:rsid w:val="00BF3F27"/>
    <w:rsid w:val="00BF4C61"/>
    <w:rsid w:val="00BF61E2"/>
    <w:rsid w:val="00BF7B00"/>
    <w:rsid w:val="00C0066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527E"/>
    <w:rsid w:val="00C25818"/>
    <w:rsid w:val="00C25A53"/>
    <w:rsid w:val="00C26C40"/>
    <w:rsid w:val="00C319BD"/>
    <w:rsid w:val="00C31C86"/>
    <w:rsid w:val="00C3424A"/>
    <w:rsid w:val="00C35368"/>
    <w:rsid w:val="00C4043C"/>
    <w:rsid w:val="00C42836"/>
    <w:rsid w:val="00C4365A"/>
    <w:rsid w:val="00C43FD9"/>
    <w:rsid w:val="00C476D1"/>
    <w:rsid w:val="00C47FDB"/>
    <w:rsid w:val="00C50B7B"/>
    <w:rsid w:val="00C532F8"/>
    <w:rsid w:val="00C55AAE"/>
    <w:rsid w:val="00C56F9C"/>
    <w:rsid w:val="00C57B5A"/>
    <w:rsid w:val="00C6059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9581F"/>
    <w:rsid w:val="00C969C8"/>
    <w:rsid w:val="00CA0386"/>
    <w:rsid w:val="00CA0DC4"/>
    <w:rsid w:val="00CA22EF"/>
    <w:rsid w:val="00CA2D58"/>
    <w:rsid w:val="00CA3D83"/>
    <w:rsid w:val="00CA5702"/>
    <w:rsid w:val="00CA67AF"/>
    <w:rsid w:val="00CA684B"/>
    <w:rsid w:val="00CA6F13"/>
    <w:rsid w:val="00CB2224"/>
    <w:rsid w:val="00CB2373"/>
    <w:rsid w:val="00CB27A5"/>
    <w:rsid w:val="00CB332C"/>
    <w:rsid w:val="00CB3670"/>
    <w:rsid w:val="00CB4014"/>
    <w:rsid w:val="00CB5A74"/>
    <w:rsid w:val="00CB5B73"/>
    <w:rsid w:val="00CB6C3F"/>
    <w:rsid w:val="00CC0F8E"/>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3BBE"/>
    <w:rsid w:val="00CE4929"/>
    <w:rsid w:val="00CF28F5"/>
    <w:rsid w:val="00CF3EC2"/>
    <w:rsid w:val="00CF616A"/>
    <w:rsid w:val="00D05C67"/>
    <w:rsid w:val="00D1351A"/>
    <w:rsid w:val="00D170AC"/>
    <w:rsid w:val="00D22DAB"/>
    <w:rsid w:val="00D27338"/>
    <w:rsid w:val="00D30702"/>
    <w:rsid w:val="00D32756"/>
    <w:rsid w:val="00D32FDC"/>
    <w:rsid w:val="00D3797C"/>
    <w:rsid w:val="00D37A9F"/>
    <w:rsid w:val="00D40C21"/>
    <w:rsid w:val="00D40D09"/>
    <w:rsid w:val="00D412C7"/>
    <w:rsid w:val="00D43C0C"/>
    <w:rsid w:val="00D43E49"/>
    <w:rsid w:val="00D44C67"/>
    <w:rsid w:val="00D458FA"/>
    <w:rsid w:val="00D4792B"/>
    <w:rsid w:val="00D500E9"/>
    <w:rsid w:val="00D50BE5"/>
    <w:rsid w:val="00D51F11"/>
    <w:rsid w:val="00D53281"/>
    <w:rsid w:val="00D5458A"/>
    <w:rsid w:val="00D54F0E"/>
    <w:rsid w:val="00D56054"/>
    <w:rsid w:val="00D630C6"/>
    <w:rsid w:val="00D666D7"/>
    <w:rsid w:val="00D66E2B"/>
    <w:rsid w:val="00D72D4D"/>
    <w:rsid w:val="00D732FE"/>
    <w:rsid w:val="00D74F89"/>
    <w:rsid w:val="00D765F8"/>
    <w:rsid w:val="00D76F3E"/>
    <w:rsid w:val="00D77FD1"/>
    <w:rsid w:val="00D8473D"/>
    <w:rsid w:val="00D853BE"/>
    <w:rsid w:val="00D923F4"/>
    <w:rsid w:val="00D924E4"/>
    <w:rsid w:val="00D95F63"/>
    <w:rsid w:val="00DA19CA"/>
    <w:rsid w:val="00DA2B13"/>
    <w:rsid w:val="00DA3A57"/>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B01"/>
    <w:rsid w:val="00E140B0"/>
    <w:rsid w:val="00E17D0E"/>
    <w:rsid w:val="00E17DEE"/>
    <w:rsid w:val="00E20342"/>
    <w:rsid w:val="00E221B7"/>
    <w:rsid w:val="00E22401"/>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1E62"/>
    <w:rsid w:val="00E720AA"/>
    <w:rsid w:val="00E738BC"/>
    <w:rsid w:val="00E7494B"/>
    <w:rsid w:val="00E7595B"/>
    <w:rsid w:val="00E75C5E"/>
    <w:rsid w:val="00E7618E"/>
    <w:rsid w:val="00E82970"/>
    <w:rsid w:val="00E831E7"/>
    <w:rsid w:val="00E83702"/>
    <w:rsid w:val="00E83E83"/>
    <w:rsid w:val="00E86579"/>
    <w:rsid w:val="00E917D4"/>
    <w:rsid w:val="00E91ADC"/>
    <w:rsid w:val="00E91FF1"/>
    <w:rsid w:val="00E96B62"/>
    <w:rsid w:val="00EA2270"/>
    <w:rsid w:val="00EA2BB9"/>
    <w:rsid w:val="00EA3280"/>
    <w:rsid w:val="00EA553D"/>
    <w:rsid w:val="00EA6859"/>
    <w:rsid w:val="00EA7BDF"/>
    <w:rsid w:val="00EB0AE2"/>
    <w:rsid w:val="00EB2264"/>
    <w:rsid w:val="00EB2AF6"/>
    <w:rsid w:val="00EC0997"/>
    <w:rsid w:val="00EC1882"/>
    <w:rsid w:val="00EC2307"/>
    <w:rsid w:val="00EC29E1"/>
    <w:rsid w:val="00EC445E"/>
    <w:rsid w:val="00EC693A"/>
    <w:rsid w:val="00EC69E8"/>
    <w:rsid w:val="00EC6A47"/>
    <w:rsid w:val="00ED4FF9"/>
    <w:rsid w:val="00ED5489"/>
    <w:rsid w:val="00EE3B76"/>
    <w:rsid w:val="00EE7404"/>
    <w:rsid w:val="00EF124F"/>
    <w:rsid w:val="00EF2229"/>
    <w:rsid w:val="00EF4AF4"/>
    <w:rsid w:val="00EF5A30"/>
    <w:rsid w:val="00EF5F51"/>
    <w:rsid w:val="00EF670D"/>
    <w:rsid w:val="00F00F5F"/>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31142"/>
    <w:rsid w:val="00F31882"/>
    <w:rsid w:val="00F3239D"/>
    <w:rsid w:val="00F32412"/>
    <w:rsid w:val="00F34387"/>
    <w:rsid w:val="00F34E68"/>
    <w:rsid w:val="00F350B2"/>
    <w:rsid w:val="00F37F83"/>
    <w:rsid w:val="00F404E6"/>
    <w:rsid w:val="00F43D91"/>
    <w:rsid w:val="00F45164"/>
    <w:rsid w:val="00F537EA"/>
    <w:rsid w:val="00F55F57"/>
    <w:rsid w:val="00F60054"/>
    <w:rsid w:val="00F61655"/>
    <w:rsid w:val="00F62675"/>
    <w:rsid w:val="00F643E2"/>
    <w:rsid w:val="00F65EFF"/>
    <w:rsid w:val="00F70370"/>
    <w:rsid w:val="00F70CF4"/>
    <w:rsid w:val="00F716A5"/>
    <w:rsid w:val="00F72AFA"/>
    <w:rsid w:val="00F73992"/>
    <w:rsid w:val="00F7498F"/>
    <w:rsid w:val="00F77886"/>
    <w:rsid w:val="00F80594"/>
    <w:rsid w:val="00F811E4"/>
    <w:rsid w:val="00F815E2"/>
    <w:rsid w:val="00F81DFF"/>
    <w:rsid w:val="00F844FA"/>
    <w:rsid w:val="00F845D4"/>
    <w:rsid w:val="00F86F38"/>
    <w:rsid w:val="00F914BC"/>
    <w:rsid w:val="00F91A61"/>
    <w:rsid w:val="00F923F5"/>
    <w:rsid w:val="00F94654"/>
    <w:rsid w:val="00F9606E"/>
    <w:rsid w:val="00F9622E"/>
    <w:rsid w:val="00F97927"/>
    <w:rsid w:val="00FA35DB"/>
    <w:rsid w:val="00FA4E0C"/>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055"/>
    <w:rsid w:val="00FD2796"/>
    <w:rsid w:val="00FD2985"/>
    <w:rsid w:val="00FD55D8"/>
    <w:rsid w:val="00FE0516"/>
    <w:rsid w:val="00FE0952"/>
    <w:rsid w:val="00FE159B"/>
    <w:rsid w:val="00FE7397"/>
    <w:rsid w:val="00FF5272"/>
    <w:rsid w:val="00FF6438"/>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6864644">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6412497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4470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2023-05-03T07:52:00Z</cp:lastPrinted>
  <dcterms:created xsi:type="dcterms:W3CDTF">2023-07-02T15:26:00Z</dcterms:created>
  <dcterms:modified xsi:type="dcterms:W3CDTF">2023-07-02T15:48:00Z</dcterms:modified>
</cp:coreProperties>
</file>