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C1BC4" w14:textId="77777777" w:rsidR="007C04DB" w:rsidRDefault="00461B32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B93849B" wp14:editId="27DD7DC0">
            <wp:simplePos x="0" y="0"/>
            <wp:positionH relativeFrom="margin">
              <wp:posOffset>4154805</wp:posOffset>
            </wp:positionH>
            <wp:positionV relativeFrom="margin">
              <wp:posOffset>-226772</wp:posOffset>
            </wp:positionV>
            <wp:extent cx="1605915" cy="903605"/>
            <wp:effectExtent l="0" t="0" r="0" b="0"/>
            <wp:wrapSquare wrapText="bothSides"/>
            <wp:docPr id="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E1F5FB" w14:textId="77777777" w:rsidR="007C04DB" w:rsidRDefault="007C04DB">
      <w:pPr>
        <w:spacing w:line="360" w:lineRule="auto"/>
        <w:rPr>
          <w:b/>
          <w:sz w:val="20"/>
          <w:szCs w:val="20"/>
        </w:rPr>
      </w:pPr>
    </w:p>
    <w:p w14:paraId="2A284CF0" w14:textId="01467A58" w:rsidR="007C04DB" w:rsidRDefault="0022780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461B32">
        <w:rPr>
          <w:rFonts w:ascii="Arial" w:hAnsi="Arial" w:cs="Arial"/>
          <w:b/>
          <w:sz w:val="20"/>
          <w:szCs w:val="20"/>
        </w:rPr>
        <w:t>Pressemitteilung</w:t>
      </w:r>
    </w:p>
    <w:p w14:paraId="6B7A9463" w14:textId="6AFFD44F" w:rsidR="002C126B" w:rsidRDefault="00130656">
      <w:pPr>
        <w:pStyle w:val="paragraph"/>
        <w:spacing w:after="0"/>
        <w:textAlignment w:val="baseline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April, April</w:t>
      </w:r>
      <w:r w:rsidR="005010DA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! </w:t>
      </w:r>
      <w:r w:rsidR="00A045DB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Diese Ortsnamen sind kein Scherz</w:t>
      </w:r>
    </w:p>
    <w:p w14:paraId="44AB9553" w14:textId="634023CC" w:rsidR="007F2D8D" w:rsidRPr="00A749FF" w:rsidRDefault="003929B4" w:rsidP="007F2D8D">
      <w:pPr>
        <w:spacing w:line="276" w:lineRule="auto"/>
        <w:rPr>
          <w:rStyle w:val="normaltextrun"/>
          <w:rFonts w:ascii="Arial" w:hAnsi="Arial" w:cs="Arial"/>
          <w:sz w:val="21"/>
          <w:szCs w:val="21"/>
        </w:rPr>
      </w:pPr>
      <w:r w:rsidRPr="17C403F5">
        <w:rPr>
          <w:rStyle w:val="normaltextrun"/>
          <w:rFonts w:ascii="Arial" w:hAnsi="Arial" w:cs="Arial"/>
          <w:sz w:val="21"/>
          <w:szCs w:val="21"/>
        </w:rPr>
        <w:t>H</w:t>
      </w:r>
      <w:r w:rsidR="00461B32" w:rsidRPr="17C403F5">
        <w:rPr>
          <w:rStyle w:val="normaltextrun"/>
          <w:rFonts w:ascii="Arial" w:hAnsi="Arial" w:cs="Arial"/>
          <w:sz w:val="21"/>
          <w:szCs w:val="21"/>
        </w:rPr>
        <w:t xml:space="preserve">olzwickede. </w:t>
      </w:r>
      <w:r w:rsidR="00D86458" w:rsidRPr="17C403F5">
        <w:rPr>
          <w:rStyle w:val="normaltextrun"/>
          <w:rFonts w:ascii="Arial" w:hAnsi="Arial" w:cs="Arial"/>
          <w:sz w:val="21"/>
          <w:szCs w:val="21"/>
        </w:rPr>
        <w:t>Der erste April steht vor der Tür und auch wenn die Zeit gerade eher witzlos erscheint, soll der Spaß nicht zu kurz kommen.</w:t>
      </w:r>
      <w:r w:rsidR="00D819F4" w:rsidRPr="17C403F5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897BA4" w:rsidRPr="17C403F5">
        <w:rPr>
          <w:rStyle w:val="normaltextrun"/>
          <w:rFonts w:ascii="Arial" w:hAnsi="Arial" w:cs="Arial"/>
          <w:sz w:val="21"/>
          <w:szCs w:val="21"/>
        </w:rPr>
        <w:t xml:space="preserve">Für ein Lächeln in der aktuell schweren Zeit hat </w:t>
      </w:r>
      <w:hyperlink r:id="rId10">
        <w:r w:rsidR="00D819F4" w:rsidRPr="17C403F5">
          <w:rPr>
            <w:rStyle w:val="Hyperlink"/>
            <w:rFonts w:ascii="Arial" w:hAnsi="Arial" w:cs="Arial"/>
            <w:sz w:val="21"/>
            <w:szCs w:val="21"/>
          </w:rPr>
          <w:t>Urlaubsguru</w:t>
        </w:r>
      </w:hyperlink>
      <w:r w:rsidR="00D819F4" w:rsidRPr="17C403F5">
        <w:rPr>
          <w:rStyle w:val="normaltextrun"/>
          <w:rFonts w:ascii="Arial" w:hAnsi="Arial" w:cs="Arial"/>
          <w:sz w:val="21"/>
          <w:szCs w:val="21"/>
        </w:rPr>
        <w:t xml:space="preserve"> die skurrile und witzige Ortsnamen der Welt zusammengetragen. </w:t>
      </w:r>
    </w:p>
    <w:p w14:paraId="1B2BFDCE" w14:textId="05072349" w:rsidR="00D86458" w:rsidRPr="00A749FF" w:rsidRDefault="00D819F4" w:rsidP="00D86458">
      <w:pPr>
        <w:spacing w:line="276" w:lineRule="auto"/>
        <w:rPr>
          <w:rStyle w:val="normaltextrun"/>
          <w:rFonts w:ascii="Arial" w:hAnsi="Arial" w:cs="Arial"/>
          <w:sz w:val="21"/>
          <w:szCs w:val="21"/>
        </w:rPr>
      </w:pPr>
      <w:r w:rsidRPr="17C403F5">
        <w:rPr>
          <w:rStyle w:val="normaltextrun"/>
          <w:rFonts w:ascii="Arial" w:hAnsi="Arial" w:cs="Arial"/>
          <w:b/>
          <w:bCs/>
          <w:sz w:val="21"/>
          <w:szCs w:val="21"/>
        </w:rPr>
        <w:t>Deutschland</w:t>
      </w:r>
      <w:r w:rsidR="008A4379" w:rsidRPr="17C403F5">
        <w:rPr>
          <w:rStyle w:val="normaltextrun"/>
          <w:rFonts w:ascii="Arial" w:hAnsi="Arial" w:cs="Arial"/>
          <w:b/>
          <w:bCs/>
          <w:sz w:val="21"/>
          <w:szCs w:val="21"/>
        </w:rPr>
        <w:t>: Alles andere als humorlos</w:t>
      </w:r>
      <w:r>
        <w:br/>
      </w:r>
      <w:r w:rsidR="00D86458" w:rsidRPr="17C403F5">
        <w:rPr>
          <w:rStyle w:val="normaltextrun"/>
          <w:rFonts w:ascii="Arial" w:hAnsi="Arial" w:cs="Arial"/>
          <w:sz w:val="21"/>
          <w:szCs w:val="21"/>
        </w:rPr>
        <w:t xml:space="preserve">Den Deutschen wird in anderen Ländern oft fehlender Humor </w:t>
      </w:r>
      <w:r w:rsidR="71D7CB1D" w:rsidRPr="17C403F5">
        <w:rPr>
          <w:rStyle w:val="normaltextrun"/>
          <w:rFonts w:ascii="Arial" w:hAnsi="Arial" w:cs="Arial"/>
          <w:sz w:val="21"/>
          <w:szCs w:val="21"/>
        </w:rPr>
        <w:t>unterstellt</w:t>
      </w:r>
      <w:r w:rsidR="009E5898" w:rsidRPr="17C403F5">
        <w:rPr>
          <w:rStyle w:val="normaltextrun"/>
          <w:rFonts w:ascii="Arial" w:hAnsi="Arial" w:cs="Arial"/>
          <w:sz w:val="21"/>
          <w:szCs w:val="21"/>
        </w:rPr>
        <w:t xml:space="preserve">. Dass diese Behauptung falsch ist, beweisen </w:t>
      </w:r>
      <w:r w:rsidR="006656D0" w:rsidRPr="17C403F5">
        <w:rPr>
          <w:rStyle w:val="normaltextrun"/>
          <w:rFonts w:ascii="Arial" w:hAnsi="Arial" w:cs="Arial"/>
          <w:sz w:val="21"/>
          <w:szCs w:val="21"/>
        </w:rPr>
        <w:t xml:space="preserve">einige </w:t>
      </w:r>
      <w:r w:rsidR="00D86458" w:rsidRPr="17C403F5">
        <w:rPr>
          <w:rStyle w:val="normaltextrun"/>
          <w:rFonts w:ascii="Arial" w:hAnsi="Arial" w:cs="Arial"/>
          <w:sz w:val="21"/>
          <w:szCs w:val="21"/>
        </w:rPr>
        <w:t>Ortsnamen</w:t>
      </w:r>
      <w:r w:rsidR="009E5898" w:rsidRPr="17C403F5">
        <w:rPr>
          <w:rStyle w:val="normaltextrun"/>
          <w:rFonts w:ascii="Arial" w:hAnsi="Arial" w:cs="Arial"/>
          <w:sz w:val="21"/>
          <w:szCs w:val="21"/>
        </w:rPr>
        <w:t xml:space="preserve">. </w:t>
      </w:r>
      <w:r w:rsidR="005B405D" w:rsidRPr="17C403F5">
        <w:rPr>
          <w:rStyle w:val="normaltextrun"/>
          <w:rFonts w:ascii="Arial" w:hAnsi="Arial" w:cs="Arial"/>
          <w:sz w:val="21"/>
          <w:szCs w:val="21"/>
        </w:rPr>
        <w:t xml:space="preserve">Zwischen Leipzig und Nürnberg liegt beispielsweise das kleine </w:t>
      </w:r>
      <w:r w:rsidR="00D86458" w:rsidRPr="17C403F5">
        <w:rPr>
          <w:rStyle w:val="normaltextrun"/>
          <w:rFonts w:ascii="Arial" w:hAnsi="Arial" w:cs="Arial"/>
          <w:sz w:val="21"/>
          <w:szCs w:val="21"/>
        </w:rPr>
        <w:t>Örtchen Kuhfraß</w:t>
      </w:r>
      <w:r w:rsidR="005B405D" w:rsidRPr="17C403F5">
        <w:rPr>
          <w:rStyle w:val="normaltextrun"/>
          <w:rFonts w:ascii="Arial" w:hAnsi="Arial" w:cs="Arial"/>
          <w:sz w:val="21"/>
          <w:szCs w:val="21"/>
        </w:rPr>
        <w:t>.</w:t>
      </w:r>
      <w:r w:rsidR="00833EEE" w:rsidRPr="17C403F5">
        <w:rPr>
          <w:rStyle w:val="normaltextrun"/>
          <w:rFonts w:ascii="Arial" w:hAnsi="Arial" w:cs="Arial"/>
          <w:sz w:val="21"/>
          <w:szCs w:val="21"/>
        </w:rPr>
        <w:t xml:space="preserve"> Es beheimatet circa 130 Personen.</w:t>
      </w:r>
      <w:r w:rsidR="00A65D22" w:rsidRPr="17C403F5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D86458" w:rsidRPr="17C403F5">
        <w:rPr>
          <w:rStyle w:val="normaltextrun"/>
          <w:rFonts w:ascii="Arial" w:hAnsi="Arial" w:cs="Arial"/>
          <w:sz w:val="21"/>
          <w:szCs w:val="21"/>
        </w:rPr>
        <w:t>Die hessische Stadt Linsengericht ist mit etwa 10.000 Einwohnern schon deutlich größer und somit steigen auch die Chancen, einem Linsengerichter über den Weg zu laufen.</w:t>
      </w:r>
      <w:r w:rsidR="00A65D22" w:rsidRPr="17C403F5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D86458" w:rsidRPr="17C403F5">
        <w:rPr>
          <w:rStyle w:val="normaltextrun"/>
          <w:rFonts w:ascii="Arial" w:hAnsi="Arial" w:cs="Arial"/>
          <w:sz w:val="21"/>
          <w:szCs w:val="21"/>
        </w:rPr>
        <w:t xml:space="preserve">Action in Abentheuer? </w:t>
      </w:r>
      <w:r w:rsidR="00106C59" w:rsidRPr="17C403F5">
        <w:rPr>
          <w:rStyle w:val="normaltextrun"/>
          <w:rFonts w:ascii="Arial" w:hAnsi="Arial" w:cs="Arial"/>
          <w:sz w:val="21"/>
          <w:szCs w:val="21"/>
        </w:rPr>
        <w:t xml:space="preserve">Ja, vielleicht </w:t>
      </w:r>
      <w:r w:rsidR="00BE38D7" w:rsidRPr="17C403F5">
        <w:rPr>
          <w:rStyle w:val="normaltextrun"/>
          <w:rFonts w:ascii="Arial" w:hAnsi="Arial" w:cs="Arial"/>
          <w:sz w:val="21"/>
          <w:szCs w:val="21"/>
        </w:rPr>
        <w:t>wartet auf</w:t>
      </w:r>
      <w:r w:rsidR="00200A00" w:rsidRPr="17C403F5">
        <w:rPr>
          <w:rStyle w:val="normaltextrun"/>
          <w:rFonts w:ascii="Arial" w:hAnsi="Arial" w:cs="Arial"/>
          <w:sz w:val="21"/>
          <w:szCs w:val="21"/>
        </w:rPr>
        <w:t xml:space="preserve"> Besucher</w:t>
      </w:r>
      <w:r w:rsidR="00106C59" w:rsidRPr="17C403F5">
        <w:rPr>
          <w:rStyle w:val="normaltextrun"/>
          <w:rFonts w:ascii="Arial" w:hAnsi="Arial" w:cs="Arial"/>
          <w:sz w:val="21"/>
          <w:szCs w:val="21"/>
        </w:rPr>
        <w:t xml:space="preserve"> in</w:t>
      </w:r>
      <w:r w:rsidR="00D86458" w:rsidRPr="17C403F5">
        <w:rPr>
          <w:rStyle w:val="normaltextrun"/>
          <w:rFonts w:ascii="Arial" w:hAnsi="Arial" w:cs="Arial"/>
          <w:sz w:val="21"/>
          <w:szCs w:val="21"/>
        </w:rPr>
        <w:t xml:space="preserve"> Abentheuer in Rheinland-Pfalz</w:t>
      </w:r>
      <w:r w:rsidR="00753927" w:rsidRPr="17C403F5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6D526F" w:rsidRPr="17C403F5">
        <w:rPr>
          <w:rStyle w:val="normaltextrun"/>
          <w:rFonts w:ascii="Arial" w:hAnsi="Arial" w:cs="Arial"/>
          <w:sz w:val="21"/>
          <w:szCs w:val="21"/>
        </w:rPr>
        <w:t xml:space="preserve">ein </w:t>
      </w:r>
      <w:r w:rsidR="00200A00" w:rsidRPr="17C403F5">
        <w:rPr>
          <w:rStyle w:val="normaltextrun"/>
          <w:rFonts w:ascii="Arial" w:hAnsi="Arial" w:cs="Arial"/>
          <w:sz w:val="21"/>
          <w:szCs w:val="21"/>
        </w:rPr>
        <w:t>Adrenalinkick</w:t>
      </w:r>
      <w:r w:rsidR="006D526F" w:rsidRPr="17C403F5">
        <w:rPr>
          <w:rStyle w:val="normaltextrun"/>
          <w:rFonts w:ascii="Arial" w:hAnsi="Arial" w:cs="Arial"/>
          <w:sz w:val="21"/>
          <w:szCs w:val="21"/>
        </w:rPr>
        <w:t>. A</w:t>
      </w:r>
      <w:r w:rsidR="00D86458" w:rsidRPr="17C403F5">
        <w:rPr>
          <w:rStyle w:val="normaltextrun"/>
          <w:rFonts w:ascii="Arial" w:hAnsi="Arial" w:cs="Arial"/>
          <w:sz w:val="21"/>
          <w:szCs w:val="21"/>
        </w:rPr>
        <w:t xml:space="preserve">bgesehen von dem einzigartigen Namen ist </w:t>
      </w:r>
      <w:r w:rsidR="00BE38D7" w:rsidRPr="17C403F5">
        <w:rPr>
          <w:rStyle w:val="normaltextrun"/>
          <w:rFonts w:ascii="Arial" w:hAnsi="Arial" w:cs="Arial"/>
          <w:sz w:val="21"/>
          <w:szCs w:val="21"/>
        </w:rPr>
        <w:t>es</w:t>
      </w:r>
      <w:r w:rsidR="00D86458" w:rsidRPr="17C403F5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6D526F" w:rsidRPr="17C403F5">
        <w:rPr>
          <w:rStyle w:val="normaltextrun"/>
          <w:rFonts w:ascii="Arial" w:hAnsi="Arial" w:cs="Arial"/>
          <w:sz w:val="21"/>
          <w:szCs w:val="21"/>
        </w:rPr>
        <w:t xml:space="preserve">aber </w:t>
      </w:r>
      <w:r w:rsidR="00D86458" w:rsidRPr="17C403F5">
        <w:rPr>
          <w:rStyle w:val="normaltextrun"/>
          <w:rFonts w:ascii="Arial" w:hAnsi="Arial" w:cs="Arial"/>
          <w:sz w:val="21"/>
          <w:szCs w:val="21"/>
        </w:rPr>
        <w:t>ein Dorf wie jedes andere auch.</w:t>
      </w:r>
    </w:p>
    <w:p w14:paraId="28C36807" w14:textId="79EC217C" w:rsidR="00692AAD" w:rsidRPr="00A749FF" w:rsidRDefault="00692AAD" w:rsidP="00D86458">
      <w:pPr>
        <w:spacing w:line="276" w:lineRule="auto"/>
        <w:rPr>
          <w:rStyle w:val="normaltextrun"/>
          <w:rFonts w:ascii="Arial" w:hAnsi="Arial" w:cs="Arial"/>
          <w:sz w:val="21"/>
          <w:szCs w:val="21"/>
        </w:rPr>
      </w:pPr>
      <w:r w:rsidRPr="00A749FF">
        <w:rPr>
          <w:rStyle w:val="normaltextrun"/>
          <w:rFonts w:ascii="Arial" w:hAnsi="Arial" w:cs="Arial"/>
          <w:sz w:val="21"/>
          <w:szCs w:val="21"/>
        </w:rPr>
        <w:t xml:space="preserve">Es gibt </w:t>
      </w:r>
      <w:r w:rsidR="009A6206" w:rsidRPr="00A749FF">
        <w:rPr>
          <w:rStyle w:val="normaltextrun"/>
          <w:rFonts w:ascii="Arial" w:hAnsi="Arial" w:cs="Arial"/>
          <w:sz w:val="21"/>
          <w:szCs w:val="21"/>
        </w:rPr>
        <w:t>eine lange Liste mit</w:t>
      </w:r>
      <w:r w:rsidRPr="00A749FF">
        <w:rPr>
          <w:rStyle w:val="normaltextrun"/>
          <w:rFonts w:ascii="Arial" w:hAnsi="Arial" w:cs="Arial"/>
          <w:sz w:val="21"/>
          <w:szCs w:val="21"/>
        </w:rPr>
        <w:t xml:space="preserve"> Ortsnamen</w:t>
      </w:r>
      <w:r w:rsidR="009A6206" w:rsidRPr="00A749FF">
        <w:rPr>
          <w:rStyle w:val="normaltextrun"/>
          <w:rFonts w:ascii="Arial" w:hAnsi="Arial" w:cs="Arial"/>
          <w:sz w:val="21"/>
          <w:szCs w:val="21"/>
        </w:rPr>
        <w:t xml:space="preserve"> in Deutschland</w:t>
      </w:r>
      <w:r w:rsidRPr="00A749FF">
        <w:rPr>
          <w:rStyle w:val="normaltextrun"/>
          <w:rFonts w:ascii="Arial" w:hAnsi="Arial" w:cs="Arial"/>
          <w:sz w:val="21"/>
          <w:szCs w:val="21"/>
        </w:rPr>
        <w:t>, die mindestens ein</w:t>
      </w:r>
      <w:r w:rsidR="00584F1A">
        <w:rPr>
          <w:rStyle w:val="normaltextrun"/>
          <w:rFonts w:ascii="Arial" w:hAnsi="Arial" w:cs="Arial"/>
          <w:sz w:val="21"/>
          <w:szCs w:val="21"/>
        </w:rPr>
        <w:t>en</w:t>
      </w:r>
      <w:r w:rsidRPr="00A749FF">
        <w:rPr>
          <w:rStyle w:val="normaltextrun"/>
          <w:rFonts w:ascii="Arial" w:hAnsi="Arial" w:cs="Arial"/>
          <w:sz w:val="21"/>
          <w:szCs w:val="21"/>
        </w:rPr>
        <w:t xml:space="preserve"> Schmunzler hervorrufen</w:t>
      </w:r>
      <w:r w:rsidR="009A6206" w:rsidRPr="00A749FF">
        <w:rPr>
          <w:rStyle w:val="normaltextrun"/>
          <w:rFonts w:ascii="Arial" w:hAnsi="Arial" w:cs="Arial"/>
          <w:sz w:val="21"/>
          <w:szCs w:val="21"/>
        </w:rPr>
        <w:t>. Wie zum Beispiel diese Auswahl:</w:t>
      </w:r>
    </w:p>
    <w:p w14:paraId="036DD7D6" w14:textId="42775A85" w:rsidR="00692AAD" w:rsidRPr="00A749FF" w:rsidRDefault="00692AAD" w:rsidP="00692AAD">
      <w:pPr>
        <w:pStyle w:val="Listenabsatz"/>
        <w:numPr>
          <w:ilvl w:val="0"/>
          <w:numId w:val="7"/>
        </w:numPr>
        <w:spacing w:line="276" w:lineRule="auto"/>
        <w:rPr>
          <w:rStyle w:val="normaltextrun"/>
          <w:rFonts w:ascii="Arial" w:hAnsi="Arial" w:cs="Arial"/>
          <w:sz w:val="21"/>
          <w:szCs w:val="21"/>
        </w:rPr>
      </w:pPr>
      <w:r w:rsidRPr="00A749FF">
        <w:rPr>
          <w:rStyle w:val="normaltextrun"/>
          <w:rFonts w:ascii="Arial" w:hAnsi="Arial" w:cs="Arial"/>
          <w:sz w:val="21"/>
          <w:szCs w:val="21"/>
        </w:rPr>
        <w:t>Rammelsbach</w:t>
      </w:r>
      <w:r w:rsidR="002E6D24" w:rsidRPr="00A749FF">
        <w:rPr>
          <w:rStyle w:val="normaltextrun"/>
          <w:rFonts w:ascii="Arial" w:hAnsi="Arial" w:cs="Arial"/>
          <w:sz w:val="21"/>
          <w:szCs w:val="21"/>
        </w:rPr>
        <w:t xml:space="preserve"> (Rheinland</w:t>
      </w:r>
      <w:r w:rsidR="00245792" w:rsidRPr="00A749FF">
        <w:rPr>
          <w:rStyle w:val="normaltextrun"/>
          <w:rFonts w:ascii="Arial" w:hAnsi="Arial" w:cs="Arial"/>
          <w:sz w:val="21"/>
          <w:szCs w:val="21"/>
        </w:rPr>
        <w:t>-Pfalz)</w:t>
      </w:r>
    </w:p>
    <w:p w14:paraId="27FDD01C" w14:textId="33B10378" w:rsidR="00692AAD" w:rsidRPr="00A749FF" w:rsidRDefault="00692AAD" w:rsidP="00692AAD">
      <w:pPr>
        <w:pStyle w:val="Listenabsatz"/>
        <w:numPr>
          <w:ilvl w:val="0"/>
          <w:numId w:val="7"/>
        </w:numPr>
        <w:spacing w:line="276" w:lineRule="auto"/>
        <w:rPr>
          <w:rStyle w:val="normaltextrun"/>
          <w:rFonts w:ascii="Arial" w:hAnsi="Arial" w:cs="Arial"/>
          <w:sz w:val="21"/>
          <w:szCs w:val="21"/>
        </w:rPr>
      </w:pPr>
      <w:r w:rsidRPr="00A749FF">
        <w:rPr>
          <w:rStyle w:val="normaltextrun"/>
          <w:rFonts w:ascii="Arial" w:hAnsi="Arial" w:cs="Arial"/>
          <w:sz w:val="21"/>
          <w:szCs w:val="21"/>
        </w:rPr>
        <w:t>Grünkraut</w:t>
      </w:r>
      <w:r w:rsidR="00245792" w:rsidRPr="00A749FF">
        <w:rPr>
          <w:rStyle w:val="normaltextrun"/>
          <w:rFonts w:ascii="Arial" w:hAnsi="Arial" w:cs="Arial"/>
          <w:sz w:val="21"/>
          <w:szCs w:val="21"/>
        </w:rPr>
        <w:t xml:space="preserve"> (Baden-Württemberg)</w:t>
      </w:r>
    </w:p>
    <w:p w14:paraId="6B20007C" w14:textId="42706E16" w:rsidR="006F53BE" w:rsidRPr="00A749FF" w:rsidRDefault="006F53BE" w:rsidP="006F53BE">
      <w:pPr>
        <w:pStyle w:val="Listenabsatz"/>
        <w:numPr>
          <w:ilvl w:val="0"/>
          <w:numId w:val="7"/>
        </w:numPr>
        <w:rPr>
          <w:rStyle w:val="normaltextrun"/>
          <w:rFonts w:ascii="Arial" w:hAnsi="Arial" w:cs="Arial"/>
          <w:sz w:val="21"/>
          <w:szCs w:val="21"/>
        </w:rPr>
      </w:pPr>
      <w:r w:rsidRPr="00A749FF">
        <w:rPr>
          <w:rStyle w:val="normaltextrun"/>
          <w:rFonts w:ascii="Arial" w:hAnsi="Arial" w:cs="Arial"/>
          <w:sz w:val="21"/>
          <w:szCs w:val="21"/>
        </w:rPr>
        <w:t>Hodenhagen</w:t>
      </w:r>
      <w:r w:rsidR="00245792" w:rsidRPr="00A749FF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F41017" w:rsidRPr="00A749FF">
        <w:rPr>
          <w:rStyle w:val="normaltextrun"/>
          <w:rFonts w:ascii="Arial" w:hAnsi="Arial" w:cs="Arial"/>
          <w:sz w:val="21"/>
          <w:szCs w:val="21"/>
        </w:rPr>
        <w:t>(Niedersachsen)</w:t>
      </w:r>
    </w:p>
    <w:p w14:paraId="1CE67517" w14:textId="36EFD16D" w:rsidR="006F53BE" w:rsidRPr="00A749FF" w:rsidRDefault="006F53BE" w:rsidP="006F53BE">
      <w:pPr>
        <w:pStyle w:val="Listenabsatz"/>
        <w:numPr>
          <w:ilvl w:val="0"/>
          <w:numId w:val="7"/>
        </w:numPr>
        <w:spacing w:line="276" w:lineRule="auto"/>
        <w:rPr>
          <w:rStyle w:val="normaltextrun"/>
          <w:rFonts w:ascii="Arial" w:hAnsi="Arial" w:cs="Arial"/>
          <w:sz w:val="21"/>
          <w:szCs w:val="21"/>
        </w:rPr>
      </w:pPr>
      <w:r w:rsidRPr="00A749FF">
        <w:rPr>
          <w:rStyle w:val="normaltextrun"/>
          <w:rFonts w:ascii="Arial" w:hAnsi="Arial" w:cs="Arial"/>
          <w:sz w:val="21"/>
          <w:szCs w:val="21"/>
        </w:rPr>
        <w:t>Geilenkirchen</w:t>
      </w:r>
      <w:r w:rsidR="00F41017" w:rsidRPr="00A749FF">
        <w:rPr>
          <w:rStyle w:val="normaltextrun"/>
          <w:rFonts w:ascii="Arial" w:hAnsi="Arial" w:cs="Arial"/>
          <w:sz w:val="21"/>
          <w:szCs w:val="21"/>
        </w:rPr>
        <w:t xml:space="preserve"> (Nordrhein-Westfalen)</w:t>
      </w:r>
    </w:p>
    <w:p w14:paraId="1EC9542C" w14:textId="30BE6C80" w:rsidR="00692AAD" w:rsidRPr="00A749FF" w:rsidRDefault="006F53BE" w:rsidP="006F53BE">
      <w:pPr>
        <w:pStyle w:val="Listenabsatz"/>
        <w:numPr>
          <w:ilvl w:val="0"/>
          <w:numId w:val="7"/>
        </w:numPr>
        <w:spacing w:line="276" w:lineRule="auto"/>
        <w:rPr>
          <w:rStyle w:val="normaltextrun"/>
          <w:rFonts w:ascii="Arial" w:hAnsi="Arial" w:cs="Arial"/>
          <w:sz w:val="21"/>
          <w:szCs w:val="21"/>
        </w:rPr>
      </w:pPr>
      <w:r w:rsidRPr="00A749FF">
        <w:rPr>
          <w:rStyle w:val="normaltextrun"/>
          <w:rFonts w:ascii="Arial" w:hAnsi="Arial" w:cs="Arial"/>
          <w:sz w:val="21"/>
          <w:szCs w:val="21"/>
        </w:rPr>
        <w:t>Hanfgarten</w:t>
      </w:r>
      <w:r w:rsidR="00F41017" w:rsidRPr="00A749FF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A749FF" w:rsidRPr="00A749FF">
        <w:rPr>
          <w:rStyle w:val="normaltextrun"/>
          <w:rFonts w:ascii="Arial" w:hAnsi="Arial" w:cs="Arial"/>
          <w:sz w:val="21"/>
          <w:szCs w:val="21"/>
        </w:rPr>
        <w:t>(Nordrhein-Westfalen)</w:t>
      </w:r>
    </w:p>
    <w:p w14:paraId="61EBB8D2" w14:textId="1AF0B2F0" w:rsidR="008A4379" w:rsidRPr="00A749FF" w:rsidRDefault="00BD0FD2" w:rsidP="002219BB">
      <w:pPr>
        <w:spacing w:line="276" w:lineRule="auto"/>
        <w:rPr>
          <w:rStyle w:val="normaltextrun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b/>
          <w:bCs/>
          <w:sz w:val="21"/>
          <w:szCs w:val="21"/>
        </w:rPr>
        <w:br/>
      </w:r>
      <w:r w:rsidR="008A4379" w:rsidRPr="00A749FF">
        <w:rPr>
          <w:rStyle w:val="normaltextrun"/>
          <w:rFonts w:ascii="Arial" w:hAnsi="Arial" w:cs="Arial"/>
          <w:b/>
          <w:bCs/>
          <w:sz w:val="21"/>
          <w:szCs w:val="21"/>
        </w:rPr>
        <w:t>Ortsnamen weltweit: Batman, Dildo &amp; Co.</w:t>
      </w:r>
      <w:r w:rsidR="009A6206" w:rsidRPr="00A749FF">
        <w:rPr>
          <w:rStyle w:val="normaltextrun"/>
          <w:rFonts w:ascii="Arial" w:hAnsi="Arial" w:cs="Arial"/>
          <w:b/>
          <w:bCs/>
          <w:sz w:val="21"/>
          <w:szCs w:val="21"/>
        </w:rPr>
        <w:br/>
      </w:r>
      <w:r w:rsidR="008A4379" w:rsidRPr="00A749FF">
        <w:rPr>
          <w:rStyle w:val="normaltextrun"/>
          <w:rFonts w:ascii="Arial" w:hAnsi="Arial" w:cs="Arial"/>
          <w:sz w:val="21"/>
          <w:szCs w:val="21"/>
        </w:rPr>
        <w:t xml:space="preserve">Nicht nur in Deutschland gibt es Orte, die </w:t>
      </w:r>
      <w:r w:rsidR="00B03965" w:rsidRPr="00A749FF">
        <w:rPr>
          <w:rStyle w:val="normaltextrun"/>
          <w:rFonts w:ascii="Arial" w:hAnsi="Arial" w:cs="Arial"/>
          <w:sz w:val="21"/>
          <w:szCs w:val="21"/>
        </w:rPr>
        <w:t xml:space="preserve">für ihre skurrilen und witzigen Namen bekannt sind. In </w:t>
      </w:r>
      <w:r w:rsidR="008A4379" w:rsidRPr="00A749FF">
        <w:rPr>
          <w:rStyle w:val="normaltextrun"/>
          <w:rFonts w:ascii="Arial" w:hAnsi="Arial" w:cs="Arial"/>
          <w:sz w:val="21"/>
          <w:szCs w:val="21"/>
        </w:rPr>
        <w:t>der Schweiz und in Frankreich ist Bitsch nicht etwa ein Schimpfwort, sondern ein ganz normaler Ortsname.</w:t>
      </w:r>
      <w:r w:rsidR="00B03965" w:rsidRPr="00A749FF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8A4379" w:rsidRPr="00A749FF">
        <w:rPr>
          <w:rStyle w:val="normaltextrun"/>
          <w:rFonts w:ascii="Arial" w:hAnsi="Arial" w:cs="Arial"/>
          <w:sz w:val="21"/>
          <w:szCs w:val="21"/>
        </w:rPr>
        <w:t>In der Türkei redet man über Batman und meint nicht den Superhelden, sondern eine Stadt in der gleichnamigen Provinz im Südosten des Landes.</w:t>
      </w:r>
      <w:r w:rsidR="00E84545" w:rsidRPr="00A749FF">
        <w:rPr>
          <w:rStyle w:val="normaltextrun"/>
          <w:rFonts w:ascii="Arial" w:hAnsi="Arial" w:cs="Arial"/>
          <w:sz w:val="21"/>
          <w:szCs w:val="21"/>
        </w:rPr>
        <w:t xml:space="preserve"> Ob es in </w:t>
      </w:r>
      <w:r w:rsidR="00912504" w:rsidRPr="00A749FF">
        <w:rPr>
          <w:rStyle w:val="normaltextrun"/>
          <w:rFonts w:ascii="Arial" w:hAnsi="Arial" w:cs="Arial"/>
          <w:sz w:val="21"/>
          <w:szCs w:val="21"/>
        </w:rPr>
        <w:t xml:space="preserve">Surprise in </w:t>
      </w:r>
      <w:r w:rsidR="00E84545" w:rsidRPr="00A749FF">
        <w:rPr>
          <w:rStyle w:val="normaltextrun"/>
          <w:rFonts w:ascii="Arial" w:hAnsi="Arial" w:cs="Arial"/>
          <w:sz w:val="21"/>
          <w:szCs w:val="21"/>
        </w:rPr>
        <w:t xml:space="preserve">Arizona </w:t>
      </w:r>
      <w:r w:rsidR="009B27D5">
        <w:rPr>
          <w:rStyle w:val="normaltextrun"/>
          <w:rFonts w:ascii="Arial" w:hAnsi="Arial" w:cs="Arial"/>
          <w:sz w:val="21"/>
          <w:szCs w:val="21"/>
        </w:rPr>
        <w:t xml:space="preserve">wohl </w:t>
      </w:r>
      <w:r w:rsidR="00912504" w:rsidRPr="00A749FF">
        <w:rPr>
          <w:rStyle w:val="normaltextrun"/>
          <w:rFonts w:ascii="Arial" w:hAnsi="Arial" w:cs="Arial"/>
          <w:sz w:val="21"/>
          <w:szCs w:val="21"/>
        </w:rPr>
        <w:t xml:space="preserve">mehr Überraschungen als </w:t>
      </w:r>
      <w:r w:rsidR="00240797" w:rsidRPr="00A749FF">
        <w:rPr>
          <w:rStyle w:val="normaltextrun"/>
          <w:rFonts w:ascii="Arial" w:hAnsi="Arial" w:cs="Arial"/>
          <w:sz w:val="21"/>
          <w:szCs w:val="21"/>
        </w:rPr>
        <w:t>anderswo</w:t>
      </w:r>
      <w:r w:rsidR="00912504" w:rsidRPr="00A749FF">
        <w:rPr>
          <w:rStyle w:val="normaltextrun"/>
          <w:rFonts w:ascii="Arial" w:hAnsi="Arial" w:cs="Arial"/>
          <w:sz w:val="21"/>
          <w:szCs w:val="21"/>
        </w:rPr>
        <w:t xml:space="preserve"> gibt</w:t>
      </w:r>
      <w:r w:rsidR="009B27D5">
        <w:rPr>
          <w:rStyle w:val="normaltextrun"/>
          <w:rFonts w:ascii="Arial" w:hAnsi="Arial" w:cs="Arial"/>
          <w:sz w:val="21"/>
          <w:szCs w:val="21"/>
        </w:rPr>
        <w:t>?</w:t>
      </w:r>
      <w:r w:rsidR="00912504" w:rsidRPr="00A749FF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8022F5" w:rsidRPr="00A749FF">
        <w:rPr>
          <w:rStyle w:val="normaltextrun"/>
          <w:rFonts w:ascii="Arial" w:hAnsi="Arial" w:cs="Arial"/>
          <w:sz w:val="21"/>
          <w:szCs w:val="21"/>
        </w:rPr>
        <w:t>In Condom, im Süden Frankreichs leben ca. 6.500 Personen und Dildo ist ein Fischerort</w:t>
      </w:r>
      <w:r w:rsidR="005010DA" w:rsidRPr="00A749FF">
        <w:rPr>
          <w:rStyle w:val="normaltextrun"/>
          <w:rFonts w:ascii="Arial" w:hAnsi="Arial" w:cs="Arial"/>
          <w:sz w:val="21"/>
          <w:szCs w:val="21"/>
        </w:rPr>
        <w:t xml:space="preserve"> auf der kanadischen Insel Neufundland.</w:t>
      </w:r>
    </w:p>
    <w:p w14:paraId="65CFCFC0" w14:textId="02616A13" w:rsidR="00F51843" w:rsidRPr="00A749FF" w:rsidRDefault="00F51843" w:rsidP="002219BB">
      <w:pPr>
        <w:spacing w:line="276" w:lineRule="auto"/>
        <w:rPr>
          <w:rStyle w:val="normaltextrun"/>
          <w:rFonts w:ascii="Arial" w:hAnsi="Arial" w:cs="Arial"/>
          <w:b/>
          <w:bCs/>
          <w:sz w:val="21"/>
          <w:szCs w:val="21"/>
        </w:rPr>
      </w:pPr>
      <w:r w:rsidRPr="00A749FF">
        <w:rPr>
          <w:rStyle w:val="normaltextrun"/>
          <w:rFonts w:ascii="Arial" w:hAnsi="Arial" w:cs="Arial"/>
          <w:sz w:val="21"/>
          <w:szCs w:val="21"/>
        </w:rPr>
        <w:t>Noch meh</w:t>
      </w:r>
      <w:r w:rsidR="00F36537" w:rsidRPr="00A749FF">
        <w:rPr>
          <w:rStyle w:val="normaltextrun"/>
          <w:rFonts w:ascii="Arial" w:hAnsi="Arial" w:cs="Arial"/>
          <w:sz w:val="21"/>
          <w:szCs w:val="21"/>
        </w:rPr>
        <w:t xml:space="preserve">r witzige und skurrile Ortsnamen gibt es im Urlaubsguru-Reisemagazin: </w:t>
      </w:r>
      <w:hyperlink r:id="rId11" w:history="1">
        <w:r w:rsidR="00284368" w:rsidRPr="00A749FF">
          <w:rPr>
            <w:rStyle w:val="Hyperlink"/>
            <w:rFonts w:ascii="Arial" w:hAnsi="Arial" w:cs="Arial"/>
            <w:sz w:val="21"/>
            <w:szCs w:val="21"/>
          </w:rPr>
          <w:t>https://www.urlaubsguru.de/reisemagazin/skurile-und-lustige-ortsnamen/</w:t>
        </w:r>
      </w:hyperlink>
      <w:r w:rsidR="00284368" w:rsidRPr="00A749FF">
        <w:rPr>
          <w:rStyle w:val="normaltextrun"/>
          <w:rFonts w:ascii="Arial" w:hAnsi="Arial" w:cs="Arial"/>
          <w:sz w:val="21"/>
          <w:szCs w:val="21"/>
        </w:rPr>
        <w:t xml:space="preserve"> </w:t>
      </w:r>
    </w:p>
    <w:p w14:paraId="5E840345" w14:textId="77777777" w:rsidR="00BD0FD2" w:rsidRDefault="00227802" w:rsidP="00230BE2">
      <w:pPr>
        <w:rPr>
          <w:rStyle w:val="normaltextrun"/>
          <w:rFonts w:ascii="Arial" w:hAnsi="Arial" w:cs="Arial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br/>
      </w:r>
    </w:p>
    <w:p w14:paraId="30C2D805" w14:textId="1F0D5BB5" w:rsidR="00230BE2" w:rsidRPr="00227802" w:rsidRDefault="005501C7" w:rsidP="00230BE2">
      <w:pPr>
        <w:rPr>
          <w:rFonts w:ascii="Arial" w:eastAsia="Arial" w:hAnsi="Arial" w:cs="Arial"/>
          <w:sz w:val="18"/>
          <w:szCs w:val="18"/>
          <w:lang w:val="de" w:eastAsia="de-DE"/>
        </w:rPr>
      </w:pPr>
      <w:r w:rsidRPr="00227802">
        <w:rPr>
          <w:rStyle w:val="normaltextrun"/>
          <w:rFonts w:ascii="Arial" w:hAnsi="Arial" w:cs="Arial"/>
          <w:b/>
          <w:bCs/>
          <w:sz w:val="18"/>
          <w:szCs w:val="18"/>
        </w:rPr>
        <w:t>Über Urlaubsguru</w:t>
      </w:r>
      <w:r w:rsidRPr="00227802">
        <w:rPr>
          <w:rStyle w:val="normaltextrun"/>
          <w:rFonts w:ascii="Arial" w:hAnsi="Arial" w:cs="Arial"/>
          <w:b/>
          <w:bCs/>
          <w:sz w:val="18"/>
          <w:szCs w:val="18"/>
        </w:rPr>
        <w:br/>
      </w:r>
      <w:r w:rsidR="00230BE2" w:rsidRPr="00227802">
        <w:rPr>
          <w:rStyle w:val="normaltextrun"/>
          <w:rFonts w:ascii="Arial" w:hAnsi="Arial" w:cs="Arial"/>
          <w:sz w:val="18"/>
          <w:szCs w:val="18"/>
        </w:rPr>
        <w:t>Im Jahr 2012 hatten Daniel Krahn und Daniel Marx die Idee zu Urlaubsguru und gründete</w:t>
      </w:r>
      <w:r w:rsidR="00D94AEC" w:rsidRPr="00227802">
        <w:rPr>
          <w:rStyle w:val="normaltextrun"/>
          <w:rFonts w:ascii="Arial" w:hAnsi="Arial" w:cs="Arial"/>
          <w:sz w:val="18"/>
          <w:szCs w:val="18"/>
        </w:rPr>
        <w:t>n</w:t>
      </w:r>
      <w:r w:rsidR="00230BE2" w:rsidRPr="00227802">
        <w:rPr>
          <w:rStyle w:val="normaltextrun"/>
          <w:rFonts w:ascii="Arial" w:hAnsi="Arial" w:cs="Arial"/>
          <w:sz w:val="18"/>
          <w:szCs w:val="18"/>
        </w:rPr>
        <w:t xml:space="preserve"> ein Start-up, das günstige Reise-Angebote aus dem Internet sucht und diese auf der eigenen Website präsentiert. Inzwischen vermittelt das Online-Reiseportal Pauschalreisen, Städtetrips, Flüge, Hotels und private Unterkünfte. Neben Angeboten liefert das Urlaubsguru-Magazin jede Menge Inspiration für die nächste Reise – egal, ob eine Auszeit am Strand, ein Abenteuertrip oder Kurzurlaub</w:t>
      </w:r>
      <w:r w:rsidR="00230BE2" w:rsidRPr="00227802">
        <w:rPr>
          <w:rFonts w:ascii="Arial" w:eastAsiaTheme="minorEastAsia" w:hAnsi="Arial" w:cs="Arial"/>
          <w:sz w:val="18"/>
          <w:szCs w:val="18"/>
        </w:rPr>
        <w:t xml:space="preserve">. Mit Millionen monatlichen Website-Besuchern sowie weiteren Hunderttausenden Social-Media-Abonnenten gehört Urlaubsguru zu den reichweitenstärksten Reise-Websites in Deutschland. Urlaubsguru ist ebenfalls in Österreich aktiv und </w:t>
      </w:r>
      <w:r w:rsidR="008C08D0" w:rsidRPr="00227802">
        <w:rPr>
          <w:rFonts w:ascii="Arial" w:eastAsiaTheme="minorEastAsia" w:hAnsi="Arial" w:cs="Arial"/>
          <w:sz w:val="18"/>
          <w:szCs w:val="18"/>
        </w:rPr>
        <w:t>sorgt</w:t>
      </w:r>
      <w:r w:rsidR="00230BE2" w:rsidRPr="00227802">
        <w:rPr>
          <w:rFonts w:ascii="Arial" w:eastAsiaTheme="minorEastAsia" w:hAnsi="Arial" w:cs="Arial"/>
          <w:sz w:val="18"/>
          <w:szCs w:val="18"/>
        </w:rPr>
        <w:t xml:space="preserve"> zudem mit der internationalen Marke Holidayguru in den Niederlanden, Spanien und der Schweiz</w:t>
      </w:r>
      <w:r w:rsidR="008C08D0" w:rsidRPr="00227802">
        <w:rPr>
          <w:rFonts w:ascii="Arial" w:eastAsiaTheme="minorEastAsia" w:hAnsi="Arial" w:cs="Arial"/>
          <w:sz w:val="18"/>
          <w:szCs w:val="18"/>
        </w:rPr>
        <w:t xml:space="preserve"> für unvergessliche Urlaube</w:t>
      </w:r>
      <w:r w:rsidR="00230BE2" w:rsidRPr="00227802">
        <w:rPr>
          <w:rFonts w:ascii="Arial" w:eastAsiaTheme="minorEastAsia" w:hAnsi="Arial" w:cs="Arial"/>
          <w:sz w:val="18"/>
          <w:szCs w:val="18"/>
        </w:rPr>
        <w:t xml:space="preserve">. </w:t>
      </w:r>
    </w:p>
    <w:p w14:paraId="071C3933" w14:textId="097E6A14" w:rsidR="007C04DB" w:rsidRPr="00BD0FD2" w:rsidRDefault="00461B32" w:rsidP="00227802">
      <w:pPr>
        <w:pStyle w:val="paragraph"/>
        <w:spacing w:after="0"/>
        <w:textAlignment w:val="baseline"/>
        <w:rPr>
          <w:rFonts w:ascii="Arial" w:hAnsi="Arial" w:cs="Arial"/>
          <w:sz w:val="18"/>
          <w:szCs w:val="18"/>
        </w:rPr>
      </w:pPr>
      <w:r w:rsidRPr="00BD0FD2">
        <w:rPr>
          <w:rFonts w:ascii="Arial" w:eastAsiaTheme="minorEastAsia" w:hAnsi="Arial" w:cs="Arial"/>
          <w:sz w:val="18"/>
          <w:szCs w:val="18"/>
          <w:lang w:eastAsia="en-US"/>
        </w:rPr>
        <w:lastRenderedPageBreak/>
        <w:t xml:space="preserve">Holzwickede, </w:t>
      </w:r>
      <w:r w:rsidR="00227802" w:rsidRPr="00BD0FD2">
        <w:rPr>
          <w:rFonts w:ascii="Arial" w:eastAsiaTheme="minorEastAsia" w:hAnsi="Arial" w:cs="Arial"/>
          <w:sz w:val="18"/>
          <w:szCs w:val="18"/>
          <w:lang w:eastAsia="en-US"/>
        </w:rPr>
        <w:t>31</w:t>
      </w:r>
      <w:r w:rsidR="00F16124" w:rsidRPr="00BD0FD2">
        <w:rPr>
          <w:rFonts w:ascii="Arial" w:eastAsiaTheme="minorEastAsia" w:hAnsi="Arial" w:cs="Arial"/>
          <w:sz w:val="18"/>
          <w:szCs w:val="18"/>
          <w:lang w:eastAsia="en-US"/>
        </w:rPr>
        <w:t>.0</w:t>
      </w:r>
      <w:r w:rsidR="00227802" w:rsidRPr="00BD0FD2">
        <w:rPr>
          <w:rFonts w:ascii="Arial" w:eastAsiaTheme="minorEastAsia" w:hAnsi="Arial" w:cs="Arial"/>
          <w:sz w:val="18"/>
          <w:szCs w:val="18"/>
          <w:lang w:eastAsia="en-US"/>
        </w:rPr>
        <w:t>3</w:t>
      </w:r>
      <w:r w:rsidR="00320169" w:rsidRPr="00BD0FD2">
        <w:rPr>
          <w:rFonts w:ascii="Arial" w:eastAsiaTheme="minorEastAsia" w:hAnsi="Arial" w:cs="Arial"/>
          <w:sz w:val="18"/>
          <w:szCs w:val="18"/>
          <w:lang w:eastAsia="en-US"/>
        </w:rPr>
        <w:t>.2021</w:t>
      </w:r>
      <w:r w:rsidR="00BD0FD2">
        <w:rPr>
          <w:rFonts w:ascii="Arial" w:eastAsiaTheme="minorEastAsia" w:hAnsi="Arial" w:cs="Arial"/>
          <w:sz w:val="18"/>
          <w:szCs w:val="18"/>
          <w:lang w:eastAsia="en-US"/>
        </w:rPr>
        <w:br/>
      </w:r>
      <w:r w:rsidR="00227802" w:rsidRPr="00BD0FD2">
        <w:rPr>
          <w:rFonts w:ascii="Arial" w:eastAsiaTheme="minorEastAsia" w:hAnsi="Arial" w:cs="Arial"/>
          <w:sz w:val="18"/>
          <w:szCs w:val="18"/>
          <w:lang w:eastAsia="en-US"/>
        </w:rPr>
        <w:br/>
      </w:r>
      <w:r w:rsidRPr="00BD0FD2">
        <w:rPr>
          <w:rFonts w:ascii="Arial" w:hAnsi="Arial" w:cs="Arial"/>
          <w:sz w:val="18"/>
          <w:szCs w:val="18"/>
        </w:rPr>
        <w:t xml:space="preserve">Ansprechpartner für Medien: Annika Hunkemöller, Pressesprecherin, Tel. 02301 94580-511, </w:t>
      </w:r>
      <w:hyperlink r:id="rId12" w:history="1">
        <w:r w:rsidR="005501C7" w:rsidRPr="00BD0FD2">
          <w:rPr>
            <w:rStyle w:val="Hyperlink"/>
            <w:rFonts w:ascii="Arial" w:hAnsi="Arial" w:cs="Arial"/>
            <w:sz w:val="18"/>
            <w:szCs w:val="18"/>
          </w:rPr>
          <w:t>presse@urlaubsguru.de</w:t>
        </w:r>
      </w:hyperlink>
      <w:r w:rsidRPr="00BD0FD2">
        <w:rPr>
          <w:rFonts w:ascii="Arial" w:hAnsi="Arial" w:cs="Arial"/>
          <w:sz w:val="18"/>
          <w:szCs w:val="18"/>
        </w:rPr>
        <w:br/>
      </w:r>
    </w:p>
    <w:sectPr w:rsidR="007C04DB" w:rsidRPr="00BD0FD2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0716"/>
    <w:multiLevelType w:val="hybridMultilevel"/>
    <w:tmpl w:val="6D027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57A7"/>
    <w:multiLevelType w:val="multilevel"/>
    <w:tmpl w:val="EE06EC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7449C"/>
    <w:multiLevelType w:val="multilevel"/>
    <w:tmpl w:val="D130DD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31E7D"/>
    <w:multiLevelType w:val="multilevel"/>
    <w:tmpl w:val="AA5058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82261"/>
    <w:multiLevelType w:val="hybridMultilevel"/>
    <w:tmpl w:val="38CC6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9716E"/>
    <w:multiLevelType w:val="multilevel"/>
    <w:tmpl w:val="AB8A42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3D0607"/>
    <w:multiLevelType w:val="multilevel"/>
    <w:tmpl w:val="C8B8D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55131"/>
    <w:multiLevelType w:val="multilevel"/>
    <w:tmpl w:val="1A849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DB"/>
    <w:rsid w:val="00000309"/>
    <w:rsid w:val="00004BC3"/>
    <w:rsid w:val="00007D10"/>
    <w:rsid w:val="00023F84"/>
    <w:rsid w:val="00036E27"/>
    <w:rsid w:val="000426AD"/>
    <w:rsid w:val="00056C7C"/>
    <w:rsid w:val="000574EC"/>
    <w:rsid w:val="00066AB0"/>
    <w:rsid w:val="00074073"/>
    <w:rsid w:val="00075D29"/>
    <w:rsid w:val="000957C6"/>
    <w:rsid w:val="000A27CA"/>
    <w:rsid w:val="000A4BFE"/>
    <w:rsid w:val="000A63B5"/>
    <w:rsid w:val="000B28ED"/>
    <w:rsid w:val="000C0F12"/>
    <w:rsid w:val="000C1FAF"/>
    <w:rsid w:val="000D4C35"/>
    <w:rsid w:val="000E7F67"/>
    <w:rsid w:val="000F0EAE"/>
    <w:rsid w:val="000F2508"/>
    <w:rsid w:val="000F3D6F"/>
    <w:rsid w:val="000F445C"/>
    <w:rsid w:val="00103AEF"/>
    <w:rsid w:val="00106C59"/>
    <w:rsid w:val="00124810"/>
    <w:rsid w:val="00130656"/>
    <w:rsid w:val="0013711B"/>
    <w:rsid w:val="001466BE"/>
    <w:rsid w:val="00153370"/>
    <w:rsid w:val="00154020"/>
    <w:rsid w:val="00155B8E"/>
    <w:rsid w:val="00164390"/>
    <w:rsid w:val="0018215E"/>
    <w:rsid w:val="00182DF2"/>
    <w:rsid w:val="0018797E"/>
    <w:rsid w:val="001A3192"/>
    <w:rsid w:val="001B0B1D"/>
    <w:rsid w:val="001B1293"/>
    <w:rsid w:val="001B4CFD"/>
    <w:rsid w:val="001B796A"/>
    <w:rsid w:val="001C66B4"/>
    <w:rsid w:val="001D7E54"/>
    <w:rsid w:val="001E2A92"/>
    <w:rsid w:val="001E3C69"/>
    <w:rsid w:val="00200A00"/>
    <w:rsid w:val="00203516"/>
    <w:rsid w:val="00206E9A"/>
    <w:rsid w:val="00206FF4"/>
    <w:rsid w:val="0022120A"/>
    <w:rsid w:val="002219BB"/>
    <w:rsid w:val="002228BA"/>
    <w:rsid w:val="0022521D"/>
    <w:rsid w:val="00227802"/>
    <w:rsid w:val="00227EEA"/>
    <w:rsid w:val="00230BE2"/>
    <w:rsid w:val="002314C0"/>
    <w:rsid w:val="00240797"/>
    <w:rsid w:val="00244AD8"/>
    <w:rsid w:val="00245792"/>
    <w:rsid w:val="00245CCD"/>
    <w:rsid w:val="002541C2"/>
    <w:rsid w:val="00256164"/>
    <w:rsid w:val="00271290"/>
    <w:rsid w:val="00280166"/>
    <w:rsid w:val="00284368"/>
    <w:rsid w:val="00291AC9"/>
    <w:rsid w:val="00292832"/>
    <w:rsid w:val="00293938"/>
    <w:rsid w:val="002A3E13"/>
    <w:rsid w:val="002A61A5"/>
    <w:rsid w:val="002B6231"/>
    <w:rsid w:val="002B630E"/>
    <w:rsid w:val="002C086D"/>
    <w:rsid w:val="002C123E"/>
    <w:rsid w:val="002C126B"/>
    <w:rsid w:val="002C2658"/>
    <w:rsid w:val="002D5931"/>
    <w:rsid w:val="002E0C22"/>
    <w:rsid w:val="002E320B"/>
    <w:rsid w:val="002E6D24"/>
    <w:rsid w:val="002F0961"/>
    <w:rsid w:val="00300B17"/>
    <w:rsid w:val="0030211D"/>
    <w:rsid w:val="00320169"/>
    <w:rsid w:val="00341C88"/>
    <w:rsid w:val="00346468"/>
    <w:rsid w:val="003564B4"/>
    <w:rsid w:val="00364B1E"/>
    <w:rsid w:val="00382118"/>
    <w:rsid w:val="003879FC"/>
    <w:rsid w:val="003929B4"/>
    <w:rsid w:val="00393041"/>
    <w:rsid w:val="003A39C5"/>
    <w:rsid w:val="003A751F"/>
    <w:rsid w:val="003A790A"/>
    <w:rsid w:val="003B0C94"/>
    <w:rsid w:val="003B3C12"/>
    <w:rsid w:val="003D5CAC"/>
    <w:rsid w:val="003E0982"/>
    <w:rsid w:val="003E1872"/>
    <w:rsid w:val="003F1FD4"/>
    <w:rsid w:val="003F25EA"/>
    <w:rsid w:val="003F542C"/>
    <w:rsid w:val="003F61A6"/>
    <w:rsid w:val="003F7210"/>
    <w:rsid w:val="004032FD"/>
    <w:rsid w:val="00410F14"/>
    <w:rsid w:val="0042662E"/>
    <w:rsid w:val="00430CD4"/>
    <w:rsid w:val="0045218A"/>
    <w:rsid w:val="0045246B"/>
    <w:rsid w:val="00461B32"/>
    <w:rsid w:val="00487488"/>
    <w:rsid w:val="00491405"/>
    <w:rsid w:val="00496363"/>
    <w:rsid w:val="004A6096"/>
    <w:rsid w:val="004B52D0"/>
    <w:rsid w:val="004B6AF8"/>
    <w:rsid w:val="004C554C"/>
    <w:rsid w:val="004D36FE"/>
    <w:rsid w:val="004D51A4"/>
    <w:rsid w:val="004D79F4"/>
    <w:rsid w:val="004E7379"/>
    <w:rsid w:val="004F1730"/>
    <w:rsid w:val="005010DA"/>
    <w:rsid w:val="00504150"/>
    <w:rsid w:val="00505EB8"/>
    <w:rsid w:val="005077AA"/>
    <w:rsid w:val="005173C8"/>
    <w:rsid w:val="00534F90"/>
    <w:rsid w:val="00536CCF"/>
    <w:rsid w:val="00542C73"/>
    <w:rsid w:val="005501C7"/>
    <w:rsid w:val="0055297B"/>
    <w:rsid w:val="0056001F"/>
    <w:rsid w:val="0056160C"/>
    <w:rsid w:val="00563A38"/>
    <w:rsid w:val="0057096E"/>
    <w:rsid w:val="00572B3B"/>
    <w:rsid w:val="00573A9E"/>
    <w:rsid w:val="00575D62"/>
    <w:rsid w:val="00584F1A"/>
    <w:rsid w:val="00591E12"/>
    <w:rsid w:val="00592FA3"/>
    <w:rsid w:val="0059736B"/>
    <w:rsid w:val="005B405D"/>
    <w:rsid w:val="005B67ED"/>
    <w:rsid w:val="005D0994"/>
    <w:rsid w:val="005D234C"/>
    <w:rsid w:val="005D5EDF"/>
    <w:rsid w:val="005E3A9B"/>
    <w:rsid w:val="005E4770"/>
    <w:rsid w:val="00600635"/>
    <w:rsid w:val="0060078A"/>
    <w:rsid w:val="0062044C"/>
    <w:rsid w:val="00640367"/>
    <w:rsid w:val="0064365D"/>
    <w:rsid w:val="00657BC7"/>
    <w:rsid w:val="006656D0"/>
    <w:rsid w:val="00675233"/>
    <w:rsid w:val="00681F30"/>
    <w:rsid w:val="00692AAD"/>
    <w:rsid w:val="00693614"/>
    <w:rsid w:val="006A76E2"/>
    <w:rsid w:val="006B16F6"/>
    <w:rsid w:val="006B619C"/>
    <w:rsid w:val="006C61BA"/>
    <w:rsid w:val="006D1492"/>
    <w:rsid w:val="006D2787"/>
    <w:rsid w:val="006D412E"/>
    <w:rsid w:val="006D4D2D"/>
    <w:rsid w:val="006D526F"/>
    <w:rsid w:val="006D7DA5"/>
    <w:rsid w:val="006E20FA"/>
    <w:rsid w:val="006E2123"/>
    <w:rsid w:val="006F53BE"/>
    <w:rsid w:val="006F5EC2"/>
    <w:rsid w:val="006F643B"/>
    <w:rsid w:val="006F7F2B"/>
    <w:rsid w:val="00706DD6"/>
    <w:rsid w:val="00716088"/>
    <w:rsid w:val="00721D78"/>
    <w:rsid w:val="0072763F"/>
    <w:rsid w:val="0073211D"/>
    <w:rsid w:val="007326EC"/>
    <w:rsid w:val="00732908"/>
    <w:rsid w:val="00740148"/>
    <w:rsid w:val="00753927"/>
    <w:rsid w:val="00761FB0"/>
    <w:rsid w:val="00765F56"/>
    <w:rsid w:val="007943ED"/>
    <w:rsid w:val="007B1077"/>
    <w:rsid w:val="007C04DB"/>
    <w:rsid w:val="007C589A"/>
    <w:rsid w:val="007C6759"/>
    <w:rsid w:val="007D595F"/>
    <w:rsid w:val="007F2D8D"/>
    <w:rsid w:val="008022F5"/>
    <w:rsid w:val="008025A6"/>
    <w:rsid w:val="00817DD8"/>
    <w:rsid w:val="008206DA"/>
    <w:rsid w:val="00823C10"/>
    <w:rsid w:val="0083035B"/>
    <w:rsid w:val="008303E2"/>
    <w:rsid w:val="00830CB1"/>
    <w:rsid w:val="00833EEE"/>
    <w:rsid w:val="0085085B"/>
    <w:rsid w:val="00853D0C"/>
    <w:rsid w:val="008621E5"/>
    <w:rsid w:val="00882A82"/>
    <w:rsid w:val="008932F1"/>
    <w:rsid w:val="00897BA4"/>
    <w:rsid w:val="008A20AD"/>
    <w:rsid w:val="008A4379"/>
    <w:rsid w:val="008A6B3F"/>
    <w:rsid w:val="008C08D0"/>
    <w:rsid w:val="008C5DD7"/>
    <w:rsid w:val="008D1945"/>
    <w:rsid w:val="00912504"/>
    <w:rsid w:val="00930298"/>
    <w:rsid w:val="00933684"/>
    <w:rsid w:val="009434EA"/>
    <w:rsid w:val="00953842"/>
    <w:rsid w:val="00956889"/>
    <w:rsid w:val="009618AD"/>
    <w:rsid w:val="00971DC4"/>
    <w:rsid w:val="00973791"/>
    <w:rsid w:val="0098271D"/>
    <w:rsid w:val="0098306A"/>
    <w:rsid w:val="0098355D"/>
    <w:rsid w:val="00995E2F"/>
    <w:rsid w:val="009A0922"/>
    <w:rsid w:val="009A6206"/>
    <w:rsid w:val="009A7C2D"/>
    <w:rsid w:val="009B27D5"/>
    <w:rsid w:val="009C1601"/>
    <w:rsid w:val="009C503A"/>
    <w:rsid w:val="009C706D"/>
    <w:rsid w:val="009C7402"/>
    <w:rsid w:val="009D4F32"/>
    <w:rsid w:val="009E5898"/>
    <w:rsid w:val="009F3EED"/>
    <w:rsid w:val="00A02FB0"/>
    <w:rsid w:val="00A045DB"/>
    <w:rsid w:val="00A05BCF"/>
    <w:rsid w:val="00A1209B"/>
    <w:rsid w:val="00A2075F"/>
    <w:rsid w:val="00A2627B"/>
    <w:rsid w:val="00A26D95"/>
    <w:rsid w:val="00A35389"/>
    <w:rsid w:val="00A65D22"/>
    <w:rsid w:val="00A742B3"/>
    <w:rsid w:val="00A749FF"/>
    <w:rsid w:val="00A80EB6"/>
    <w:rsid w:val="00A8694C"/>
    <w:rsid w:val="00A86DDE"/>
    <w:rsid w:val="00A952B9"/>
    <w:rsid w:val="00AA4E30"/>
    <w:rsid w:val="00AB509E"/>
    <w:rsid w:val="00AC6840"/>
    <w:rsid w:val="00AD2804"/>
    <w:rsid w:val="00AD2880"/>
    <w:rsid w:val="00AD649F"/>
    <w:rsid w:val="00AE23E9"/>
    <w:rsid w:val="00B03965"/>
    <w:rsid w:val="00B04A35"/>
    <w:rsid w:val="00B066FC"/>
    <w:rsid w:val="00B15F2D"/>
    <w:rsid w:val="00B23749"/>
    <w:rsid w:val="00B261C7"/>
    <w:rsid w:val="00B27073"/>
    <w:rsid w:val="00B33C9A"/>
    <w:rsid w:val="00B43208"/>
    <w:rsid w:val="00B503CB"/>
    <w:rsid w:val="00B55A7B"/>
    <w:rsid w:val="00B614A5"/>
    <w:rsid w:val="00B63BC6"/>
    <w:rsid w:val="00B711FE"/>
    <w:rsid w:val="00B7794F"/>
    <w:rsid w:val="00B81FFD"/>
    <w:rsid w:val="00BB173F"/>
    <w:rsid w:val="00BC69A2"/>
    <w:rsid w:val="00BD0FD2"/>
    <w:rsid w:val="00BE1A52"/>
    <w:rsid w:val="00BE38D7"/>
    <w:rsid w:val="00BE4A98"/>
    <w:rsid w:val="00BF077B"/>
    <w:rsid w:val="00C06C24"/>
    <w:rsid w:val="00C30ABC"/>
    <w:rsid w:val="00C326A7"/>
    <w:rsid w:val="00C35EC3"/>
    <w:rsid w:val="00C52256"/>
    <w:rsid w:val="00C57D10"/>
    <w:rsid w:val="00C66575"/>
    <w:rsid w:val="00C715B2"/>
    <w:rsid w:val="00C715CA"/>
    <w:rsid w:val="00C87122"/>
    <w:rsid w:val="00C912AF"/>
    <w:rsid w:val="00C91FA7"/>
    <w:rsid w:val="00C97206"/>
    <w:rsid w:val="00C97B78"/>
    <w:rsid w:val="00CA158F"/>
    <w:rsid w:val="00CA30C0"/>
    <w:rsid w:val="00CA62BB"/>
    <w:rsid w:val="00CA67AF"/>
    <w:rsid w:val="00CB2D68"/>
    <w:rsid w:val="00CC0DA1"/>
    <w:rsid w:val="00CC1B1A"/>
    <w:rsid w:val="00CD7CB8"/>
    <w:rsid w:val="00CF1AE1"/>
    <w:rsid w:val="00CF7A84"/>
    <w:rsid w:val="00D0090F"/>
    <w:rsid w:val="00D00AB8"/>
    <w:rsid w:val="00D02EF4"/>
    <w:rsid w:val="00D06D1C"/>
    <w:rsid w:val="00D145CA"/>
    <w:rsid w:val="00D30A31"/>
    <w:rsid w:val="00D32653"/>
    <w:rsid w:val="00D47652"/>
    <w:rsid w:val="00D52D61"/>
    <w:rsid w:val="00D53D67"/>
    <w:rsid w:val="00D55174"/>
    <w:rsid w:val="00D67479"/>
    <w:rsid w:val="00D718FC"/>
    <w:rsid w:val="00D77379"/>
    <w:rsid w:val="00D819F4"/>
    <w:rsid w:val="00D840F7"/>
    <w:rsid w:val="00D86458"/>
    <w:rsid w:val="00D90BD2"/>
    <w:rsid w:val="00D9468A"/>
    <w:rsid w:val="00D94AEC"/>
    <w:rsid w:val="00D975BD"/>
    <w:rsid w:val="00DA1795"/>
    <w:rsid w:val="00DA7811"/>
    <w:rsid w:val="00DB0E3B"/>
    <w:rsid w:val="00DC69A3"/>
    <w:rsid w:val="00DD0EAB"/>
    <w:rsid w:val="00DF0D62"/>
    <w:rsid w:val="00E239B0"/>
    <w:rsid w:val="00E24ECE"/>
    <w:rsid w:val="00E25596"/>
    <w:rsid w:val="00E35DA5"/>
    <w:rsid w:val="00E53F0B"/>
    <w:rsid w:val="00E542CE"/>
    <w:rsid w:val="00E6014B"/>
    <w:rsid w:val="00E67521"/>
    <w:rsid w:val="00E73E40"/>
    <w:rsid w:val="00E84545"/>
    <w:rsid w:val="00E861F0"/>
    <w:rsid w:val="00E9348E"/>
    <w:rsid w:val="00E94D25"/>
    <w:rsid w:val="00EA7BEB"/>
    <w:rsid w:val="00EB3C6D"/>
    <w:rsid w:val="00EB46E5"/>
    <w:rsid w:val="00EB7A43"/>
    <w:rsid w:val="00EC06BA"/>
    <w:rsid w:val="00ED0BE1"/>
    <w:rsid w:val="00ED2330"/>
    <w:rsid w:val="00EE1420"/>
    <w:rsid w:val="00EF591E"/>
    <w:rsid w:val="00EF5BD3"/>
    <w:rsid w:val="00F0373B"/>
    <w:rsid w:val="00F1277E"/>
    <w:rsid w:val="00F16124"/>
    <w:rsid w:val="00F22A41"/>
    <w:rsid w:val="00F26211"/>
    <w:rsid w:val="00F32CFC"/>
    <w:rsid w:val="00F33384"/>
    <w:rsid w:val="00F356F3"/>
    <w:rsid w:val="00F36537"/>
    <w:rsid w:val="00F41017"/>
    <w:rsid w:val="00F418BC"/>
    <w:rsid w:val="00F43AA8"/>
    <w:rsid w:val="00F51843"/>
    <w:rsid w:val="00F71243"/>
    <w:rsid w:val="00F82F54"/>
    <w:rsid w:val="00F903FA"/>
    <w:rsid w:val="00F90BF4"/>
    <w:rsid w:val="00F924E9"/>
    <w:rsid w:val="00FA2F1D"/>
    <w:rsid w:val="00FA7347"/>
    <w:rsid w:val="00FC0933"/>
    <w:rsid w:val="00FC27B9"/>
    <w:rsid w:val="00FC56E6"/>
    <w:rsid w:val="00FD192A"/>
    <w:rsid w:val="00FD352F"/>
    <w:rsid w:val="00FD469A"/>
    <w:rsid w:val="00FE333F"/>
    <w:rsid w:val="00FE58E1"/>
    <w:rsid w:val="00FF3A81"/>
    <w:rsid w:val="17C403F5"/>
    <w:rsid w:val="18F34401"/>
    <w:rsid w:val="58B5595C"/>
    <w:rsid w:val="6B10142E"/>
    <w:rsid w:val="6F5A1D53"/>
    <w:rsid w:val="71D7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3B09"/>
  <w15:docId w15:val="{838957A0-A5CA-44C2-8C8A-31BDDF93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1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45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347827"/>
    <w:rPr>
      <w:rFonts w:ascii="Segoe UI" w:hAnsi="Segoe UI" w:cs="Segoe UI"/>
      <w:sz w:val="18"/>
      <w:szCs w:val="18"/>
    </w:rPr>
  </w:style>
  <w:style w:type="character" w:customStyle="1" w:styleId="Internetverknpfung">
    <w:name w:val="Internetverknüpfung"/>
    <w:basedOn w:val="Absatz-Standardschriftart"/>
    <w:uiPriority w:val="99"/>
    <w:unhideWhenUsed/>
    <w:qFormat/>
    <w:rsid w:val="00A46FD4"/>
    <w:rPr>
      <w:color w:val="0563C1" w:themeColor="hyperlink"/>
      <w:u w:val="single"/>
    </w:rPr>
  </w:style>
  <w:style w:type="character" w:customStyle="1" w:styleId="normaltextrun">
    <w:name w:val="normaltextrun"/>
    <w:basedOn w:val="Absatz-Standardschriftart"/>
    <w:qFormat/>
    <w:rsid w:val="00A46FD4"/>
  </w:style>
  <w:style w:type="character" w:customStyle="1" w:styleId="eop">
    <w:name w:val="eop"/>
    <w:basedOn w:val="Absatz-Standardschriftart"/>
    <w:qFormat/>
    <w:rsid w:val="00A46FD4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eastAsia="Calibri" w:cs="Helvetic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Helvetica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  <w:rPr>
      <w:sz w:val="14"/>
      <w:szCs w:val="14"/>
    </w:rPr>
  </w:style>
  <w:style w:type="character" w:customStyle="1" w:styleId="Starkbetont">
    <w:name w:val="Stark betont"/>
    <w:qFormat/>
    <w:rPr>
      <w:b/>
      <w:b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2">
    <w:name w:val="ListLabel 22"/>
    <w:qFormat/>
    <w:rPr>
      <w:rFonts w:ascii="Helvetica" w:hAnsi="Helvetica" w:cs="Symbol"/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OpenSymbol"/>
      <w:b w:val="0"/>
      <w:sz w:val="24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  <w:rPr>
      <w:rFonts w:ascii="Helvetica" w:hAnsi="Helvetica" w:cs="Helvetica"/>
      <w:sz w:val="20"/>
      <w:szCs w:val="20"/>
    </w:rPr>
  </w:style>
  <w:style w:type="character" w:customStyle="1" w:styleId="ListLabel42">
    <w:name w:val="ListLabel 42"/>
    <w:qFormat/>
    <w:rPr>
      <w:rFonts w:ascii="Helvetica" w:hAnsi="Helvetica" w:cs="Helvetica"/>
      <w:sz w:val="20"/>
      <w:szCs w:val="20"/>
    </w:rPr>
  </w:style>
  <w:style w:type="character" w:customStyle="1" w:styleId="ListLabel43">
    <w:name w:val="ListLabel 43"/>
    <w:qFormat/>
    <w:rPr>
      <w:sz w:val="14"/>
      <w:szCs w:val="14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D82AF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D82AF4"/>
    <w:rPr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D82AF4"/>
    <w:rPr>
      <w:b/>
      <w:bCs/>
      <w:szCs w:val="20"/>
    </w:rPr>
  </w:style>
  <w:style w:type="character" w:customStyle="1" w:styleId="InternetLink">
    <w:name w:val="Internet Link"/>
    <w:basedOn w:val="Absatz-Standardschriftart"/>
    <w:uiPriority w:val="99"/>
    <w:unhideWhenUsed/>
    <w:rsid w:val="00B62EC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B62EC4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083FBC"/>
    <w:rPr>
      <w:b/>
      <w:bCs/>
    </w:rPr>
  </w:style>
  <w:style w:type="character" w:customStyle="1" w:styleId="ListLabel44">
    <w:name w:val="ListLabel 44"/>
    <w:qFormat/>
    <w:rPr>
      <w:rFonts w:cs="Symbol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Arial" w:hAnsi="Arial" w:cs="Arial"/>
      <w:sz w:val="20"/>
      <w:szCs w:val="20"/>
    </w:rPr>
  </w:style>
  <w:style w:type="character" w:customStyle="1" w:styleId="ListLabel54">
    <w:name w:val="ListLabel 54"/>
    <w:qFormat/>
    <w:rPr>
      <w:sz w:val="14"/>
      <w:szCs w:val="14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berschrift">
    <w:name w:val="Überschrift"/>
    <w:basedOn w:val="Standard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copy-paste-block">
    <w:name w:val="copy-paste-block"/>
    <w:basedOn w:val="Standard"/>
    <w:qFormat/>
    <w:rsid w:val="00FA5F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3478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Standard"/>
    <w:qFormat/>
    <w:rsid w:val="00A46F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8328C"/>
    <w:pPr>
      <w:ind w:left="720"/>
      <w:contextualSpacing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D82AF4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D82AF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501C7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45CC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ervorhebung">
    <w:name w:val="Emphasis"/>
    <w:basedOn w:val="Absatz-Standardschriftart"/>
    <w:uiPriority w:val="20"/>
    <w:qFormat/>
    <w:rsid w:val="00245CCD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24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14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se@urlaubsguru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rlaubsguru.de/reisemagazin/skurile-und-lustige-ortsnamen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urlaubsguru.d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2" ma:contentTypeDescription="Ein neues Dokument erstellen." ma:contentTypeScope="" ma:versionID="ade7331005b054d5c9d6103a756e5db7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52618c0e9231d34ad4cce66aa70f3b44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E0897E-3EC9-4F91-9CCB-88D231FC7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5E972-2E77-4092-8A0D-5CC76BB89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6D889-A26A-4002-B1DD-73E1684B1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B14E85-4495-4E41-BC50-FFBDB4BF0A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Bröer</dc:creator>
  <cp:keywords/>
  <dc:description/>
  <cp:lastModifiedBy>Annika Hunkemöller</cp:lastModifiedBy>
  <cp:revision>51</cp:revision>
  <cp:lastPrinted>2020-12-15T23:26:00Z</cp:lastPrinted>
  <dcterms:created xsi:type="dcterms:W3CDTF">2021-03-24T10:47:00Z</dcterms:created>
  <dcterms:modified xsi:type="dcterms:W3CDTF">2021-03-30T13:09:00Z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0x0101003ACF8E5D40131140A9D18E32591448A2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