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AFA"/>
  <w:body>
    <w:p w14:paraId="2B2BEC91" w14:textId="77777777" w:rsidR="00193141" w:rsidRPr="00F52840" w:rsidRDefault="006E382F">
      <w:pPr>
        <w:spacing w:line="276" w:lineRule="auto"/>
        <w:rPr>
          <w:rFonts w:ascii="Futura LT Pro Book" w:eastAsia="Poppins" w:hAnsi="Futura LT Pro Book" w:cs="Poppins"/>
          <w:i/>
          <w:color w:val="383C47"/>
        </w:rPr>
      </w:pPr>
      <w:r w:rsidRPr="00F52840">
        <w:rPr>
          <w:rFonts w:ascii="Futura LT Pro Book" w:eastAsia="Poppins" w:hAnsi="Futura LT Pro Book" w:cs="Poppins"/>
          <w:i/>
          <w:color w:val="383C47"/>
        </w:rPr>
        <w:t>Pressemitteilung</w:t>
      </w:r>
    </w:p>
    <w:p w14:paraId="4F1F33AB" w14:textId="77777777" w:rsidR="00193141" w:rsidRPr="00F52840" w:rsidRDefault="00193141">
      <w:pPr>
        <w:spacing w:line="276" w:lineRule="auto"/>
        <w:rPr>
          <w:rFonts w:ascii="Futura LT Pro Book" w:eastAsia="Poppins" w:hAnsi="Futura LT Pro Book" w:cs="Poppins"/>
          <w:b/>
          <w:color w:val="383C47"/>
        </w:rPr>
      </w:pPr>
    </w:p>
    <w:p w14:paraId="7B0DFB6A" w14:textId="77777777" w:rsidR="00193141" w:rsidRPr="00F52840" w:rsidRDefault="006E382F">
      <w:pPr>
        <w:spacing w:line="276" w:lineRule="auto"/>
        <w:rPr>
          <w:rFonts w:ascii="Futura LT Pro Book" w:eastAsia="Poppins" w:hAnsi="Futura LT Pro Book" w:cs="Poppins"/>
          <w:color w:val="383C47"/>
          <w:sz w:val="28"/>
          <w:szCs w:val="28"/>
        </w:rPr>
      </w:pPr>
      <w:r w:rsidRPr="00F52840">
        <w:rPr>
          <w:rFonts w:ascii="Futura LT Pro Book" w:eastAsia="Poppins" w:hAnsi="Futura LT Pro Book" w:cs="Poppins"/>
          <w:color w:val="383C47"/>
          <w:sz w:val="28"/>
          <w:szCs w:val="28"/>
        </w:rPr>
        <w:t>Nördlichste Mieterstromanlage Deutschlands fertiggestellt</w:t>
      </w:r>
    </w:p>
    <w:p w14:paraId="6272F89B"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rPr>
      </w:pPr>
    </w:p>
    <w:p w14:paraId="6FB8501C" w14:textId="77777777"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rPr>
      </w:pPr>
      <w:r w:rsidRPr="00F52840">
        <w:rPr>
          <w:rFonts w:ascii="Futura LT Pro Book" w:eastAsia="Poppins" w:hAnsi="Futura LT Pro Book" w:cs="Poppins"/>
        </w:rPr>
        <w:t>Einhundert und Wohnungsbau Friesland setzen erfolgreich erstes Insel-Mieterstromprojekt mit Solaranlage und BHKW auf Wangerooge um</w:t>
      </w:r>
    </w:p>
    <w:p w14:paraId="0CE64167"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7867D060" w14:textId="1A818EF4"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b/>
          <w:sz w:val="22"/>
          <w:szCs w:val="22"/>
        </w:rPr>
        <w:t>Köln/Wangerooge, 1</w:t>
      </w:r>
      <w:r w:rsidR="00A0413C">
        <w:rPr>
          <w:rFonts w:ascii="Futura LT Pro Book" w:eastAsia="Poppins" w:hAnsi="Futura LT Pro Book" w:cs="Poppins"/>
          <w:b/>
          <w:sz w:val="22"/>
          <w:szCs w:val="22"/>
        </w:rPr>
        <w:t>4</w:t>
      </w:r>
      <w:r w:rsidRPr="00F52840">
        <w:rPr>
          <w:rFonts w:ascii="Futura LT Pro Book" w:eastAsia="Poppins" w:hAnsi="Futura LT Pro Book" w:cs="Poppins"/>
          <w:b/>
          <w:sz w:val="22"/>
          <w:szCs w:val="22"/>
        </w:rPr>
        <w:t xml:space="preserve">.07.2022: </w:t>
      </w:r>
      <w:r w:rsidRPr="00F52840">
        <w:rPr>
          <w:rFonts w:ascii="Futura LT Pro Book" w:eastAsia="Poppins" w:hAnsi="Futura LT Pro Book" w:cs="Poppins"/>
          <w:sz w:val="22"/>
          <w:szCs w:val="22"/>
        </w:rPr>
        <w:t>Die</w:t>
      </w:r>
      <w:r w:rsidRPr="00F52840">
        <w:rPr>
          <w:rFonts w:ascii="Futura LT Pro Book" w:eastAsia="Poppins" w:hAnsi="Futura LT Pro Book" w:cs="Poppins"/>
          <w:b/>
          <w:sz w:val="22"/>
          <w:szCs w:val="22"/>
        </w:rPr>
        <w:t xml:space="preserve"> </w:t>
      </w:r>
      <w:r w:rsidRPr="00F52840">
        <w:rPr>
          <w:rFonts w:ascii="Futura LT Pro Book" w:eastAsia="Poppins" w:hAnsi="Futura LT Pro Book" w:cs="Poppins"/>
          <w:sz w:val="22"/>
          <w:szCs w:val="22"/>
        </w:rPr>
        <w:t>Einhundert Energie GmbH und Wohnungsbau-Gesellschaft Friesland mbH haben das nördlichste Mieterstromprojekt auf der Nordseeinsel Wangerooge fertiggestellt. Seit Frühjahr 2022 können Mieter günstigen Strom vom Dach sowie einem BHKW beziehen.</w:t>
      </w:r>
    </w:p>
    <w:p w14:paraId="41B1E969"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615448C5" w14:textId="22B3ABB7"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F52840">
        <w:rPr>
          <w:rFonts w:ascii="Futura LT Pro Book" w:eastAsia="Poppins" w:hAnsi="Futura LT Pro Book" w:cs="Poppins"/>
          <w:color w:val="00B389"/>
          <w:sz w:val="22"/>
          <w:szCs w:val="22"/>
        </w:rPr>
        <w:t xml:space="preserve">Jährlich </w:t>
      </w:r>
      <w:r w:rsidR="000B6F1F">
        <w:rPr>
          <w:rFonts w:ascii="Futura LT Pro Book" w:eastAsia="Poppins" w:hAnsi="Futura LT Pro Book" w:cs="Poppins"/>
          <w:color w:val="00B389"/>
          <w:sz w:val="22"/>
          <w:szCs w:val="22"/>
        </w:rPr>
        <w:t>drei</w:t>
      </w:r>
      <w:r w:rsidRPr="00F52840">
        <w:rPr>
          <w:rFonts w:ascii="Futura LT Pro Book" w:eastAsia="Poppins" w:hAnsi="Futura LT Pro Book" w:cs="Poppins"/>
          <w:color w:val="00B389"/>
          <w:sz w:val="22"/>
          <w:szCs w:val="22"/>
        </w:rPr>
        <w:t xml:space="preserve"> Tonnen CO2-Einsparung</w:t>
      </w:r>
    </w:p>
    <w:p w14:paraId="79788F6B" w14:textId="4831CED0"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sz w:val="22"/>
          <w:szCs w:val="22"/>
        </w:rPr>
        <w:t xml:space="preserve">Die Solaranlage auf dem Neubau in der Siedlerstraße auf Wangerooge gibt einen Gesamtertrag von 9.000 Kilowattstunden (kWh) pro Jahr. Das ist genug für die 10 Wohneinheiten sowie den Allgemeinstrom im Gebäude. Außerdem steht ein </w:t>
      </w:r>
      <w:r w:rsidR="000B6F1F">
        <w:rPr>
          <w:rFonts w:ascii="Futura LT Pro Book" w:eastAsia="Poppins" w:hAnsi="Futura LT Pro Book" w:cs="Poppins"/>
          <w:sz w:val="22"/>
          <w:szCs w:val="22"/>
        </w:rPr>
        <w:t>neun</w:t>
      </w:r>
      <w:r w:rsidRPr="00F52840">
        <w:rPr>
          <w:rFonts w:ascii="Futura LT Pro Book" w:eastAsia="Poppins" w:hAnsi="Futura LT Pro Book" w:cs="Poppins"/>
          <w:sz w:val="22"/>
          <w:szCs w:val="22"/>
        </w:rPr>
        <w:t xml:space="preserve"> Kilowatt großes Blockheizkraftwerk (BHKW) im Keller, das zusätzlich Strom produziert. Falls der Strom nicht ausreicht, liefert der Mieterstromanbieter Einhundert automatisch Ökostrom aus dem Netz.</w:t>
      </w:r>
    </w:p>
    <w:p w14:paraId="2123049E"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5774E7E8" w14:textId="77777777"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F52840">
        <w:rPr>
          <w:rFonts w:ascii="Futura LT Pro Book" w:eastAsia="Poppins" w:hAnsi="Futura LT Pro Book" w:cs="Poppins"/>
          <w:color w:val="00B389"/>
          <w:sz w:val="22"/>
          <w:szCs w:val="22"/>
        </w:rPr>
        <w:t>Wohnungsbau Friesland baut die Anlagen, Einhundert liefert Strom an die Bewohner</w:t>
      </w:r>
    </w:p>
    <w:p w14:paraId="3AF18633" w14:textId="00CDA7D8"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sz w:val="22"/>
          <w:szCs w:val="22"/>
        </w:rPr>
        <w:t>Die Wohnungsbau Friesland kümmerte sich im Projekt um die Planung, Installation und den Bau der Solaranlage und des BHKW</w:t>
      </w:r>
      <w:r w:rsidR="00A7668B">
        <w:rPr>
          <w:rFonts w:ascii="Futura LT Pro Book" w:eastAsia="Poppins" w:hAnsi="Futura LT Pro Book" w:cs="Poppins"/>
          <w:sz w:val="22"/>
          <w:szCs w:val="22"/>
        </w:rPr>
        <w:t>s</w:t>
      </w:r>
      <w:r w:rsidRPr="00F52840">
        <w:rPr>
          <w:rFonts w:ascii="Futura LT Pro Book" w:eastAsia="Poppins" w:hAnsi="Futura LT Pro Book" w:cs="Poppins"/>
          <w:sz w:val="22"/>
          <w:szCs w:val="22"/>
        </w:rPr>
        <w:t>. Sie ist auch für Betrieb und Instandhaltung der Anlage verantwortlich. Einhundert übernimmt im Lieferkettenmodell den Betrieb der Kundenanlage, die Softwarelösung, den Mieterservice und alle energiewirtschaftlichen Prozesse wie Reststromzukauf. Damit kann die Wohnungsbaugesellschaft die Investitionsgewinne nutzen, sich aber weiterhin auf ihr Kerngeschäft konzentrieren ohne selbst als Energieversorger auftreten zu müssen. Die Wohnungsbau Friesland geht damit einen wichtigen Schritt in Richtung CO2-Neutralität ihrer Gebäude. Mieterstrom kann für nachhaltige Gebäudestandards wie beispielsweise ESG-Kriterien angerechnet werden.</w:t>
      </w:r>
    </w:p>
    <w:p w14:paraId="5EB620FA"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0C1BF77B" w14:textId="0BE54CD6"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b/>
          <w:sz w:val="22"/>
          <w:szCs w:val="22"/>
        </w:rPr>
      </w:pPr>
      <w:r w:rsidRPr="00F52840">
        <w:rPr>
          <w:rFonts w:ascii="Futura LT Pro Book" w:eastAsia="Poppins" w:hAnsi="Futura LT Pro Book" w:cs="Poppins"/>
          <w:sz w:val="22"/>
          <w:szCs w:val="22"/>
        </w:rPr>
        <w:t xml:space="preserve">„Solarstrom ist eine nicht mehr wegzudenkende Komponente innerhalb der </w:t>
      </w:r>
      <w:proofErr w:type="spellStart"/>
      <w:r w:rsidRPr="00F52840">
        <w:rPr>
          <w:rFonts w:ascii="Futura LT Pro Book" w:eastAsia="Poppins" w:hAnsi="Futura LT Pro Book" w:cs="Poppins"/>
          <w:sz w:val="22"/>
          <w:szCs w:val="22"/>
        </w:rPr>
        <w:t>Dekarbonisierungsstrategie</w:t>
      </w:r>
      <w:proofErr w:type="spellEnd"/>
      <w:r w:rsidRPr="00F52840">
        <w:rPr>
          <w:rFonts w:ascii="Futura LT Pro Book" w:eastAsia="Poppins" w:hAnsi="Futura LT Pro Book" w:cs="Poppins"/>
          <w:sz w:val="22"/>
          <w:szCs w:val="22"/>
        </w:rPr>
        <w:t xml:space="preserve"> für Gebäudeportfolien. Im Modell Lieferkette kann solarer Mieterstrom mit Gewinnen aus der Anlagenfinanzierung für das Immobilienunternehmen </w:t>
      </w:r>
      <w:r w:rsidRPr="00F52840">
        <w:rPr>
          <w:rFonts w:ascii="Futura LT Pro Book" w:eastAsia="Poppins" w:hAnsi="Futura LT Pro Book" w:cs="Poppins"/>
          <w:sz w:val="22"/>
          <w:szCs w:val="22"/>
        </w:rPr>
        <w:lastRenderedPageBreak/>
        <w:t xml:space="preserve">kombiniert werden.“, erklärt Dr. Ernesto Garnier, CEO und Gründer </w:t>
      </w:r>
      <w:r w:rsidR="004052CF">
        <w:rPr>
          <w:rFonts w:ascii="Futura LT Pro Book" w:eastAsia="Poppins" w:hAnsi="Futura LT Pro Book" w:cs="Poppins"/>
          <w:sz w:val="22"/>
          <w:szCs w:val="22"/>
        </w:rPr>
        <w:t>der</w:t>
      </w:r>
      <w:r w:rsidRPr="00F52840">
        <w:rPr>
          <w:rFonts w:ascii="Futura LT Pro Book" w:eastAsia="Poppins" w:hAnsi="Futura LT Pro Book" w:cs="Poppins"/>
          <w:sz w:val="22"/>
          <w:szCs w:val="22"/>
        </w:rPr>
        <w:t xml:space="preserve"> Einhundert</w:t>
      </w:r>
      <w:r w:rsidR="004052CF">
        <w:rPr>
          <w:rFonts w:ascii="Futura LT Pro Book" w:eastAsia="Poppins" w:hAnsi="Futura LT Pro Book" w:cs="Poppins"/>
          <w:sz w:val="22"/>
          <w:szCs w:val="22"/>
        </w:rPr>
        <w:t xml:space="preserve"> Energie GmbH</w:t>
      </w:r>
      <w:r w:rsidRPr="00F52840">
        <w:rPr>
          <w:rFonts w:ascii="Futura LT Pro Book" w:eastAsia="Poppins" w:hAnsi="Futura LT Pro Book" w:cs="Poppins"/>
          <w:sz w:val="22"/>
          <w:szCs w:val="22"/>
        </w:rPr>
        <w:t>. „Möchte das Wohnungsunternehmen kein Risiko eingehen, bieten wir ein Rund-Um-Sorglos Paket inklusive Finanzierung, Planung und Installation der Anlage.“</w:t>
      </w:r>
    </w:p>
    <w:p w14:paraId="27F1E94D"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068FEA9F" w14:textId="77777777"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color w:val="00B389"/>
          <w:sz w:val="22"/>
          <w:szCs w:val="22"/>
        </w:rPr>
        <w:t>Niedriger Preis und transparente Abrechnung durch digitale Zähler</w:t>
      </w:r>
    </w:p>
    <w:p w14:paraId="5A28795A" w14:textId="0A1850EB"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sz w:val="22"/>
          <w:szCs w:val="22"/>
        </w:rPr>
        <w:t xml:space="preserve">Seit ihrem Einzug im Frühjahr 2022 können die Mieterinnen und Mieter den günstigen Strom vom eigenen Dach beziehen. </w:t>
      </w:r>
      <w:r w:rsidR="008C18FC">
        <w:rPr>
          <w:rFonts w:ascii="Futura LT Pro Book" w:eastAsia="Poppins" w:hAnsi="Futura LT Pro Book" w:cs="Poppins"/>
          <w:sz w:val="22"/>
          <w:szCs w:val="22"/>
        </w:rPr>
        <w:t>Knapp 100</w:t>
      </w:r>
      <w:r w:rsidRPr="00F52840">
        <w:rPr>
          <w:rFonts w:ascii="Futura LT Pro Book" w:eastAsia="Poppins" w:hAnsi="Futura LT Pro Book" w:cs="Poppins"/>
          <w:sz w:val="22"/>
          <w:szCs w:val="22"/>
        </w:rPr>
        <w:t xml:space="preserve"> Euro spart ein 2-Personenhaushalt im Jahr im Gegensatz zum lokalen Grundversorger. Weil der Strom größtenteils lokal produziert wird, entfallen Netzentgelte und Stromsteuer. Der Mieterstromtarif ist langfristig günstiger. Zusätzlich können die Mieter ihren Stromverbrauch tagesaktuell auf der Kundenplattform einsehen, da Einhundert nur digital ablesbare Zähler (Smart Meter) </w:t>
      </w:r>
      <w:proofErr w:type="gramStart"/>
      <w:r w:rsidRPr="00F52840">
        <w:rPr>
          <w:rFonts w:ascii="Futura LT Pro Book" w:eastAsia="Poppins" w:hAnsi="Futura LT Pro Book" w:cs="Poppins"/>
          <w:sz w:val="22"/>
          <w:szCs w:val="22"/>
        </w:rPr>
        <w:t>nutzt</w:t>
      </w:r>
      <w:proofErr w:type="gramEnd"/>
      <w:r w:rsidRPr="00F52840">
        <w:rPr>
          <w:rFonts w:ascii="Futura LT Pro Book" w:eastAsia="Poppins" w:hAnsi="Futura LT Pro Book" w:cs="Poppins"/>
          <w:sz w:val="22"/>
          <w:szCs w:val="22"/>
        </w:rPr>
        <w:t>. Die Abschlagslogik einer normalen Stromrechnung entfällt; das heißt, der Kunde zahlt nur das, was er auch wirklich verbraucht hat. Damit gibt es keine bösen Überraschungen in Form einer Nachzahlung.</w:t>
      </w:r>
    </w:p>
    <w:p w14:paraId="5DC4563F"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502DA5F2" w14:textId="0FDA01A2"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F52840">
        <w:rPr>
          <w:rFonts w:ascii="Futura LT Pro Book" w:eastAsia="Poppins" w:hAnsi="Futura LT Pro Book" w:cs="Poppins"/>
          <w:sz w:val="22"/>
          <w:szCs w:val="22"/>
        </w:rPr>
        <w:t>„Das Mieterstromprojekt mit Einhundert ist für uns eine Win-Win-Situation: Unsere Mieter können langfristig vom günstigen Solarstrom und digitalen Service</w:t>
      </w:r>
      <w:r w:rsidR="004052CF">
        <w:rPr>
          <w:rFonts w:ascii="Futura LT Pro Book" w:eastAsia="Poppins" w:hAnsi="Futura LT Pro Book" w:cs="Poppins"/>
          <w:sz w:val="22"/>
          <w:szCs w:val="22"/>
        </w:rPr>
        <w:t>s</w:t>
      </w:r>
      <w:r w:rsidRPr="00F52840">
        <w:rPr>
          <w:rFonts w:ascii="Futura LT Pro Book" w:eastAsia="Poppins" w:hAnsi="Futura LT Pro Book" w:cs="Poppins"/>
          <w:sz w:val="22"/>
          <w:szCs w:val="22"/>
        </w:rPr>
        <w:t xml:space="preserve"> profitieren. Insbesondere in Zeiten steigender Strompreise kommen wir damit unserer sozialen Verantwortung nach, günstigen und lebenswerten Wohnraum zu schaffen. Gleichzeitig können wir alle Standards für klimagerechtes Bauen einhalten und die CO2-Emissionen unseres Gebäudes senken.“, freut sich Bernhard </w:t>
      </w:r>
      <w:proofErr w:type="spellStart"/>
      <w:r w:rsidRPr="00F52840">
        <w:rPr>
          <w:rFonts w:ascii="Futura LT Pro Book" w:eastAsia="Poppins" w:hAnsi="Futura LT Pro Book" w:cs="Poppins"/>
          <w:sz w:val="22"/>
          <w:szCs w:val="22"/>
        </w:rPr>
        <w:t>Bruhnken</w:t>
      </w:r>
      <w:proofErr w:type="spellEnd"/>
      <w:r w:rsidRPr="00F52840">
        <w:rPr>
          <w:rFonts w:ascii="Futura LT Pro Book" w:eastAsia="Poppins" w:hAnsi="Futura LT Pro Book" w:cs="Poppins"/>
          <w:sz w:val="22"/>
          <w:szCs w:val="22"/>
        </w:rPr>
        <w:t>, Geschäftsführer der Wohnungsbau-Gesellschaft Friesland mbH. Für die Zukunft seien weitere Projekte in Kooperation mit Einhundert geplant.</w:t>
      </w:r>
    </w:p>
    <w:p w14:paraId="024426CF" w14:textId="77777777" w:rsidR="00193141" w:rsidRPr="00F52840" w:rsidRDefault="00193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0B918A46" w14:textId="77777777"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Futura LT Pro Book" w:eastAsia="Poppins" w:hAnsi="Futura LT Pro Book" w:cs="Poppins"/>
          <w:color w:val="00B389"/>
          <w:sz w:val="22"/>
          <w:szCs w:val="22"/>
        </w:rPr>
      </w:pPr>
      <w:r w:rsidRPr="00F52840">
        <w:rPr>
          <w:rFonts w:ascii="Futura LT Pro Book" w:eastAsia="Poppins" w:hAnsi="Futura LT Pro Book" w:cs="Poppins"/>
          <w:color w:val="00B389"/>
          <w:sz w:val="22"/>
          <w:szCs w:val="22"/>
        </w:rPr>
        <w:t>Über Einhundert</w:t>
      </w:r>
    </w:p>
    <w:p w14:paraId="69726650" w14:textId="6D634925" w:rsidR="00193141" w:rsidRPr="00F52840" w:rsidRDefault="006E3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Futura LT Pro Book" w:eastAsia="Poppins" w:hAnsi="Futura LT Pro Book" w:cs="Poppins"/>
          <w:color w:val="00B389"/>
          <w:sz w:val="22"/>
          <w:szCs w:val="22"/>
        </w:rPr>
      </w:pPr>
      <w:r w:rsidRPr="00F52840">
        <w:rPr>
          <w:rFonts w:ascii="Futura LT Pro Book" w:eastAsia="Poppins" w:hAnsi="Futura LT Pro Book" w:cs="Poppins"/>
          <w:sz w:val="22"/>
          <w:szCs w:val="22"/>
        </w:rPr>
        <w:t xml:space="preserve">Das Kölner Unternehmen Einhundert Energie GmbH ist führender Partner für skalierbaren Mieterstrom und unterstützt Immobilienunternehmen und Energiedienstleister beim Mieterstrom-Rollout im gesamten Gebäudeportfolio. Seit Gründung im Jahr 2017 steht das Unternehmen rund um Dr. Ernesto Garnier und Markus Reinhold für die Elektrifizierung und </w:t>
      </w:r>
      <w:proofErr w:type="spellStart"/>
      <w:r w:rsidRPr="00F52840">
        <w:rPr>
          <w:rFonts w:ascii="Futura LT Pro Book" w:eastAsia="Poppins" w:hAnsi="Futura LT Pro Book" w:cs="Poppins"/>
          <w:sz w:val="22"/>
          <w:szCs w:val="22"/>
        </w:rPr>
        <w:t>Dekarbonisie</w:t>
      </w:r>
      <w:r w:rsidR="003A715A">
        <w:rPr>
          <w:rFonts w:ascii="Futura LT Pro Book" w:eastAsia="Poppins" w:hAnsi="Futura LT Pro Book" w:cs="Poppins"/>
          <w:sz w:val="22"/>
          <w:szCs w:val="22"/>
        </w:rPr>
        <w:t>-</w:t>
      </w:r>
      <w:r w:rsidRPr="00F52840">
        <w:rPr>
          <w:rFonts w:ascii="Futura LT Pro Book" w:eastAsia="Poppins" w:hAnsi="Futura LT Pro Book" w:cs="Poppins"/>
          <w:sz w:val="22"/>
          <w:szCs w:val="22"/>
        </w:rPr>
        <w:t>rung</w:t>
      </w:r>
      <w:proofErr w:type="spellEnd"/>
      <w:r w:rsidRPr="00F52840">
        <w:rPr>
          <w:rFonts w:ascii="Futura LT Pro Book" w:eastAsia="Poppins" w:hAnsi="Futura LT Pro Book" w:cs="Poppins"/>
          <w:sz w:val="22"/>
          <w:szCs w:val="22"/>
        </w:rPr>
        <w:t xml:space="preserve"> von Gebäuden. Es installiert, finanziert und betreibt bundesweit PV-Anlagen in </w:t>
      </w:r>
      <w:proofErr w:type="spellStart"/>
      <w:r w:rsidRPr="00F52840">
        <w:rPr>
          <w:rFonts w:ascii="Futura LT Pro Book" w:eastAsia="Poppins" w:hAnsi="Futura LT Pro Book" w:cs="Poppins"/>
          <w:sz w:val="22"/>
          <w:szCs w:val="22"/>
        </w:rPr>
        <w:t>Kombina</w:t>
      </w:r>
      <w:r w:rsidR="003A715A">
        <w:rPr>
          <w:rFonts w:ascii="Futura LT Pro Book" w:eastAsia="Poppins" w:hAnsi="Futura LT Pro Book" w:cs="Poppins"/>
          <w:sz w:val="22"/>
          <w:szCs w:val="22"/>
        </w:rPr>
        <w:t>-</w:t>
      </w:r>
      <w:r w:rsidRPr="00F52840">
        <w:rPr>
          <w:rFonts w:ascii="Futura LT Pro Book" w:eastAsia="Poppins" w:hAnsi="Futura LT Pro Book" w:cs="Poppins"/>
          <w:sz w:val="22"/>
          <w:szCs w:val="22"/>
        </w:rPr>
        <w:t>tion</w:t>
      </w:r>
      <w:proofErr w:type="spellEnd"/>
      <w:r w:rsidRPr="00F52840">
        <w:rPr>
          <w:rFonts w:ascii="Futura LT Pro Book" w:eastAsia="Poppins" w:hAnsi="Futura LT Pro Book" w:cs="Poppins"/>
          <w:sz w:val="22"/>
          <w:szCs w:val="22"/>
        </w:rPr>
        <w:t xml:space="preserve"> mit digitaler Zählertechnik für Strom, Wasser und Wärme. Mit einem Komplettpaket aus solarem Mieterstrom und digitaler Abwicklung visualisiert Einhundert Energieflüsse in </w:t>
      </w:r>
      <w:proofErr w:type="spellStart"/>
      <w:r w:rsidRPr="00F52840">
        <w:rPr>
          <w:rFonts w:ascii="Futura LT Pro Book" w:eastAsia="Poppins" w:hAnsi="Futura LT Pro Book" w:cs="Poppins"/>
          <w:sz w:val="22"/>
          <w:szCs w:val="22"/>
        </w:rPr>
        <w:t>Mehrpar</w:t>
      </w:r>
      <w:r w:rsidR="003A715A">
        <w:rPr>
          <w:rFonts w:ascii="Futura LT Pro Book" w:eastAsia="Poppins" w:hAnsi="Futura LT Pro Book" w:cs="Poppins"/>
          <w:sz w:val="22"/>
          <w:szCs w:val="22"/>
        </w:rPr>
        <w:t>-</w:t>
      </w:r>
      <w:r w:rsidRPr="00F52840">
        <w:rPr>
          <w:rFonts w:ascii="Futura LT Pro Book" w:eastAsia="Poppins" w:hAnsi="Futura LT Pro Book" w:cs="Poppins"/>
          <w:sz w:val="22"/>
          <w:szCs w:val="22"/>
        </w:rPr>
        <w:t>teiengebäuden</w:t>
      </w:r>
      <w:proofErr w:type="spellEnd"/>
      <w:r w:rsidRPr="00F52840">
        <w:rPr>
          <w:rFonts w:ascii="Futura LT Pro Book" w:eastAsia="Poppins" w:hAnsi="Futura LT Pro Book" w:cs="Poppins"/>
          <w:sz w:val="22"/>
          <w:szCs w:val="22"/>
        </w:rPr>
        <w:t xml:space="preserve"> über die eigene Software-Plattform</w:t>
      </w:r>
      <w:r w:rsidR="003A715A">
        <w:rPr>
          <w:rFonts w:ascii="Futura LT Pro Book" w:eastAsia="Poppins" w:hAnsi="Futura LT Pro Book" w:cs="Poppins"/>
          <w:sz w:val="22"/>
          <w:szCs w:val="22"/>
        </w:rPr>
        <w:t xml:space="preserve">, </w:t>
      </w:r>
      <w:r w:rsidRPr="00F52840">
        <w:rPr>
          <w:rFonts w:ascii="Futura LT Pro Book" w:eastAsia="Poppins" w:hAnsi="Futura LT Pro Book" w:cs="Poppins"/>
          <w:sz w:val="22"/>
          <w:szCs w:val="22"/>
        </w:rPr>
        <w:t>rechnet Verbräuche von Mietern monatlich in Echtzeit ab. Das Unternehmen beschäftigt aktuell mehr als</w:t>
      </w:r>
      <w:r w:rsidR="004052CF">
        <w:rPr>
          <w:rFonts w:ascii="Futura LT Pro Book" w:eastAsia="Poppins" w:hAnsi="Futura LT Pro Book" w:cs="Poppins"/>
          <w:sz w:val="22"/>
          <w:szCs w:val="22"/>
        </w:rPr>
        <w:t xml:space="preserve"> 70</w:t>
      </w:r>
      <w:r w:rsidRPr="00F52840">
        <w:rPr>
          <w:rFonts w:ascii="Futura LT Pro Book" w:eastAsia="Poppins" w:hAnsi="Futura LT Pro Book" w:cs="Poppins"/>
          <w:sz w:val="22"/>
          <w:szCs w:val="22"/>
        </w:rPr>
        <w:t xml:space="preserve"> Mitarbeiter in Köln und Berlin.</w:t>
      </w:r>
    </w:p>
    <w:p w14:paraId="50092634" w14:textId="77777777" w:rsidR="004052CF" w:rsidRDefault="004052CF">
      <w:pPr>
        <w:spacing w:line="360" w:lineRule="auto"/>
        <w:rPr>
          <w:rFonts w:ascii="Futura LT Pro Book" w:eastAsia="Poppins" w:hAnsi="Futura LT Pro Book" w:cs="Poppins"/>
          <w:color w:val="00B389"/>
          <w:sz w:val="22"/>
          <w:szCs w:val="22"/>
        </w:rPr>
      </w:pPr>
    </w:p>
    <w:p w14:paraId="7F942AFE" w14:textId="0B8D8A8E" w:rsidR="00193141" w:rsidRPr="00F52840" w:rsidRDefault="006E382F">
      <w:pPr>
        <w:spacing w:line="360" w:lineRule="auto"/>
        <w:rPr>
          <w:rFonts w:ascii="Futura LT Pro Book" w:eastAsia="Poppins" w:hAnsi="Futura LT Pro Book" w:cs="Poppins"/>
          <w:color w:val="00B389"/>
          <w:sz w:val="22"/>
          <w:szCs w:val="22"/>
        </w:rPr>
      </w:pPr>
      <w:r w:rsidRPr="00F52840">
        <w:rPr>
          <w:rFonts w:ascii="Futura LT Pro Book" w:eastAsia="Poppins" w:hAnsi="Futura LT Pro Book" w:cs="Poppins"/>
          <w:color w:val="00B389"/>
          <w:sz w:val="22"/>
          <w:szCs w:val="22"/>
        </w:rPr>
        <w:t>Pressekontakt</w:t>
      </w:r>
    </w:p>
    <w:p w14:paraId="767F7756" w14:textId="1F772F21" w:rsidR="00193141" w:rsidRPr="00F52840" w:rsidRDefault="006E382F" w:rsidP="00F52840">
      <w:pPr>
        <w:spacing w:line="360" w:lineRule="auto"/>
        <w:rPr>
          <w:rFonts w:ascii="Futura LT Pro Book" w:eastAsia="Poppins" w:hAnsi="Futura LT Pro Book" w:cs="Poppins"/>
          <w:color w:val="151A27"/>
          <w:sz w:val="20"/>
          <w:szCs w:val="20"/>
        </w:rPr>
      </w:pPr>
      <w:r w:rsidRPr="00F52840">
        <w:rPr>
          <w:rFonts w:ascii="Futura LT Pro Book" w:eastAsia="Poppins" w:hAnsi="Futura LT Pro Book" w:cs="Poppins"/>
          <w:color w:val="151A27"/>
          <w:sz w:val="20"/>
          <w:szCs w:val="20"/>
        </w:rPr>
        <w:lastRenderedPageBreak/>
        <w:t xml:space="preserve">EINHUNDERT Energie GmbH | Judith Freude | </w:t>
      </w:r>
      <w:hyperlink r:id="rId8">
        <w:r w:rsidRPr="00F52840">
          <w:rPr>
            <w:rFonts w:ascii="Futura LT Pro Book" w:eastAsia="Poppins" w:hAnsi="Futura LT Pro Book" w:cs="Poppins"/>
            <w:color w:val="64A5BB"/>
            <w:sz w:val="20"/>
            <w:szCs w:val="20"/>
            <w:u w:val="single"/>
          </w:rPr>
          <w:t>j.freude@einhundert.de</w:t>
        </w:r>
      </w:hyperlink>
      <w:r w:rsidRPr="00F52840">
        <w:rPr>
          <w:rFonts w:ascii="Futura LT Pro Book" w:eastAsia="Poppins" w:hAnsi="Futura LT Pro Book" w:cs="Poppins"/>
          <w:sz w:val="20"/>
          <w:szCs w:val="20"/>
        </w:rPr>
        <w:t xml:space="preserve"> </w:t>
      </w:r>
      <w:r w:rsidRPr="00F52840">
        <w:rPr>
          <w:rFonts w:ascii="Futura LT Pro Book" w:eastAsia="Poppins" w:hAnsi="Futura LT Pro Book" w:cs="Poppins"/>
          <w:color w:val="151A27"/>
          <w:sz w:val="20"/>
          <w:szCs w:val="20"/>
        </w:rPr>
        <w:t>| +49 221 292416 65</w:t>
      </w:r>
    </w:p>
    <w:sectPr w:rsidR="00193141" w:rsidRPr="00F52840">
      <w:headerReference w:type="even" r:id="rId9"/>
      <w:headerReference w:type="default" r:id="rId10"/>
      <w:footerReference w:type="even" r:id="rId11"/>
      <w:footerReference w:type="default" r:id="rId12"/>
      <w:headerReference w:type="first" r:id="rId13"/>
      <w:pgSz w:w="11900" w:h="16840"/>
      <w:pgMar w:top="1417" w:right="1417" w:bottom="1134" w:left="1417" w:header="45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4D3B" w14:textId="77777777" w:rsidR="008231F3" w:rsidRDefault="008231F3">
      <w:r>
        <w:separator/>
      </w:r>
    </w:p>
  </w:endnote>
  <w:endnote w:type="continuationSeparator" w:id="0">
    <w:p w14:paraId="4CD53990" w14:textId="77777777" w:rsidR="008231F3" w:rsidRDefault="008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Pro Book">
    <w:panose1 w:val="020B0502020204020303"/>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8D4" w14:textId="77777777" w:rsidR="00193141" w:rsidRDefault="006E382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CD9FD31" w14:textId="77777777" w:rsidR="00193141" w:rsidRDefault="0019314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41ED" w14:textId="77777777" w:rsidR="00193141" w:rsidRDefault="006E382F">
    <w:pPr>
      <w:pBdr>
        <w:top w:val="nil"/>
        <w:left w:val="nil"/>
        <w:bottom w:val="nil"/>
        <w:right w:val="nil"/>
        <w:between w:val="nil"/>
      </w:pBdr>
      <w:tabs>
        <w:tab w:val="center" w:pos="4536"/>
        <w:tab w:val="right" w:pos="9072"/>
      </w:tabs>
      <w:rPr>
        <w:rFonts w:ascii="Poppins" w:eastAsia="Poppins" w:hAnsi="Poppins" w:cs="Poppins"/>
        <w:color w:val="000000"/>
        <w:sz w:val="20"/>
        <w:szCs w:val="20"/>
      </w:rPr>
    </w:pP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PAGE</w:instrText>
    </w:r>
    <w:r>
      <w:rPr>
        <w:rFonts w:ascii="Poppins" w:eastAsia="Poppins" w:hAnsi="Poppins" w:cs="Poppins"/>
        <w:color w:val="000000"/>
        <w:sz w:val="20"/>
        <w:szCs w:val="20"/>
      </w:rPr>
      <w:fldChar w:fldCharType="separate"/>
    </w:r>
    <w:r w:rsidR="0055741E">
      <w:rPr>
        <w:rFonts w:ascii="Poppins" w:eastAsia="Poppins" w:hAnsi="Poppins" w:cs="Poppins"/>
        <w:noProof/>
        <w:color w:val="000000"/>
        <w:sz w:val="20"/>
        <w:szCs w:val="20"/>
      </w:rPr>
      <w:t>1</w:t>
    </w:r>
    <w:r>
      <w:rPr>
        <w:rFonts w:ascii="Poppins" w:eastAsia="Poppins" w:hAnsi="Poppins" w:cs="Poppins"/>
        <w:color w:val="000000"/>
        <w:sz w:val="20"/>
        <w:szCs w:val="20"/>
      </w:rPr>
      <w:fldChar w:fldCharType="end"/>
    </w:r>
  </w:p>
  <w:p w14:paraId="7CD70BB8" w14:textId="77777777" w:rsidR="00193141" w:rsidRDefault="006E382F">
    <w:pPr>
      <w:pBdr>
        <w:top w:val="nil"/>
        <w:left w:val="nil"/>
        <w:bottom w:val="nil"/>
        <w:right w:val="nil"/>
        <w:between w:val="nil"/>
      </w:pBdr>
      <w:tabs>
        <w:tab w:val="center" w:pos="4536"/>
        <w:tab w:val="right" w:pos="9072"/>
      </w:tabs>
      <w:ind w:right="360"/>
      <w:rPr>
        <w:color w:val="000000"/>
      </w:rPr>
    </w:pPr>
    <w:r>
      <w:rPr>
        <w:noProof/>
      </w:rPr>
      <w:drawing>
        <wp:anchor distT="0" distB="0" distL="114300" distR="114300" simplePos="0" relativeHeight="251658240" behindDoc="0" locked="0" layoutInCell="1" hidden="0" allowOverlap="1" wp14:anchorId="2FE37062" wp14:editId="435B2ECD">
          <wp:simplePos x="0" y="0"/>
          <wp:positionH relativeFrom="column">
            <wp:posOffset>73546</wp:posOffset>
          </wp:positionH>
          <wp:positionV relativeFrom="paragraph">
            <wp:posOffset>502392</wp:posOffset>
          </wp:positionV>
          <wp:extent cx="1071155" cy="188659"/>
          <wp:effectExtent l="0" t="0" r="0" b="0"/>
          <wp:wrapNone/>
          <wp:docPr id="2" name="image1.png" descr="Ein Bild, das Text, Schild, dunkel, schließ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dunkel, schließen enthält.&#10;&#10;Automatisch generierte Beschreibung"/>
                  <pic:cNvPicPr preferRelativeResize="0"/>
                </pic:nvPicPr>
                <pic:blipFill>
                  <a:blip r:embed="rId1"/>
                  <a:srcRect/>
                  <a:stretch>
                    <a:fillRect/>
                  </a:stretch>
                </pic:blipFill>
                <pic:spPr>
                  <a:xfrm>
                    <a:off x="0" y="0"/>
                    <a:ext cx="1071155" cy="1886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1344" w14:textId="77777777" w:rsidR="008231F3" w:rsidRDefault="008231F3">
      <w:r>
        <w:separator/>
      </w:r>
    </w:p>
  </w:footnote>
  <w:footnote w:type="continuationSeparator" w:id="0">
    <w:p w14:paraId="45E307A8" w14:textId="77777777" w:rsidR="008231F3" w:rsidRDefault="0082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E33" w14:textId="77777777" w:rsidR="00193141" w:rsidRDefault="0019314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6455" w14:textId="77777777" w:rsidR="00193141" w:rsidRDefault="0019314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AF7" w14:textId="77777777" w:rsidR="00193141" w:rsidRDefault="0019314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6213"/>
    <w:multiLevelType w:val="multilevel"/>
    <w:tmpl w:val="924E4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18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41"/>
    <w:rsid w:val="000B6F1F"/>
    <w:rsid w:val="000E5FCC"/>
    <w:rsid w:val="00182DD6"/>
    <w:rsid w:val="00193141"/>
    <w:rsid w:val="00383BAF"/>
    <w:rsid w:val="003A715A"/>
    <w:rsid w:val="004052CF"/>
    <w:rsid w:val="0055741E"/>
    <w:rsid w:val="006E382F"/>
    <w:rsid w:val="008231F3"/>
    <w:rsid w:val="008C18FC"/>
    <w:rsid w:val="00A0413C"/>
    <w:rsid w:val="00A7668B"/>
    <w:rsid w:val="00F52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571F"/>
  <w15:docId w15:val="{5B5E97B3-B728-4F84-9EA3-55D6D6E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84296E"/>
    <w:pPr>
      <w:keepNext/>
      <w:keepLines/>
      <w:spacing w:before="40"/>
      <w:outlineLvl w:val="1"/>
    </w:pPr>
    <w:rPr>
      <w:rFonts w:asciiTheme="majorHAnsi" w:eastAsiaTheme="majorEastAsia" w:hAnsiTheme="majorHAnsi" w:cstheme="majorBidi"/>
      <w:color w:val="00866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5E308B"/>
    <w:pPr>
      <w:tabs>
        <w:tab w:val="center" w:pos="4536"/>
        <w:tab w:val="right" w:pos="9072"/>
      </w:tabs>
    </w:pPr>
  </w:style>
  <w:style w:type="character" w:customStyle="1" w:styleId="KopfzeileZchn">
    <w:name w:val="Kopfzeile Zchn"/>
    <w:basedOn w:val="Absatz-Standardschriftart"/>
    <w:link w:val="Kopfzeile"/>
    <w:uiPriority w:val="99"/>
    <w:rsid w:val="005E308B"/>
  </w:style>
  <w:style w:type="paragraph" w:styleId="Fuzeile">
    <w:name w:val="footer"/>
    <w:basedOn w:val="Standard"/>
    <w:link w:val="FuzeileZchn"/>
    <w:uiPriority w:val="99"/>
    <w:unhideWhenUsed/>
    <w:rsid w:val="005E308B"/>
    <w:pPr>
      <w:tabs>
        <w:tab w:val="center" w:pos="4536"/>
        <w:tab w:val="right" w:pos="9072"/>
      </w:tabs>
    </w:pPr>
  </w:style>
  <w:style w:type="character" w:customStyle="1" w:styleId="FuzeileZchn">
    <w:name w:val="Fußzeile Zchn"/>
    <w:basedOn w:val="Absatz-Standardschriftart"/>
    <w:link w:val="Fuzeile"/>
    <w:uiPriority w:val="99"/>
    <w:rsid w:val="005E308B"/>
  </w:style>
  <w:style w:type="paragraph" w:customStyle="1" w:styleId="EINHUNDERTText2">
    <w:name w:val="EINHUNDERT Text2"/>
    <w:basedOn w:val="Standard"/>
    <w:qFormat/>
    <w:rsid w:val="0084296E"/>
    <w:pPr>
      <w:spacing w:line="276" w:lineRule="auto"/>
    </w:pPr>
    <w:rPr>
      <w:rFonts w:ascii="Futura LT Pro Book" w:hAnsi="Futura LT Pro Book"/>
      <w:color w:val="383C47"/>
      <w:sz w:val="20"/>
      <w:szCs w:val="20"/>
      <w:lang w:val="en-US"/>
    </w:rPr>
  </w:style>
  <w:style w:type="paragraph" w:customStyle="1" w:styleId="EINHUNDERTH1">
    <w:name w:val="EINHUNDERT H1"/>
    <w:basedOn w:val="Standard"/>
    <w:qFormat/>
    <w:rsid w:val="00D323CE"/>
    <w:pPr>
      <w:ind w:firstLine="709"/>
    </w:pPr>
    <w:rPr>
      <w:rFonts w:ascii="Futura LT Pro Book" w:hAnsi="Futura LT Pro Book"/>
      <w:color w:val="383C47"/>
      <w:sz w:val="32"/>
      <w:szCs w:val="32"/>
      <w:lang w:val="en-US"/>
    </w:rPr>
  </w:style>
  <w:style w:type="paragraph" w:customStyle="1" w:styleId="EINHUNDERTH2">
    <w:name w:val="EINHUNDERT H2"/>
    <w:basedOn w:val="Standard"/>
    <w:qFormat/>
    <w:rsid w:val="00D323CE"/>
    <w:pPr>
      <w:ind w:firstLine="567"/>
    </w:pPr>
    <w:rPr>
      <w:rFonts w:ascii="Futura LT Pro Book" w:hAnsi="Futura LT Pro Book"/>
      <w:color w:val="00B489"/>
      <w:sz w:val="32"/>
      <w:szCs w:val="32"/>
      <w:lang w:val="en-US"/>
    </w:rPr>
  </w:style>
  <w:style w:type="paragraph" w:customStyle="1" w:styleId="EINHUNDERTText1">
    <w:name w:val="EINHUNDERT Text1"/>
    <w:basedOn w:val="Standard"/>
    <w:qFormat/>
    <w:rsid w:val="0084296E"/>
    <w:pPr>
      <w:spacing w:line="276" w:lineRule="auto"/>
      <w:jc w:val="center"/>
    </w:pPr>
    <w:rPr>
      <w:rFonts w:ascii="Futura LT Pro Book" w:hAnsi="Futura LT Pro Book"/>
      <w:color w:val="383C47"/>
      <w:sz w:val="22"/>
      <w:szCs w:val="22"/>
      <w:lang w:val="en-US"/>
    </w:rPr>
  </w:style>
  <w:style w:type="character" w:styleId="Seitenzahl">
    <w:name w:val="page number"/>
    <w:basedOn w:val="Absatz-Standardschriftart"/>
    <w:uiPriority w:val="99"/>
    <w:semiHidden/>
    <w:unhideWhenUsed/>
    <w:rsid w:val="00D20258"/>
  </w:style>
  <w:style w:type="table" w:styleId="Tabellenraster">
    <w:name w:val="Table Grid"/>
    <w:basedOn w:val="NormaleTabelle"/>
    <w:uiPriority w:val="39"/>
    <w:rsid w:val="00D3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HUNDERTText3">
    <w:name w:val="EINHUNDERT Text3"/>
    <w:basedOn w:val="Standard"/>
    <w:qFormat/>
    <w:rsid w:val="00E47E97"/>
    <w:rPr>
      <w:rFonts w:ascii="Futura LT Pro Book" w:hAnsi="Futura LT Pro Book"/>
      <w:color w:val="383C47"/>
      <w:sz w:val="18"/>
      <w:szCs w:val="18"/>
      <w:lang w:val="en-US"/>
    </w:rPr>
  </w:style>
  <w:style w:type="numbering" w:customStyle="1" w:styleId="Punkte">
    <w:name w:val="Punkte"/>
    <w:rsid w:val="0084296E"/>
  </w:style>
  <w:style w:type="character" w:customStyle="1" w:styleId="berschrift2Zchn">
    <w:name w:val="Überschrift 2 Zchn"/>
    <w:basedOn w:val="Absatz-Standardschriftart"/>
    <w:link w:val="berschrift2"/>
    <w:uiPriority w:val="9"/>
    <w:rsid w:val="0084296E"/>
    <w:rPr>
      <w:rFonts w:asciiTheme="majorHAnsi" w:eastAsiaTheme="majorEastAsia" w:hAnsiTheme="majorHAnsi" w:cstheme="majorBidi"/>
      <w:color w:val="008666" w:themeColor="accent1" w:themeShade="BF"/>
      <w:sz w:val="26"/>
      <w:szCs w:val="26"/>
    </w:rPr>
  </w:style>
  <w:style w:type="character" w:styleId="Hyperlink">
    <w:name w:val="Hyperlink"/>
    <w:basedOn w:val="Absatz-Standardschriftart"/>
    <w:uiPriority w:val="99"/>
    <w:unhideWhenUsed/>
    <w:rsid w:val="00D272F5"/>
    <w:rPr>
      <w:color w:val="64A5BB" w:themeColor="hyperlink"/>
      <w:u w:val="single"/>
    </w:rPr>
  </w:style>
  <w:style w:type="character" w:styleId="NichtaufgelsteErwhnung">
    <w:name w:val="Unresolved Mention"/>
    <w:basedOn w:val="Absatz-Standardschriftart"/>
    <w:uiPriority w:val="99"/>
    <w:rsid w:val="00D272F5"/>
    <w:rPr>
      <w:color w:val="605E5C"/>
      <w:shd w:val="clear" w:color="auto" w:fill="E1DFDD"/>
    </w:rPr>
  </w:style>
  <w:style w:type="paragraph" w:styleId="Listenabsatz">
    <w:name w:val="List Paragraph"/>
    <w:basedOn w:val="Standard"/>
    <w:uiPriority w:val="34"/>
    <w:qFormat/>
    <w:rsid w:val="003C102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freude@einhunder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EINHUNDERT">
      <a:dk1>
        <a:srgbClr val="151A27"/>
      </a:dk1>
      <a:lt1>
        <a:srgbClr val="F1F2F2"/>
      </a:lt1>
      <a:dk2>
        <a:srgbClr val="44546A"/>
      </a:dk2>
      <a:lt2>
        <a:srgbClr val="E7E6E6"/>
      </a:lt2>
      <a:accent1>
        <a:srgbClr val="00B389"/>
      </a:accent1>
      <a:accent2>
        <a:srgbClr val="FFC812"/>
      </a:accent2>
      <a:accent3>
        <a:srgbClr val="00926E"/>
      </a:accent3>
      <a:accent4>
        <a:srgbClr val="E33213"/>
      </a:accent4>
      <a:accent5>
        <a:srgbClr val="A9DDC7"/>
      </a:accent5>
      <a:accent6>
        <a:srgbClr val="F9A96C"/>
      </a:accent6>
      <a:hlink>
        <a:srgbClr val="64A5BB"/>
      </a:hlink>
      <a:folHlink>
        <a:srgbClr val="26BF9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AvpkaydM08Jqm1EQcSQKacJpg==">AMUW2mW5n6MHB5LvJjb0xhKidRyQB6tz6CIrdvkOMuv3m9Gr77lc/kSh/JhI1sx/QySIo6t7DAjKDDV1fcpd7J81a2aJlLtPp2Bq8zuTRgUzjuW7sKDJTf0=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Tacke</dc:creator>
  <cp:lastModifiedBy>Judith Freude</cp:lastModifiedBy>
  <cp:revision>7</cp:revision>
  <dcterms:created xsi:type="dcterms:W3CDTF">2022-07-05T10:06:00Z</dcterms:created>
  <dcterms:modified xsi:type="dcterms:W3CDTF">2022-07-12T14:16:00Z</dcterms:modified>
</cp:coreProperties>
</file>