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9710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Ampacoll Profix – Flüssigkleber für schwierige Untergründe</w:t>
      </w:r>
    </w:p>
    <w:p w14:paraId="290725E5" w14:textId="77777777" w:rsidR="00E61389" w:rsidRPr="00E61389" w:rsidRDefault="00E61389" w:rsidP="00E61389">
      <w:pPr>
        <w:rPr>
          <w:lang w:val="de-DE"/>
        </w:rPr>
      </w:pPr>
    </w:p>
    <w:p w14:paraId="12458268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Das jüngste Kind von Ampack, der Flüssigkleber Ampacoll Profix, haftet auf sehr vielen, teils schwierigen Untergründen ganz ausgezeichnet.</w:t>
      </w:r>
    </w:p>
    <w:p w14:paraId="0FA89CD0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Er haftet gut auf Untergründen wie TPU (Ampatop Seal, Ampatop Seal GHS, Ampatop F black), PE, PP, EPDM, PVC, Bitumen, Kupfer und anderen Metallen.</w:t>
      </w:r>
    </w:p>
    <w:p w14:paraId="5294808C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Zudem gleicht er Unebenheiten aus auf Ziegel, Stein, Beton, Putz, Holz, MDF- und OSB-Platten und vielem mehr.</w:t>
      </w:r>
    </w:p>
    <w:p w14:paraId="2614626A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Ampacoll Profix ist dauerelastisch und dauerklebrig, zu Beginn gut repositionierbar und ist zudem beständig gegen Kondensat und ablaufendes Wasser.</w:t>
      </w:r>
    </w:p>
    <w:p w14:paraId="77103108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Mehr dazu unter https://profix.ampack.biz</w:t>
      </w:r>
    </w:p>
    <w:p w14:paraId="4335E669" w14:textId="77777777" w:rsidR="00E61389" w:rsidRPr="00E61389" w:rsidRDefault="00E61389" w:rsidP="00E61389">
      <w:pPr>
        <w:rPr>
          <w:lang w:val="de-DE"/>
        </w:rPr>
      </w:pPr>
    </w:p>
    <w:p w14:paraId="05D51035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&gt; Dauerelastisch und dauerklebrig</w:t>
      </w:r>
    </w:p>
    <w:p w14:paraId="59DB6E5C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&gt; Ideal für TPU-Produkte und viele andere, teil schwierige Untergründe</w:t>
      </w:r>
    </w:p>
    <w:p w14:paraId="5225A699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&gt; Beständig gegen Kondensat und ablaufendes Wasser</w:t>
      </w:r>
    </w:p>
    <w:p w14:paraId="097519FF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&gt; Kein Primern nötig</w:t>
      </w:r>
    </w:p>
    <w:p w14:paraId="6C72FA04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&gt; Repositionierbar</w:t>
      </w:r>
    </w:p>
    <w:p w14:paraId="11EE5601" w14:textId="77777777" w:rsidR="00E61389" w:rsidRPr="00E61389" w:rsidRDefault="00E61389" w:rsidP="00E61389">
      <w:pPr>
        <w:rPr>
          <w:lang w:val="de-DE"/>
        </w:rPr>
      </w:pPr>
      <w:r w:rsidRPr="00E61389">
        <w:rPr>
          <w:lang w:val="de-DE"/>
        </w:rPr>
        <w:t>&gt; Gekerbte Düse für gleichmässigere Raupe</w:t>
      </w:r>
    </w:p>
    <w:p w14:paraId="7F662339" w14:textId="77777777" w:rsidR="00E61389" w:rsidRPr="00E61389" w:rsidRDefault="00E61389" w:rsidP="00E61389">
      <w:pPr>
        <w:rPr>
          <w:lang w:val="de-DE"/>
        </w:rPr>
      </w:pPr>
    </w:p>
    <w:p w14:paraId="09482D0B" w14:textId="0C625120" w:rsidR="00806FB4" w:rsidRPr="00E61389" w:rsidRDefault="00E61389" w:rsidP="00E61389">
      <w:pPr>
        <w:rPr>
          <w:lang w:val="de-DE"/>
        </w:rPr>
      </w:pPr>
      <w:r w:rsidRPr="00E61389">
        <w:rPr>
          <w:lang w:val="de-DE"/>
        </w:rPr>
        <w:t>Für weitere Informationen steht das Ampack-Team gerne zur Verfügung.</w:t>
      </w:r>
    </w:p>
    <w:sectPr w:rsidR="00806FB4" w:rsidRPr="00E6138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89"/>
    <w:rsid w:val="002B5332"/>
    <w:rsid w:val="00806FB4"/>
    <w:rsid w:val="00E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CFE13"/>
  <w15:chartTrackingRefBased/>
  <w15:docId w15:val="{7E1D9E0A-99EF-4A5C-8E39-60AFF7DE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 Marco</dc:creator>
  <cp:keywords/>
  <dc:description/>
  <cp:lastModifiedBy>Jäger Marco</cp:lastModifiedBy>
  <cp:revision>1</cp:revision>
  <dcterms:created xsi:type="dcterms:W3CDTF">2021-07-15T09:52:00Z</dcterms:created>
  <dcterms:modified xsi:type="dcterms:W3CDTF">2021-07-15T09:53:00Z</dcterms:modified>
</cp:coreProperties>
</file>