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5C16F" w14:textId="77777777" w:rsidR="00445D84" w:rsidRPr="005D5646" w:rsidRDefault="007A1D51" w:rsidP="00726EE1">
      <w:pPr>
        <w:pStyle w:val="berschrift1"/>
        <w:rPr>
          <w:rFonts w:ascii="Arial" w:hAnsi="Arial" w:cs="Arial"/>
          <w:color w:val="000000"/>
          <w:sz w:val="20"/>
        </w:rPr>
      </w:pPr>
      <w:r>
        <w:rPr>
          <w:rFonts w:ascii="Arial" w:hAnsi="Arial" w:cs="Arial"/>
          <w:color w:val="000000"/>
          <w:sz w:val="20"/>
        </w:rPr>
        <w:t>P</w:t>
      </w:r>
      <w:r w:rsidR="00445D84" w:rsidRPr="005D5646">
        <w:rPr>
          <w:rFonts w:ascii="Arial" w:hAnsi="Arial" w:cs="Arial"/>
          <w:color w:val="000000"/>
          <w:sz w:val="20"/>
        </w:rPr>
        <w:t>ressem</w:t>
      </w:r>
      <w:r w:rsidR="00342D21">
        <w:rPr>
          <w:rFonts w:ascii="Arial" w:hAnsi="Arial" w:cs="Arial"/>
          <w:color w:val="000000"/>
          <w:sz w:val="20"/>
        </w:rPr>
        <w:t>eld</w:t>
      </w:r>
      <w:r w:rsidR="00445D84" w:rsidRPr="005D5646">
        <w:rPr>
          <w:rFonts w:ascii="Arial" w:hAnsi="Arial" w:cs="Arial"/>
          <w:color w:val="000000"/>
          <w:sz w:val="20"/>
        </w:rPr>
        <w:t>ung von MPDV</w:t>
      </w:r>
    </w:p>
    <w:p w14:paraId="2A1AB437" w14:textId="77777777" w:rsidR="00CD7F03" w:rsidRPr="005D5646" w:rsidRDefault="00CD7F03" w:rsidP="00726EE1">
      <w:pPr>
        <w:pStyle w:val="berschrift3"/>
        <w:rPr>
          <w:rFonts w:ascii="Arial" w:hAnsi="Arial" w:cs="Arial"/>
          <w:color w:val="000000"/>
          <w:sz w:val="20"/>
        </w:rPr>
      </w:pPr>
    </w:p>
    <w:p w14:paraId="5D80633E" w14:textId="77777777" w:rsidR="00CD7F03" w:rsidRPr="005D5646" w:rsidRDefault="00CD7F03" w:rsidP="00726EE1">
      <w:pPr>
        <w:pStyle w:val="berschrift3"/>
        <w:rPr>
          <w:rFonts w:ascii="Arial" w:hAnsi="Arial" w:cs="Arial"/>
          <w:color w:val="000000"/>
          <w:sz w:val="20"/>
        </w:rPr>
      </w:pPr>
    </w:p>
    <w:p w14:paraId="54C6EE80" w14:textId="117D9785" w:rsidR="0085214B" w:rsidRDefault="00EC566A" w:rsidP="003E1A1F">
      <w:pPr>
        <w:pStyle w:val="berschrift1"/>
        <w:spacing w:line="360" w:lineRule="auto"/>
        <w:rPr>
          <w:rFonts w:ascii="Arial" w:hAnsi="Arial" w:cs="Arial"/>
          <w:sz w:val="28"/>
        </w:rPr>
      </w:pPr>
      <w:r>
        <w:rPr>
          <w:rFonts w:ascii="Arial" w:hAnsi="Arial" w:cs="Arial"/>
          <w:sz w:val="28"/>
        </w:rPr>
        <w:t xml:space="preserve">MPDV im neuen Leitfaden des </w:t>
      </w:r>
      <w:r w:rsidR="0085214B">
        <w:rPr>
          <w:rFonts w:ascii="Arial" w:hAnsi="Arial" w:cs="Arial"/>
          <w:sz w:val="28"/>
        </w:rPr>
        <w:t>BDI</w:t>
      </w:r>
    </w:p>
    <w:p w14:paraId="4C96229E" w14:textId="0CDB6D18" w:rsidR="00445D84" w:rsidRPr="005D5646" w:rsidRDefault="0085214B" w:rsidP="005D5646">
      <w:pPr>
        <w:pStyle w:val="berschrift3"/>
        <w:spacing w:line="360" w:lineRule="auto"/>
        <w:rPr>
          <w:rFonts w:ascii="Arial" w:hAnsi="Arial" w:cs="Arial"/>
          <w:b w:val="0"/>
          <w:color w:val="000000"/>
          <w:sz w:val="18"/>
        </w:rPr>
      </w:pPr>
      <w:r w:rsidRPr="0085214B">
        <w:rPr>
          <w:rFonts w:ascii="Arial" w:hAnsi="Arial" w:cs="Arial"/>
          <w:sz w:val="24"/>
        </w:rPr>
        <w:t>Digitale Plattformen wie die MIP leisten einen entscheidenden Beitrag zur Umsetzung von Industrie 4.0</w:t>
      </w:r>
      <w:r w:rsidR="003E1A1F">
        <w:rPr>
          <w:rFonts w:ascii="Arial" w:hAnsi="Arial" w:cs="Arial"/>
          <w:sz w:val="24"/>
        </w:rPr>
        <w:t xml:space="preserve"> </w:t>
      </w:r>
    </w:p>
    <w:p w14:paraId="36BAF432" w14:textId="77777777" w:rsidR="00C5307E" w:rsidRPr="005D5646" w:rsidRDefault="00C5307E" w:rsidP="00726EE1">
      <w:pPr>
        <w:pStyle w:val="HighlightsText"/>
        <w:spacing w:line="240" w:lineRule="auto"/>
        <w:jc w:val="both"/>
        <w:rPr>
          <w:rFonts w:ascii="Arial" w:hAnsi="Arial" w:cs="Arial"/>
          <w:b w:val="0"/>
          <w:color w:val="000000"/>
          <w:sz w:val="20"/>
        </w:rPr>
      </w:pPr>
    </w:p>
    <w:p w14:paraId="6C5B3905" w14:textId="3A6DE91D" w:rsidR="00EE4F60" w:rsidRDefault="0008264D" w:rsidP="005D5646">
      <w:pPr>
        <w:rPr>
          <w:rFonts w:ascii="Arial" w:hAnsi="Arial" w:cs="Arial"/>
          <w:sz w:val="20"/>
          <w:szCs w:val="20"/>
        </w:rPr>
      </w:pPr>
      <w:r w:rsidRPr="005D5646">
        <w:rPr>
          <w:rFonts w:ascii="Arial" w:hAnsi="Arial" w:cs="Arial"/>
          <w:b/>
          <w:i/>
          <w:sz w:val="20"/>
          <w:szCs w:val="20"/>
        </w:rPr>
        <w:t>Mosbach,</w:t>
      </w:r>
      <w:r w:rsidR="00937528">
        <w:rPr>
          <w:rFonts w:ascii="Arial" w:hAnsi="Arial" w:cs="Arial"/>
          <w:b/>
          <w:i/>
          <w:sz w:val="20"/>
          <w:szCs w:val="20"/>
        </w:rPr>
        <w:t xml:space="preserve"> 20.07.2020</w:t>
      </w:r>
      <w:r w:rsidR="00C5307E" w:rsidRPr="005D5646">
        <w:rPr>
          <w:rFonts w:ascii="Arial" w:hAnsi="Arial" w:cs="Arial"/>
          <w:b/>
          <w:sz w:val="20"/>
          <w:szCs w:val="20"/>
        </w:rPr>
        <w:t xml:space="preserve"> – </w:t>
      </w:r>
      <w:bookmarkStart w:id="0" w:name="OLE_LINK5"/>
      <w:bookmarkStart w:id="1" w:name="OLE_LINK6"/>
      <w:r w:rsidR="00196FC1">
        <w:rPr>
          <w:rFonts w:ascii="Arial" w:hAnsi="Arial" w:cs="Arial"/>
          <w:sz w:val="20"/>
          <w:szCs w:val="20"/>
        </w:rPr>
        <w:t xml:space="preserve">Ob beim Buchen des nächsten </w:t>
      </w:r>
      <w:r w:rsidR="003B39FC">
        <w:rPr>
          <w:rFonts w:ascii="Arial" w:hAnsi="Arial" w:cs="Arial"/>
          <w:sz w:val="20"/>
          <w:szCs w:val="20"/>
        </w:rPr>
        <w:t xml:space="preserve">Urlaubs oder beim Online-Shopping: Digitale </w:t>
      </w:r>
      <w:r w:rsidR="00BD39E3" w:rsidRPr="00BD39E3">
        <w:rPr>
          <w:rFonts w:ascii="Arial" w:hAnsi="Arial" w:cs="Arial"/>
          <w:sz w:val="20"/>
          <w:szCs w:val="20"/>
        </w:rPr>
        <w:t>Plattformen</w:t>
      </w:r>
      <w:r w:rsidR="00BD39E3">
        <w:rPr>
          <w:rFonts w:ascii="Arial" w:hAnsi="Arial" w:cs="Arial"/>
          <w:sz w:val="20"/>
          <w:szCs w:val="20"/>
        </w:rPr>
        <w:t xml:space="preserve"> sind aus unserem Alltag nicht mehr wegzudenken.</w:t>
      </w:r>
      <w:r w:rsidR="006E1E90">
        <w:rPr>
          <w:rFonts w:ascii="Arial" w:hAnsi="Arial" w:cs="Arial"/>
          <w:sz w:val="20"/>
          <w:szCs w:val="20"/>
        </w:rPr>
        <w:t xml:space="preserve"> </w:t>
      </w:r>
      <w:r w:rsidR="0012684F">
        <w:rPr>
          <w:rFonts w:ascii="Arial" w:hAnsi="Arial" w:cs="Arial"/>
          <w:sz w:val="20"/>
          <w:szCs w:val="20"/>
        </w:rPr>
        <w:t xml:space="preserve">Viele Jahre boomte das Geschäft mit den Plattformen auf dem US-amerikanischen Markt. Mittlerweile setzen auch immer mehr deutsche Unternehmen auf digitale Plattformen. </w:t>
      </w:r>
      <w:r w:rsidR="006C09DD">
        <w:rPr>
          <w:rFonts w:ascii="Arial" w:hAnsi="Arial" w:cs="Arial"/>
          <w:sz w:val="20"/>
          <w:szCs w:val="20"/>
        </w:rPr>
        <w:t>Schätzungen zufolge gibt es a</w:t>
      </w:r>
      <w:r w:rsidR="00EE4F60">
        <w:rPr>
          <w:rFonts w:ascii="Arial" w:hAnsi="Arial" w:cs="Arial"/>
          <w:sz w:val="20"/>
          <w:szCs w:val="20"/>
        </w:rPr>
        <w:t xml:space="preserve">llein </w:t>
      </w:r>
      <w:r w:rsidR="006C09DD">
        <w:rPr>
          <w:rFonts w:ascii="Arial" w:hAnsi="Arial" w:cs="Arial"/>
          <w:sz w:val="20"/>
          <w:szCs w:val="20"/>
        </w:rPr>
        <w:t>im</w:t>
      </w:r>
      <w:r w:rsidR="00EE4F60">
        <w:rPr>
          <w:rFonts w:ascii="Arial" w:hAnsi="Arial" w:cs="Arial"/>
          <w:sz w:val="20"/>
          <w:szCs w:val="20"/>
        </w:rPr>
        <w:t xml:space="preserve"> Fertigungsumfeld mehr als 500</w:t>
      </w:r>
      <w:r w:rsidR="007D47EE">
        <w:rPr>
          <w:rFonts w:ascii="Arial" w:hAnsi="Arial" w:cs="Arial"/>
          <w:sz w:val="20"/>
          <w:szCs w:val="20"/>
        </w:rPr>
        <w:t xml:space="preserve"> Plattformen</w:t>
      </w:r>
      <w:r w:rsidR="00EE4F60">
        <w:rPr>
          <w:rFonts w:ascii="Arial" w:hAnsi="Arial" w:cs="Arial"/>
          <w:sz w:val="20"/>
          <w:szCs w:val="20"/>
        </w:rPr>
        <w:t xml:space="preserve">. </w:t>
      </w:r>
    </w:p>
    <w:p w14:paraId="289CB794" w14:textId="77777777" w:rsidR="00171B1C" w:rsidRDefault="00171B1C" w:rsidP="005D5646">
      <w:pPr>
        <w:rPr>
          <w:rFonts w:ascii="Arial" w:hAnsi="Arial" w:cs="Arial"/>
          <w:sz w:val="20"/>
          <w:szCs w:val="20"/>
        </w:rPr>
      </w:pPr>
    </w:p>
    <w:p w14:paraId="6661A241" w14:textId="69DE1636" w:rsidR="00686492" w:rsidRDefault="00375FF6" w:rsidP="005D5646">
      <w:pPr>
        <w:rPr>
          <w:rFonts w:ascii="Arial" w:hAnsi="Arial" w:cs="Arial"/>
          <w:sz w:val="20"/>
          <w:szCs w:val="20"/>
        </w:rPr>
      </w:pPr>
      <w:r>
        <w:rPr>
          <w:rFonts w:ascii="Arial" w:hAnsi="Arial" w:cs="Arial"/>
          <w:sz w:val="20"/>
          <w:szCs w:val="20"/>
        </w:rPr>
        <w:t>B</w:t>
      </w:r>
      <w:r w:rsidR="00171B1C">
        <w:rPr>
          <w:rFonts w:ascii="Arial" w:hAnsi="Arial" w:cs="Arial"/>
          <w:sz w:val="20"/>
          <w:szCs w:val="20"/>
        </w:rPr>
        <w:t xml:space="preserve">ei der Umsetzung von Industrie 4.0 leisten digitale Plattformen wie die Manufacturing Integration </w:t>
      </w:r>
      <w:proofErr w:type="spellStart"/>
      <w:r w:rsidR="00171B1C">
        <w:rPr>
          <w:rFonts w:ascii="Arial" w:hAnsi="Arial" w:cs="Arial"/>
          <w:sz w:val="20"/>
          <w:szCs w:val="20"/>
        </w:rPr>
        <w:t>Platform</w:t>
      </w:r>
      <w:proofErr w:type="spellEnd"/>
      <w:r w:rsidR="00171B1C">
        <w:rPr>
          <w:rFonts w:ascii="Arial" w:hAnsi="Arial" w:cs="Arial"/>
          <w:sz w:val="20"/>
          <w:szCs w:val="20"/>
        </w:rPr>
        <w:t xml:space="preserve"> (MIP) von MPDV einen entscheidenden Beitrag.</w:t>
      </w:r>
      <w:r>
        <w:rPr>
          <w:rFonts w:ascii="Arial" w:hAnsi="Arial" w:cs="Arial"/>
          <w:sz w:val="20"/>
          <w:szCs w:val="20"/>
        </w:rPr>
        <w:t xml:space="preserve"> </w:t>
      </w:r>
      <w:r w:rsidR="00EE4F60">
        <w:rPr>
          <w:rFonts w:ascii="Arial" w:hAnsi="Arial" w:cs="Arial"/>
          <w:sz w:val="20"/>
          <w:szCs w:val="20"/>
        </w:rPr>
        <w:t xml:space="preserve">In einem </w:t>
      </w:r>
      <w:r>
        <w:rPr>
          <w:rFonts w:ascii="Arial" w:hAnsi="Arial" w:cs="Arial"/>
          <w:sz w:val="20"/>
          <w:szCs w:val="20"/>
        </w:rPr>
        <w:t xml:space="preserve">neuen </w:t>
      </w:r>
      <w:hyperlink r:id="rId8" w:anchor="/publikation/news/deutsche-digitale-b2b-plattformen/" w:history="1">
        <w:r w:rsidR="00EE4F60" w:rsidRPr="00937528">
          <w:rPr>
            <w:rStyle w:val="Hyperlink"/>
            <w:rFonts w:ascii="Arial" w:hAnsi="Arial" w:cs="Arial"/>
            <w:sz w:val="20"/>
            <w:szCs w:val="20"/>
          </w:rPr>
          <w:t>Leitfaden</w:t>
        </w:r>
      </w:hyperlink>
      <w:r w:rsidR="00EE4F60">
        <w:rPr>
          <w:rFonts w:ascii="Arial" w:hAnsi="Arial" w:cs="Arial"/>
          <w:sz w:val="20"/>
          <w:szCs w:val="20"/>
        </w:rPr>
        <w:t xml:space="preserve"> stellt der Bundesverband der Deutschen Industrie e.V.</w:t>
      </w:r>
      <w:r w:rsidR="0085214B">
        <w:rPr>
          <w:rFonts w:ascii="Arial" w:hAnsi="Arial" w:cs="Arial"/>
          <w:sz w:val="20"/>
          <w:szCs w:val="20"/>
        </w:rPr>
        <w:t xml:space="preserve"> (BDI)</w:t>
      </w:r>
      <w:r w:rsidR="00EE4F60">
        <w:rPr>
          <w:rFonts w:ascii="Arial" w:hAnsi="Arial" w:cs="Arial"/>
          <w:sz w:val="20"/>
          <w:szCs w:val="20"/>
        </w:rPr>
        <w:t xml:space="preserve"> ausgewählte B2B-Plattformen deutscher Unternehmen vor. Mit dabei ist auch die </w:t>
      </w:r>
      <w:r>
        <w:rPr>
          <w:rFonts w:ascii="Arial" w:hAnsi="Arial" w:cs="Arial"/>
          <w:sz w:val="20"/>
          <w:szCs w:val="20"/>
        </w:rPr>
        <w:t>MIP</w:t>
      </w:r>
      <w:r w:rsidR="00EE4F60">
        <w:rPr>
          <w:rFonts w:ascii="Arial" w:hAnsi="Arial" w:cs="Arial"/>
          <w:sz w:val="20"/>
          <w:szCs w:val="20"/>
        </w:rPr>
        <w:t xml:space="preserve"> von MPDV</w:t>
      </w:r>
      <w:r w:rsidR="00686492">
        <w:rPr>
          <w:rFonts w:ascii="Arial" w:hAnsi="Arial" w:cs="Arial"/>
          <w:sz w:val="20"/>
          <w:szCs w:val="20"/>
        </w:rPr>
        <w:t xml:space="preserve"> </w:t>
      </w:r>
      <w:r w:rsidR="008710DC">
        <w:rPr>
          <w:rFonts w:ascii="Arial" w:hAnsi="Arial" w:cs="Arial"/>
          <w:sz w:val="20"/>
          <w:szCs w:val="20"/>
        </w:rPr>
        <w:t>(</w:t>
      </w:r>
      <w:r w:rsidR="0085214B">
        <w:rPr>
          <w:rFonts w:ascii="Arial" w:hAnsi="Arial" w:cs="Arial"/>
          <w:sz w:val="20"/>
          <w:szCs w:val="20"/>
        </w:rPr>
        <w:t>Seite 14</w:t>
      </w:r>
      <w:r w:rsidR="008710DC">
        <w:rPr>
          <w:rFonts w:ascii="Arial" w:hAnsi="Arial" w:cs="Arial"/>
          <w:sz w:val="20"/>
          <w:szCs w:val="20"/>
        </w:rPr>
        <w:t>)</w:t>
      </w:r>
      <w:r w:rsidR="00EE4F60">
        <w:rPr>
          <w:rFonts w:ascii="Arial" w:hAnsi="Arial" w:cs="Arial"/>
          <w:sz w:val="20"/>
          <w:szCs w:val="20"/>
        </w:rPr>
        <w:t>.</w:t>
      </w:r>
    </w:p>
    <w:p w14:paraId="228C28DD" w14:textId="77777777" w:rsidR="00686492" w:rsidRDefault="00686492" w:rsidP="005D5646">
      <w:pPr>
        <w:rPr>
          <w:rFonts w:ascii="Arial" w:hAnsi="Arial" w:cs="Arial"/>
          <w:sz w:val="20"/>
          <w:szCs w:val="20"/>
        </w:rPr>
      </w:pPr>
    </w:p>
    <w:p w14:paraId="3E1CF156" w14:textId="2597515D" w:rsidR="00DC2DD9" w:rsidRPr="00BD39E3" w:rsidRDefault="000F4836" w:rsidP="005D5646">
      <w:pPr>
        <w:rPr>
          <w:rFonts w:ascii="Arial" w:hAnsi="Arial" w:cs="Arial"/>
          <w:sz w:val="20"/>
          <w:szCs w:val="20"/>
        </w:rPr>
      </w:pPr>
      <w:r>
        <w:rPr>
          <w:rFonts w:ascii="Arial" w:hAnsi="Arial" w:cs="Arial"/>
          <w:sz w:val="20"/>
          <w:szCs w:val="20"/>
        </w:rPr>
        <w:t xml:space="preserve">Aus dem </w:t>
      </w:r>
      <w:r w:rsidR="007D47EE">
        <w:rPr>
          <w:rFonts w:ascii="Arial" w:hAnsi="Arial" w:cs="Arial"/>
          <w:sz w:val="20"/>
          <w:szCs w:val="20"/>
        </w:rPr>
        <w:t>Leitfaden</w:t>
      </w:r>
      <w:r>
        <w:rPr>
          <w:rFonts w:ascii="Arial" w:hAnsi="Arial" w:cs="Arial"/>
          <w:sz w:val="20"/>
          <w:szCs w:val="20"/>
        </w:rPr>
        <w:t xml:space="preserve"> geht hervor, dass Fertigungsunternehmen heute ein breites Feld an IT-Anwendungen brauchen, um effizient planen und produzieren zu</w:t>
      </w:r>
      <w:r w:rsidR="00152081">
        <w:rPr>
          <w:rFonts w:ascii="Arial" w:hAnsi="Arial" w:cs="Arial"/>
          <w:sz w:val="20"/>
          <w:szCs w:val="20"/>
        </w:rPr>
        <w:t xml:space="preserve"> können. Außerdem bieten offene</w:t>
      </w:r>
      <w:r>
        <w:rPr>
          <w:rFonts w:ascii="Arial" w:hAnsi="Arial" w:cs="Arial"/>
          <w:sz w:val="20"/>
          <w:szCs w:val="20"/>
        </w:rPr>
        <w:t xml:space="preserve"> Plattformen wie die MIP die Möglichkeit, Anwendung verschiedener Anbieter flexibel miteinander zu kombinieren. Davon profitieren sowohl Fertigungsunternehmen, Entwickler</w:t>
      </w:r>
      <w:r w:rsidR="00CE5B81">
        <w:rPr>
          <w:rFonts w:ascii="Arial" w:hAnsi="Arial" w:cs="Arial"/>
          <w:sz w:val="20"/>
          <w:szCs w:val="20"/>
        </w:rPr>
        <w:t xml:space="preserve"> als auch</w:t>
      </w:r>
      <w:r>
        <w:rPr>
          <w:rFonts w:ascii="Arial" w:hAnsi="Arial" w:cs="Arial"/>
          <w:sz w:val="20"/>
          <w:szCs w:val="20"/>
        </w:rPr>
        <w:t xml:space="preserve"> Systemintegratoren und Maschinenhersteller.</w:t>
      </w:r>
      <w:r w:rsidR="00CE5B81">
        <w:rPr>
          <w:rFonts w:ascii="Arial" w:hAnsi="Arial" w:cs="Arial"/>
          <w:sz w:val="20"/>
          <w:szCs w:val="20"/>
        </w:rPr>
        <w:t xml:space="preserve"> </w:t>
      </w:r>
      <w:r>
        <w:rPr>
          <w:rFonts w:ascii="Arial" w:hAnsi="Arial" w:cs="Arial"/>
          <w:sz w:val="20"/>
          <w:szCs w:val="20"/>
        </w:rPr>
        <w:t xml:space="preserve"> </w:t>
      </w:r>
      <w:r w:rsidR="00EE4F60">
        <w:rPr>
          <w:rFonts w:ascii="Arial" w:hAnsi="Arial" w:cs="Arial"/>
          <w:sz w:val="20"/>
          <w:szCs w:val="20"/>
        </w:rPr>
        <w:t xml:space="preserve">  </w:t>
      </w:r>
      <w:r w:rsidR="00401934">
        <w:rPr>
          <w:rFonts w:ascii="Arial" w:hAnsi="Arial" w:cs="Arial"/>
          <w:sz w:val="20"/>
          <w:szCs w:val="20"/>
        </w:rPr>
        <w:t xml:space="preserve">  </w:t>
      </w:r>
      <w:r w:rsidR="00C53AB8">
        <w:rPr>
          <w:rFonts w:ascii="Arial" w:hAnsi="Arial" w:cs="Arial"/>
          <w:sz w:val="20"/>
          <w:szCs w:val="20"/>
        </w:rPr>
        <w:t xml:space="preserve"> </w:t>
      </w:r>
    </w:p>
    <w:p w14:paraId="58B68EBC" w14:textId="77777777" w:rsidR="008A041A" w:rsidRDefault="008A041A" w:rsidP="005D5646">
      <w:pPr>
        <w:rPr>
          <w:rFonts w:ascii="Arial" w:hAnsi="Arial" w:cs="Arial"/>
          <w:sz w:val="20"/>
          <w:szCs w:val="20"/>
        </w:rPr>
      </w:pPr>
    </w:p>
    <w:p w14:paraId="550AEB10" w14:textId="1EE898A9" w:rsidR="008A041A" w:rsidRPr="008A041A" w:rsidRDefault="008A041A" w:rsidP="005D5646">
      <w:pPr>
        <w:rPr>
          <w:rFonts w:ascii="Arial" w:hAnsi="Arial" w:cs="Arial"/>
          <w:b/>
          <w:sz w:val="20"/>
          <w:szCs w:val="20"/>
        </w:rPr>
      </w:pPr>
      <w:r w:rsidRPr="008A041A">
        <w:rPr>
          <w:rFonts w:ascii="Arial" w:hAnsi="Arial" w:cs="Arial"/>
          <w:b/>
          <w:sz w:val="20"/>
          <w:szCs w:val="20"/>
        </w:rPr>
        <w:t xml:space="preserve">Wie funktioniert das Ganze? </w:t>
      </w:r>
    </w:p>
    <w:p w14:paraId="45913654" w14:textId="6BA16804" w:rsidR="008A041A" w:rsidRDefault="008A041A" w:rsidP="008A041A">
      <w:pPr>
        <w:rPr>
          <w:rFonts w:ascii="Arial" w:hAnsi="Arial" w:cs="Arial"/>
          <w:sz w:val="20"/>
          <w:szCs w:val="20"/>
        </w:rPr>
      </w:pPr>
      <w:r w:rsidRPr="00D4591D">
        <w:rPr>
          <w:rFonts w:ascii="Arial" w:hAnsi="Arial" w:cs="Arial"/>
          <w:sz w:val="20"/>
          <w:szCs w:val="20"/>
        </w:rPr>
        <w:t>Die MIP dient als zentrale Informations- und Datendrehscheibe in der Produktion und alle damit verbundenen Abläufe. Alle Anwendungen kommunizieren auf Basis eines gemeinsamen Informationsmodells miteinander und ermöglichen so eine umfassende Interoperabilität. Nutzer der MIP können aus einer Vielzahl sogenannter Manufacturing Apps (</w:t>
      </w:r>
      <w:proofErr w:type="spellStart"/>
      <w:r w:rsidRPr="00D4591D">
        <w:rPr>
          <w:rFonts w:ascii="Arial" w:hAnsi="Arial" w:cs="Arial"/>
          <w:sz w:val="20"/>
          <w:szCs w:val="20"/>
        </w:rPr>
        <w:t>mApps</w:t>
      </w:r>
      <w:proofErr w:type="spellEnd"/>
      <w:r w:rsidRPr="00D4591D">
        <w:rPr>
          <w:rFonts w:ascii="Arial" w:hAnsi="Arial" w:cs="Arial"/>
          <w:sz w:val="20"/>
          <w:szCs w:val="20"/>
        </w:rPr>
        <w:t xml:space="preserve">) verschiedener Hersteller mit unterschiedlichen Funktionen auswählen und diese flexibel miteinander kombinieren. Außerdem haben Unternehmen die Möglichkeit, selbst </w:t>
      </w:r>
      <w:proofErr w:type="spellStart"/>
      <w:r w:rsidRPr="00D4591D">
        <w:rPr>
          <w:rFonts w:ascii="Arial" w:hAnsi="Arial" w:cs="Arial"/>
          <w:sz w:val="20"/>
          <w:szCs w:val="20"/>
        </w:rPr>
        <w:t>mApps</w:t>
      </w:r>
      <w:proofErr w:type="spellEnd"/>
      <w:r w:rsidRPr="00D4591D">
        <w:rPr>
          <w:rFonts w:ascii="Arial" w:hAnsi="Arial" w:cs="Arial"/>
          <w:sz w:val="20"/>
          <w:szCs w:val="20"/>
        </w:rPr>
        <w:t xml:space="preserve"> zu entwickeln und auf dem </w:t>
      </w:r>
      <w:hyperlink r:id="rId9" w:history="1">
        <w:r w:rsidRPr="00937528">
          <w:rPr>
            <w:rStyle w:val="Hyperlink"/>
            <w:rFonts w:ascii="Arial" w:hAnsi="Arial" w:cs="Arial"/>
            <w:sz w:val="20"/>
            <w:szCs w:val="20"/>
          </w:rPr>
          <w:t>MIP-Marktplatz</w:t>
        </w:r>
      </w:hyperlink>
      <w:r w:rsidRPr="00D4591D">
        <w:rPr>
          <w:rFonts w:ascii="Arial" w:hAnsi="Arial" w:cs="Arial"/>
          <w:sz w:val="20"/>
          <w:szCs w:val="20"/>
        </w:rPr>
        <w:t xml:space="preserve"> anzubieten. Systemintegratoren können aus den verfügbaren Anwendungen individuelle Standardlösungen für ihre Kunden erstellen. So wird die MIP zu einem Ökosystem aus Anwendern, Anbietern und Integratoren,</w:t>
      </w:r>
      <w:r w:rsidR="004C3CCE">
        <w:rPr>
          <w:rFonts w:ascii="Arial" w:hAnsi="Arial" w:cs="Arial"/>
          <w:sz w:val="20"/>
          <w:szCs w:val="20"/>
        </w:rPr>
        <w:t xml:space="preserve"> welches</w:t>
      </w:r>
      <w:r w:rsidRPr="00D4591D">
        <w:rPr>
          <w:rFonts w:ascii="Arial" w:hAnsi="Arial" w:cs="Arial"/>
          <w:sz w:val="20"/>
          <w:szCs w:val="20"/>
        </w:rPr>
        <w:t xml:space="preserve"> ganz neue Geschäftsmodelle ermöglicht.</w:t>
      </w:r>
      <w:r>
        <w:rPr>
          <w:rFonts w:ascii="Arial" w:hAnsi="Arial" w:cs="Arial"/>
          <w:sz w:val="20"/>
          <w:szCs w:val="20"/>
        </w:rPr>
        <w:t xml:space="preserve"> </w:t>
      </w:r>
    </w:p>
    <w:p w14:paraId="7E370799" w14:textId="77777777" w:rsidR="00DA5044" w:rsidRDefault="00DA5044" w:rsidP="008A041A">
      <w:pPr>
        <w:rPr>
          <w:rFonts w:ascii="Arial" w:hAnsi="Arial" w:cs="Arial"/>
          <w:sz w:val="20"/>
          <w:szCs w:val="20"/>
        </w:rPr>
      </w:pPr>
    </w:p>
    <w:p w14:paraId="202B74BE" w14:textId="18670D3A" w:rsidR="00DA5044" w:rsidRDefault="004C3CCE" w:rsidP="008A041A">
      <w:pPr>
        <w:rPr>
          <w:rFonts w:ascii="Arial" w:hAnsi="Arial" w:cs="Arial"/>
          <w:sz w:val="20"/>
          <w:szCs w:val="20"/>
        </w:rPr>
      </w:pPr>
      <w:hyperlink r:id="rId10" w:history="1">
        <w:r w:rsidR="003618CD" w:rsidRPr="00937528">
          <w:rPr>
            <w:rStyle w:val="Hyperlink"/>
            <w:rFonts w:ascii="Arial" w:hAnsi="Arial" w:cs="Arial"/>
            <w:sz w:val="20"/>
            <w:szCs w:val="20"/>
          </w:rPr>
          <w:t>Mehr zur MIP</w:t>
        </w:r>
      </w:hyperlink>
    </w:p>
    <w:p w14:paraId="6E8E9889" w14:textId="77777777" w:rsidR="008A041A" w:rsidRDefault="008A041A" w:rsidP="005D5646">
      <w:pPr>
        <w:rPr>
          <w:rFonts w:ascii="Arial" w:hAnsi="Arial" w:cs="Arial"/>
          <w:sz w:val="20"/>
          <w:szCs w:val="20"/>
        </w:rPr>
      </w:pPr>
    </w:p>
    <w:p w14:paraId="65434E81" w14:textId="0DD5E20E" w:rsidR="00F825E5" w:rsidRPr="005D5646" w:rsidRDefault="005D5646" w:rsidP="005D5646">
      <w:pPr>
        <w:rPr>
          <w:rFonts w:ascii="Arial" w:hAnsi="Arial" w:cs="Arial"/>
          <w:b/>
          <w:color w:val="000000"/>
          <w:sz w:val="20"/>
          <w:szCs w:val="20"/>
        </w:rPr>
      </w:pPr>
      <w:r w:rsidRPr="005D5646">
        <w:rPr>
          <w:rFonts w:ascii="Arial" w:hAnsi="Arial" w:cs="Arial"/>
          <w:i/>
          <w:sz w:val="20"/>
          <w:szCs w:val="20"/>
        </w:rPr>
        <w:t xml:space="preserve">(ca. </w:t>
      </w:r>
      <w:r w:rsidR="00DA5044">
        <w:rPr>
          <w:rFonts w:ascii="Arial" w:hAnsi="Arial" w:cs="Arial"/>
          <w:i/>
          <w:sz w:val="20"/>
          <w:szCs w:val="20"/>
        </w:rPr>
        <w:t>2.300</w:t>
      </w:r>
      <w:r w:rsidRPr="005D5646">
        <w:rPr>
          <w:rFonts w:ascii="Arial" w:hAnsi="Arial" w:cs="Arial"/>
          <w:i/>
          <w:sz w:val="20"/>
          <w:szCs w:val="20"/>
        </w:rPr>
        <w:t xml:space="preserve"> Zeichen)</w:t>
      </w:r>
    </w:p>
    <w:p w14:paraId="6227A49F" w14:textId="77777777" w:rsidR="00D128D1" w:rsidRDefault="009E2DBF" w:rsidP="009E2DBF">
      <w:pPr>
        <w:pStyle w:val="HighlightsText"/>
        <w:tabs>
          <w:tab w:val="left" w:pos="1365"/>
        </w:tabs>
        <w:spacing w:line="240" w:lineRule="auto"/>
        <w:jc w:val="both"/>
        <w:rPr>
          <w:rFonts w:ascii="Arial" w:hAnsi="Arial" w:cs="Arial"/>
          <w:b w:val="0"/>
          <w:color w:val="000000"/>
          <w:sz w:val="20"/>
        </w:rPr>
      </w:pPr>
      <w:r>
        <w:rPr>
          <w:rFonts w:ascii="Arial" w:hAnsi="Arial" w:cs="Arial"/>
          <w:b w:val="0"/>
          <w:color w:val="000000"/>
          <w:sz w:val="20"/>
        </w:rPr>
        <w:tab/>
      </w:r>
    </w:p>
    <w:p w14:paraId="25E347F9" w14:textId="77777777" w:rsidR="00DD7C86" w:rsidRDefault="00DD7C86" w:rsidP="00390558">
      <w:pPr>
        <w:pStyle w:val="HighlightsText"/>
        <w:spacing w:line="240" w:lineRule="auto"/>
        <w:jc w:val="both"/>
        <w:rPr>
          <w:rFonts w:ascii="Arial" w:hAnsi="Arial" w:cs="Arial"/>
          <w:b w:val="0"/>
          <w:color w:val="000000"/>
          <w:sz w:val="20"/>
        </w:rPr>
      </w:pPr>
      <w:bookmarkStart w:id="2" w:name="_GoBack"/>
      <w:bookmarkEnd w:id="2"/>
    </w:p>
    <w:p w14:paraId="1B4CD7A1" w14:textId="77777777" w:rsidR="00DD7C86" w:rsidRPr="001B5AC2" w:rsidRDefault="00DD7C86" w:rsidP="001B5AC2">
      <w:pPr>
        <w:pStyle w:val="berschrift3"/>
        <w:spacing w:line="360" w:lineRule="auto"/>
        <w:jc w:val="left"/>
        <w:rPr>
          <w:rFonts w:ascii="Arial" w:hAnsi="Arial" w:cs="Arial"/>
          <w:sz w:val="24"/>
        </w:rPr>
      </w:pPr>
      <w:r w:rsidRPr="001B5AC2">
        <w:rPr>
          <w:rFonts w:ascii="Arial" w:hAnsi="Arial" w:cs="Arial"/>
          <w:sz w:val="24"/>
        </w:rPr>
        <w:lastRenderedPageBreak/>
        <w:t>Bildmaterial</w:t>
      </w:r>
    </w:p>
    <w:p w14:paraId="6DF8E97E" w14:textId="35220F5C" w:rsidR="009725D1" w:rsidRDefault="004C3CCE" w:rsidP="009E2DBF">
      <w:pPr>
        <w:tabs>
          <w:tab w:val="left" w:pos="2755"/>
        </w:tabs>
        <w:rPr>
          <w:rFonts w:ascii="Arial" w:hAnsi="Arial" w:cs="Arial"/>
          <w:color w:val="000000"/>
          <w:sz w:val="20"/>
        </w:rPr>
      </w:pPr>
      <w:r>
        <w:rPr>
          <w:rFonts w:ascii="Arial" w:hAnsi="Arial" w:cs="Arial"/>
          <w:color w:val="000000"/>
          <w:sz w:val="20"/>
        </w:rPr>
        <w:pict w14:anchorId="6B667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15pt;height:180.3pt">
            <v:imagedata r:id="rId11" o:title="MIP-Grafik aus MIP Broschüre"/>
          </v:shape>
        </w:pict>
      </w:r>
      <w:r w:rsidR="009E2DBF">
        <w:rPr>
          <w:rFonts w:ascii="Arial" w:hAnsi="Arial" w:cs="Arial"/>
          <w:color w:val="000000"/>
          <w:sz w:val="20"/>
        </w:rPr>
        <w:tab/>
      </w:r>
    </w:p>
    <w:p w14:paraId="21E955DE" w14:textId="00052222" w:rsidR="007814A6" w:rsidRDefault="00937528" w:rsidP="009E2DBF">
      <w:pPr>
        <w:tabs>
          <w:tab w:val="left" w:pos="2755"/>
        </w:tabs>
        <w:rPr>
          <w:rFonts w:ascii="Arial" w:hAnsi="Arial" w:cs="Arial"/>
          <w:color w:val="000000"/>
          <w:sz w:val="20"/>
        </w:rPr>
      </w:pPr>
      <w:r w:rsidRPr="00937528">
        <w:rPr>
          <w:rFonts w:ascii="Arial" w:hAnsi="Arial" w:cs="Arial"/>
          <w:color w:val="000000"/>
          <w:sz w:val="20"/>
        </w:rPr>
        <w:t xml:space="preserve">Die MIP </w:t>
      </w:r>
      <w:r>
        <w:rPr>
          <w:rFonts w:ascii="Arial" w:hAnsi="Arial" w:cs="Arial"/>
          <w:color w:val="000000"/>
          <w:sz w:val="20"/>
        </w:rPr>
        <w:t>bildet eine</w:t>
      </w:r>
      <w:r w:rsidRPr="00937528">
        <w:rPr>
          <w:rFonts w:ascii="Arial" w:hAnsi="Arial" w:cs="Arial"/>
          <w:color w:val="000000"/>
          <w:sz w:val="20"/>
        </w:rPr>
        <w:t xml:space="preserve"> zentrale Informations- und Datendrehscheibe in der Produktion und </w:t>
      </w:r>
      <w:r>
        <w:rPr>
          <w:rFonts w:ascii="Arial" w:hAnsi="Arial" w:cs="Arial"/>
          <w:color w:val="000000"/>
          <w:sz w:val="20"/>
        </w:rPr>
        <w:t xml:space="preserve">für </w:t>
      </w:r>
      <w:r w:rsidRPr="00937528">
        <w:rPr>
          <w:rFonts w:ascii="Arial" w:hAnsi="Arial" w:cs="Arial"/>
          <w:color w:val="000000"/>
          <w:sz w:val="20"/>
        </w:rPr>
        <w:t>alle damit verbundenen Abläufe</w:t>
      </w:r>
      <w:r>
        <w:rPr>
          <w:rFonts w:ascii="Arial" w:hAnsi="Arial" w:cs="Arial"/>
          <w:color w:val="000000"/>
          <w:sz w:val="20"/>
        </w:rPr>
        <w:t>. (Bildquelle: MPDV)</w:t>
      </w:r>
    </w:p>
    <w:p w14:paraId="5FFB2168" w14:textId="77777777" w:rsidR="00937528" w:rsidRDefault="00937528" w:rsidP="009E2DBF">
      <w:pPr>
        <w:tabs>
          <w:tab w:val="left" w:pos="2755"/>
        </w:tabs>
        <w:rPr>
          <w:rFonts w:ascii="Arial" w:hAnsi="Arial" w:cs="Arial"/>
          <w:color w:val="000000"/>
          <w:sz w:val="20"/>
        </w:rPr>
      </w:pPr>
    </w:p>
    <w:p w14:paraId="0F8FDF7F" w14:textId="77777777" w:rsidR="007814A6" w:rsidRPr="001B5AC2" w:rsidRDefault="007814A6" w:rsidP="007814A6">
      <w:pPr>
        <w:pStyle w:val="berschrift3"/>
        <w:spacing w:line="360" w:lineRule="auto"/>
        <w:jc w:val="left"/>
        <w:rPr>
          <w:rFonts w:ascii="Arial" w:hAnsi="Arial" w:cs="Arial"/>
          <w:sz w:val="24"/>
        </w:rPr>
      </w:pPr>
      <w:r>
        <w:rPr>
          <w:rFonts w:ascii="Arial" w:hAnsi="Arial" w:cs="Arial"/>
          <w:sz w:val="24"/>
        </w:rPr>
        <w:t>Keywords / Schlagworte</w:t>
      </w:r>
    </w:p>
    <w:p w14:paraId="1D7DD2CF" w14:textId="3361E7AC" w:rsidR="007814A6" w:rsidRPr="00794DDE" w:rsidRDefault="00794DDE" w:rsidP="007814A6">
      <w:pPr>
        <w:tabs>
          <w:tab w:val="left" w:pos="2755"/>
        </w:tabs>
        <w:rPr>
          <w:rFonts w:ascii="Arial" w:hAnsi="Arial" w:cs="Arial"/>
          <w:color w:val="000000"/>
          <w:sz w:val="20"/>
        </w:rPr>
      </w:pPr>
      <w:r w:rsidRPr="00794DDE">
        <w:rPr>
          <w:rFonts w:ascii="Arial" w:hAnsi="Arial" w:cs="Arial"/>
          <w:color w:val="000000"/>
          <w:sz w:val="20"/>
        </w:rPr>
        <w:t>Digitale Plattform, Manufacturing Integration Platform, MIP, MPDV, Bundesverband der Deutschen Industrie e.V.</w:t>
      </w:r>
      <w:r>
        <w:rPr>
          <w:rFonts w:ascii="Arial" w:hAnsi="Arial" w:cs="Arial"/>
          <w:color w:val="000000"/>
          <w:sz w:val="20"/>
        </w:rPr>
        <w:t>, BDI</w:t>
      </w:r>
      <w:r w:rsidR="007814A6" w:rsidRPr="00794DDE">
        <w:rPr>
          <w:rFonts w:ascii="Arial" w:hAnsi="Arial" w:cs="Arial"/>
          <w:color w:val="000000"/>
          <w:sz w:val="20"/>
        </w:rPr>
        <w:tab/>
      </w:r>
    </w:p>
    <w:p w14:paraId="7F0D0BDA" w14:textId="77777777" w:rsidR="007814A6" w:rsidRPr="00794DDE" w:rsidRDefault="007814A6" w:rsidP="009E2DBF">
      <w:pPr>
        <w:tabs>
          <w:tab w:val="left" w:pos="2755"/>
        </w:tabs>
        <w:rPr>
          <w:rFonts w:ascii="Arial" w:hAnsi="Arial" w:cs="Arial"/>
          <w:color w:val="000000"/>
          <w:sz w:val="20"/>
        </w:rPr>
      </w:pPr>
    </w:p>
    <w:p w14:paraId="328C98AE" w14:textId="77777777" w:rsidR="00DD7C86" w:rsidRPr="00794DDE" w:rsidRDefault="00DD7C86">
      <w:pPr>
        <w:rPr>
          <w:rFonts w:ascii="Arial" w:hAnsi="Arial" w:cs="Arial"/>
          <w:b/>
          <w:snapToGrid w:val="0"/>
          <w:color w:val="000000"/>
          <w:sz w:val="20"/>
          <w:szCs w:val="20"/>
        </w:rPr>
      </w:pPr>
      <w:r w:rsidRPr="00794DDE">
        <w:rPr>
          <w:rFonts w:ascii="Arial" w:hAnsi="Arial" w:cs="Arial"/>
          <w:color w:val="000000"/>
          <w:sz w:val="20"/>
        </w:rPr>
        <w:br w:type="page"/>
      </w:r>
    </w:p>
    <w:bookmarkEnd w:id="0"/>
    <w:bookmarkEnd w:id="1"/>
    <w:p w14:paraId="03BEE8B9" w14:textId="77777777" w:rsidR="00033D37" w:rsidRPr="00BD3E03" w:rsidRDefault="00033D37" w:rsidP="00033D37">
      <w:pPr>
        <w:pStyle w:val="berschrift3"/>
        <w:spacing w:line="360" w:lineRule="auto"/>
        <w:jc w:val="left"/>
        <w:rPr>
          <w:rFonts w:ascii="Arial" w:hAnsi="Arial" w:cs="Arial"/>
          <w:sz w:val="24"/>
        </w:rPr>
      </w:pPr>
      <w:r>
        <w:rPr>
          <w:rFonts w:ascii="Arial" w:hAnsi="Arial" w:cs="Arial"/>
          <w:sz w:val="24"/>
        </w:rPr>
        <w:lastRenderedPageBreak/>
        <w:t>Über MPDV</w:t>
      </w:r>
    </w:p>
    <w:p w14:paraId="4DF2AD1D" w14:textId="77777777" w:rsidR="00033D37" w:rsidRDefault="00033D37" w:rsidP="00033D37">
      <w:pPr>
        <w:pStyle w:val="HighlightsText"/>
        <w:spacing w:line="240" w:lineRule="auto"/>
        <w:jc w:val="both"/>
        <w:rPr>
          <w:rFonts w:ascii="Arial" w:hAnsi="Arial" w:cs="Arial"/>
          <w:b w:val="0"/>
          <w:color w:val="000000"/>
          <w:sz w:val="20"/>
        </w:rPr>
      </w:pPr>
    </w:p>
    <w:p w14:paraId="71E81C4E" w14:textId="77777777" w:rsidR="00033D37" w:rsidRDefault="00033D37" w:rsidP="00033D37">
      <w:pPr>
        <w:rPr>
          <w:rFonts w:ascii="Arial" w:hAnsi="Arial" w:cs="Arial"/>
          <w:color w:val="000000" w:themeColor="text1"/>
          <w:sz w:val="20"/>
        </w:rPr>
      </w:pPr>
      <w:r>
        <w:rPr>
          <w:rFonts w:ascii="Arial" w:hAnsi="Arial" w:cs="Arial"/>
          <w:color w:val="000000" w:themeColor="text1"/>
          <w:sz w:val="20"/>
        </w:rPr>
        <w:t xml:space="preserve">MPDV mit Hauptsitz in Mosbach ist der Marktführer für IT-Lösungen in der Fertigung. Mit mehr als 40 Jahren Projekterfahrung im Produktionsumfeld verfügt MPDV über umfangreiches Fachwissen und unterstützt Unternehmen jeder Größe auf ihrem Weg zur Smart Factory. Produkte wie das Manufacturing Execution System (MES) HYDRA von MPDV oder die Manufacturing Integration Platform (MIP) ermöglichen es Fertigungsunternehmen, ihre Produktionsprozesse effizienter zu gestalten und dem Wettbewerb so einen Schritt voraus zu sein. In Echtzeit lassen sich mit den Systemen fertigungsnahe Daten entlang der gesamten Wertschöpfungskette erfassen und auswerten. Verzögert sich der Produktionsprozess, erkennen Mitarbeiter das sofort und können gezielt Maßnahmen einleiten. Täglich nutzen weltweit mehr als 900.000 Menschen in über 1.400 Fertigungsunternehmen die innovativen Softwarelösungen von MPDV. Dazu zählen namhafte Unternehmen aller Branchen. Die MPDV-Gruppe beschäftigt rund 500 Mitarbeiter an </w:t>
      </w:r>
      <w:r>
        <w:rPr>
          <w:rFonts w:ascii="Arial" w:hAnsi="Arial" w:cs="Arial"/>
          <w:color w:val="000000"/>
          <w:sz w:val="20"/>
          <w:szCs w:val="20"/>
        </w:rPr>
        <w:t>13 Standorten in Deutschland, China, Luxemburg, Malaysia, der Schweiz, Singapur und den USA</w:t>
      </w:r>
      <w:r>
        <w:rPr>
          <w:rFonts w:ascii="Arial" w:hAnsi="Arial" w:cs="Arial"/>
          <w:color w:val="000000"/>
          <w:sz w:val="20"/>
        </w:rPr>
        <w:t xml:space="preserve">. </w:t>
      </w:r>
      <w:r>
        <w:rPr>
          <w:rFonts w:ascii="Arial" w:hAnsi="Arial" w:cs="Arial"/>
          <w:color w:val="000000" w:themeColor="text1"/>
          <w:sz w:val="20"/>
        </w:rPr>
        <w:t xml:space="preserve">Weitere Informationen unter </w:t>
      </w:r>
      <w:hyperlink r:id="rId12" w:history="1">
        <w:r>
          <w:rPr>
            <w:rStyle w:val="Hyperlink"/>
            <w:rFonts w:ascii="Arial" w:hAnsi="Arial" w:cs="Arial"/>
            <w:sz w:val="20"/>
          </w:rPr>
          <w:t>www.mpdv.com</w:t>
        </w:r>
      </w:hyperlink>
      <w:r>
        <w:rPr>
          <w:rFonts w:ascii="Arial" w:hAnsi="Arial" w:cs="Arial"/>
          <w:color w:val="000000" w:themeColor="text1"/>
          <w:sz w:val="20"/>
        </w:rPr>
        <w:t xml:space="preserve">. </w:t>
      </w:r>
    </w:p>
    <w:p w14:paraId="7092D651" w14:textId="77777777" w:rsidR="00033D37" w:rsidRDefault="00033D37" w:rsidP="00033D37">
      <w:pPr>
        <w:rPr>
          <w:rFonts w:ascii="Arial" w:hAnsi="Arial" w:cs="Arial"/>
          <w:i/>
          <w:sz w:val="20"/>
          <w:szCs w:val="20"/>
        </w:rPr>
      </w:pPr>
    </w:p>
    <w:p w14:paraId="4C34D68A" w14:textId="77777777" w:rsidR="00033D37" w:rsidRPr="005D5646" w:rsidRDefault="00033D37" w:rsidP="00033D37">
      <w:pPr>
        <w:pStyle w:val="HighlightsText"/>
        <w:spacing w:line="240" w:lineRule="auto"/>
        <w:jc w:val="both"/>
        <w:rPr>
          <w:rFonts w:ascii="Arial" w:hAnsi="Arial" w:cs="Arial"/>
          <w:b w:val="0"/>
          <w:color w:val="000000"/>
          <w:sz w:val="20"/>
        </w:rPr>
      </w:pPr>
    </w:p>
    <w:p w14:paraId="22174261" w14:textId="77777777" w:rsidR="00033D37" w:rsidRPr="0056366D" w:rsidRDefault="00033D37" w:rsidP="00033D37">
      <w:pPr>
        <w:pStyle w:val="berschrift3"/>
        <w:spacing w:line="360" w:lineRule="auto"/>
        <w:jc w:val="left"/>
        <w:rPr>
          <w:rFonts w:ascii="Arial" w:hAnsi="Arial" w:cs="Arial"/>
          <w:sz w:val="24"/>
        </w:rPr>
      </w:pPr>
      <w:r w:rsidRPr="0056366D">
        <w:rPr>
          <w:rFonts w:ascii="Arial" w:hAnsi="Arial" w:cs="Arial"/>
          <w:sz w:val="24"/>
        </w:rPr>
        <w:t>Pressekontakt</w:t>
      </w:r>
    </w:p>
    <w:p w14:paraId="715A3955" w14:textId="77777777" w:rsidR="00033D37" w:rsidRDefault="00033D37" w:rsidP="00033D37">
      <w:pPr>
        <w:tabs>
          <w:tab w:val="left" w:pos="4536"/>
          <w:tab w:val="left" w:pos="4962"/>
        </w:tabs>
        <w:rPr>
          <w:rFonts w:ascii="Arial" w:hAnsi="Arial" w:cs="Arial"/>
          <w:color w:val="000000"/>
          <w:sz w:val="20"/>
          <w:szCs w:val="20"/>
        </w:rPr>
      </w:pPr>
    </w:p>
    <w:p w14:paraId="2D5677A1" w14:textId="77777777" w:rsidR="00033D37" w:rsidRPr="005D5646" w:rsidRDefault="00033D37" w:rsidP="00033D37">
      <w:pPr>
        <w:tabs>
          <w:tab w:val="left" w:pos="4536"/>
          <w:tab w:val="left" w:pos="4962"/>
        </w:tabs>
        <w:rPr>
          <w:rFonts w:ascii="Arial" w:hAnsi="Arial" w:cs="Arial"/>
          <w:color w:val="000000"/>
          <w:sz w:val="20"/>
          <w:szCs w:val="20"/>
        </w:rPr>
      </w:pPr>
      <w:r>
        <w:rPr>
          <w:rFonts w:ascii="Arial" w:hAnsi="Arial" w:cs="Arial"/>
          <w:color w:val="000000"/>
          <w:sz w:val="20"/>
          <w:szCs w:val="20"/>
        </w:rPr>
        <w:t>MPDV Mikrolab GmbH</w:t>
      </w:r>
      <w:r>
        <w:rPr>
          <w:rFonts w:ascii="Arial" w:hAnsi="Arial" w:cs="Arial"/>
          <w:color w:val="000000"/>
          <w:sz w:val="20"/>
          <w:szCs w:val="20"/>
        </w:rPr>
        <w:tab/>
      </w:r>
      <w:r w:rsidRPr="005D5646">
        <w:rPr>
          <w:rFonts w:ascii="Arial" w:hAnsi="Arial" w:cs="Arial"/>
          <w:color w:val="000000"/>
          <w:sz w:val="20"/>
          <w:szCs w:val="20"/>
        </w:rPr>
        <w:t>Fon</w:t>
      </w:r>
      <w:r>
        <w:rPr>
          <w:rFonts w:ascii="Arial" w:hAnsi="Arial" w:cs="Arial"/>
          <w:color w:val="000000"/>
          <w:sz w:val="20"/>
          <w:szCs w:val="20"/>
        </w:rPr>
        <w:tab/>
      </w:r>
      <w:r w:rsidRPr="005D5646">
        <w:rPr>
          <w:rFonts w:ascii="Arial" w:hAnsi="Arial" w:cs="Arial"/>
          <w:color w:val="000000"/>
          <w:sz w:val="20"/>
          <w:szCs w:val="20"/>
        </w:rPr>
        <w:t>+49 6261 9209-0</w:t>
      </w:r>
    </w:p>
    <w:p w14:paraId="693817CE" w14:textId="77777777" w:rsidR="00033D37" w:rsidRPr="00AD443A" w:rsidRDefault="00033D37" w:rsidP="00033D37">
      <w:pPr>
        <w:tabs>
          <w:tab w:val="left" w:pos="4536"/>
          <w:tab w:val="left" w:pos="4962"/>
        </w:tabs>
        <w:rPr>
          <w:rFonts w:ascii="Arial" w:hAnsi="Arial" w:cs="Arial"/>
          <w:color w:val="000000"/>
          <w:sz w:val="20"/>
          <w:szCs w:val="20"/>
        </w:rPr>
      </w:pPr>
      <w:r w:rsidRPr="00AD443A">
        <w:rPr>
          <w:rFonts w:ascii="Arial" w:hAnsi="Arial" w:cs="Arial"/>
          <w:b/>
          <w:color w:val="000000"/>
          <w:sz w:val="20"/>
          <w:szCs w:val="20"/>
        </w:rPr>
        <w:t>Nathalie Kletti</w:t>
      </w:r>
      <w:r w:rsidRPr="00AD443A">
        <w:rPr>
          <w:rFonts w:ascii="Arial" w:hAnsi="Arial" w:cs="Arial"/>
          <w:color w:val="000000"/>
          <w:sz w:val="20"/>
          <w:szCs w:val="20"/>
        </w:rPr>
        <w:tab/>
        <w:t>Fax</w:t>
      </w:r>
      <w:r w:rsidRPr="00AD443A">
        <w:rPr>
          <w:rFonts w:ascii="Arial" w:hAnsi="Arial" w:cs="Arial"/>
          <w:color w:val="000000"/>
          <w:sz w:val="20"/>
          <w:szCs w:val="20"/>
        </w:rPr>
        <w:tab/>
        <w:t>+49 6261 18139</w:t>
      </w:r>
    </w:p>
    <w:p w14:paraId="27F61C25" w14:textId="77777777" w:rsidR="00033D37" w:rsidRPr="00823345" w:rsidRDefault="00033D37" w:rsidP="00033D37">
      <w:pPr>
        <w:tabs>
          <w:tab w:val="left" w:pos="4536"/>
        </w:tabs>
        <w:rPr>
          <w:rFonts w:ascii="Arial" w:hAnsi="Arial" w:cs="Arial"/>
          <w:color w:val="000000" w:themeColor="text1"/>
          <w:sz w:val="20"/>
          <w:szCs w:val="20"/>
        </w:rPr>
      </w:pPr>
      <w:r w:rsidRPr="00823345">
        <w:rPr>
          <w:rFonts w:ascii="Arial" w:hAnsi="Arial" w:cs="Arial"/>
          <w:color w:val="000000"/>
          <w:sz w:val="20"/>
          <w:szCs w:val="20"/>
        </w:rPr>
        <w:t>Römerring 1</w:t>
      </w:r>
      <w:r w:rsidRPr="00823345">
        <w:rPr>
          <w:rFonts w:ascii="Arial" w:hAnsi="Arial" w:cs="Arial"/>
          <w:color w:val="000000"/>
          <w:sz w:val="20"/>
          <w:szCs w:val="20"/>
        </w:rPr>
        <w:tab/>
      </w:r>
      <w:hyperlink r:id="rId13" w:history="1">
        <w:r w:rsidRPr="00823345">
          <w:rPr>
            <w:rStyle w:val="Hyperlink"/>
            <w:rFonts w:ascii="Arial" w:hAnsi="Arial" w:cs="Arial"/>
            <w:sz w:val="20"/>
            <w:szCs w:val="20"/>
          </w:rPr>
          <w:t>presse@mpdv.com</w:t>
        </w:r>
      </w:hyperlink>
      <w:r w:rsidRPr="00823345">
        <w:rPr>
          <w:rStyle w:val="Hyperlink"/>
          <w:rFonts w:ascii="Arial" w:hAnsi="Arial" w:cs="Arial"/>
          <w:color w:val="000000" w:themeColor="text1"/>
          <w:sz w:val="20"/>
          <w:szCs w:val="20"/>
        </w:rPr>
        <w:t xml:space="preserve"> </w:t>
      </w:r>
    </w:p>
    <w:p w14:paraId="27A276E8" w14:textId="77777777" w:rsidR="00033D37" w:rsidRPr="004F5293" w:rsidRDefault="00033D37" w:rsidP="00033D37">
      <w:pPr>
        <w:tabs>
          <w:tab w:val="left" w:pos="4536"/>
        </w:tabs>
        <w:rPr>
          <w:rFonts w:ascii="Arial" w:hAnsi="Arial" w:cs="Arial"/>
          <w:color w:val="000000" w:themeColor="text1"/>
          <w:sz w:val="20"/>
          <w:lang w:val="en-US"/>
        </w:rPr>
      </w:pPr>
      <w:r w:rsidRPr="004F5293">
        <w:rPr>
          <w:rFonts w:ascii="Arial" w:hAnsi="Arial" w:cs="Arial"/>
          <w:color w:val="000000" w:themeColor="text1"/>
          <w:sz w:val="20"/>
          <w:szCs w:val="20"/>
          <w:lang w:val="en-US"/>
        </w:rPr>
        <w:t>74821 Mosbach</w:t>
      </w:r>
      <w:r w:rsidRPr="004F5293">
        <w:rPr>
          <w:rFonts w:ascii="Arial" w:hAnsi="Arial" w:cs="Arial"/>
          <w:color w:val="000000" w:themeColor="text1"/>
          <w:sz w:val="20"/>
          <w:szCs w:val="20"/>
          <w:lang w:val="en-US"/>
        </w:rPr>
        <w:tab/>
      </w:r>
      <w:hyperlink r:id="rId14" w:history="1">
        <w:r w:rsidRPr="00EE29B6">
          <w:rPr>
            <w:rStyle w:val="Hyperlink"/>
            <w:rFonts w:ascii="Arial" w:hAnsi="Arial" w:cs="Arial"/>
            <w:sz w:val="20"/>
            <w:szCs w:val="20"/>
            <w:lang w:val="en-US"/>
          </w:rPr>
          <w:t>www.mpdv.com</w:t>
        </w:r>
      </w:hyperlink>
      <w:r>
        <w:rPr>
          <w:rFonts w:ascii="Arial" w:hAnsi="Arial" w:cs="Arial"/>
          <w:color w:val="000000" w:themeColor="text1"/>
          <w:sz w:val="20"/>
          <w:lang w:val="en-US"/>
        </w:rPr>
        <w:t xml:space="preserve"> </w:t>
      </w:r>
    </w:p>
    <w:p w14:paraId="46233C59" w14:textId="095101CE" w:rsidR="00A22138" w:rsidRPr="004F5293" w:rsidRDefault="00A22138" w:rsidP="00033D37">
      <w:pPr>
        <w:pStyle w:val="berschrift3"/>
        <w:spacing w:line="360" w:lineRule="auto"/>
        <w:jc w:val="left"/>
        <w:rPr>
          <w:rFonts w:ascii="Arial" w:hAnsi="Arial" w:cs="Arial"/>
          <w:color w:val="000000" w:themeColor="text1"/>
          <w:sz w:val="20"/>
          <w:lang w:val="en-US"/>
        </w:rPr>
      </w:pPr>
    </w:p>
    <w:sectPr w:rsidR="00A22138" w:rsidRPr="004F5293" w:rsidSect="009E2DBF">
      <w:headerReference w:type="default" r:id="rId15"/>
      <w:footerReference w:type="default" r:id="rId16"/>
      <w:pgSz w:w="11906" w:h="16838"/>
      <w:pgMar w:top="1985"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6C569" w14:textId="77777777" w:rsidR="009F5603" w:rsidRDefault="009F5603">
      <w:r>
        <w:separator/>
      </w:r>
    </w:p>
  </w:endnote>
  <w:endnote w:type="continuationSeparator" w:id="0">
    <w:p w14:paraId="24180C16" w14:textId="77777777" w:rsidR="009F5603" w:rsidRDefault="009F5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w:charset w:val="00"/>
    <w:family w:val="swiss"/>
    <w:pitch w:val="variable"/>
    <w:sig w:usb0="00000087" w:usb1="00000000" w:usb2="00000000" w:usb3="00000000" w:csb0="0000001B" w:csb1="00000000"/>
  </w:font>
  <w:font w:name="Futura LtCn BT">
    <w:charset w:val="00"/>
    <w:family w:val="swiss"/>
    <w:pitch w:val="variable"/>
    <w:sig w:usb0="00000087" w:usb1="00000000" w:usb2="00000000" w:usb3="00000000" w:csb0="0000001B" w:csb1="00000000"/>
  </w:font>
  <w:font w:name="Futura Bk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D140C" w14:textId="77777777" w:rsidR="007A1D51" w:rsidRPr="009F1F70" w:rsidRDefault="007A1D51" w:rsidP="007A1D51">
    <w:pPr>
      <w:pStyle w:val="Fuzeile"/>
      <w:jc w:val="center"/>
      <w:rPr>
        <w:rFonts w:ascii="Arial" w:hAnsi="Arial" w:cs="Arial"/>
        <w:color w:val="000000" w:themeColor="text1"/>
        <w:sz w:val="20"/>
        <w:lang w:val="en-US"/>
      </w:rPr>
    </w:pPr>
    <w:r w:rsidRPr="009F1F70">
      <w:rPr>
        <w:rFonts w:ascii="Arial" w:hAnsi="Arial" w:cs="Arial"/>
        <w:sz w:val="20"/>
        <w:lang w:val="en-US"/>
      </w:rPr>
      <w:t xml:space="preserve">MPDV Mikrolab GmbH – </w:t>
    </w:r>
    <w:r w:rsidR="00F21666" w:rsidRPr="009F1F70">
      <w:rPr>
        <w:rFonts w:ascii="Arial" w:hAnsi="Arial" w:cs="Arial"/>
        <w:sz w:val="20"/>
        <w:lang w:val="en-US"/>
      </w:rPr>
      <w:t>We create Smart Factories</w:t>
    </w:r>
    <w:r w:rsidRPr="009F1F70">
      <w:rPr>
        <w:rFonts w:ascii="Arial" w:hAnsi="Arial" w:cs="Arial"/>
        <w:sz w:val="20"/>
        <w:lang w:val="en-US"/>
      </w:rPr>
      <w:t xml:space="preserve"> – </w:t>
    </w:r>
    <w:hyperlink r:id="rId1" w:history="1">
      <w:r w:rsidRPr="009F1F70">
        <w:rPr>
          <w:rStyle w:val="Hyperlink"/>
          <w:rFonts w:ascii="Arial" w:hAnsi="Arial" w:cs="Arial"/>
          <w:color w:val="000000" w:themeColor="text1"/>
          <w:sz w:val="20"/>
          <w:lang w:val="en-US"/>
        </w:rPr>
        <w:t>www.mpdv.com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89682" w14:textId="77777777" w:rsidR="009F5603" w:rsidRDefault="009F5603">
      <w:r>
        <w:separator/>
      </w:r>
    </w:p>
  </w:footnote>
  <w:footnote w:type="continuationSeparator" w:id="0">
    <w:p w14:paraId="02F6689B" w14:textId="77777777" w:rsidR="009F5603" w:rsidRDefault="009F5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4030F" w14:textId="77777777" w:rsidR="006863FA" w:rsidRDefault="004C3CCE" w:rsidP="004D4639">
    <w:pPr>
      <w:pStyle w:val="Kopfzeile"/>
      <w:jc w:val="right"/>
    </w:pPr>
    <w:r>
      <w:pict w14:anchorId="7D7EF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75pt;height:50.7pt">
          <v:imagedata r:id="rId1" o:title="MPDV_Logo_2019"/>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26950"/>
    <w:multiLevelType w:val="hybridMultilevel"/>
    <w:tmpl w:val="D890C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B707B04"/>
    <w:multiLevelType w:val="hybridMultilevel"/>
    <w:tmpl w:val="36DE73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1A0"/>
    <w:rsid w:val="00003130"/>
    <w:rsid w:val="000137B9"/>
    <w:rsid w:val="000227E6"/>
    <w:rsid w:val="00033D37"/>
    <w:rsid w:val="00062E78"/>
    <w:rsid w:val="000664A9"/>
    <w:rsid w:val="000745D3"/>
    <w:rsid w:val="0008264D"/>
    <w:rsid w:val="000827EF"/>
    <w:rsid w:val="0009163B"/>
    <w:rsid w:val="00094C2A"/>
    <w:rsid w:val="00096E07"/>
    <w:rsid w:val="00097FE1"/>
    <w:rsid w:val="000A3AB1"/>
    <w:rsid w:val="000A3BB3"/>
    <w:rsid w:val="000B7363"/>
    <w:rsid w:val="000C2EF5"/>
    <w:rsid w:val="000E3FF8"/>
    <w:rsid w:val="000F11BD"/>
    <w:rsid w:val="000F4836"/>
    <w:rsid w:val="00110004"/>
    <w:rsid w:val="00111458"/>
    <w:rsid w:val="001228D3"/>
    <w:rsid w:val="001265C4"/>
    <w:rsid w:val="0012684F"/>
    <w:rsid w:val="00137ADB"/>
    <w:rsid w:val="00147D28"/>
    <w:rsid w:val="00152081"/>
    <w:rsid w:val="00161CD6"/>
    <w:rsid w:val="00171B1C"/>
    <w:rsid w:val="0018107E"/>
    <w:rsid w:val="001950EB"/>
    <w:rsid w:val="00195669"/>
    <w:rsid w:val="00196FC1"/>
    <w:rsid w:val="001B4C26"/>
    <w:rsid w:val="001B5AC2"/>
    <w:rsid w:val="001C5B26"/>
    <w:rsid w:val="001D3A85"/>
    <w:rsid w:val="001D77A0"/>
    <w:rsid w:val="001E0E0B"/>
    <w:rsid w:val="001E5779"/>
    <w:rsid w:val="001F0930"/>
    <w:rsid w:val="001F5D88"/>
    <w:rsid w:val="0024251B"/>
    <w:rsid w:val="00243B30"/>
    <w:rsid w:val="002520A9"/>
    <w:rsid w:val="00253C62"/>
    <w:rsid w:val="00254FEE"/>
    <w:rsid w:val="002606B0"/>
    <w:rsid w:val="00284E31"/>
    <w:rsid w:val="002852D1"/>
    <w:rsid w:val="002B1071"/>
    <w:rsid w:val="002B76F4"/>
    <w:rsid w:val="002D2B19"/>
    <w:rsid w:val="002F5215"/>
    <w:rsid w:val="00305174"/>
    <w:rsid w:val="00306159"/>
    <w:rsid w:val="00314567"/>
    <w:rsid w:val="0031606B"/>
    <w:rsid w:val="00342D21"/>
    <w:rsid w:val="00343E5E"/>
    <w:rsid w:val="00351DF9"/>
    <w:rsid w:val="0035471A"/>
    <w:rsid w:val="00361523"/>
    <w:rsid w:val="003618CD"/>
    <w:rsid w:val="00361D93"/>
    <w:rsid w:val="00375FF6"/>
    <w:rsid w:val="00390558"/>
    <w:rsid w:val="003A28E8"/>
    <w:rsid w:val="003A3C3B"/>
    <w:rsid w:val="003A7337"/>
    <w:rsid w:val="003B39FC"/>
    <w:rsid w:val="003B51EA"/>
    <w:rsid w:val="003B6CC6"/>
    <w:rsid w:val="003C5E52"/>
    <w:rsid w:val="003D1DC1"/>
    <w:rsid w:val="003D6549"/>
    <w:rsid w:val="003E1A1F"/>
    <w:rsid w:val="003F6C27"/>
    <w:rsid w:val="00401934"/>
    <w:rsid w:val="00411AAB"/>
    <w:rsid w:val="00432B0D"/>
    <w:rsid w:val="00434000"/>
    <w:rsid w:val="00434367"/>
    <w:rsid w:val="00445D84"/>
    <w:rsid w:val="00450219"/>
    <w:rsid w:val="00457650"/>
    <w:rsid w:val="00465740"/>
    <w:rsid w:val="00473889"/>
    <w:rsid w:val="00477AA7"/>
    <w:rsid w:val="004804BB"/>
    <w:rsid w:val="00482FB2"/>
    <w:rsid w:val="004872F1"/>
    <w:rsid w:val="00496F6C"/>
    <w:rsid w:val="00497753"/>
    <w:rsid w:val="004A37BA"/>
    <w:rsid w:val="004A3D0C"/>
    <w:rsid w:val="004B23F4"/>
    <w:rsid w:val="004B3602"/>
    <w:rsid w:val="004C3CCE"/>
    <w:rsid w:val="004C51ED"/>
    <w:rsid w:val="004D2B03"/>
    <w:rsid w:val="004D4639"/>
    <w:rsid w:val="004E1E6D"/>
    <w:rsid w:val="004E3927"/>
    <w:rsid w:val="004F01A0"/>
    <w:rsid w:val="004F5293"/>
    <w:rsid w:val="005003AE"/>
    <w:rsid w:val="00501F3A"/>
    <w:rsid w:val="00502030"/>
    <w:rsid w:val="0050490A"/>
    <w:rsid w:val="00514756"/>
    <w:rsid w:val="005228E4"/>
    <w:rsid w:val="005271D0"/>
    <w:rsid w:val="00537F64"/>
    <w:rsid w:val="00555C35"/>
    <w:rsid w:val="00557E09"/>
    <w:rsid w:val="00562D20"/>
    <w:rsid w:val="0056366D"/>
    <w:rsid w:val="00564983"/>
    <w:rsid w:val="005730E4"/>
    <w:rsid w:val="00573C92"/>
    <w:rsid w:val="00577B66"/>
    <w:rsid w:val="00583EDB"/>
    <w:rsid w:val="00590659"/>
    <w:rsid w:val="005A5BB7"/>
    <w:rsid w:val="005B0026"/>
    <w:rsid w:val="005B4154"/>
    <w:rsid w:val="005C76B2"/>
    <w:rsid w:val="005D46AD"/>
    <w:rsid w:val="005D5646"/>
    <w:rsid w:val="005F2923"/>
    <w:rsid w:val="005F745D"/>
    <w:rsid w:val="00602AF4"/>
    <w:rsid w:val="00611960"/>
    <w:rsid w:val="00631B28"/>
    <w:rsid w:val="0063624B"/>
    <w:rsid w:val="00637012"/>
    <w:rsid w:val="00652B60"/>
    <w:rsid w:val="00675B1F"/>
    <w:rsid w:val="006863FA"/>
    <w:rsid w:val="00686492"/>
    <w:rsid w:val="00690789"/>
    <w:rsid w:val="00693F64"/>
    <w:rsid w:val="006A16F7"/>
    <w:rsid w:val="006B1324"/>
    <w:rsid w:val="006B3C6D"/>
    <w:rsid w:val="006C09DD"/>
    <w:rsid w:val="006E1E90"/>
    <w:rsid w:val="006E79CB"/>
    <w:rsid w:val="006F58C0"/>
    <w:rsid w:val="00701AAB"/>
    <w:rsid w:val="00702D3F"/>
    <w:rsid w:val="00705F17"/>
    <w:rsid w:val="0072408A"/>
    <w:rsid w:val="00726EE1"/>
    <w:rsid w:val="007365CD"/>
    <w:rsid w:val="007369C7"/>
    <w:rsid w:val="0073766C"/>
    <w:rsid w:val="007378F5"/>
    <w:rsid w:val="00741373"/>
    <w:rsid w:val="007432B0"/>
    <w:rsid w:val="00755072"/>
    <w:rsid w:val="00763267"/>
    <w:rsid w:val="00770C92"/>
    <w:rsid w:val="007814A6"/>
    <w:rsid w:val="00782CB4"/>
    <w:rsid w:val="00790A08"/>
    <w:rsid w:val="00794DDE"/>
    <w:rsid w:val="007A1D51"/>
    <w:rsid w:val="007B4872"/>
    <w:rsid w:val="007C178A"/>
    <w:rsid w:val="007C4B1B"/>
    <w:rsid w:val="007D001E"/>
    <w:rsid w:val="007D47EE"/>
    <w:rsid w:val="007E62B5"/>
    <w:rsid w:val="007E7E5E"/>
    <w:rsid w:val="007F65B4"/>
    <w:rsid w:val="007F6651"/>
    <w:rsid w:val="008159FF"/>
    <w:rsid w:val="00826FE1"/>
    <w:rsid w:val="008516B3"/>
    <w:rsid w:val="0085214B"/>
    <w:rsid w:val="00852189"/>
    <w:rsid w:val="00854DDF"/>
    <w:rsid w:val="00857E7A"/>
    <w:rsid w:val="00865075"/>
    <w:rsid w:val="00870C7C"/>
    <w:rsid w:val="008710DC"/>
    <w:rsid w:val="00876CF4"/>
    <w:rsid w:val="0087741C"/>
    <w:rsid w:val="00886039"/>
    <w:rsid w:val="00886F35"/>
    <w:rsid w:val="0089006F"/>
    <w:rsid w:val="0089208C"/>
    <w:rsid w:val="008A041A"/>
    <w:rsid w:val="008A1139"/>
    <w:rsid w:val="008B125B"/>
    <w:rsid w:val="008C3B66"/>
    <w:rsid w:val="008C4150"/>
    <w:rsid w:val="008D37E3"/>
    <w:rsid w:val="008E2FD0"/>
    <w:rsid w:val="008F69AE"/>
    <w:rsid w:val="008F79DD"/>
    <w:rsid w:val="0091482A"/>
    <w:rsid w:val="00924D1A"/>
    <w:rsid w:val="00926F59"/>
    <w:rsid w:val="00937528"/>
    <w:rsid w:val="00954DEB"/>
    <w:rsid w:val="00966779"/>
    <w:rsid w:val="009669DB"/>
    <w:rsid w:val="009725D1"/>
    <w:rsid w:val="009855E9"/>
    <w:rsid w:val="00987F35"/>
    <w:rsid w:val="00994683"/>
    <w:rsid w:val="0099638B"/>
    <w:rsid w:val="009A4992"/>
    <w:rsid w:val="009B0C87"/>
    <w:rsid w:val="009C3C42"/>
    <w:rsid w:val="009D0A9C"/>
    <w:rsid w:val="009E2DBF"/>
    <w:rsid w:val="009F1F70"/>
    <w:rsid w:val="009F5603"/>
    <w:rsid w:val="00A039BC"/>
    <w:rsid w:val="00A0512C"/>
    <w:rsid w:val="00A0760E"/>
    <w:rsid w:val="00A22138"/>
    <w:rsid w:val="00A23D05"/>
    <w:rsid w:val="00A25EB6"/>
    <w:rsid w:val="00A26838"/>
    <w:rsid w:val="00A40A4E"/>
    <w:rsid w:val="00A41869"/>
    <w:rsid w:val="00A47C21"/>
    <w:rsid w:val="00A60571"/>
    <w:rsid w:val="00A71D8E"/>
    <w:rsid w:val="00A74219"/>
    <w:rsid w:val="00A758CD"/>
    <w:rsid w:val="00A879DF"/>
    <w:rsid w:val="00A91790"/>
    <w:rsid w:val="00AB0121"/>
    <w:rsid w:val="00AC7F18"/>
    <w:rsid w:val="00AE34AC"/>
    <w:rsid w:val="00B10F94"/>
    <w:rsid w:val="00B36B93"/>
    <w:rsid w:val="00B77A47"/>
    <w:rsid w:val="00B802A4"/>
    <w:rsid w:val="00B8261A"/>
    <w:rsid w:val="00B848ED"/>
    <w:rsid w:val="00BA2774"/>
    <w:rsid w:val="00BB3D33"/>
    <w:rsid w:val="00BC3F4B"/>
    <w:rsid w:val="00BC4BA3"/>
    <w:rsid w:val="00BC6D15"/>
    <w:rsid w:val="00BD39E3"/>
    <w:rsid w:val="00BD3E03"/>
    <w:rsid w:val="00BD48EB"/>
    <w:rsid w:val="00C0050B"/>
    <w:rsid w:val="00C074C7"/>
    <w:rsid w:val="00C11427"/>
    <w:rsid w:val="00C151FC"/>
    <w:rsid w:val="00C173F7"/>
    <w:rsid w:val="00C17A42"/>
    <w:rsid w:val="00C23CDF"/>
    <w:rsid w:val="00C45724"/>
    <w:rsid w:val="00C520F3"/>
    <w:rsid w:val="00C5307E"/>
    <w:rsid w:val="00C537C5"/>
    <w:rsid w:val="00C53AB8"/>
    <w:rsid w:val="00C62F85"/>
    <w:rsid w:val="00C67F25"/>
    <w:rsid w:val="00C734CE"/>
    <w:rsid w:val="00C93E06"/>
    <w:rsid w:val="00CA452A"/>
    <w:rsid w:val="00CC3C1E"/>
    <w:rsid w:val="00CC40F6"/>
    <w:rsid w:val="00CC723D"/>
    <w:rsid w:val="00CD15B4"/>
    <w:rsid w:val="00CD16FA"/>
    <w:rsid w:val="00CD1E6B"/>
    <w:rsid w:val="00CD531D"/>
    <w:rsid w:val="00CD7F03"/>
    <w:rsid w:val="00CE0981"/>
    <w:rsid w:val="00CE5B81"/>
    <w:rsid w:val="00D06D83"/>
    <w:rsid w:val="00D128D1"/>
    <w:rsid w:val="00D14F27"/>
    <w:rsid w:val="00D15025"/>
    <w:rsid w:val="00D17EAB"/>
    <w:rsid w:val="00D268FA"/>
    <w:rsid w:val="00D40EB0"/>
    <w:rsid w:val="00D444C5"/>
    <w:rsid w:val="00D4463C"/>
    <w:rsid w:val="00D451D0"/>
    <w:rsid w:val="00D94AD7"/>
    <w:rsid w:val="00DA5044"/>
    <w:rsid w:val="00DA5A1A"/>
    <w:rsid w:val="00DB73EB"/>
    <w:rsid w:val="00DC2DD9"/>
    <w:rsid w:val="00DC662D"/>
    <w:rsid w:val="00DD1B6F"/>
    <w:rsid w:val="00DD7C86"/>
    <w:rsid w:val="00DE58A7"/>
    <w:rsid w:val="00DE5B99"/>
    <w:rsid w:val="00E31212"/>
    <w:rsid w:val="00E50AE8"/>
    <w:rsid w:val="00E52AA4"/>
    <w:rsid w:val="00E5741C"/>
    <w:rsid w:val="00E62BC6"/>
    <w:rsid w:val="00E747A6"/>
    <w:rsid w:val="00E82B64"/>
    <w:rsid w:val="00E969D9"/>
    <w:rsid w:val="00EC566A"/>
    <w:rsid w:val="00EE4F60"/>
    <w:rsid w:val="00EF2486"/>
    <w:rsid w:val="00EF69BB"/>
    <w:rsid w:val="00F002D3"/>
    <w:rsid w:val="00F02E55"/>
    <w:rsid w:val="00F16233"/>
    <w:rsid w:val="00F21666"/>
    <w:rsid w:val="00F22EF1"/>
    <w:rsid w:val="00F4019E"/>
    <w:rsid w:val="00F409B8"/>
    <w:rsid w:val="00F450FD"/>
    <w:rsid w:val="00F46D6B"/>
    <w:rsid w:val="00F576FF"/>
    <w:rsid w:val="00F65A3A"/>
    <w:rsid w:val="00F65E8C"/>
    <w:rsid w:val="00F73277"/>
    <w:rsid w:val="00F80AD3"/>
    <w:rsid w:val="00F825E5"/>
    <w:rsid w:val="00F83881"/>
    <w:rsid w:val="00F8777D"/>
    <w:rsid w:val="00FA1A25"/>
    <w:rsid w:val="00FA243A"/>
    <w:rsid w:val="00FA469A"/>
    <w:rsid w:val="00FA6036"/>
    <w:rsid w:val="00FA770F"/>
    <w:rsid w:val="00FB2FC9"/>
    <w:rsid w:val="00FB50D6"/>
    <w:rsid w:val="00FE3864"/>
    <w:rsid w:val="00FF7C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4:docId w14:val="3F56C6BF"/>
  <w15:docId w15:val="{6B701040-6FBE-49E4-BF34-316151D88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rsid w:val="00445D84"/>
    <w:pPr>
      <w:keepNext/>
      <w:jc w:val="center"/>
      <w:outlineLvl w:val="0"/>
    </w:pPr>
    <w:rPr>
      <w:rFonts w:ascii="Futura Lt BT" w:hAnsi="Futura Lt BT"/>
      <w:b/>
      <w:sz w:val="32"/>
      <w:szCs w:val="20"/>
    </w:rPr>
  </w:style>
  <w:style w:type="paragraph" w:styleId="berschrift3">
    <w:name w:val="heading 3"/>
    <w:basedOn w:val="Standard"/>
    <w:next w:val="Standard"/>
    <w:qFormat/>
    <w:rsid w:val="00445D84"/>
    <w:pPr>
      <w:keepNext/>
      <w:jc w:val="center"/>
      <w:outlineLvl w:val="2"/>
    </w:pPr>
    <w:rPr>
      <w:rFonts w:ascii="Futura Lt BT" w:hAnsi="Futura Lt BT"/>
      <w:b/>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1">
    <w:name w:val="Fließtext 1"/>
    <w:rsid w:val="00A22138"/>
    <w:pPr>
      <w:spacing w:line="288" w:lineRule="atLeast"/>
      <w:ind w:firstLine="480"/>
    </w:pPr>
    <w:rPr>
      <w:rFonts w:ascii="Futura LtCn BT" w:hAnsi="Futura LtCn BT"/>
      <w:snapToGrid w:val="0"/>
      <w:color w:val="000000"/>
      <w:sz w:val="24"/>
    </w:rPr>
  </w:style>
  <w:style w:type="paragraph" w:styleId="Kopfzeile">
    <w:name w:val="header"/>
    <w:basedOn w:val="Standard"/>
    <w:rsid w:val="00445D84"/>
    <w:pPr>
      <w:tabs>
        <w:tab w:val="center" w:pos="4536"/>
        <w:tab w:val="right" w:pos="9072"/>
      </w:tabs>
    </w:pPr>
    <w:rPr>
      <w:sz w:val="20"/>
      <w:szCs w:val="20"/>
    </w:rPr>
  </w:style>
  <w:style w:type="character" w:styleId="Hyperlink">
    <w:name w:val="Hyperlink"/>
    <w:uiPriority w:val="99"/>
    <w:rsid w:val="00445D84"/>
    <w:rPr>
      <w:color w:val="0000FF"/>
      <w:u w:val="single"/>
    </w:rPr>
  </w:style>
  <w:style w:type="paragraph" w:customStyle="1" w:styleId="HighlightsText">
    <w:name w:val="Highlights_Text"/>
    <w:basedOn w:val="Grundtext"/>
    <w:rsid w:val="00445D84"/>
    <w:pPr>
      <w:spacing w:line="400" w:lineRule="atLeast"/>
    </w:pPr>
    <w:rPr>
      <w:b/>
      <w:sz w:val="28"/>
    </w:rPr>
  </w:style>
  <w:style w:type="paragraph" w:customStyle="1" w:styleId="Grundtext">
    <w:name w:val="Grundtext"/>
    <w:basedOn w:val="Standard"/>
    <w:rsid w:val="00445D84"/>
    <w:pPr>
      <w:spacing w:line="340" w:lineRule="atLeast"/>
    </w:pPr>
    <w:rPr>
      <w:rFonts w:ascii="Futura Bk BT" w:hAnsi="Futura Bk BT"/>
      <w:snapToGrid w:val="0"/>
      <w:color w:val="000080"/>
      <w:sz w:val="22"/>
      <w:szCs w:val="20"/>
    </w:rPr>
  </w:style>
  <w:style w:type="paragraph" w:styleId="Fuzeile">
    <w:name w:val="footer"/>
    <w:basedOn w:val="Standard"/>
    <w:rsid w:val="004D4639"/>
    <w:pPr>
      <w:tabs>
        <w:tab w:val="center" w:pos="4536"/>
        <w:tab w:val="right" w:pos="9072"/>
      </w:tabs>
    </w:pPr>
  </w:style>
  <w:style w:type="paragraph" w:styleId="Textkrper">
    <w:name w:val="Body Text"/>
    <w:basedOn w:val="Standard"/>
    <w:rsid w:val="005A5BB7"/>
    <w:pPr>
      <w:jc w:val="both"/>
    </w:pPr>
    <w:rPr>
      <w:rFonts w:ascii="Futura Lt BT" w:hAnsi="Futura Lt BT"/>
      <w:szCs w:val="20"/>
      <w:lang w:eastAsia="zh-CN"/>
    </w:rPr>
  </w:style>
  <w:style w:type="paragraph" w:styleId="Sprechblasentext">
    <w:name w:val="Balloon Text"/>
    <w:basedOn w:val="Standard"/>
    <w:link w:val="SprechblasentextZchn"/>
    <w:rsid w:val="00137ADB"/>
    <w:rPr>
      <w:rFonts w:ascii="Tahoma" w:hAnsi="Tahoma" w:cs="Tahoma"/>
      <w:sz w:val="16"/>
      <w:szCs w:val="16"/>
    </w:rPr>
  </w:style>
  <w:style w:type="character" w:customStyle="1" w:styleId="SprechblasentextZchn">
    <w:name w:val="Sprechblasentext Zchn"/>
    <w:link w:val="Sprechblasentext"/>
    <w:rsid w:val="00137ADB"/>
    <w:rPr>
      <w:rFonts w:ascii="Tahoma" w:hAnsi="Tahoma" w:cs="Tahoma"/>
      <w:sz w:val="16"/>
      <w:szCs w:val="16"/>
    </w:rPr>
  </w:style>
  <w:style w:type="paragraph" w:styleId="Listenabsatz">
    <w:name w:val="List Paragraph"/>
    <w:basedOn w:val="Standard"/>
    <w:uiPriority w:val="34"/>
    <w:qFormat/>
    <w:rsid w:val="00637012"/>
    <w:pPr>
      <w:spacing w:line="360" w:lineRule="auto"/>
      <w:ind w:left="720"/>
      <w:contextualSpacing/>
    </w:pPr>
    <w:rPr>
      <w:rFonts w:ascii="Arial" w:hAnsi="Arial"/>
      <w:sz w:val="22"/>
    </w:rPr>
  </w:style>
  <w:style w:type="character" w:styleId="Kommentarzeichen">
    <w:name w:val="annotation reference"/>
    <w:basedOn w:val="Absatz-Standardschriftart"/>
    <w:semiHidden/>
    <w:unhideWhenUsed/>
    <w:rsid w:val="00A23D05"/>
    <w:rPr>
      <w:sz w:val="16"/>
      <w:szCs w:val="16"/>
    </w:rPr>
  </w:style>
  <w:style w:type="paragraph" w:styleId="Kommentartext">
    <w:name w:val="annotation text"/>
    <w:basedOn w:val="Standard"/>
    <w:link w:val="KommentartextZchn"/>
    <w:semiHidden/>
    <w:unhideWhenUsed/>
    <w:rsid w:val="00A23D05"/>
    <w:rPr>
      <w:sz w:val="20"/>
      <w:szCs w:val="20"/>
    </w:rPr>
  </w:style>
  <w:style w:type="character" w:customStyle="1" w:styleId="KommentartextZchn">
    <w:name w:val="Kommentartext Zchn"/>
    <w:basedOn w:val="Absatz-Standardschriftart"/>
    <w:link w:val="Kommentartext"/>
    <w:semiHidden/>
    <w:rsid w:val="00A23D05"/>
  </w:style>
  <w:style w:type="paragraph" w:styleId="Kommentarthema">
    <w:name w:val="annotation subject"/>
    <w:basedOn w:val="Kommentartext"/>
    <w:next w:val="Kommentartext"/>
    <w:link w:val="KommentarthemaZchn"/>
    <w:semiHidden/>
    <w:unhideWhenUsed/>
    <w:rsid w:val="00A23D05"/>
    <w:rPr>
      <w:b/>
      <w:bCs/>
    </w:rPr>
  </w:style>
  <w:style w:type="character" w:customStyle="1" w:styleId="KommentarthemaZchn">
    <w:name w:val="Kommentarthema Zchn"/>
    <w:basedOn w:val="KommentartextZchn"/>
    <w:link w:val="Kommentarthema"/>
    <w:semiHidden/>
    <w:rsid w:val="00A23D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567060">
      <w:bodyDiv w:val="1"/>
      <w:marLeft w:val="0"/>
      <w:marRight w:val="0"/>
      <w:marTop w:val="0"/>
      <w:marBottom w:val="0"/>
      <w:divBdr>
        <w:top w:val="none" w:sz="0" w:space="0" w:color="auto"/>
        <w:left w:val="none" w:sz="0" w:space="0" w:color="auto"/>
        <w:bottom w:val="none" w:sz="0" w:space="0" w:color="auto"/>
        <w:right w:val="none" w:sz="0" w:space="0" w:color="auto"/>
      </w:divBdr>
    </w:div>
    <w:div w:id="1758405253">
      <w:bodyDiv w:val="1"/>
      <w:marLeft w:val="0"/>
      <w:marRight w:val="0"/>
      <w:marTop w:val="0"/>
      <w:marBottom w:val="0"/>
      <w:divBdr>
        <w:top w:val="none" w:sz="0" w:space="0" w:color="auto"/>
        <w:left w:val="none" w:sz="0" w:space="0" w:color="auto"/>
        <w:bottom w:val="none" w:sz="0" w:space="0" w:color="auto"/>
        <w:right w:val="none" w:sz="0" w:space="0" w:color="auto"/>
      </w:divBdr>
    </w:div>
    <w:div w:id="214651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di.eu/media/publikationen/" TargetMode="External"/><Relationship Id="rId13" Type="http://schemas.openxmlformats.org/officeDocument/2006/relationships/hyperlink" Target="mailto:presse@mpdv.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pdv.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mpdv.com/media/Brochures/DE/MIP_Brochure_DE_2019.pdf" TargetMode="External"/><Relationship Id="rId4" Type="http://schemas.openxmlformats.org/officeDocument/2006/relationships/settings" Target="settings.xml"/><Relationship Id="rId9" Type="http://schemas.openxmlformats.org/officeDocument/2006/relationships/hyperlink" Target="https://www.mpdv.com/de/produkte-loesungen/manufacturing-integration-platform/mip-marketplace/" TargetMode="External"/><Relationship Id="rId14" Type="http://schemas.openxmlformats.org/officeDocument/2006/relationships/hyperlink" Target="http://www.mpdv.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pdv.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Heidelberg\Marketing\Presse\Ver&#246;ffentlichte%20Presseartikel\__PM-Vorlage\Pressemeldung%20von%20MPDV.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4497D-D0FF-44F9-9326-FBE4CB18A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 von MPDV.dotx</Template>
  <TotalTime>0</TotalTime>
  <Pages>3</Pages>
  <Words>479</Words>
  <Characters>3707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MPDV Mikrolab GmbH</Company>
  <LinksUpToDate>false</LinksUpToDate>
  <CharactersWithSpaces>4178</CharactersWithSpaces>
  <SharedDoc>false</SharedDoc>
  <HLinks>
    <vt:vector size="24" baseType="variant">
      <vt:variant>
        <vt:i4>6881330</vt:i4>
      </vt:variant>
      <vt:variant>
        <vt:i4>9</vt:i4>
      </vt:variant>
      <vt:variant>
        <vt:i4>0</vt:i4>
      </vt:variant>
      <vt:variant>
        <vt:i4>5</vt:i4>
      </vt:variant>
      <vt:variant>
        <vt:lpwstr>http://www.mpdv.de/</vt:lpwstr>
      </vt:variant>
      <vt:variant>
        <vt:lpwstr/>
      </vt:variant>
      <vt:variant>
        <vt:i4>6029347</vt:i4>
      </vt:variant>
      <vt:variant>
        <vt:i4>6</vt:i4>
      </vt:variant>
      <vt:variant>
        <vt:i4>0</vt:i4>
      </vt:variant>
      <vt:variant>
        <vt:i4>5</vt:i4>
      </vt:variant>
      <vt:variant>
        <vt:lpwstr>mailto:n.neubig@mpdv.de</vt:lpwstr>
      </vt:variant>
      <vt:variant>
        <vt:lpwstr/>
      </vt:variant>
      <vt:variant>
        <vt:i4>6881330</vt:i4>
      </vt:variant>
      <vt:variant>
        <vt:i4>3</vt:i4>
      </vt:variant>
      <vt:variant>
        <vt:i4>0</vt:i4>
      </vt:variant>
      <vt:variant>
        <vt:i4>5</vt:i4>
      </vt:variant>
      <vt:variant>
        <vt:lpwstr>http://www.mpdv.de/</vt:lpwstr>
      </vt:variant>
      <vt:variant>
        <vt:lpwstr/>
      </vt:variant>
      <vt:variant>
        <vt:i4>6881330</vt:i4>
      </vt:variant>
      <vt:variant>
        <vt:i4>0</vt:i4>
      </vt:variant>
      <vt:variant>
        <vt:i4>0</vt:i4>
      </vt:variant>
      <vt:variant>
        <vt:i4>5</vt:i4>
      </vt:variant>
      <vt:variant>
        <vt:lpwstr>http://www.mpdv.de/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 Short</dc:creator>
  <cp:lastModifiedBy>Maren Sautner</cp:lastModifiedBy>
  <cp:revision>3</cp:revision>
  <cp:lastPrinted>2012-02-27T09:47:00Z</cp:lastPrinted>
  <dcterms:created xsi:type="dcterms:W3CDTF">2020-07-20T07:14:00Z</dcterms:created>
  <dcterms:modified xsi:type="dcterms:W3CDTF">2020-07-20T07:17:00Z</dcterms:modified>
</cp:coreProperties>
</file>