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8173EF1A9700498A94F737C16FCAFEFF"/>
          </w:placeholder>
        </w:sdtPr>
        <w:sdtEndPr/>
        <w:sdtContent>
          <w:tr w:rsidR="00465EE8" w:rsidRPr="00465EE8" w14:paraId="59332C5E" w14:textId="77777777" w:rsidTr="00465EE8">
            <w:trPr>
              <w:trHeight w:val="1474"/>
            </w:trPr>
            <w:tc>
              <w:tcPr>
                <w:tcW w:w="7938" w:type="dxa"/>
              </w:tcPr>
              <w:p w14:paraId="5C6FD662" w14:textId="77777777" w:rsidR="00465EE8" w:rsidRPr="00465EE8" w:rsidRDefault="00465EE8" w:rsidP="00465EE8">
                <w:pPr>
                  <w:spacing w:line="240" w:lineRule="auto"/>
                </w:pPr>
              </w:p>
            </w:tc>
            <w:tc>
              <w:tcPr>
                <w:tcW w:w="1132" w:type="dxa"/>
              </w:tcPr>
              <w:p w14:paraId="49804711" w14:textId="77777777" w:rsidR="00465EE8" w:rsidRPr="00465EE8" w:rsidRDefault="00465EE8" w:rsidP="00465EE8">
                <w:pPr>
                  <w:spacing w:line="240" w:lineRule="auto"/>
                  <w:jc w:val="right"/>
                </w:pPr>
                <w:r w:rsidRPr="00465EE8">
                  <w:rPr>
                    <w:noProof/>
                  </w:rPr>
                  <w:drawing>
                    <wp:inline distT="0" distB="0" distL="0" distR="0" wp14:anchorId="1AD92D27" wp14:editId="18A5E878">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8173EF1A9700498A94F737C16FCAFEFF"/>
          </w:placeholder>
        </w:sdtPr>
        <w:sdtEndPr/>
        <w:sdtContent>
          <w:tr w:rsidR="00BF33AE" w14:paraId="1B2457CC" w14:textId="77777777" w:rsidTr="00EF5A4E">
            <w:trPr>
              <w:trHeight w:hRule="exact" w:val="680"/>
            </w:trPr>
            <w:sdt>
              <w:sdtPr>
                <w:id w:val="-562105604"/>
                <w:lock w:val="sdtContentLocked"/>
                <w:placeholder>
                  <w:docPart w:val="F5BBA664BBB645888B761538D5E80613"/>
                </w:placeholder>
              </w:sdtPr>
              <w:sdtEndPr/>
              <w:sdtContent>
                <w:tc>
                  <w:tcPr>
                    <w:tcW w:w="9071" w:type="dxa"/>
                  </w:tcPr>
                  <w:p w14:paraId="1B3A002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8173EF1A9700498A94F737C16FCAFEFF"/>
          </w:placeholder>
        </w:sdtPr>
        <w:sdtEndPr/>
        <w:sdtContent>
          <w:tr w:rsidR="00973546" w:rsidRPr="00840C91" w14:paraId="7363C615" w14:textId="77777777" w:rsidTr="00AB42BD">
            <w:trPr>
              <w:trHeight w:hRule="exact" w:val="567"/>
            </w:trPr>
            <w:sdt>
              <w:sdtPr>
                <w:id w:val="42179897"/>
                <w:lock w:val="sdtLocked"/>
                <w:placeholder>
                  <w:docPart w:val="3DAE6A8B4058412E963225EC6F9FC33E"/>
                </w:placeholder>
              </w:sdtPr>
              <w:sdtEndPr/>
              <w:sdtContent>
                <w:tc>
                  <w:tcPr>
                    <w:tcW w:w="9071" w:type="dxa"/>
                  </w:tcPr>
                  <w:p w14:paraId="5C48E41B" w14:textId="03BB3F81" w:rsidR="00973546" w:rsidRPr="00840C91" w:rsidRDefault="006F29FF" w:rsidP="00465EE8">
                    <w:pPr>
                      <w:pStyle w:val="Headline"/>
                      <w:rPr>
                        <w:lang w:val="en-US"/>
                      </w:rPr>
                    </w:pPr>
                    <w:r w:rsidRPr="006F29FF">
                      <w:t>Tag der Nachbarn</w:t>
                    </w:r>
                  </w:p>
                </w:tc>
              </w:sdtContent>
            </w:sdt>
          </w:tr>
        </w:sdtContent>
      </w:sdt>
    </w:tbl>
    <w:sdt>
      <w:sdtPr>
        <w:id w:val="-860516056"/>
        <w:placeholder>
          <w:docPart w:val="809D918DCACE49338039DDC84E6F7DF7"/>
        </w:placeholder>
      </w:sdtPr>
      <w:sdtEndPr/>
      <w:sdtContent>
        <w:p w14:paraId="55B31182" w14:textId="11C04A5A" w:rsidR="00011366" w:rsidRPr="00011366" w:rsidRDefault="006F29FF" w:rsidP="00AB42BD">
          <w:pPr>
            <w:pStyle w:val="Subline"/>
            <w:spacing w:after="360"/>
            <w:rPr>
              <w:lang w:val="en-US"/>
            </w:rPr>
          </w:pPr>
          <w:r w:rsidRPr="006F29FF">
            <w:t>E</w:t>
          </w:r>
          <w:r>
            <w:t>deka</w:t>
          </w:r>
          <w:r w:rsidRPr="006F29FF">
            <w:t xml:space="preserve"> engagiert sich erneut mit zahlreichen Aktionen</w:t>
          </w:r>
        </w:p>
      </w:sdtContent>
    </w:sdt>
    <w:p w14:paraId="51B3880F" w14:textId="189BEF0B" w:rsidR="00F40039" w:rsidRDefault="006F29FF" w:rsidP="008E284B">
      <w:pPr>
        <w:pStyle w:val="Bulletpoints"/>
      </w:pPr>
      <w:r w:rsidRPr="006F29FF">
        <w:t xml:space="preserve">Deutschlandweiter Aktionstag am 26. Mai  </w:t>
      </w:r>
    </w:p>
    <w:p w14:paraId="312E3F94" w14:textId="738F0CD5" w:rsidR="006F29FF" w:rsidRDefault="006F29FF" w:rsidP="008E284B">
      <w:pPr>
        <w:pStyle w:val="Bulletpoints"/>
      </w:pPr>
      <w:r>
        <w:t>Rund 300 Aktionen im Südwesten</w:t>
      </w:r>
    </w:p>
    <w:p w14:paraId="51EC3EBD" w14:textId="29031A87" w:rsidR="006F29FF" w:rsidRPr="00F40039" w:rsidRDefault="003861CB" w:rsidP="008E284B">
      <w:pPr>
        <w:pStyle w:val="Bulletpoints"/>
      </w:pPr>
      <w:r>
        <w:t xml:space="preserve">Aktionen reichen vom </w:t>
      </w:r>
      <w:r w:rsidRPr="003861CB">
        <w:t>Hofkonzert</w:t>
      </w:r>
      <w:r>
        <w:t xml:space="preserve"> bis zum </w:t>
      </w:r>
      <w:r w:rsidRPr="003861CB">
        <w:t>Straßenfest</w:t>
      </w:r>
    </w:p>
    <w:p w14:paraId="6F778D80" w14:textId="5D40069A" w:rsidR="004678D6" w:rsidRPr="00BD7929" w:rsidRDefault="00957F9C" w:rsidP="00BD7929">
      <w:pPr>
        <w:pStyle w:val="Intro-Text"/>
      </w:pPr>
      <w:sdt>
        <w:sdtPr>
          <w:id w:val="1521048624"/>
          <w:placeholder>
            <w:docPart w:val="E67465E2D56D4B97806CB4448B21D57F"/>
          </w:placeholder>
        </w:sdtPr>
        <w:sdtEndPr/>
        <w:sdtContent>
          <w:r w:rsidR="006F29FF">
            <w:t>Offenburg</w:t>
          </w:r>
        </w:sdtContent>
      </w:sdt>
      <w:r w:rsidR="00BD7929">
        <w:t>/</w:t>
      </w:r>
      <w:sdt>
        <w:sdtPr>
          <w:id w:val="765271979"/>
          <w:placeholder>
            <w:docPart w:val="A84263A40261402DACCFC7C36D6CEB9A"/>
          </w:placeholder>
          <w:date w:fullDate="2023-05-25T00:00:00Z">
            <w:dateFormat w:val="dd.MM.yyyy"/>
            <w:lid w:val="de-DE"/>
            <w:storeMappedDataAs w:val="dateTime"/>
            <w:calendar w:val="gregorian"/>
          </w:date>
        </w:sdtPr>
        <w:sdtEndPr/>
        <w:sdtContent>
          <w:r w:rsidR="006F29FF">
            <w:t>2</w:t>
          </w:r>
          <w:r w:rsidR="003641D9">
            <w:t>5</w:t>
          </w:r>
          <w:r w:rsidR="006F29FF">
            <w:t>.05.2023</w:t>
          </w:r>
        </w:sdtContent>
      </w:sdt>
      <w:r w:rsidR="00BD7929">
        <w:t xml:space="preserve"> - </w:t>
      </w:r>
      <w:r w:rsidR="003861CB">
        <w:t>A</w:t>
      </w:r>
      <w:r w:rsidR="006F29FF" w:rsidRPr="006F29FF">
        <w:t>m 26. Mai findet der Tag der Nachbarn bereits zum sechsten Mal in ganz Deutschland statt und wird von tausenden Nachbarschaftsaktionen begleitet</w:t>
      </w:r>
      <w:r w:rsidR="006F29FF">
        <w:t xml:space="preserve">. </w:t>
      </w:r>
      <w:r w:rsidR="00322C57">
        <w:t xml:space="preserve">Das Angebot </w:t>
      </w:r>
      <w:r w:rsidR="002547B3">
        <w:t xml:space="preserve">im Südwesten </w:t>
      </w:r>
      <w:r w:rsidR="00322C57">
        <w:t>reicht vo</w:t>
      </w:r>
      <w:r w:rsidR="003861CB">
        <w:t xml:space="preserve">m </w:t>
      </w:r>
      <w:r w:rsidR="002547B3">
        <w:t xml:space="preserve">Hoffest mit Flohmarkt in Freiburg über eine Entdeckertour in Offenburg, ein Siedlungsfest in Oberndorf am Neckar, ein </w:t>
      </w:r>
      <w:r w:rsidR="00FD5C78">
        <w:t xml:space="preserve">Scheunenfest in Nagold, </w:t>
      </w:r>
      <w:r w:rsidR="002547B3">
        <w:t>einen Pflanzentauschtreff in Stuttgart, ein Nachbarschaftsstraßenfest in Neckarsulm, eine</w:t>
      </w:r>
      <w:r w:rsidR="00770D22">
        <w:t>n</w:t>
      </w:r>
      <w:r w:rsidR="002547B3">
        <w:t xml:space="preserve"> </w:t>
      </w:r>
      <w:proofErr w:type="spellStart"/>
      <w:r w:rsidR="002547B3">
        <w:t>Umsonstflohmarkt</w:t>
      </w:r>
      <w:proofErr w:type="spellEnd"/>
      <w:r w:rsidR="002547B3">
        <w:t xml:space="preserve"> in Karlsruhe und ein Nachbarschaftstreffen in Ladenburg bis hin zum Generationentreffen in Dudweiler und zu einer Kunstaktion in </w:t>
      </w:r>
      <w:r w:rsidR="00A07D0E">
        <w:t xml:space="preserve">Saarbrücken. Weitere Aktionen unter </w:t>
      </w:r>
      <w:hyperlink r:id="rId8" w:history="1">
        <w:r w:rsidR="00A07D0E" w:rsidRPr="001620D4">
          <w:rPr>
            <w:rStyle w:val="Hyperlink"/>
          </w:rPr>
          <w:t>www.tagdernachbarn.de</w:t>
        </w:r>
      </w:hyperlink>
      <w:r w:rsidR="00A07D0E">
        <w:t xml:space="preserve">. </w:t>
      </w:r>
    </w:p>
    <w:p w14:paraId="5AA91BC5" w14:textId="0B5207A6" w:rsidR="006F29FF" w:rsidRDefault="006F29FF" w:rsidP="006F29FF">
      <w:pPr>
        <w:pStyle w:val="Flietext"/>
      </w:pPr>
      <w:r>
        <w:t>Unter dem Motto „Gemeinsam Nachbarschaft gestalten” begegnen sich am Freitag Menschen unabhängig von ihrem Alter, ihrer Herkunft oder ihrer Religion und werden gemeinsam aktiv. Von kreativen Rezeptkarten im Mitmach-Set bis hin zu Verlosungen von E</w:t>
      </w:r>
      <w:r w:rsidR="00A07D0E">
        <w:t>deka</w:t>
      </w:r>
      <w:r>
        <w:t>-Gutscheinen per Gewinnspiel – E</w:t>
      </w:r>
      <w:r w:rsidR="00A07D0E">
        <w:t>deka</w:t>
      </w:r>
      <w:r>
        <w:t xml:space="preserve"> unterstützt seit Beginn den von der nebenan.de Stiftung initiierten Aktionstag. Auch in diesem Jahr soll der Tag Nachbar</w:t>
      </w:r>
      <w:r w:rsidR="00770D22">
        <w:t>innen und Nachbarn</w:t>
      </w:r>
      <w:r>
        <w:t xml:space="preserve"> ermutigen, aufeinander zuzugehen und ein Zeichen für ein starkes Miteinander zu setzen. Am deutschlandweiten Aktionstag melden jedes Jahr tausende Nachbar</w:t>
      </w:r>
      <w:r w:rsidR="00A07D0E">
        <w:t>innen und Nachbarn</w:t>
      </w:r>
      <w:r>
        <w:t xml:space="preserve"> zusammen vielfältige Aktionen in ihrer Nachbarschaft an. Die verschiedenen Aktivitäten helfen dabei, Menschen aus der </w:t>
      </w:r>
      <w:r>
        <w:lastRenderedPageBreak/>
        <w:t xml:space="preserve">eigenen Nachbarschaft kennenzulernen und Beziehungen zu stärken. Wer mitfeiern möchte, kann auf der Karte unter www.tagdernachbarn.de seine Postleitzahl eingeben, eine Aktion in der Nähe suchen und mitmachen. </w:t>
      </w:r>
    </w:p>
    <w:p w14:paraId="249B2E08" w14:textId="77777777" w:rsidR="006F29FF" w:rsidRDefault="006F29FF" w:rsidP="006F29FF">
      <w:pPr>
        <w:pStyle w:val="Flietext"/>
      </w:pPr>
    </w:p>
    <w:p w14:paraId="128CD4C3" w14:textId="6758E2DD" w:rsidR="006F29FF" w:rsidRDefault="006F29FF" w:rsidP="006F29FF">
      <w:pPr>
        <w:pStyle w:val="Flietext"/>
      </w:pPr>
      <w:r>
        <w:t>Die E</w:t>
      </w:r>
      <w:r w:rsidR="00A07D0E">
        <w:t>deka</w:t>
      </w:r>
      <w:r>
        <w:t>-Kaufleute engagieren sich auch außerhalb des Aktionstages ganzjährig im Interesse des Gemeinwohls in ihrer direkten Umgebung – so etwa in umliegenden Kitas und Schulen, sozialen Einrichtungen und örtlichen Vereinen. Bereits seit 2018 setzt sich E</w:t>
      </w:r>
      <w:r w:rsidR="00A07D0E">
        <w:t>deka</w:t>
      </w:r>
      <w:r>
        <w:t xml:space="preserve"> gemeinsam mit der nebenan.de Stiftung für lebendige Nachbarschaften in Deutschland ein und unterstützt verschiedene Projekte zur Förderung und Stärkung des gesellschaftlichen Engagements im direkten Umfeld. So zählt neben dem „Tag der Nachbarn“ beispielsweise auch der Deutsche Nachbarschaftspreis dazu, mit dem die Stiftung jährlich wirksame Projekte auszeichnet. Seit 2020 gibt das E</w:t>
      </w:r>
      <w:r w:rsidR="00A07D0E">
        <w:t>deka</w:t>
      </w:r>
      <w:r>
        <w:t xml:space="preserve"> Nachbarschaftsbarometer konkrete Einblicke, welchen Stellenwert das Thema für die Bevölkerung hat, wo nachbarschaftliches Engagement gelebt wird und wer sich wie stark engagiert.</w:t>
      </w:r>
      <w:r w:rsidR="00A07D0E">
        <w:t xml:space="preserve"> </w:t>
      </w:r>
      <w:r>
        <w:t>Weitere Informationen:</w:t>
      </w:r>
    </w:p>
    <w:p w14:paraId="3FCAFCC1" w14:textId="77777777" w:rsidR="006F29FF" w:rsidRDefault="006F29FF" w:rsidP="006F29FF">
      <w:pPr>
        <w:pStyle w:val="Flietext"/>
      </w:pPr>
      <w:r>
        <w:t xml:space="preserve">https://verbund.edeka/verantwortung/projekte-partnerschaften/soziales-engagement/nebenan.de-stiftung/ </w:t>
      </w:r>
    </w:p>
    <w:p w14:paraId="587C5079" w14:textId="729EBF14" w:rsidR="00EF79AA" w:rsidRDefault="00EF79AA" w:rsidP="00EF79AA">
      <w:pPr>
        <w:pStyle w:val="Flietext"/>
      </w:pPr>
    </w:p>
    <w:p w14:paraId="34281E3B" w14:textId="77777777" w:rsidR="00EF79AA" w:rsidRPr="00EF79AA" w:rsidRDefault="00957F9C" w:rsidP="00EF79AA">
      <w:pPr>
        <w:pStyle w:val="Zusatzinformation-berschrift"/>
      </w:pPr>
      <w:sdt>
        <w:sdtPr>
          <w:id w:val="-1061561099"/>
          <w:placeholder>
            <w:docPart w:val="CF2467D7F2CA432BAEE6B40B037224BD"/>
          </w:placeholder>
        </w:sdtPr>
        <w:sdtEndPr/>
        <w:sdtContent>
          <w:r w:rsidR="00E30C1E" w:rsidRPr="00E30C1E">
            <w:t>Zusatzinformation</w:t>
          </w:r>
          <w:r w:rsidR="009D76BD">
            <w:t xml:space="preserve"> – </w:t>
          </w:r>
          <w:r w:rsidR="00E30C1E" w:rsidRPr="00E30C1E">
            <w:t>Edeka Südwest</w:t>
          </w:r>
        </w:sdtContent>
      </w:sdt>
    </w:p>
    <w:p w14:paraId="021C82F9" w14:textId="77777777" w:rsidR="0043781B" w:rsidRPr="006D08E3" w:rsidRDefault="00957F9C" w:rsidP="006D08E3">
      <w:pPr>
        <w:pStyle w:val="Zusatzinformation-Text"/>
      </w:pPr>
      <w:sdt>
        <w:sdtPr>
          <w:id w:val="-746034625"/>
          <w:placeholder>
            <w:docPart w:val="D2F70566D26449109E74FD7EF1C7AE38"/>
          </w:placeholder>
        </w:sdtPr>
        <w:sdtEndPr/>
        <w:sdtContent>
          <w:sdt>
            <w:sdtPr>
              <w:id w:val="-1993400597"/>
              <w:placeholder>
                <w:docPart w:val="3C3EA24627954DD98A55DEA293F57B42"/>
              </w:placeholder>
            </w:sdtPr>
            <w:sdtEndPr/>
            <w:sdtContent>
              <w:r w:rsidR="009D76BD">
                <w:t>Edeka</w:t>
              </w:r>
              <w:r w:rsidR="009D76BD" w:rsidRPr="00E30C1E">
                <w:t xml:space="preserve"> Südwest mit Sitz in Offenburg ist </w:t>
              </w:r>
              <w:r w:rsidR="009D76BD">
                <w:t>eine</w:t>
              </w:r>
              <w:r w:rsidR="009D76BD" w:rsidRPr="00E30C1E">
                <w:t xml:space="preserve"> von sieben </w:t>
              </w:r>
              <w:r w:rsidR="009D76BD">
                <w:t>Edeka</w:t>
              </w:r>
              <w:r w:rsidR="009D76BD" w:rsidRPr="00E30C1E">
                <w:t>-Regionalgesellschaften in Deutschland und erzielte im Jahr 202</w:t>
              </w:r>
              <w:r w:rsidR="009D76BD">
                <w:t>2</w:t>
              </w:r>
              <w:r w:rsidR="009D76BD" w:rsidRPr="00E30C1E">
                <w:t xml:space="preserve"> einen Verbund-Außenumsatz von 10</w:t>
              </w:r>
              <w:r w:rsidR="009D76BD">
                <w:t>,3</w:t>
              </w:r>
              <w:r w:rsidR="009D76BD" w:rsidRPr="00E30C1E">
                <w:t xml:space="preserve"> Milliarden Euro. Mit rund 1.1</w:t>
              </w:r>
              <w:r w:rsidR="009D76BD">
                <w:t>3</w:t>
              </w:r>
              <w:r w:rsidR="009D76BD" w:rsidRPr="00E30C1E">
                <w:t xml:space="preserve">0 Märkten, größtenteils betrieben von selbstständigen Kaufleuten, ist </w:t>
              </w:r>
              <w:r w:rsidR="009D76BD">
                <w:t>Edeka</w:t>
              </w:r>
              <w:r w:rsidR="009D76BD"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9D76BD">
                <w:t>Edeka</w:t>
              </w:r>
              <w:r w:rsidR="009D76BD" w:rsidRPr="00E30C1E">
                <w:t xml:space="preserve"> Südwest Fleisch, </w:t>
              </w:r>
              <w:r w:rsidR="009D76BD">
                <w:t>d</w:t>
              </w:r>
              <w:r w:rsidR="009D76BD" w:rsidRPr="00E30C1E">
                <w:t>ie Bäckereigruppe</w:t>
              </w:r>
              <w:r w:rsidR="009D76BD">
                <w:t xml:space="preserve"> Backkultur</w:t>
              </w:r>
              <w:r w:rsidR="009D76BD" w:rsidRPr="00E30C1E">
                <w:t xml:space="preserve">, der Spezialist für Schwarzwälder Schinken und geräucherte Produkte Schwarzwaldhof, der Mineralbrunnen Schwarzwald-Sprudel, der </w:t>
              </w:r>
              <w:proofErr w:type="spellStart"/>
              <w:r w:rsidR="009D76BD" w:rsidRPr="00E30C1E">
                <w:t>Ortenauer</w:t>
              </w:r>
              <w:proofErr w:type="spellEnd"/>
              <w:r w:rsidR="009D76BD" w:rsidRPr="00E30C1E">
                <w:t xml:space="preserve"> Weinkeller und der Fischwarenspezialist Frischkost. Einer der Schwerpunkte des Sortiments der Märkte liegt auf Produkten aus der Region. Im Rahmen der Regionalmarke „Unsere Heimat – echt &amp; gut“ arbeitet </w:t>
              </w:r>
              <w:r w:rsidR="009D76BD">
                <w:t>Edeka</w:t>
              </w:r>
              <w:r w:rsidR="009D76BD" w:rsidRPr="00E30C1E">
                <w:t xml:space="preserve"> Südwest beispielsweise mit mehr als 1.500 Erzeugern und Lieferanten aus Bundesländern des Vertriebsgebiets zusammen. Der Unternehmensverbund, inklusive des selbständigen Einzelhandels, ist mit rund 4</w:t>
              </w:r>
              <w:r w:rsidR="009D76BD">
                <w:t>7</w:t>
              </w:r>
              <w:r w:rsidR="009D76BD" w:rsidRPr="00E30C1E">
                <w:t xml:space="preserve">.000 Mitarbeitenden sowie </w:t>
              </w:r>
              <w:r w:rsidR="009D76BD" w:rsidRPr="00E30C1E">
                <w:lastRenderedPageBreak/>
                <w:t xml:space="preserve">etwa 3.000 Auszubildenden in </w:t>
              </w:r>
              <w:r w:rsidR="009D76BD">
                <w:t>rund 40 Berufsbildern</w:t>
              </w:r>
              <w:r w:rsidR="009D76BD" w:rsidRPr="00E30C1E">
                <w:t xml:space="preserve"> einer der größten Arbeitgeber und Ausbilder in der Region.</w:t>
              </w:r>
            </w:sdtContent>
          </w:sdt>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2804" w14:textId="77777777" w:rsidR="006F29FF" w:rsidRDefault="006F29FF" w:rsidP="000B64B7">
      <w:r>
        <w:separator/>
      </w:r>
    </w:p>
  </w:endnote>
  <w:endnote w:type="continuationSeparator" w:id="0">
    <w:p w14:paraId="68A7D523" w14:textId="77777777" w:rsidR="006F29FF" w:rsidRDefault="006F29F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8173EF1A9700498A94F737C16FCAFEF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8173EF1A9700498A94F737C16FCAFEFF"/>
            </w:placeholder>
          </w:sdtPr>
          <w:sdtEndPr>
            <w:rPr>
              <w:b/>
              <w:bCs/>
              <w:color w:val="1D1D1B" w:themeColor="text2"/>
              <w:sz w:val="18"/>
              <w:szCs w:val="18"/>
            </w:rPr>
          </w:sdtEndPr>
          <w:sdtContent>
            <w:tr w:rsidR="00BE785A" w14:paraId="5E8B695E" w14:textId="77777777" w:rsidTr="00503BFF">
              <w:trPr>
                <w:trHeight w:hRule="exact" w:val="227"/>
              </w:trPr>
              <w:tc>
                <w:tcPr>
                  <w:tcW w:w="9071" w:type="dxa"/>
                </w:tcPr>
                <w:p w14:paraId="2439F57C"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8173EF1A9700498A94F737C16FCAFEFF"/>
            </w:placeholder>
          </w:sdtPr>
          <w:sdtEndPr/>
          <w:sdtContent>
            <w:sdt>
              <w:sdtPr>
                <w:id w:val="-79604635"/>
                <w:lock w:val="sdtContentLocked"/>
                <w:placeholder>
                  <w:docPart w:val="3DAE6A8B4058412E963225EC6F9FC33E"/>
                </w:placeholder>
              </w:sdtPr>
              <w:sdtEndPr/>
              <w:sdtContent>
                <w:tr w:rsidR="00503BFF" w14:paraId="705FF3EB" w14:textId="77777777" w:rsidTr="00B31928">
                  <w:trPr>
                    <w:trHeight w:hRule="exact" w:val="1361"/>
                  </w:trPr>
                  <w:tc>
                    <w:tcPr>
                      <w:tcW w:w="9071" w:type="dxa"/>
                    </w:tcPr>
                    <w:p w14:paraId="25561464"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7259009D" w14:textId="77777777" w:rsidR="00B31928" w:rsidRDefault="00B31928" w:rsidP="00B31928">
                      <w:pPr>
                        <w:pStyle w:val="Fuzeilentext"/>
                      </w:pPr>
                      <w:r>
                        <w:t>Edekastraße 1 • 77656 Offenburg</w:t>
                      </w:r>
                    </w:p>
                    <w:p w14:paraId="5B798164" w14:textId="77777777" w:rsidR="00B31928" w:rsidRDefault="00B31928" w:rsidP="00B31928">
                      <w:pPr>
                        <w:pStyle w:val="Fuzeilentext"/>
                      </w:pPr>
                      <w:r>
                        <w:t>Telefon: 0781 502-661</w:t>
                      </w:r>
                      <w:r w:rsidR="00C600CE">
                        <w:t>0</w:t>
                      </w:r>
                      <w:r>
                        <w:t xml:space="preserve"> • Fax: 0781 502-6180</w:t>
                      </w:r>
                    </w:p>
                    <w:p w14:paraId="5F65CAFE" w14:textId="77777777" w:rsidR="00B31928" w:rsidRDefault="00B31928" w:rsidP="00B31928">
                      <w:pPr>
                        <w:pStyle w:val="Fuzeilentext"/>
                      </w:pPr>
                      <w:r>
                        <w:t xml:space="preserve">E-Mail: presse@edeka-suedwest.de </w:t>
                      </w:r>
                    </w:p>
                    <w:p w14:paraId="5F29612A" w14:textId="77777777" w:rsidR="00B31928" w:rsidRDefault="00B31928" w:rsidP="00B31928">
                      <w:pPr>
                        <w:pStyle w:val="Fuzeilentext"/>
                      </w:pPr>
                      <w:r>
                        <w:t>https://verbund.edeka/südwest • www.edeka.de/suedwest</w:t>
                      </w:r>
                    </w:p>
                    <w:p w14:paraId="518181DE" w14:textId="77777777" w:rsidR="00503BFF" w:rsidRPr="00B31928" w:rsidRDefault="00B31928" w:rsidP="00B31928">
                      <w:pPr>
                        <w:pStyle w:val="Fuzeilentext"/>
                      </w:pPr>
                      <w:r>
                        <w:t>www.xing.com/company/edekasuedwest • www.linkedin.com/company/edekasuedwest</w:t>
                      </w:r>
                    </w:p>
                  </w:tc>
                </w:tr>
              </w:sdtContent>
            </w:sdt>
          </w:sdtContent>
        </w:sdt>
      </w:tbl>
      <w:p w14:paraId="2C1D692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33D15C5F" wp14:editId="01D17E6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3469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EA2F38" wp14:editId="1F226B5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D9AA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1006" w14:textId="77777777" w:rsidR="006F29FF" w:rsidRDefault="006F29FF" w:rsidP="000B64B7">
      <w:r>
        <w:separator/>
      </w:r>
    </w:p>
  </w:footnote>
  <w:footnote w:type="continuationSeparator" w:id="0">
    <w:p w14:paraId="02AF919A" w14:textId="77777777" w:rsidR="006F29FF" w:rsidRDefault="006F29F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FF"/>
    <w:rsid w:val="00007E0A"/>
    <w:rsid w:val="00011366"/>
    <w:rsid w:val="000314BC"/>
    <w:rsid w:val="0003575C"/>
    <w:rsid w:val="000401C5"/>
    <w:rsid w:val="00061F34"/>
    <w:rsid w:val="000731B9"/>
    <w:rsid w:val="0007721D"/>
    <w:rsid w:val="000B64B7"/>
    <w:rsid w:val="001172F4"/>
    <w:rsid w:val="00154F99"/>
    <w:rsid w:val="001762B1"/>
    <w:rsid w:val="001A7E1B"/>
    <w:rsid w:val="001D4BAC"/>
    <w:rsid w:val="001D61AF"/>
    <w:rsid w:val="001E47DB"/>
    <w:rsid w:val="00203058"/>
    <w:rsid w:val="00203E84"/>
    <w:rsid w:val="002127BF"/>
    <w:rsid w:val="00233953"/>
    <w:rsid w:val="002547B3"/>
    <w:rsid w:val="002601D7"/>
    <w:rsid w:val="002B1C64"/>
    <w:rsid w:val="00322C57"/>
    <w:rsid w:val="003641D9"/>
    <w:rsid w:val="00364984"/>
    <w:rsid w:val="00385187"/>
    <w:rsid w:val="003861CB"/>
    <w:rsid w:val="003D421D"/>
    <w:rsid w:val="004010CB"/>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6F29FF"/>
    <w:rsid w:val="00707356"/>
    <w:rsid w:val="00710444"/>
    <w:rsid w:val="00752FB9"/>
    <w:rsid w:val="00765C93"/>
    <w:rsid w:val="00770D22"/>
    <w:rsid w:val="00797DFD"/>
    <w:rsid w:val="007A5FAE"/>
    <w:rsid w:val="007E0322"/>
    <w:rsid w:val="00840C91"/>
    <w:rsid w:val="00841822"/>
    <w:rsid w:val="0085383C"/>
    <w:rsid w:val="00865A58"/>
    <w:rsid w:val="00880966"/>
    <w:rsid w:val="008C2F79"/>
    <w:rsid w:val="008E284B"/>
    <w:rsid w:val="00903E04"/>
    <w:rsid w:val="00911B5C"/>
    <w:rsid w:val="009479C9"/>
    <w:rsid w:val="00957F9C"/>
    <w:rsid w:val="009731F1"/>
    <w:rsid w:val="00973546"/>
    <w:rsid w:val="00980227"/>
    <w:rsid w:val="009B3C9B"/>
    <w:rsid w:val="009B5072"/>
    <w:rsid w:val="009D76BD"/>
    <w:rsid w:val="00A07D0E"/>
    <w:rsid w:val="00A14E43"/>
    <w:rsid w:val="00A534E9"/>
    <w:rsid w:val="00AB42BD"/>
    <w:rsid w:val="00AE4D51"/>
    <w:rsid w:val="00B00B77"/>
    <w:rsid w:val="00B0619B"/>
    <w:rsid w:val="00B07C30"/>
    <w:rsid w:val="00B31928"/>
    <w:rsid w:val="00B44DE9"/>
    <w:rsid w:val="00B8553A"/>
    <w:rsid w:val="00BD2F2F"/>
    <w:rsid w:val="00BD7929"/>
    <w:rsid w:val="00BE785A"/>
    <w:rsid w:val="00BF33AE"/>
    <w:rsid w:val="00C44B3E"/>
    <w:rsid w:val="00C569AA"/>
    <w:rsid w:val="00C600CE"/>
    <w:rsid w:val="00C76D49"/>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D5C78"/>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7D1E9"/>
  <w15:chartTrackingRefBased/>
  <w15:docId w15:val="{424778D0-53A1-4AA9-8E81-F49BFC22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dernachbar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Einzeilige_Head_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3EF1A9700498A94F737C16FCAFEFF"/>
        <w:category>
          <w:name w:val="Allgemein"/>
          <w:gallery w:val="placeholder"/>
        </w:category>
        <w:types>
          <w:type w:val="bbPlcHdr"/>
        </w:types>
        <w:behaviors>
          <w:behavior w:val="content"/>
        </w:behaviors>
        <w:guid w:val="{65780F46-E0C4-46C2-9074-E83449F50A8F}"/>
      </w:docPartPr>
      <w:docPartBody>
        <w:p w:rsidR="0023035B" w:rsidRDefault="0023035B">
          <w:pPr>
            <w:pStyle w:val="8173EF1A9700498A94F737C16FCAFEFF"/>
          </w:pPr>
          <w:r w:rsidRPr="00523F70">
            <w:rPr>
              <w:rStyle w:val="Platzhaltertext"/>
            </w:rPr>
            <w:t>Klicken oder tippen Sie hier, um Text einzugeben.</w:t>
          </w:r>
        </w:p>
      </w:docPartBody>
    </w:docPart>
    <w:docPart>
      <w:docPartPr>
        <w:name w:val="F5BBA664BBB645888B761538D5E80613"/>
        <w:category>
          <w:name w:val="Allgemein"/>
          <w:gallery w:val="placeholder"/>
        </w:category>
        <w:types>
          <w:type w:val="bbPlcHdr"/>
        </w:types>
        <w:behaviors>
          <w:behavior w:val="content"/>
        </w:behaviors>
        <w:guid w:val="{B7710213-AB12-438A-8595-B880D1123A3B}"/>
      </w:docPartPr>
      <w:docPartBody>
        <w:p w:rsidR="0023035B" w:rsidRDefault="0023035B">
          <w:pPr>
            <w:pStyle w:val="F5BBA664BBB645888B761538D5E80613"/>
          </w:pPr>
          <w:r>
            <w:rPr>
              <w:rStyle w:val="Platzhaltertext"/>
            </w:rPr>
            <w:t>titel</w:t>
          </w:r>
        </w:p>
      </w:docPartBody>
    </w:docPart>
    <w:docPart>
      <w:docPartPr>
        <w:name w:val="3DAE6A8B4058412E963225EC6F9FC33E"/>
        <w:category>
          <w:name w:val="Allgemein"/>
          <w:gallery w:val="placeholder"/>
        </w:category>
        <w:types>
          <w:type w:val="bbPlcHdr"/>
        </w:types>
        <w:behaviors>
          <w:behavior w:val="content"/>
        </w:behaviors>
        <w:guid w:val="{3A9E5696-1F81-4F90-BA88-80881B620077}"/>
      </w:docPartPr>
      <w:docPartBody>
        <w:p w:rsidR="0023035B" w:rsidRDefault="0023035B">
          <w:pPr>
            <w:pStyle w:val="3DAE6A8B4058412E963225EC6F9FC33E"/>
          </w:pPr>
          <w:r>
            <w:rPr>
              <w:rStyle w:val="Platzhaltertext"/>
            </w:rPr>
            <w:t>Headline</w:t>
          </w:r>
        </w:p>
      </w:docPartBody>
    </w:docPart>
    <w:docPart>
      <w:docPartPr>
        <w:name w:val="809D918DCACE49338039DDC84E6F7DF7"/>
        <w:category>
          <w:name w:val="Allgemein"/>
          <w:gallery w:val="placeholder"/>
        </w:category>
        <w:types>
          <w:type w:val="bbPlcHdr"/>
        </w:types>
        <w:behaviors>
          <w:behavior w:val="content"/>
        </w:behaviors>
        <w:guid w:val="{38977A21-1CAB-46B4-8511-C5F95CE265F8}"/>
      </w:docPartPr>
      <w:docPartBody>
        <w:p w:rsidR="0023035B" w:rsidRDefault="0023035B">
          <w:pPr>
            <w:pStyle w:val="809D918DCACE49338039DDC84E6F7DF7"/>
          </w:pPr>
          <w:r>
            <w:rPr>
              <w:rStyle w:val="Platzhaltertext"/>
              <w:lang w:val="en-US"/>
            </w:rPr>
            <w:t>Subline</w:t>
          </w:r>
        </w:p>
      </w:docPartBody>
    </w:docPart>
    <w:docPart>
      <w:docPartPr>
        <w:name w:val="E67465E2D56D4B97806CB4448B21D57F"/>
        <w:category>
          <w:name w:val="Allgemein"/>
          <w:gallery w:val="placeholder"/>
        </w:category>
        <w:types>
          <w:type w:val="bbPlcHdr"/>
        </w:types>
        <w:behaviors>
          <w:behavior w:val="content"/>
        </w:behaviors>
        <w:guid w:val="{1A69B07F-CB23-4710-AD04-DFCB8BC2D40E}"/>
      </w:docPartPr>
      <w:docPartBody>
        <w:p w:rsidR="0023035B" w:rsidRDefault="0023035B">
          <w:pPr>
            <w:pStyle w:val="E67465E2D56D4B97806CB4448B21D57F"/>
          </w:pPr>
          <w:r>
            <w:rPr>
              <w:rStyle w:val="Platzhaltertext"/>
            </w:rPr>
            <w:t>Ort</w:t>
          </w:r>
        </w:p>
      </w:docPartBody>
    </w:docPart>
    <w:docPart>
      <w:docPartPr>
        <w:name w:val="A84263A40261402DACCFC7C36D6CEB9A"/>
        <w:category>
          <w:name w:val="Allgemein"/>
          <w:gallery w:val="placeholder"/>
        </w:category>
        <w:types>
          <w:type w:val="bbPlcHdr"/>
        </w:types>
        <w:behaviors>
          <w:behavior w:val="content"/>
        </w:behaviors>
        <w:guid w:val="{FAB63A9D-DF7A-4A48-8AAD-5210F4CD78D5}"/>
      </w:docPartPr>
      <w:docPartBody>
        <w:p w:rsidR="0023035B" w:rsidRDefault="0023035B">
          <w:pPr>
            <w:pStyle w:val="A84263A40261402DACCFC7C36D6CEB9A"/>
          </w:pPr>
          <w:r w:rsidRPr="007C076F">
            <w:rPr>
              <w:rStyle w:val="Platzhaltertext"/>
            </w:rPr>
            <w:t>Datum</w:t>
          </w:r>
        </w:p>
      </w:docPartBody>
    </w:docPart>
    <w:docPart>
      <w:docPartPr>
        <w:name w:val="CF2467D7F2CA432BAEE6B40B037224BD"/>
        <w:category>
          <w:name w:val="Allgemein"/>
          <w:gallery w:val="placeholder"/>
        </w:category>
        <w:types>
          <w:type w:val="bbPlcHdr"/>
        </w:types>
        <w:behaviors>
          <w:behavior w:val="content"/>
        </w:behaviors>
        <w:guid w:val="{78478054-8652-4ED6-9965-03AF78AFCE0A}"/>
      </w:docPartPr>
      <w:docPartBody>
        <w:p w:rsidR="0023035B" w:rsidRDefault="0023035B">
          <w:pPr>
            <w:pStyle w:val="CF2467D7F2CA432BAEE6B40B037224BD"/>
          </w:pPr>
          <w:r>
            <w:rPr>
              <w:rStyle w:val="Platzhaltertext"/>
            </w:rPr>
            <w:t>Zusatzinformation-Überschrift</w:t>
          </w:r>
        </w:p>
      </w:docPartBody>
    </w:docPart>
    <w:docPart>
      <w:docPartPr>
        <w:name w:val="D2F70566D26449109E74FD7EF1C7AE38"/>
        <w:category>
          <w:name w:val="Allgemein"/>
          <w:gallery w:val="placeholder"/>
        </w:category>
        <w:types>
          <w:type w:val="bbPlcHdr"/>
        </w:types>
        <w:behaviors>
          <w:behavior w:val="content"/>
        </w:behaviors>
        <w:guid w:val="{36708932-7210-467B-9C74-072E9EC400D8}"/>
      </w:docPartPr>
      <w:docPartBody>
        <w:p w:rsidR="0023035B" w:rsidRDefault="0023035B">
          <w:pPr>
            <w:pStyle w:val="D2F70566D26449109E74FD7EF1C7AE38"/>
          </w:pPr>
          <w:r>
            <w:rPr>
              <w:rStyle w:val="Platzhaltertext"/>
            </w:rPr>
            <w:t>Zusatzinformation-Text</w:t>
          </w:r>
        </w:p>
      </w:docPartBody>
    </w:docPart>
    <w:docPart>
      <w:docPartPr>
        <w:name w:val="3C3EA24627954DD98A55DEA293F57B42"/>
        <w:category>
          <w:name w:val="Allgemein"/>
          <w:gallery w:val="placeholder"/>
        </w:category>
        <w:types>
          <w:type w:val="bbPlcHdr"/>
        </w:types>
        <w:behaviors>
          <w:behavior w:val="content"/>
        </w:behaviors>
        <w:guid w:val="{161A3D6D-3416-47C1-8794-20B1A0A13ACF}"/>
      </w:docPartPr>
      <w:docPartBody>
        <w:p w:rsidR="0023035B" w:rsidRDefault="0023035B">
          <w:pPr>
            <w:pStyle w:val="3C3EA24627954DD98A55DEA293F57B4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5B"/>
    <w:rsid w:val="00230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173EF1A9700498A94F737C16FCAFEFF">
    <w:name w:val="8173EF1A9700498A94F737C16FCAFEFF"/>
  </w:style>
  <w:style w:type="paragraph" w:customStyle="1" w:styleId="F5BBA664BBB645888B761538D5E80613">
    <w:name w:val="F5BBA664BBB645888B761538D5E80613"/>
  </w:style>
  <w:style w:type="paragraph" w:customStyle="1" w:styleId="3DAE6A8B4058412E963225EC6F9FC33E">
    <w:name w:val="3DAE6A8B4058412E963225EC6F9FC33E"/>
  </w:style>
  <w:style w:type="paragraph" w:customStyle="1" w:styleId="809D918DCACE49338039DDC84E6F7DF7">
    <w:name w:val="809D918DCACE49338039DDC84E6F7DF7"/>
  </w:style>
  <w:style w:type="paragraph" w:customStyle="1" w:styleId="E67465E2D56D4B97806CB4448B21D57F">
    <w:name w:val="E67465E2D56D4B97806CB4448B21D57F"/>
  </w:style>
  <w:style w:type="paragraph" w:customStyle="1" w:styleId="A84263A40261402DACCFC7C36D6CEB9A">
    <w:name w:val="A84263A40261402DACCFC7C36D6CEB9A"/>
  </w:style>
  <w:style w:type="paragraph" w:customStyle="1" w:styleId="CF2467D7F2CA432BAEE6B40B037224BD">
    <w:name w:val="CF2467D7F2CA432BAEE6B40B037224BD"/>
  </w:style>
  <w:style w:type="paragraph" w:customStyle="1" w:styleId="D2F70566D26449109E74FD7EF1C7AE38">
    <w:name w:val="D2F70566D26449109E74FD7EF1C7AE38"/>
  </w:style>
  <w:style w:type="paragraph" w:customStyle="1" w:styleId="3C3EA24627954DD98A55DEA293F57B42">
    <w:name w:val="3C3EA24627954DD98A55DEA293F57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Einzeilige_Head_Vorlage_Presse-Information_ab_2023_FINAL</Template>
  <TotalTime>0</TotalTime>
  <Pages>3</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5</cp:revision>
  <cp:lastPrinted>2023-05-24T16:10:00Z</cp:lastPrinted>
  <dcterms:created xsi:type="dcterms:W3CDTF">2023-05-24T14:40:00Z</dcterms:created>
  <dcterms:modified xsi:type="dcterms:W3CDTF">2023-05-24T16:10:00Z</dcterms:modified>
</cp:coreProperties>
</file>