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10EA1" w14:textId="682E4CFA" w:rsidR="00C41C1E" w:rsidRPr="00E42B04" w:rsidRDefault="00C41C1E" w:rsidP="00C41C1E">
      <w:pPr>
        <w:spacing w:before="100" w:beforeAutospacing="1" w:after="100" w:afterAutospacing="1"/>
        <w:rPr>
          <w:rFonts w:ascii="Arial" w:eastAsia="Times New Roman" w:hAnsi="Arial" w:cs="Arial"/>
          <w:lang w:eastAsia="de-DE"/>
        </w:rPr>
      </w:pPr>
      <w:r w:rsidRPr="00E42B04">
        <w:rPr>
          <w:rFonts w:ascii="Arial" w:eastAsia="Times New Roman" w:hAnsi="Arial" w:cs="Arial"/>
          <w:b/>
          <w:bCs/>
          <w:lang w:eastAsia="de-DE"/>
        </w:rPr>
        <w:t>Pressemitteilung</w:t>
      </w:r>
      <w:r w:rsidR="00EB3171">
        <w:rPr>
          <w:rFonts w:ascii="Arial" w:eastAsia="Times New Roman" w:hAnsi="Arial" w:cs="Arial"/>
          <w:b/>
          <w:bCs/>
          <w:lang w:eastAsia="de-DE"/>
        </w:rPr>
        <w:br/>
      </w:r>
    </w:p>
    <w:p w14:paraId="63EB278E" w14:textId="77777777" w:rsidR="00C41C1E" w:rsidRPr="00E42B04" w:rsidRDefault="00C41C1E" w:rsidP="00C41C1E">
      <w:pPr>
        <w:spacing w:before="100" w:beforeAutospacing="1" w:after="100" w:afterAutospacing="1"/>
        <w:rPr>
          <w:rFonts w:ascii="Arial" w:eastAsia="Times New Roman" w:hAnsi="Arial" w:cs="Arial"/>
          <w:lang w:eastAsia="de-DE"/>
        </w:rPr>
      </w:pPr>
      <w:r w:rsidRPr="00E42B04">
        <w:rPr>
          <w:rFonts w:ascii="Arial" w:eastAsia="Times New Roman" w:hAnsi="Arial" w:cs="Arial"/>
          <w:b/>
          <w:bCs/>
          <w:lang w:eastAsia="de-DE"/>
        </w:rPr>
        <w:t>12. DZR Kongress: Zukunftsweisende Themen im Fokus – Branchenhighlight zu Abrechnung, Digitalisierung und Praxismanagement</w:t>
      </w:r>
    </w:p>
    <w:p w14:paraId="11790164" w14:textId="63439B46" w:rsidR="000861E4" w:rsidRPr="00A13F49" w:rsidRDefault="00270435" w:rsidP="000861E4">
      <w:pPr>
        <w:spacing w:before="100" w:beforeAutospacing="1" w:after="100" w:afterAutospacing="1"/>
        <w:rPr>
          <w:rFonts w:ascii="Arial" w:eastAsia="Times New Roman" w:hAnsi="Arial" w:cs="Arial"/>
          <w:lang w:eastAsia="de-DE"/>
        </w:rPr>
      </w:pPr>
      <w:r>
        <w:rPr>
          <w:rFonts w:ascii="Arial" w:eastAsia="Times New Roman" w:hAnsi="Arial" w:cs="Arial"/>
          <w:lang w:eastAsia="de-DE"/>
        </w:rPr>
        <w:t>Stuttgart, 08</w:t>
      </w:r>
      <w:r w:rsidR="00A13F49" w:rsidRPr="00A13F49">
        <w:rPr>
          <w:rFonts w:ascii="Arial" w:eastAsia="Times New Roman" w:hAnsi="Arial" w:cs="Arial"/>
          <w:lang w:eastAsia="de-DE"/>
        </w:rPr>
        <w:t>.0</w:t>
      </w:r>
      <w:r>
        <w:rPr>
          <w:rFonts w:ascii="Arial" w:eastAsia="Times New Roman" w:hAnsi="Arial" w:cs="Arial"/>
          <w:lang w:eastAsia="de-DE"/>
        </w:rPr>
        <w:t>5</w:t>
      </w:r>
      <w:r w:rsidR="00A13F49" w:rsidRPr="00A13F49">
        <w:rPr>
          <w:rFonts w:ascii="Arial" w:eastAsia="Times New Roman" w:hAnsi="Arial" w:cs="Arial"/>
          <w:lang w:eastAsia="de-DE"/>
        </w:rPr>
        <w:t>.2025</w:t>
      </w:r>
      <w:r w:rsidR="000861E4" w:rsidRPr="00A13F49">
        <w:rPr>
          <w:rFonts w:ascii="Arial" w:eastAsia="Times New Roman" w:hAnsi="Arial" w:cs="Arial"/>
          <w:lang w:eastAsia="de-DE"/>
        </w:rPr>
        <w:t xml:space="preserve"> – Der DZR Kongress 2025 ist mehr als eine Fortbildung – er ist das Branchenevent für alle, </w:t>
      </w:r>
      <w:r w:rsidR="00147EEC" w:rsidRPr="00E3539F">
        <w:rPr>
          <w:rFonts w:ascii="Arial" w:eastAsia="Times New Roman" w:hAnsi="Arial" w:cs="Arial"/>
          <w:lang w:eastAsia="de-DE"/>
        </w:rPr>
        <w:t>die neugierig auf neue Entwicklungen sind und ihre Praxis mit frischen Ideen bereichern möchten</w:t>
      </w:r>
      <w:r w:rsidR="000861E4" w:rsidRPr="00A13F49">
        <w:rPr>
          <w:rFonts w:ascii="Arial" w:eastAsia="Times New Roman" w:hAnsi="Arial" w:cs="Arial"/>
          <w:lang w:eastAsia="de-DE"/>
        </w:rPr>
        <w:t>. Am 23. und 24. Mai lädt das Deutsche Zahnärztliche Rechenzentrum (DZR) nach Stuttgart ein – mit einem vielseitigen Programm zu Themen wie Abrechnung, Kommunikation, Personal, Marketing, Recht und digitaler Zahnmedizin.</w:t>
      </w:r>
      <w:r w:rsidR="00A13F49">
        <w:rPr>
          <w:rFonts w:ascii="Arial" w:eastAsia="Times New Roman" w:hAnsi="Arial" w:cs="Arial"/>
          <w:lang w:eastAsia="de-DE"/>
        </w:rPr>
        <w:t xml:space="preserve"> </w:t>
      </w:r>
      <w:r w:rsidR="00584E28">
        <w:rPr>
          <w:rFonts w:ascii="Arial" w:eastAsia="Times New Roman" w:hAnsi="Arial" w:cs="Arial"/>
          <w:lang w:eastAsia="de-DE"/>
        </w:rPr>
        <w:t>Ein zukunftsweisendes Fokusthema ist die</w:t>
      </w:r>
      <w:r w:rsidR="000861E4" w:rsidRPr="006624F7">
        <w:rPr>
          <w:rFonts w:ascii="Arial" w:eastAsia="Times New Roman" w:hAnsi="Arial" w:cs="Arial"/>
          <w:lang w:eastAsia="de-DE"/>
        </w:rPr>
        <w:t xml:space="preserve"> „Automatisierung &amp; KI in der Praxis“ – mit konkreten Einblicken, wie moderne Technologien nicht nur entlasten, sondern echte Mehrwerte schaffen.</w:t>
      </w:r>
      <w:r w:rsidR="000861E4">
        <w:rPr>
          <w:rFonts w:ascii="Arial" w:eastAsia="Times New Roman" w:hAnsi="Arial" w:cs="Arial"/>
          <w:lang w:eastAsia="de-DE"/>
        </w:rPr>
        <w:t xml:space="preserve"> </w:t>
      </w:r>
      <w:r w:rsidR="00A13F49" w:rsidRPr="00A13F49">
        <w:rPr>
          <w:rFonts w:ascii="Arial" w:eastAsia="Times New Roman" w:hAnsi="Arial" w:cs="Arial"/>
          <w:lang w:eastAsia="de-DE"/>
        </w:rPr>
        <w:t>Top-Referent</w:t>
      </w:r>
      <w:r w:rsidR="000861E4" w:rsidRPr="00A13F49">
        <w:rPr>
          <w:rFonts w:ascii="Arial" w:eastAsia="Times New Roman" w:hAnsi="Arial" w:cs="Arial"/>
          <w:lang w:eastAsia="de-DE"/>
        </w:rPr>
        <w:t>innen</w:t>
      </w:r>
      <w:r w:rsidR="00A13F49">
        <w:rPr>
          <w:rFonts w:ascii="Arial" w:eastAsia="Times New Roman" w:hAnsi="Arial" w:cs="Arial"/>
          <w:lang w:eastAsia="de-DE"/>
        </w:rPr>
        <w:t xml:space="preserve"> und Referenten</w:t>
      </w:r>
      <w:r w:rsidR="000861E4" w:rsidRPr="00A13F49">
        <w:rPr>
          <w:rFonts w:ascii="Arial" w:eastAsia="Times New Roman" w:hAnsi="Arial" w:cs="Arial"/>
          <w:lang w:eastAsia="de-DE"/>
        </w:rPr>
        <w:t>, praxisnahe Inhalte und zahlreiche Möglichkeiten zum Netzwerken machen den Kongress zu einer Fortbildung mit Mehrwert – jetzt einen der letzten Plätze sichern!</w:t>
      </w:r>
    </w:p>
    <w:p w14:paraId="30657CCE" w14:textId="68797DA3" w:rsidR="00C41C1E" w:rsidRPr="00E42B04" w:rsidRDefault="00C41C1E" w:rsidP="00C41C1E">
      <w:pPr>
        <w:spacing w:before="100" w:beforeAutospacing="1" w:after="100" w:afterAutospacing="1"/>
        <w:rPr>
          <w:rFonts w:ascii="Arial" w:eastAsia="Times New Roman" w:hAnsi="Arial" w:cs="Arial"/>
          <w:lang w:eastAsia="de-DE"/>
        </w:rPr>
      </w:pPr>
      <w:r w:rsidRPr="00E42B04">
        <w:rPr>
          <w:rFonts w:ascii="Arial" w:eastAsia="Times New Roman" w:hAnsi="Arial" w:cs="Arial"/>
          <w:lang w:eastAsia="de-DE"/>
        </w:rPr>
        <w:t xml:space="preserve">Der DZR Kongress gilt als eines der </w:t>
      </w:r>
      <w:r w:rsidR="00F360CA">
        <w:rPr>
          <w:rFonts w:ascii="Arial" w:eastAsia="Times New Roman" w:hAnsi="Arial" w:cs="Arial"/>
          <w:lang w:eastAsia="de-DE"/>
        </w:rPr>
        <w:t>bekanntesten</w:t>
      </w:r>
      <w:r w:rsidR="00F360CA" w:rsidRPr="00E42B04">
        <w:rPr>
          <w:rFonts w:ascii="Arial" w:eastAsia="Times New Roman" w:hAnsi="Arial" w:cs="Arial"/>
          <w:lang w:eastAsia="de-DE"/>
        </w:rPr>
        <w:t xml:space="preserve"> </w:t>
      </w:r>
      <w:r w:rsidRPr="00E42B04">
        <w:rPr>
          <w:rFonts w:ascii="Arial" w:eastAsia="Times New Roman" w:hAnsi="Arial" w:cs="Arial"/>
          <w:lang w:eastAsia="de-DE"/>
        </w:rPr>
        <w:t xml:space="preserve">Branchenevents für Zahnärztinnen, Zahnärzte sowie </w:t>
      </w:r>
      <w:proofErr w:type="spellStart"/>
      <w:proofErr w:type="gramStart"/>
      <w:r w:rsidRPr="00E42B04">
        <w:rPr>
          <w:rFonts w:ascii="Arial" w:eastAsia="Times New Roman" w:hAnsi="Arial" w:cs="Arial"/>
          <w:lang w:eastAsia="de-DE"/>
        </w:rPr>
        <w:t>Praxismanager:innen</w:t>
      </w:r>
      <w:proofErr w:type="spellEnd"/>
      <w:proofErr w:type="gramEnd"/>
      <w:r w:rsidR="00A13F49">
        <w:rPr>
          <w:rFonts w:ascii="Arial" w:eastAsia="Times New Roman" w:hAnsi="Arial" w:cs="Arial"/>
          <w:lang w:eastAsia="de-DE"/>
        </w:rPr>
        <w:t>.</w:t>
      </w:r>
      <w:r w:rsidR="00A13F49" w:rsidRPr="00A13F49">
        <w:rPr>
          <w:rFonts w:ascii="Arial" w:eastAsia="Times New Roman" w:hAnsi="Arial" w:cs="Arial"/>
          <w:lang w:eastAsia="de-DE"/>
        </w:rPr>
        <w:t xml:space="preserve"> </w:t>
      </w:r>
      <w:r w:rsidR="001F2FCD" w:rsidRPr="001F2FCD">
        <w:rPr>
          <w:rFonts w:ascii="Arial" w:eastAsia="Times New Roman" w:hAnsi="Arial" w:cs="Arial"/>
          <w:lang w:eastAsia="de-DE"/>
        </w:rPr>
        <w:t xml:space="preserve">2025 gestalten namhafte Referentinnen und Referenten wie Prof. Dr. Dr. </w:t>
      </w:r>
      <w:proofErr w:type="spellStart"/>
      <w:r w:rsidR="001F2FCD" w:rsidRPr="001F2FCD">
        <w:rPr>
          <w:rFonts w:ascii="Arial" w:eastAsia="Times New Roman" w:hAnsi="Arial" w:cs="Arial"/>
          <w:lang w:eastAsia="de-DE"/>
        </w:rPr>
        <w:t>Smeets</w:t>
      </w:r>
      <w:proofErr w:type="spellEnd"/>
      <w:r w:rsidR="001F2FCD" w:rsidRPr="001F2FCD">
        <w:rPr>
          <w:rFonts w:ascii="Arial" w:eastAsia="Times New Roman" w:hAnsi="Arial" w:cs="Arial"/>
          <w:lang w:eastAsia="de-DE"/>
        </w:rPr>
        <w:t xml:space="preserve">, Yvonne </w:t>
      </w:r>
      <w:proofErr w:type="spellStart"/>
      <w:r w:rsidR="001F2FCD" w:rsidRPr="001F2FCD">
        <w:rPr>
          <w:rFonts w:ascii="Arial" w:eastAsia="Times New Roman" w:hAnsi="Arial" w:cs="Arial"/>
          <w:lang w:eastAsia="de-DE"/>
        </w:rPr>
        <w:t>Kasperek</w:t>
      </w:r>
      <w:proofErr w:type="spellEnd"/>
      <w:r w:rsidR="001F2FCD" w:rsidRPr="001F2FCD">
        <w:rPr>
          <w:rFonts w:ascii="Arial" w:eastAsia="Times New Roman" w:hAnsi="Arial" w:cs="Arial"/>
          <w:lang w:eastAsia="de-DE"/>
        </w:rPr>
        <w:t xml:space="preserve"> und weiter</w:t>
      </w:r>
      <w:r w:rsidR="001F2FCD">
        <w:rPr>
          <w:rFonts w:ascii="Arial" w:eastAsia="Times New Roman" w:hAnsi="Arial" w:cs="Arial"/>
          <w:lang w:eastAsia="de-DE"/>
        </w:rPr>
        <w:t>e</w:t>
      </w:r>
      <w:r w:rsidR="00187EE1">
        <w:rPr>
          <w:rFonts w:ascii="Arial" w:eastAsia="Times New Roman" w:hAnsi="Arial" w:cs="Arial"/>
          <w:lang w:eastAsia="de-DE"/>
        </w:rPr>
        <w:t>,</w:t>
      </w:r>
      <w:r w:rsidR="001F2FCD">
        <w:rPr>
          <w:rFonts w:ascii="Arial" w:eastAsia="Times New Roman" w:hAnsi="Arial" w:cs="Arial"/>
          <w:lang w:eastAsia="de-DE"/>
        </w:rPr>
        <w:t xml:space="preserve"> anerkannte Abrechnungs-Experti</w:t>
      </w:r>
      <w:r w:rsidR="001F2FCD" w:rsidRPr="001F2FCD">
        <w:rPr>
          <w:rFonts w:ascii="Arial" w:eastAsia="Times New Roman" w:hAnsi="Arial" w:cs="Arial"/>
          <w:lang w:eastAsia="de-DE"/>
        </w:rPr>
        <w:t xml:space="preserve">nnen </w:t>
      </w:r>
      <w:r w:rsidR="001F2FCD">
        <w:rPr>
          <w:rFonts w:ascii="Arial" w:eastAsia="Times New Roman" w:hAnsi="Arial" w:cs="Arial"/>
          <w:lang w:eastAsia="de-DE"/>
        </w:rPr>
        <w:t xml:space="preserve">und -Experten </w:t>
      </w:r>
      <w:r w:rsidR="001F2FCD" w:rsidRPr="001F2FCD">
        <w:rPr>
          <w:rFonts w:ascii="Arial" w:eastAsia="Times New Roman" w:hAnsi="Arial" w:cs="Arial"/>
          <w:lang w:eastAsia="de-DE"/>
        </w:rPr>
        <w:t>das Programm – mit wertvollen Impulsen zu den zentralen Fragen moderner Praxisführung.</w:t>
      </w:r>
    </w:p>
    <w:p w14:paraId="1FE3471A" w14:textId="722750BF" w:rsidR="00C41C1E" w:rsidRPr="00C6654D" w:rsidRDefault="00C41C1E" w:rsidP="00E3539F">
      <w:pPr>
        <w:spacing w:before="100" w:beforeAutospacing="1" w:after="100" w:afterAutospacing="1"/>
        <w:rPr>
          <w:rFonts w:ascii="Arial" w:hAnsi="Arial" w:cs="Arial"/>
        </w:rPr>
      </w:pPr>
      <w:r w:rsidRPr="00E42B04">
        <w:rPr>
          <w:rFonts w:ascii="Arial" w:eastAsia="Times New Roman" w:hAnsi="Arial" w:cs="Arial"/>
          <w:lang w:eastAsia="de-DE"/>
        </w:rPr>
        <w:t>Désirée Char, Leit</w:t>
      </w:r>
      <w:r w:rsidR="00541BC6">
        <w:rPr>
          <w:rFonts w:ascii="Arial" w:eastAsia="Times New Roman" w:hAnsi="Arial" w:cs="Arial"/>
          <w:lang w:eastAsia="de-DE"/>
        </w:rPr>
        <w:t>erin</w:t>
      </w:r>
      <w:r w:rsidRPr="00E42B04">
        <w:rPr>
          <w:rFonts w:ascii="Arial" w:eastAsia="Times New Roman" w:hAnsi="Arial" w:cs="Arial"/>
          <w:lang w:eastAsia="de-DE"/>
        </w:rPr>
        <w:t xml:space="preserve"> Tools, Coaching und Akademie beim DZR, hebt die besondere Bedeutung des Kongresses hervor: „Der DZR Kongress ist jedes Jahr ein Highlight für uns. Wir freuen uns darauf, bekannte und neue Gesichter zu begrüßen und gemeinsam zwei inspirierende Tage voller Wissen, Austausch und Impulse zu erleben. Die Mischung aus erstklassigen Referent</w:t>
      </w:r>
      <w:r w:rsidR="00541BC6">
        <w:rPr>
          <w:rFonts w:ascii="Arial" w:eastAsia="Times New Roman" w:hAnsi="Arial" w:cs="Arial"/>
          <w:lang w:eastAsia="de-DE"/>
        </w:rPr>
        <w:t>innen und Referent</w:t>
      </w:r>
      <w:r w:rsidRPr="00E42B04">
        <w:rPr>
          <w:rFonts w:ascii="Arial" w:eastAsia="Times New Roman" w:hAnsi="Arial" w:cs="Arial"/>
          <w:lang w:eastAsia="de-DE"/>
        </w:rPr>
        <w:t>en – vo</w:t>
      </w:r>
      <w:r w:rsidR="00541BC6">
        <w:rPr>
          <w:rFonts w:ascii="Arial" w:eastAsia="Times New Roman" w:hAnsi="Arial" w:cs="Arial"/>
          <w:lang w:eastAsia="de-DE"/>
        </w:rPr>
        <w:t xml:space="preserve">n Abrechnungsprofis über </w:t>
      </w:r>
      <w:r w:rsidRPr="00E42B04">
        <w:rPr>
          <w:rFonts w:ascii="Arial" w:eastAsia="Times New Roman" w:hAnsi="Arial" w:cs="Arial"/>
          <w:lang w:eastAsia="de-DE"/>
        </w:rPr>
        <w:t xml:space="preserve">Schauspieler bis </w:t>
      </w:r>
      <w:r w:rsidR="00541BC6">
        <w:rPr>
          <w:rFonts w:ascii="Arial" w:eastAsia="Times New Roman" w:hAnsi="Arial" w:cs="Arial"/>
          <w:lang w:eastAsia="de-DE"/>
        </w:rPr>
        <w:t>hin zur Herzensbeauftragten</w:t>
      </w:r>
      <w:r w:rsidRPr="00E42B04">
        <w:rPr>
          <w:rFonts w:ascii="Arial" w:eastAsia="Times New Roman" w:hAnsi="Arial" w:cs="Arial"/>
          <w:lang w:eastAsia="de-DE"/>
        </w:rPr>
        <w:t xml:space="preserve"> – und einer einzigartigen Atmosphäre macht diesen Kongress zu einem Muss für alle, die ihre Praxis weiterentwickeln und am Puls der Zeit bleiben wollen.“</w:t>
      </w:r>
    </w:p>
    <w:p w14:paraId="6D2B62F2" w14:textId="7DEDDCA6" w:rsidR="00C41C1E" w:rsidRPr="00C6654D" w:rsidRDefault="007548C8" w:rsidP="00C41C1E">
      <w:pPr>
        <w:pStyle w:val="Listenabsatz"/>
        <w:ind w:left="0"/>
        <w:rPr>
          <w:rFonts w:ascii="Arial" w:hAnsi="Arial" w:cs="Arial"/>
          <w:b/>
          <w:color w:val="auto"/>
        </w:rPr>
      </w:pPr>
      <w:r>
        <w:rPr>
          <w:rFonts w:ascii="Arial" w:hAnsi="Arial" w:cs="Arial"/>
          <w:b/>
          <w:color w:val="auto"/>
        </w:rPr>
        <w:t>Jetzt</w:t>
      </w:r>
      <w:r w:rsidR="00C41C1E" w:rsidRPr="00C6654D">
        <w:rPr>
          <w:rFonts w:ascii="Arial" w:hAnsi="Arial" w:cs="Arial"/>
          <w:b/>
          <w:color w:val="auto"/>
        </w:rPr>
        <w:t xml:space="preserve"> </w:t>
      </w:r>
      <w:r w:rsidR="00DD5E64">
        <w:rPr>
          <w:rFonts w:ascii="Arial" w:hAnsi="Arial" w:cs="Arial"/>
          <w:b/>
          <w:color w:val="auto"/>
        </w:rPr>
        <w:t>Platz sichern!</w:t>
      </w:r>
    </w:p>
    <w:p w14:paraId="252BDCAB" w14:textId="38760D71" w:rsidR="00C41C1E" w:rsidRPr="000C19CC" w:rsidRDefault="007B25EF" w:rsidP="007B25EF">
      <w:pPr>
        <w:pStyle w:val="Listenabsatz"/>
        <w:numPr>
          <w:ilvl w:val="0"/>
          <w:numId w:val="4"/>
        </w:numPr>
        <w:spacing w:after="160" w:line="259" w:lineRule="auto"/>
        <w:jc w:val="left"/>
        <w:rPr>
          <w:rFonts w:ascii="Arial" w:hAnsi="Arial" w:cs="Arial"/>
          <w:color w:val="auto"/>
        </w:rPr>
      </w:pPr>
      <w:r w:rsidRPr="007B25EF">
        <w:rPr>
          <w:rFonts w:ascii="Arial" w:hAnsi="Arial" w:cs="Arial"/>
          <w:color w:val="auto"/>
        </w:rPr>
        <w:t>www.dzr.de/dzrkongress2025</w:t>
      </w:r>
    </w:p>
    <w:p w14:paraId="1EBD5C72" w14:textId="77777777" w:rsidR="00C41C1E" w:rsidRPr="00C6654D" w:rsidRDefault="00C41C1E" w:rsidP="00C41C1E">
      <w:pPr>
        <w:spacing w:line="360" w:lineRule="auto"/>
        <w:jc w:val="both"/>
        <w:rPr>
          <w:rFonts w:ascii="Arial" w:hAnsi="Arial" w:cs="Arial"/>
          <w:bCs/>
          <w:color w:val="262626" w:themeColor="text1" w:themeTint="D9"/>
        </w:rPr>
      </w:pPr>
    </w:p>
    <w:p w14:paraId="61905076" w14:textId="712D96B1" w:rsidR="00C41C1E" w:rsidRPr="00C6654D" w:rsidRDefault="004655EE" w:rsidP="00E3539F">
      <w:pPr>
        <w:rPr>
          <w:rFonts w:ascii="Arial" w:hAnsi="Arial" w:cs="Arial"/>
          <w:b/>
          <w:bCs/>
        </w:rPr>
      </w:pPr>
      <w:r>
        <w:rPr>
          <w:rFonts w:ascii="Arial" w:hAnsi="Arial" w:cs="Arial"/>
          <w:b/>
          <w:bCs/>
        </w:rPr>
        <w:t xml:space="preserve">DZR </w:t>
      </w:r>
      <w:r w:rsidR="00C41C1E" w:rsidRPr="00C6654D">
        <w:rPr>
          <w:rFonts w:ascii="Arial" w:hAnsi="Arial" w:cs="Arial"/>
          <w:b/>
          <w:bCs/>
        </w:rPr>
        <w:t>Deutsches Zahnärztliches Rechenzentrum</w:t>
      </w:r>
      <w:r>
        <w:rPr>
          <w:rFonts w:ascii="Arial" w:hAnsi="Arial" w:cs="Arial"/>
          <w:b/>
          <w:bCs/>
        </w:rPr>
        <w:t xml:space="preserve"> GmbH</w:t>
      </w:r>
      <w:r w:rsidR="00C41C1E" w:rsidRPr="00C6654D">
        <w:rPr>
          <w:rFonts w:ascii="Arial" w:hAnsi="Arial" w:cs="Arial"/>
          <w:b/>
          <w:bCs/>
        </w:rPr>
        <w:t xml:space="preserve"> (DZR) </w:t>
      </w:r>
    </w:p>
    <w:p w14:paraId="786BB0E8" w14:textId="1A39C472" w:rsidR="00C41C1E" w:rsidRPr="00C6654D" w:rsidRDefault="004655EE" w:rsidP="00C41C1E">
      <w:pPr>
        <w:jc w:val="both"/>
        <w:rPr>
          <w:rFonts w:ascii="Arial" w:hAnsi="Arial" w:cs="Arial"/>
        </w:rPr>
      </w:pPr>
      <w:r>
        <w:rPr>
          <w:rFonts w:ascii="Arial" w:hAnsi="Arial" w:cs="Arial"/>
        </w:rPr>
        <w:t>Das</w:t>
      </w:r>
      <w:r w:rsidR="00C41C1E" w:rsidRPr="00C6654D">
        <w:rPr>
          <w:rFonts w:ascii="Arial" w:hAnsi="Arial" w:cs="Arial"/>
        </w:rPr>
        <w:t xml:space="preserve"> DZR ist ein Abrechnungs- und </w:t>
      </w:r>
      <w:proofErr w:type="spellStart"/>
      <w:r w:rsidR="00C41C1E" w:rsidRPr="00C6654D">
        <w:rPr>
          <w:rFonts w:ascii="Arial" w:hAnsi="Arial" w:cs="Arial"/>
        </w:rPr>
        <w:t>Factoringunternehmen</w:t>
      </w:r>
      <w:proofErr w:type="spellEnd"/>
      <w:r w:rsidR="00C41C1E" w:rsidRPr="00C6654D">
        <w:rPr>
          <w:rFonts w:ascii="Arial" w:hAnsi="Arial" w:cs="Arial"/>
        </w:rPr>
        <w:t xml:space="preserve"> für niedergelassene Zahnärzte und Zahnärztinnen, MKG-Praxen und andere dentale Facharztbereiche. In Deutschland ist DZR Marktführer in der zahnärztlichen Privatliquidation. Kern der Leistung ist die komplette Unterstützung in der Privatliquidation und Abrechnung. Die administrative Entlastung, die Absicherung gegen Forderungsausfälle und die Bereitstellung von planbarer Liquidität bilden die Basis des langjährigen Erfolges. Das Unternehmen bietet zusätzlich eine große Auswahl an innovativen Tools, Produkten und Portalen rund um die ideale Abrechnung. Darüber hinaus unterstützt DZR seine Kunden und Kundinnen im Praxisalltag mit einem umfassenden Beratungs-, Coaching- und Fortbildungsangebot in den Bereichen GOZ, BEMA, BEL/BEB, CAD/CAM, Praxislabor sowie Praxismanagement. Für Patienten bestehen attraktive und komfortable Teilzahlungsmöglichkeiten mit flexiblen Zahlungspausen und einem persönlichen Erstattungsservice.</w:t>
      </w:r>
    </w:p>
    <w:p w14:paraId="293561FF" w14:textId="23E2B9DB" w:rsidR="00EB3171" w:rsidRPr="00C6654D" w:rsidRDefault="00C41C1E" w:rsidP="00C41C1E">
      <w:pPr>
        <w:jc w:val="both"/>
        <w:rPr>
          <w:rFonts w:ascii="Arial" w:hAnsi="Arial" w:cs="Arial"/>
        </w:rPr>
      </w:pPr>
      <w:r w:rsidRPr="00C6654D">
        <w:rPr>
          <w:rFonts w:ascii="Arial" w:hAnsi="Arial" w:cs="Arial"/>
        </w:rPr>
        <w:t xml:space="preserve">DZR ist im Verbund der Dr. </w:t>
      </w:r>
      <w:proofErr w:type="spellStart"/>
      <w:r w:rsidRPr="00C6654D">
        <w:rPr>
          <w:rFonts w:ascii="Arial" w:hAnsi="Arial" w:cs="Arial"/>
        </w:rPr>
        <w:t>Güldener</w:t>
      </w:r>
      <w:proofErr w:type="spellEnd"/>
      <w:r w:rsidRPr="00C6654D">
        <w:rPr>
          <w:rFonts w:ascii="Arial" w:hAnsi="Arial" w:cs="Arial"/>
        </w:rPr>
        <w:t xml:space="preserve"> Gruppe aktiv. Die Firmengruppe ist einer der marktführenden Dienstleister in der Abrechnung für Leistungserbringer im Gesundheitswesen – mit einem jährlichen Abrechnungsvolumen von ca. 10 Milliarden Euro. </w:t>
      </w:r>
    </w:p>
    <w:p w14:paraId="6CEFAEBE" w14:textId="77777777" w:rsidR="00C41C1E" w:rsidRPr="00C6654D" w:rsidRDefault="00C41C1E" w:rsidP="00C41C1E">
      <w:pPr>
        <w:rPr>
          <w:rFonts w:ascii="Arial" w:hAnsi="Arial" w:cs="Arial"/>
        </w:rPr>
      </w:pPr>
    </w:p>
    <w:p w14:paraId="420FB080" w14:textId="5352DB6D" w:rsidR="00C41C1E" w:rsidRDefault="00C41C1E" w:rsidP="00C41C1E">
      <w:pPr>
        <w:rPr>
          <w:rFonts w:ascii="Arial" w:hAnsi="Arial" w:cs="Arial"/>
        </w:rPr>
      </w:pPr>
    </w:p>
    <w:p w14:paraId="72645F5A" w14:textId="77777777" w:rsidR="00EB3171" w:rsidRPr="00C6654D" w:rsidRDefault="00EB3171" w:rsidP="00C41C1E">
      <w:pPr>
        <w:rPr>
          <w:rFonts w:ascii="Arial" w:hAnsi="Arial" w:cs="Arial"/>
        </w:rPr>
      </w:pPr>
    </w:p>
    <w:p w14:paraId="2970BCC9" w14:textId="1A85F05F" w:rsidR="00C41C1E" w:rsidRPr="00C6654D" w:rsidRDefault="00C41C1E" w:rsidP="00E3539F">
      <w:pPr>
        <w:rPr>
          <w:rFonts w:ascii="Arial" w:eastAsia="Calibri" w:hAnsi="Arial" w:cs="Arial"/>
          <w:b/>
          <w:color w:val="262626" w:themeColor="text1" w:themeTint="D9"/>
        </w:rPr>
      </w:pPr>
      <w:r w:rsidRPr="00C6654D">
        <w:rPr>
          <w:rFonts w:ascii="Arial" w:eastAsia="Calibri" w:hAnsi="Arial" w:cs="Arial"/>
          <w:b/>
          <w:color w:val="262626" w:themeColor="text1" w:themeTint="D9"/>
        </w:rPr>
        <w:lastRenderedPageBreak/>
        <w:t xml:space="preserve">Kontakt: </w:t>
      </w:r>
    </w:p>
    <w:p w14:paraId="65073A71" w14:textId="77777777" w:rsidR="00C41C1E" w:rsidRPr="00C6654D" w:rsidRDefault="00C41C1E" w:rsidP="00C41C1E">
      <w:pPr>
        <w:tabs>
          <w:tab w:val="num" w:pos="720"/>
        </w:tabs>
        <w:jc w:val="both"/>
        <w:rPr>
          <w:rFonts w:ascii="Arial" w:eastAsia="Calibri" w:hAnsi="Arial" w:cs="Arial"/>
          <w:color w:val="262626" w:themeColor="text1" w:themeTint="D9"/>
        </w:rPr>
      </w:pPr>
    </w:p>
    <w:p w14:paraId="6159EF91" w14:textId="09039922" w:rsidR="00C41C1E" w:rsidRPr="00C6654D" w:rsidRDefault="00C41C1E" w:rsidP="00C41C1E">
      <w:pPr>
        <w:tabs>
          <w:tab w:val="num" w:pos="720"/>
        </w:tabs>
        <w:jc w:val="both"/>
        <w:rPr>
          <w:rFonts w:ascii="Arial" w:eastAsia="Calibri" w:hAnsi="Arial" w:cs="Arial"/>
          <w:color w:val="262626" w:themeColor="text1" w:themeTint="D9"/>
        </w:rPr>
      </w:pPr>
      <w:r w:rsidRPr="00C6654D">
        <w:rPr>
          <w:rFonts w:ascii="Arial" w:eastAsia="Calibri" w:hAnsi="Arial" w:cs="Arial"/>
          <w:color w:val="262626" w:themeColor="text1" w:themeTint="D9"/>
        </w:rPr>
        <w:t>DZR Deutsches Zahnärztliches Rechenzentrum GmbH</w:t>
      </w:r>
    </w:p>
    <w:p w14:paraId="52488ACE" w14:textId="061B4E65" w:rsidR="00C41C1E" w:rsidRPr="00C6654D" w:rsidRDefault="00C41C1E" w:rsidP="00C41C1E">
      <w:pPr>
        <w:tabs>
          <w:tab w:val="num" w:pos="720"/>
        </w:tabs>
        <w:jc w:val="both"/>
        <w:rPr>
          <w:rFonts w:ascii="Arial" w:eastAsia="Calibri" w:hAnsi="Arial" w:cs="Arial"/>
          <w:color w:val="262626" w:themeColor="text1" w:themeTint="D9"/>
        </w:rPr>
      </w:pPr>
      <w:r w:rsidRPr="00C6654D">
        <w:rPr>
          <w:rFonts w:ascii="Arial" w:eastAsia="Calibri" w:hAnsi="Arial" w:cs="Arial"/>
          <w:color w:val="262626" w:themeColor="text1" w:themeTint="D9"/>
        </w:rPr>
        <w:t>Marienstraße 10 I 70178 Stuttgart I www.dzr.de</w:t>
      </w:r>
    </w:p>
    <w:p w14:paraId="4401E7B6" w14:textId="260F48AC" w:rsidR="00C41C1E" w:rsidRPr="00C6654D" w:rsidRDefault="00C41C1E" w:rsidP="00C41C1E">
      <w:pPr>
        <w:tabs>
          <w:tab w:val="num" w:pos="720"/>
        </w:tabs>
        <w:jc w:val="both"/>
        <w:rPr>
          <w:rFonts w:ascii="Arial" w:eastAsia="Calibri" w:hAnsi="Arial" w:cs="Arial"/>
          <w:color w:val="262626" w:themeColor="text1" w:themeTint="D9"/>
        </w:rPr>
      </w:pPr>
    </w:p>
    <w:p w14:paraId="18231A05" w14:textId="1D4BD313" w:rsidR="00C41C1E" w:rsidRPr="00C6654D" w:rsidRDefault="00C41C1E" w:rsidP="00C41C1E">
      <w:pPr>
        <w:tabs>
          <w:tab w:val="num" w:pos="720"/>
        </w:tabs>
        <w:jc w:val="both"/>
        <w:rPr>
          <w:rFonts w:ascii="Arial" w:eastAsia="Calibri" w:hAnsi="Arial" w:cs="Arial"/>
          <w:color w:val="262626" w:themeColor="text1" w:themeTint="D9"/>
        </w:rPr>
      </w:pPr>
      <w:r w:rsidRPr="00C6654D">
        <w:rPr>
          <w:rFonts w:ascii="Arial" w:eastAsia="Calibri" w:hAnsi="Arial" w:cs="Arial"/>
          <w:color w:val="262626" w:themeColor="text1" w:themeTint="D9"/>
        </w:rPr>
        <w:t>Nina Hluchy, Leiterin Marketing, Kommunikation &amp; Events</w:t>
      </w:r>
    </w:p>
    <w:p w14:paraId="26293066" w14:textId="6361C06F" w:rsidR="00C41C1E" w:rsidRPr="00E42B04" w:rsidRDefault="00C41C1E" w:rsidP="00C41C1E">
      <w:pPr>
        <w:spacing w:before="100" w:beforeAutospacing="1" w:after="100" w:afterAutospacing="1"/>
        <w:rPr>
          <w:rFonts w:ascii="Arial" w:eastAsia="Times New Roman" w:hAnsi="Arial" w:cs="Arial"/>
          <w:lang w:eastAsia="de-DE"/>
        </w:rPr>
      </w:pPr>
      <w:r w:rsidRPr="00C6654D">
        <w:rPr>
          <w:rFonts w:ascii="Arial" w:eastAsia="Calibri" w:hAnsi="Arial" w:cs="Arial"/>
          <w:color w:val="262626" w:themeColor="text1" w:themeTint="D9"/>
        </w:rPr>
        <w:t>Telefon: +49 (0)711 99373 1002 I E-Mail</w:t>
      </w:r>
      <w:r w:rsidRPr="00C6654D">
        <w:rPr>
          <w:rFonts w:ascii="Arial" w:eastAsia="Calibri" w:hAnsi="Arial" w:cs="Arial"/>
        </w:rPr>
        <w:t xml:space="preserve">: </w:t>
      </w:r>
      <w:hyperlink r:id="rId7" w:history="1">
        <w:r w:rsidRPr="00C6654D">
          <w:rPr>
            <w:rStyle w:val="Hyperlink"/>
            <w:rFonts w:ascii="Arial" w:eastAsia="Calibri" w:hAnsi="Arial" w:cs="Arial"/>
            <w:color w:val="auto"/>
          </w:rPr>
          <w:t>presse@dzr.de</w:t>
        </w:r>
      </w:hyperlink>
      <w:bookmarkStart w:id="0" w:name="_GoBack"/>
      <w:bookmarkEnd w:id="0"/>
    </w:p>
    <w:p w14:paraId="70B9A230" w14:textId="1EF98B57" w:rsidR="00E01C80" w:rsidRPr="000A3B44" w:rsidRDefault="00E01C80" w:rsidP="00135124">
      <w:pPr>
        <w:tabs>
          <w:tab w:val="num" w:pos="720"/>
        </w:tabs>
        <w:jc w:val="both"/>
        <w:rPr>
          <w:rFonts w:ascii="Arial" w:eastAsia="Calibri" w:hAnsi="Arial" w:cs="Arial"/>
          <w:color w:val="0D0D0D" w:themeColor="text1" w:themeTint="F2"/>
        </w:rPr>
      </w:pPr>
    </w:p>
    <w:p w14:paraId="0A7D9222" w14:textId="55CB59C7" w:rsidR="00E01C80" w:rsidRPr="000A3B44" w:rsidRDefault="00E01C80" w:rsidP="00135124">
      <w:pPr>
        <w:tabs>
          <w:tab w:val="num" w:pos="720"/>
        </w:tabs>
        <w:jc w:val="both"/>
        <w:rPr>
          <w:rFonts w:ascii="Arial" w:eastAsia="Calibri" w:hAnsi="Arial" w:cs="Arial"/>
          <w:color w:val="0D0D0D" w:themeColor="text1" w:themeTint="F2"/>
        </w:rPr>
      </w:pPr>
    </w:p>
    <w:p w14:paraId="03F510CA" w14:textId="33E9D729" w:rsidR="00B71EA7" w:rsidRPr="000A3B44" w:rsidRDefault="00B71EA7" w:rsidP="00135124">
      <w:pPr>
        <w:tabs>
          <w:tab w:val="num" w:pos="720"/>
        </w:tabs>
        <w:jc w:val="both"/>
        <w:rPr>
          <w:rFonts w:ascii="Arial" w:eastAsia="Calibri" w:hAnsi="Arial" w:cs="Arial"/>
          <w:b/>
          <w:color w:val="0D0D0D" w:themeColor="text1" w:themeTint="F2"/>
        </w:rPr>
      </w:pPr>
    </w:p>
    <w:p w14:paraId="25F593E2" w14:textId="1A54D218" w:rsidR="00264389" w:rsidRPr="000A3B44" w:rsidRDefault="00264389" w:rsidP="002C32BA">
      <w:pPr>
        <w:tabs>
          <w:tab w:val="num" w:pos="720"/>
        </w:tabs>
        <w:jc w:val="both"/>
        <w:rPr>
          <w:rFonts w:ascii="Arial" w:eastAsia="Calibri" w:hAnsi="Arial" w:cs="Arial"/>
          <w:color w:val="0D0D0D" w:themeColor="text1" w:themeTint="F2"/>
        </w:rPr>
      </w:pPr>
    </w:p>
    <w:sectPr w:rsidR="00264389" w:rsidRPr="000A3B44" w:rsidSect="00C61A44">
      <w:pgSz w:w="11906" w:h="16838"/>
      <w:pgMar w:top="1843" w:right="1417" w:bottom="709"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512E" w14:textId="77777777" w:rsidR="00406378" w:rsidRDefault="00406378" w:rsidP="00135124">
      <w:r>
        <w:separator/>
      </w:r>
    </w:p>
  </w:endnote>
  <w:endnote w:type="continuationSeparator" w:id="0">
    <w:p w14:paraId="6BC6A389" w14:textId="77777777" w:rsidR="00406378" w:rsidRDefault="00406378" w:rsidP="0013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ina 01 Light">
    <w:altName w:val="Times New Roman"/>
    <w:panose1 w:val="00000000000000000000"/>
    <w:charset w:val="00"/>
    <w:family w:val="modern"/>
    <w:notTrueType/>
    <w:pitch w:val="variable"/>
    <w:sig w:usb0="00000001" w:usb1="00000001" w:usb2="00000000" w:usb3="00000000" w:csb0="00000093"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4F7B" w14:textId="77777777" w:rsidR="00406378" w:rsidRDefault="00406378" w:rsidP="00135124">
      <w:r>
        <w:separator/>
      </w:r>
    </w:p>
  </w:footnote>
  <w:footnote w:type="continuationSeparator" w:id="0">
    <w:p w14:paraId="58ADADB8" w14:textId="77777777" w:rsidR="00406378" w:rsidRDefault="00406378" w:rsidP="0013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D1F"/>
    <w:multiLevelType w:val="multilevel"/>
    <w:tmpl w:val="D342402E"/>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148438D1"/>
    <w:multiLevelType w:val="multilevel"/>
    <w:tmpl w:val="BC8A9E68"/>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22012AA5"/>
    <w:multiLevelType w:val="multilevel"/>
    <w:tmpl w:val="4AF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F69FC"/>
    <w:multiLevelType w:val="multilevel"/>
    <w:tmpl w:val="6A50E35E"/>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38F30091"/>
    <w:multiLevelType w:val="multilevel"/>
    <w:tmpl w:val="B866C016"/>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3A5E71FD"/>
    <w:multiLevelType w:val="multilevel"/>
    <w:tmpl w:val="883E52D0"/>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4159272D"/>
    <w:multiLevelType w:val="hybridMultilevel"/>
    <w:tmpl w:val="EE828DC8"/>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F0193F"/>
    <w:multiLevelType w:val="hybridMultilevel"/>
    <w:tmpl w:val="91029A20"/>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4343C7"/>
    <w:multiLevelType w:val="multilevel"/>
    <w:tmpl w:val="BC582BD4"/>
    <w:lvl w:ilvl="0">
      <w:start w:val="1"/>
      <w:numFmt w:val="bullet"/>
      <w:lvlText w:val="»"/>
      <w:lvlJc w:val="left"/>
      <w:pPr>
        <w:tabs>
          <w:tab w:val="num" w:pos="502"/>
        </w:tabs>
        <w:ind w:left="502" w:hanging="360"/>
      </w:pPr>
      <w:rPr>
        <w:rFonts w:ascii="Calibri" w:hAnsi="Calibri" w:hint="default"/>
        <w:color w:val="00B0F0"/>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73BD6E56"/>
    <w:multiLevelType w:val="hybridMultilevel"/>
    <w:tmpl w:val="5A9A38B4"/>
    <w:lvl w:ilvl="0" w:tplc="66FC4F54">
      <w:start w:val="1"/>
      <w:numFmt w:val="bullet"/>
      <w:lvlText w:val="»"/>
      <w:lvlJc w:val="left"/>
      <w:pPr>
        <w:ind w:left="360" w:hanging="360"/>
      </w:pPr>
      <w:rPr>
        <w:rFonts w:ascii="Calibri" w:hAnsi="Calibri"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77"/>
    <w:rsid w:val="00000EFA"/>
    <w:rsid w:val="00022614"/>
    <w:rsid w:val="00050866"/>
    <w:rsid w:val="0006359D"/>
    <w:rsid w:val="0008460D"/>
    <w:rsid w:val="000861E4"/>
    <w:rsid w:val="00086929"/>
    <w:rsid w:val="000A2F28"/>
    <w:rsid w:val="000A3B44"/>
    <w:rsid w:val="000C5B39"/>
    <w:rsid w:val="000D27FD"/>
    <w:rsid w:val="000E2F50"/>
    <w:rsid w:val="000F1342"/>
    <w:rsid w:val="000F20F0"/>
    <w:rsid w:val="0013278B"/>
    <w:rsid w:val="00135124"/>
    <w:rsid w:val="00147DD5"/>
    <w:rsid w:val="00147EEC"/>
    <w:rsid w:val="00153F4A"/>
    <w:rsid w:val="001606CE"/>
    <w:rsid w:val="00163D6A"/>
    <w:rsid w:val="0016516C"/>
    <w:rsid w:val="00177221"/>
    <w:rsid w:val="00187EE1"/>
    <w:rsid w:val="001970F1"/>
    <w:rsid w:val="001A6C99"/>
    <w:rsid w:val="001C612B"/>
    <w:rsid w:val="001D1036"/>
    <w:rsid w:val="001F2FCD"/>
    <w:rsid w:val="001F5E74"/>
    <w:rsid w:val="00207068"/>
    <w:rsid w:val="002115A3"/>
    <w:rsid w:val="00256C7E"/>
    <w:rsid w:val="00264389"/>
    <w:rsid w:val="00270435"/>
    <w:rsid w:val="0028231B"/>
    <w:rsid w:val="002A0FC8"/>
    <w:rsid w:val="002B5286"/>
    <w:rsid w:val="002C32BA"/>
    <w:rsid w:val="002C6B10"/>
    <w:rsid w:val="002E7FA5"/>
    <w:rsid w:val="00322E60"/>
    <w:rsid w:val="003761AD"/>
    <w:rsid w:val="00380C8D"/>
    <w:rsid w:val="00384EE9"/>
    <w:rsid w:val="003A4CC8"/>
    <w:rsid w:val="003F29AE"/>
    <w:rsid w:val="00400448"/>
    <w:rsid w:val="00402964"/>
    <w:rsid w:val="00406378"/>
    <w:rsid w:val="00414472"/>
    <w:rsid w:val="0043591E"/>
    <w:rsid w:val="004415EC"/>
    <w:rsid w:val="004450BE"/>
    <w:rsid w:val="0045249A"/>
    <w:rsid w:val="00460BC4"/>
    <w:rsid w:val="004655EE"/>
    <w:rsid w:val="00482962"/>
    <w:rsid w:val="00487B52"/>
    <w:rsid w:val="00493BFD"/>
    <w:rsid w:val="004A2650"/>
    <w:rsid w:val="004B1EAB"/>
    <w:rsid w:val="004D16D1"/>
    <w:rsid w:val="004E351B"/>
    <w:rsid w:val="004E40B2"/>
    <w:rsid w:val="00502EB6"/>
    <w:rsid w:val="0050714C"/>
    <w:rsid w:val="00511019"/>
    <w:rsid w:val="00541BC6"/>
    <w:rsid w:val="00547EF2"/>
    <w:rsid w:val="00574EBE"/>
    <w:rsid w:val="00584E28"/>
    <w:rsid w:val="00592AFE"/>
    <w:rsid w:val="005934FC"/>
    <w:rsid w:val="005A1B89"/>
    <w:rsid w:val="005A23A3"/>
    <w:rsid w:val="005A324F"/>
    <w:rsid w:val="005A448D"/>
    <w:rsid w:val="005A6469"/>
    <w:rsid w:val="005C0F91"/>
    <w:rsid w:val="005C11AF"/>
    <w:rsid w:val="005C3320"/>
    <w:rsid w:val="005D6195"/>
    <w:rsid w:val="005F3B53"/>
    <w:rsid w:val="00602493"/>
    <w:rsid w:val="00605C26"/>
    <w:rsid w:val="00615031"/>
    <w:rsid w:val="00622DB8"/>
    <w:rsid w:val="00646F82"/>
    <w:rsid w:val="0065579E"/>
    <w:rsid w:val="00670514"/>
    <w:rsid w:val="00687ED1"/>
    <w:rsid w:val="0069140A"/>
    <w:rsid w:val="00692E21"/>
    <w:rsid w:val="00696F93"/>
    <w:rsid w:val="006D271F"/>
    <w:rsid w:val="006F1EFC"/>
    <w:rsid w:val="00713A56"/>
    <w:rsid w:val="00717A56"/>
    <w:rsid w:val="007407BB"/>
    <w:rsid w:val="00740F04"/>
    <w:rsid w:val="0074603F"/>
    <w:rsid w:val="007548C8"/>
    <w:rsid w:val="00774F87"/>
    <w:rsid w:val="00780722"/>
    <w:rsid w:val="00781A2C"/>
    <w:rsid w:val="007B25EF"/>
    <w:rsid w:val="007C69B1"/>
    <w:rsid w:val="007F0610"/>
    <w:rsid w:val="00800476"/>
    <w:rsid w:val="008035E0"/>
    <w:rsid w:val="00811D9A"/>
    <w:rsid w:val="0082695C"/>
    <w:rsid w:val="00854E3F"/>
    <w:rsid w:val="0086398C"/>
    <w:rsid w:val="00881AE2"/>
    <w:rsid w:val="00881BCA"/>
    <w:rsid w:val="0089248E"/>
    <w:rsid w:val="00896801"/>
    <w:rsid w:val="008A38A0"/>
    <w:rsid w:val="008C6A0B"/>
    <w:rsid w:val="008D05BF"/>
    <w:rsid w:val="008E453D"/>
    <w:rsid w:val="00920D11"/>
    <w:rsid w:val="00935227"/>
    <w:rsid w:val="009504C6"/>
    <w:rsid w:val="00955CF0"/>
    <w:rsid w:val="00960F68"/>
    <w:rsid w:val="009638ED"/>
    <w:rsid w:val="0096438B"/>
    <w:rsid w:val="00971E2C"/>
    <w:rsid w:val="009824F0"/>
    <w:rsid w:val="0098592A"/>
    <w:rsid w:val="009A4E96"/>
    <w:rsid w:val="009A6BAC"/>
    <w:rsid w:val="009B446F"/>
    <w:rsid w:val="009E432B"/>
    <w:rsid w:val="009F2F44"/>
    <w:rsid w:val="00A034AE"/>
    <w:rsid w:val="00A10FF6"/>
    <w:rsid w:val="00A12B7E"/>
    <w:rsid w:val="00A13174"/>
    <w:rsid w:val="00A13F49"/>
    <w:rsid w:val="00A3652D"/>
    <w:rsid w:val="00A51185"/>
    <w:rsid w:val="00A644E7"/>
    <w:rsid w:val="00A930CE"/>
    <w:rsid w:val="00A93FD4"/>
    <w:rsid w:val="00A967E7"/>
    <w:rsid w:val="00AA7407"/>
    <w:rsid w:val="00AA74A2"/>
    <w:rsid w:val="00AB56AB"/>
    <w:rsid w:val="00AF4696"/>
    <w:rsid w:val="00AF58AA"/>
    <w:rsid w:val="00B108D3"/>
    <w:rsid w:val="00B11B9F"/>
    <w:rsid w:val="00B2044B"/>
    <w:rsid w:val="00B217CD"/>
    <w:rsid w:val="00B250D4"/>
    <w:rsid w:val="00B5787C"/>
    <w:rsid w:val="00B627A5"/>
    <w:rsid w:val="00B71EA7"/>
    <w:rsid w:val="00B77F5E"/>
    <w:rsid w:val="00B92327"/>
    <w:rsid w:val="00BA64C4"/>
    <w:rsid w:val="00BF6A94"/>
    <w:rsid w:val="00C07F63"/>
    <w:rsid w:val="00C14E39"/>
    <w:rsid w:val="00C41C1E"/>
    <w:rsid w:val="00C53A5C"/>
    <w:rsid w:val="00C57777"/>
    <w:rsid w:val="00C61A44"/>
    <w:rsid w:val="00C62BF5"/>
    <w:rsid w:val="00C82FA7"/>
    <w:rsid w:val="00C834C7"/>
    <w:rsid w:val="00C83C69"/>
    <w:rsid w:val="00CA706D"/>
    <w:rsid w:val="00CB21E7"/>
    <w:rsid w:val="00CC5BB9"/>
    <w:rsid w:val="00CD35B2"/>
    <w:rsid w:val="00CE0B9A"/>
    <w:rsid w:val="00CF648E"/>
    <w:rsid w:val="00D02ECC"/>
    <w:rsid w:val="00D14AA1"/>
    <w:rsid w:val="00D235D6"/>
    <w:rsid w:val="00D618D0"/>
    <w:rsid w:val="00D7074E"/>
    <w:rsid w:val="00D81700"/>
    <w:rsid w:val="00D87748"/>
    <w:rsid w:val="00D92932"/>
    <w:rsid w:val="00D92C8B"/>
    <w:rsid w:val="00DB1F87"/>
    <w:rsid w:val="00DB711E"/>
    <w:rsid w:val="00DC4058"/>
    <w:rsid w:val="00DC58FE"/>
    <w:rsid w:val="00DD5E64"/>
    <w:rsid w:val="00E01C80"/>
    <w:rsid w:val="00E024AE"/>
    <w:rsid w:val="00E11A6A"/>
    <w:rsid w:val="00E13E45"/>
    <w:rsid w:val="00E301A4"/>
    <w:rsid w:val="00E326B5"/>
    <w:rsid w:val="00E3539F"/>
    <w:rsid w:val="00E45BDC"/>
    <w:rsid w:val="00E74A94"/>
    <w:rsid w:val="00E81DB6"/>
    <w:rsid w:val="00E82F6A"/>
    <w:rsid w:val="00E95567"/>
    <w:rsid w:val="00E96206"/>
    <w:rsid w:val="00E96AE6"/>
    <w:rsid w:val="00EA035F"/>
    <w:rsid w:val="00EA1E59"/>
    <w:rsid w:val="00EA40A4"/>
    <w:rsid w:val="00EB0A4E"/>
    <w:rsid w:val="00EB3171"/>
    <w:rsid w:val="00EB52E1"/>
    <w:rsid w:val="00EB57FE"/>
    <w:rsid w:val="00EC2D83"/>
    <w:rsid w:val="00EC6F62"/>
    <w:rsid w:val="00EE512B"/>
    <w:rsid w:val="00EE55E5"/>
    <w:rsid w:val="00EE674A"/>
    <w:rsid w:val="00EF511C"/>
    <w:rsid w:val="00F06501"/>
    <w:rsid w:val="00F10E26"/>
    <w:rsid w:val="00F12516"/>
    <w:rsid w:val="00F129E7"/>
    <w:rsid w:val="00F357E9"/>
    <w:rsid w:val="00F360CA"/>
    <w:rsid w:val="00F40ACA"/>
    <w:rsid w:val="00F470A1"/>
    <w:rsid w:val="00F631E3"/>
    <w:rsid w:val="00F96A79"/>
    <w:rsid w:val="00F97E0B"/>
    <w:rsid w:val="00FA73C3"/>
    <w:rsid w:val="00FC07F5"/>
    <w:rsid w:val="00FC445B"/>
    <w:rsid w:val="00FC7C20"/>
    <w:rsid w:val="00FD7085"/>
    <w:rsid w:val="00FE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97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777"/>
    <w:pPr>
      <w:spacing w:after="0" w:line="240" w:lineRule="auto"/>
    </w:pPr>
    <w:rPr>
      <w:rFonts w:ascii="Calibri" w:hAnsi="Calibri" w:cs="Times New Roman"/>
    </w:rPr>
  </w:style>
  <w:style w:type="paragraph" w:styleId="berschrift1">
    <w:name w:val="heading 1"/>
    <w:basedOn w:val="Standard"/>
    <w:link w:val="berschrift1Zchn"/>
    <w:uiPriority w:val="9"/>
    <w:qFormat/>
    <w:rsid w:val="00CD35B2"/>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A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A6A"/>
    <w:rPr>
      <w:rFonts w:ascii="Segoe UI" w:hAnsi="Segoe UI" w:cs="Segoe UI"/>
      <w:sz w:val="18"/>
      <w:szCs w:val="18"/>
    </w:rPr>
  </w:style>
  <w:style w:type="paragraph" w:styleId="Kopfzeile">
    <w:name w:val="header"/>
    <w:basedOn w:val="Standard"/>
    <w:link w:val="KopfzeileZchn"/>
    <w:uiPriority w:val="99"/>
    <w:unhideWhenUsed/>
    <w:rsid w:val="00135124"/>
    <w:pPr>
      <w:tabs>
        <w:tab w:val="center" w:pos="4536"/>
        <w:tab w:val="right" w:pos="9072"/>
      </w:tabs>
    </w:pPr>
  </w:style>
  <w:style w:type="character" w:customStyle="1" w:styleId="KopfzeileZchn">
    <w:name w:val="Kopfzeile Zchn"/>
    <w:basedOn w:val="Absatz-Standardschriftart"/>
    <w:link w:val="Kopfzeile"/>
    <w:uiPriority w:val="99"/>
    <w:rsid w:val="00135124"/>
    <w:rPr>
      <w:rFonts w:ascii="Calibri" w:hAnsi="Calibri" w:cs="Times New Roman"/>
    </w:rPr>
  </w:style>
  <w:style w:type="paragraph" w:styleId="Fuzeile">
    <w:name w:val="footer"/>
    <w:basedOn w:val="Standard"/>
    <w:link w:val="FuzeileZchn"/>
    <w:uiPriority w:val="99"/>
    <w:unhideWhenUsed/>
    <w:rsid w:val="00135124"/>
    <w:pPr>
      <w:tabs>
        <w:tab w:val="center" w:pos="4536"/>
        <w:tab w:val="right" w:pos="9072"/>
      </w:tabs>
    </w:pPr>
  </w:style>
  <w:style w:type="character" w:customStyle="1" w:styleId="FuzeileZchn">
    <w:name w:val="Fußzeile Zchn"/>
    <w:basedOn w:val="Absatz-Standardschriftart"/>
    <w:link w:val="Fuzeile"/>
    <w:uiPriority w:val="99"/>
    <w:rsid w:val="00135124"/>
    <w:rPr>
      <w:rFonts w:ascii="Calibri" w:hAnsi="Calibri" w:cs="Times New Roman"/>
    </w:rPr>
  </w:style>
  <w:style w:type="character" w:styleId="Hyperlink">
    <w:name w:val="Hyperlink"/>
    <w:basedOn w:val="Absatz-Standardschriftart"/>
    <w:uiPriority w:val="99"/>
    <w:unhideWhenUsed/>
    <w:rsid w:val="00135124"/>
    <w:rPr>
      <w:color w:val="0000FF" w:themeColor="hyperlink"/>
      <w:u w:val="single"/>
    </w:rPr>
  </w:style>
  <w:style w:type="paragraph" w:styleId="berarbeitung">
    <w:name w:val="Revision"/>
    <w:hidden/>
    <w:uiPriority w:val="99"/>
    <w:semiHidden/>
    <w:rsid w:val="002115A3"/>
    <w:pPr>
      <w:spacing w:after="0" w:line="240" w:lineRule="auto"/>
    </w:pPr>
    <w:rPr>
      <w:rFonts w:ascii="Calibri" w:hAnsi="Calibri" w:cs="Times New Roman"/>
    </w:rPr>
  </w:style>
  <w:style w:type="character" w:styleId="Kommentarzeichen">
    <w:name w:val="annotation reference"/>
    <w:basedOn w:val="Absatz-Standardschriftart"/>
    <w:uiPriority w:val="99"/>
    <w:semiHidden/>
    <w:unhideWhenUsed/>
    <w:rsid w:val="00FC07F5"/>
    <w:rPr>
      <w:sz w:val="16"/>
      <w:szCs w:val="16"/>
    </w:rPr>
  </w:style>
  <w:style w:type="paragraph" w:styleId="Kommentartext">
    <w:name w:val="annotation text"/>
    <w:basedOn w:val="Standard"/>
    <w:link w:val="KommentartextZchn"/>
    <w:uiPriority w:val="99"/>
    <w:semiHidden/>
    <w:unhideWhenUsed/>
    <w:rsid w:val="00FC07F5"/>
    <w:rPr>
      <w:sz w:val="20"/>
      <w:szCs w:val="20"/>
    </w:rPr>
  </w:style>
  <w:style w:type="character" w:customStyle="1" w:styleId="KommentartextZchn">
    <w:name w:val="Kommentartext Zchn"/>
    <w:basedOn w:val="Absatz-Standardschriftart"/>
    <w:link w:val="Kommentartext"/>
    <w:uiPriority w:val="99"/>
    <w:semiHidden/>
    <w:rsid w:val="00FC07F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C07F5"/>
    <w:rPr>
      <w:b/>
      <w:bCs/>
    </w:rPr>
  </w:style>
  <w:style w:type="character" w:customStyle="1" w:styleId="KommentarthemaZchn">
    <w:name w:val="Kommentarthema Zchn"/>
    <w:basedOn w:val="KommentartextZchn"/>
    <w:link w:val="Kommentarthema"/>
    <w:uiPriority w:val="99"/>
    <w:semiHidden/>
    <w:rsid w:val="00FC07F5"/>
    <w:rPr>
      <w:rFonts w:ascii="Calibri" w:hAnsi="Calibri" w:cs="Times New Roman"/>
      <w:b/>
      <w:bCs/>
      <w:sz w:val="20"/>
      <w:szCs w:val="20"/>
    </w:rPr>
  </w:style>
  <w:style w:type="paragraph" w:styleId="Listenabsatz">
    <w:name w:val="List Paragraph"/>
    <w:basedOn w:val="Standard"/>
    <w:uiPriority w:val="34"/>
    <w:qFormat/>
    <w:rsid w:val="00C62BF5"/>
    <w:pPr>
      <w:spacing w:line="360" w:lineRule="auto"/>
      <w:ind w:left="720"/>
      <w:contextualSpacing/>
      <w:jc w:val="both"/>
    </w:pPr>
    <w:rPr>
      <w:rFonts w:ascii="Eina 01 Light" w:hAnsi="Eina 01 Light"/>
      <w:color w:val="002060"/>
    </w:rPr>
  </w:style>
  <w:style w:type="paragraph" w:styleId="KeinLeerraum">
    <w:name w:val="No Spacing"/>
    <w:uiPriority w:val="1"/>
    <w:qFormat/>
    <w:rsid w:val="00DC4058"/>
    <w:pPr>
      <w:spacing w:after="0" w:line="240" w:lineRule="auto"/>
    </w:pPr>
  </w:style>
  <w:style w:type="paragraph" w:customStyle="1" w:styleId="Text">
    <w:name w:val="Text"/>
    <w:rsid w:val="000F20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CD35B2"/>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CD35B2"/>
    <w:rPr>
      <w:b/>
      <w:bCs/>
    </w:rPr>
  </w:style>
  <w:style w:type="character" w:customStyle="1" w:styleId="berschrift2Zchn">
    <w:name w:val="Überschrift 2 Zchn"/>
    <w:basedOn w:val="Absatz-Standardschriftart"/>
    <w:link w:val="berschrift2"/>
    <w:uiPriority w:val="9"/>
    <w:semiHidden/>
    <w:rsid w:val="00CD35B2"/>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unhideWhenUsed/>
    <w:rsid w:val="00CD35B2"/>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CD35B2"/>
    <w:rPr>
      <w:i/>
      <w:iCs/>
    </w:rPr>
  </w:style>
  <w:style w:type="paragraph" w:customStyle="1" w:styleId="TextA">
    <w:name w:val="Text A"/>
    <w:rsid w:val="000A3B44"/>
    <w:pPr>
      <w:pBdr>
        <w:top w:val="nil"/>
        <w:left w:val="nil"/>
        <w:bottom w:val="nil"/>
        <w:right w:val="nil"/>
        <w:between w:val="nil"/>
        <w:bar w:val="nil"/>
      </w:pBdr>
      <w:spacing w:after="160" w:line="259" w:lineRule="auto"/>
    </w:pPr>
    <w:rPr>
      <w:rFonts w:ascii="Calibri" w:eastAsia="Calibri" w:hAnsi="Calibri" w:cs="Calibri"/>
      <w:color w:val="000000"/>
      <w:kern w:val="2"/>
      <w:u w:color="000000"/>
      <w:bdr w:val="nil"/>
      <w:lang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93">
      <w:bodyDiv w:val="1"/>
      <w:marLeft w:val="0"/>
      <w:marRight w:val="0"/>
      <w:marTop w:val="0"/>
      <w:marBottom w:val="0"/>
      <w:divBdr>
        <w:top w:val="none" w:sz="0" w:space="0" w:color="auto"/>
        <w:left w:val="none" w:sz="0" w:space="0" w:color="auto"/>
        <w:bottom w:val="none" w:sz="0" w:space="0" w:color="auto"/>
        <w:right w:val="none" w:sz="0" w:space="0" w:color="auto"/>
      </w:divBdr>
    </w:div>
    <w:div w:id="809833824">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0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673994056">
          <w:marLeft w:val="0"/>
          <w:marRight w:val="0"/>
          <w:marTop w:val="0"/>
          <w:marBottom w:val="0"/>
          <w:divBdr>
            <w:top w:val="none" w:sz="0" w:space="0" w:color="auto"/>
            <w:left w:val="none" w:sz="0" w:space="0" w:color="auto"/>
            <w:bottom w:val="none" w:sz="0" w:space="0" w:color="auto"/>
            <w:right w:val="none" w:sz="0" w:space="0" w:color="auto"/>
          </w:divBdr>
        </w:div>
      </w:divsChild>
    </w:div>
    <w:div w:id="1138764478">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35763409">
      <w:bodyDiv w:val="1"/>
      <w:marLeft w:val="0"/>
      <w:marRight w:val="0"/>
      <w:marTop w:val="0"/>
      <w:marBottom w:val="0"/>
      <w:divBdr>
        <w:top w:val="none" w:sz="0" w:space="0" w:color="auto"/>
        <w:left w:val="none" w:sz="0" w:space="0" w:color="auto"/>
        <w:bottom w:val="none" w:sz="0" w:space="0" w:color="auto"/>
        <w:right w:val="none" w:sz="0" w:space="0" w:color="auto"/>
      </w:divBdr>
    </w:div>
    <w:div w:id="21033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e@dz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2025-05-08T08:15:00Z</dcterms:created>
  <dcterms:modified xsi:type="dcterms:W3CDTF">2025-05-08T08:15:00Z</dcterms:modified>
</cp:coreProperties>
</file>