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MY Junior: Leicht, robust und kinderfreundlich</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Swarovski Optik launcht erstes Kinderfernglas</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einer Welt, die darauf wartet, entdeckt zu werden, stellt der </w:t>
      </w:r>
      <w:r w:rsidDel="00000000" w:rsidR="00000000" w:rsidRPr="00000000">
        <w:rPr>
          <w:rFonts w:ascii="Arial" w:cs="Arial" w:eastAsia="Arial" w:hAnsi="Arial"/>
          <w:b w:val="1"/>
          <w:sz w:val="24"/>
          <w:szCs w:val="24"/>
          <w:rtl w:val="0"/>
        </w:rPr>
        <w:t xml:space="preserve">Fernoptikhersteller</w:t>
      </w:r>
      <w:r w:rsidDel="00000000" w:rsidR="00000000" w:rsidRPr="00000000">
        <w:rPr>
          <w:rFonts w:ascii="Arial" w:cs="Arial" w:eastAsia="Arial" w:hAnsi="Arial"/>
          <w:b w:val="1"/>
          <w:sz w:val="24"/>
          <w:szCs w:val="24"/>
          <w:rtl w:val="0"/>
        </w:rPr>
        <w:t xml:space="preserve"> SWAROVSKI OPTIK sein erstes Kinderfernglas MY Junior vor – ein Fernglas, das speziell für die ergonomischen und funktionalen Bedürfnisse junger Naturbeobachter:innen entwickelt wurde. Vom heimischen Garten bis hin zu entfernten Horizonten, das MY Junior öffnet Kindern die Türen zu neuen Abenteuern.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highlight w:val="yellow"/>
        </w:rPr>
      </w:pPr>
      <w:bookmarkStart w:colFirst="0" w:colLast="0" w:name="_heading=h.gjdgxs" w:id="0"/>
      <w:bookmarkEnd w:id="0"/>
      <w:r w:rsidDel="00000000" w:rsidR="00000000" w:rsidRPr="00000000">
        <w:rPr>
          <w:rFonts w:ascii="Arial" w:cs="Arial" w:eastAsia="Arial" w:hAnsi="Arial"/>
          <w:sz w:val="24"/>
          <w:szCs w:val="24"/>
          <w:rtl w:val="0"/>
        </w:rPr>
        <w:t xml:space="preserve">Bekannt für seine hochwertigen optischen Geräte, feiert der </w:t>
      </w:r>
      <w:r w:rsidDel="00000000" w:rsidR="00000000" w:rsidRPr="00000000">
        <w:rPr>
          <w:rFonts w:ascii="Arial" w:cs="Arial" w:eastAsia="Arial" w:hAnsi="Arial"/>
          <w:sz w:val="24"/>
          <w:szCs w:val="24"/>
          <w:rtl w:val="0"/>
        </w:rPr>
        <w:t xml:space="preserve">Fernoptikhersteller</w:t>
      </w:r>
      <w:r w:rsidDel="00000000" w:rsidR="00000000" w:rsidRPr="00000000">
        <w:rPr>
          <w:rFonts w:ascii="Arial" w:cs="Arial" w:eastAsia="Arial" w:hAnsi="Arial"/>
          <w:sz w:val="24"/>
          <w:szCs w:val="24"/>
          <w:rtl w:val="0"/>
        </w:rPr>
        <w:t xml:space="preserve"> dieses Jahr sein 75. Jubiläum und hat bereits mit dem AX Visio, dem ersten KI-Fernglas und dem </w:t>
      </w:r>
      <w:r w:rsidDel="00000000" w:rsidR="00000000" w:rsidRPr="00000000">
        <w:rPr>
          <w:rFonts w:ascii="Arial" w:cs="Arial" w:eastAsia="Arial" w:hAnsi="Arial"/>
          <w:sz w:val="24"/>
          <w:szCs w:val="24"/>
          <w:rtl w:val="0"/>
        </w:rPr>
        <w:t xml:space="preserve">Jubiläumsfernglas</w:t>
      </w:r>
      <w:r w:rsidDel="00000000" w:rsidR="00000000" w:rsidRPr="00000000">
        <w:rPr>
          <w:rFonts w:ascii="Arial" w:cs="Arial" w:eastAsia="Arial" w:hAnsi="Arial"/>
          <w:sz w:val="24"/>
          <w:szCs w:val="24"/>
          <w:rtl w:val="0"/>
        </w:rPr>
        <w:t xml:space="preserve"> CL Companion Habicht Aufsehen erregt. Nun betritt SWAROVSKI OPTIK mit dem MY Junior neues Terrain und erfüllt den Wunsch vieler </w:t>
      </w:r>
      <w:r w:rsidDel="00000000" w:rsidR="00000000" w:rsidRPr="00000000">
        <w:rPr>
          <w:rFonts w:ascii="Arial" w:cs="Arial" w:eastAsia="Arial" w:hAnsi="Arial"/>
          <w:sz w:val="24"/>
          <w:szCs w:val="24"/>
          <w:rtl w:val="0"/>
        </w:rPr>
        <w:t xml:space="preserve">Kund:innen:</w:t>
      </w:r>
      <w:r w:rsidDel="00000000" w:rsidR="00000000" w:rsidRPr="00000000">
        <w:rPr>
          <w:rFonts w:ascii="Arial" w:cs="Arial" w:eastAsia="Arial" w:hAnsi="Arial"/>
          <w:sz w:val="24"/>
          <w:szCs w:val="24"/>
          <w:rtl w:val="0"/>
        </w:rPr>
        <w:t xml:space="preserve"> “Wir haben viele Fans unserer Produkte, die ihre Leidenschaft für die Naturbeobachtung gerne mit ihren Kindern teilen möchten. Dafür fehlte immer das passende Produkt in unserem Sortiment. Diese Lücke haben wir jetzt gefüllt,” so Valentin Brügger, Leiter SWAROVSKI OPTIK Schweiz. Das Fernglas wurde mit Blick auf die jüngsten Naturentdecker:innen entworfen und kombiniert Innovation mit kindgerechter Bedienbarkeit.</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MY Junior – Sehen wie ein Adler</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Kinderfernglas ist mit einem Gewicht von 480g der perfekte Begleiter für junge Naturforscher:innen. Mit einer 7-fachen Vergrösserung und einem Objektivdurchmesser von 28 </w:t>
      </w:r>
      <w:r w:rsidDel="00000000" w:rsidR="00000000" w:rsidRPr="00000000">
        <w:rPr>
          <w:rFonts w:ascii="Arial" w:cs="Arial" w:eastAsia="Arial" w:hAnsi="Arial"/>
          <w:sz w:val="24"/>
          <w:szCs w:val="24"/>
          <w:rtl w:val="0"/>
        </w:rPr>
        <w:t xml:space="preserve">Millimetern</w:t>
      </w:r>
      <w:r w:rsidDel="00000000" w:rsidR="00000000" w:rsidRPr="00000000">
        <w:rPr>
          <w:rFonts w:ascii="Arial" w:cs="Arial" w:eastAsia="Arial" w:hAnsi="Arial"/>
          <w:sz w:val="24"/>
          <w:szCs w:val="24"/>
          <w:rtl w:val="0"/>
        </w:rPr>
        <w:t xml:space="preserve"> ermöglicht es Kindern, die Welt der Tiere und Pflanzen ganz nah und klar zu erleben – als hätten sie die Augen eines Adlers. Das kinderleicht bedienbare Fokussierrad ermöglicht selbst kleinen Kinderhänden eine mühelose Anpassung. Und das robuste Design garantiert, dass das Fernglas, erhältlich in Jungle-Green und Glacier-Blue, auch kleinere Stürze übersteht. Mit dem passenden MY Junior T-Shirt können die kleinen Naturfans ihr Outfit vervollständigen und sind für den nächsten Ausflug in die Natur bestens vorbereitet. Damit setzt SWAROVSKI OPTIK einen neuen Standard für kindgerechte Naturbeobachtung und öffnet ein Tor zur Neugierde und Entdeckungsfreude, das Kindern hilft, Ameisen, Spechte und Rehe mit anderen Augen zu sehen.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Zur Lancierung des Kinderfernglases teilt SWAROVSKI OPTIK seine Liebe zur Natur mit der jüngsten Generation Naturbeobachter:innen.</w:t>
      </w:r>
      <w:r w:rsidDel="00000000" w:rsidR="00000000" w:rsidRPr="00000000">
        <w:rPr>
          <w:rFonts w:ascii="Arial" w:cs="Arial" w:eastAsia="Arial" w:hAnsi="Arial"/>
          <w:sz w:val="24"/>
          <w:szCs w:val="24"/>
          <w:rtl w:val="0"/>
        </w:rPr>
        <w:t xml:space="preserve"> Mit dem Hashtag </w:t>
      </w:r>
      <w:r w:rsidDel="00000000" w:rsidR="00000000" w:rsidRPr="00000000">
        <w:rPr>
          <w:rFonts w:ascii="Arial" w:cs="Arial" w:eastAsia="Arial" w:hAnsi="Arial"/>
          <w:sz w:val="24"/>
          <w:szCs w:val="24"/>
          <w:rtl w:val="0"/>
        </w:rPr>
        <w:t xml:space="preserve">#generationnature soll die Faszination für das Verborgene und Schöne aufs Neue geweckt werden. Gross und Klein aus aller Welt ist dazu eingeladen, mit ihren Beobachtungen die Schönheit der Natur hochleben zu lassen: Natur erleben, Bild machen und mit dem Hashtag auf Social Media hochladen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Im Mai mit BirdLife Vögel zählen</w:t>
      </w: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Junge Naturfreund:innen können ihren neuen Feldstecher gleich bei der “Stunde der Gartenvögel” testen und ihre Beobachtungsgabe unter Beweis stellen. Bei der Aktion von BirdLife Schweiz </w:t>
      </w:r>
      <w:r w:rsidDel="00000000" w:rsidR="00000000" w:rsidRPr="00000000">
        <w:rPr>
          <w:rFonts w:ascii="Arial" w:cs="Arial" w:eastAsia="Arial" w:hAnsi="Arial"/>
          <w:sz w:val="24"/>
          <w:szCs w:val="24"/>
          <w:rtl w:val="0"/>
        </w:rPr>
        <w:t xml:space="preserve">zählt</w:t>
      </w:r>
      <w:r w:rsidDel="00000000" w:rsidR="00000000" w:rsidRPr="00000000">
        <w:rPr>
          <w:rFonts w:ascii="Arial" w:cs="Arial" w:eastAsia="Arial" w:hAnsi="Arial"/>
          <w:sz w:val="24"/>
          <w:szCs w:val="24"/>
          <w:rtl w:val="0"/>
        </w:rPr>
        <w:t xml:space="preserve"> die ganze Schweiz vom 8. bis zum 12. Mai die Vögel. Mitmachen ist ganz leicht: In diesem Zeitraum sucht man sich eine Stunde aus, in der man um die Wohnung, das Haus oder in einem Park Vögel zählt. Gezählt wird pro Vogelart, am besten morgens oder abends, da die Vögel dann am aktivsten sind. Gemeldet wird das Ergebnis unter </w:t>
      </w:r>
      <w:hyperlink r:id="rId7">
        <w:r w:rsidDel="00000000" w:rsidR="00000000" w:rsidRPr="00000000">
          <w:rPr>
            <w:rFonts w:ascii="Arial" w:cs="Arial" w:eastAsia="Arial" w:hAnsi="Arial"/>
            <w:color w:val="1155cc"/>
            <w:sz w:val="24"/>
            <w:szCs w:val="24"/>
            <w:u w:val="single"/>
            <w:rtl w:val="0"/>
          </w:rPr>
          <w:t xml:space="preserve">birdlife.ch/gartenvoegel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SWAROVSKI OPTIK:</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highlight w:val="white"/>
          <w:rtl w:val="0"/>
        </w:rPr>
        <w:t xml:space="preserve">SWAROVSKI OPTIK mit Sitz in Absam, Tirol, ist Teil der Unternehmensgruppe Swarovski. Das 1949 gegründete österreichische Unternehmen ist auf die Entwicklung und Herstellung </w:t>
      </w:r>
      <w:r w:rsidDel="00000000" w:rsidR="00000000" w:rsidRPr="00000000">
        <w:rPr>
          <w:rFonts w:ascii="Arial" w:cs="Arial" w:eastAsia="Arial" w:hAnsi="Arial"/>
          <w:highlight w:val="white"/>
          <w:rtl w:val="0"/>
        </w:rPr>
        <w:t xml:space="preserve">fernoptischer</w:t>
      </w:r>
      <w:r w:rsidDel="00000000" w:rsidR="00000000" w:rsidRPr="00000000">
        <w:rPr>
          <w:rFonts w:ascii="Arial" w:cs="Arial" w:eastAsia="Arial" w:hAnsi="Arial"/>
          <w:highlight w:val="white"/>
          <w:rtl w:val="0"/>
        </w:rPr>
        <w:t xml:space="preserve">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vorbildlich umweltschonenden Produktion und in einem nachhaltigen Engagement im Rahmen ausgewählter Naturschutzprojekte. 2022 lag der Umsatz bei 216,4 Mio. Euro (2021: 210,4 Mio. Euro) und die Exportquote bei 91%. Das Unternehmen beschäftigt weltweit mehr als 1.000 Mitarbeiter.</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highlight w:val="white"/>
        </w:rPr>
      </w:pPr>
      <w:hyperlink r:id="rId8">
        <w:r w:rsidDel="00000000" w:rsidR="00000000" w:rsidRPr="00000000">
          <w:rPr>
            <w:rFonts w:ascii="Arial" w:cs="Arial" w:eastAsia="Arial" w:hAnsi="Arial"/>
            <w:color w:val="1155cc"/>
            <w:highlight w:val="white"/>
            <w:u w:val="single"/>
            <w:rtl w:val="0"/>
          </w:rPr>
          <w:t xml:space="preserve">MY Junior </w:t>
        </w:r>
      </w:hyperlink>
      <w:r w:rsidDel="00000000" w:rsidR="00000000" w:rsidRPr="00000000">
        <w:rPr>
          <w:rFonts w:ascii="Arial" w:cs="Arial" w:eastAsia="Arial" w:hAnsi="Arial"/>
          <w:highlight w:val="white"/>
          <w:rtl w:val="0"/>
        </w:rPr>
        <w:t xml:space="preserve">(jungle-green oder glacier-blue): ab CHF 480.00</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highlight w:val="white"/>
        </w:rPr>
      </w:pPr>
      <w:hyperlink r:id="rId9">
        <w:r w:rsidDel="00000000" w:rsidR="00000000" w:rsidRPr="00000000">
          <w:rPr>
            <w:rFonts w:ascii="Arial" w:cs="Arial" w:eastAsia="Arial" w:hAnsi="Arial"/>
            <w:color w:val="1155cc"/>
            <w:highlight w:val="white"/>
            <w:u w:val="single"/>
            <w:rtl w:val="0"/>
          </w:rPr>
          <w:t xml:space="preserve">T-Shirt MY Junior</w:t>
        </w:r>
      </w:hyperlink>
      <w:r w:rsidDel="00000000" w:rsidR="00000000" w:rsidRPr="00000000">
        <w:rPr>
          <w:rFonts w:ascii="Arial" w:cs="Arial" w:eastAsia="Arial" w:hAnsi="Arial"/>
          <w:highlight w:val="white"/>
          <w:rtl w:val="0"/>
        </w:rPr>
        <w:t xml:space="preserve">: CHF 35.00</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highlight w:val="white"/>
        </w:rPr>
      </w:pPr>
      <w:hyperlink r:id="rId10">
        <w:r w:rsidDel="00000000" w:rsidR="00000000" w:rsidRPr="00000000">
          <w:rPr>
            <w:rFonts w:ascii="Arial" w:cs="Arial" w:eastAsia="Arial" w:hAnsi="Arial"/>
            <w:color w:val="1155cc"/>
            <w:highlight w:val="white"/>
            <w:u w:val="single"/>
            <w:rtl w:val="0"/>
          </w:rPr>
          <w:t xml:space="preserve">Schildkappe MY Junior</w:t>
        </w:r>
      </w:hyperlink>
      <w:r w:rsidDel="00000000" w:rsidR="00000000" w:rsidRPr="00000000">
        <w:rPr>
          <w:rFonts w:ascii="Arial" w:cs="Arial" w:eastAsia="Arial" w:hAnsi="Arial"/>
          <w:highlight w:val="white"/>
          <w:rtl w:val="0"/>
        </w:rPr>
        <w:t xml:space="preserve">: CHF 34.00</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highlight w:val="white"/>
          <w:rtl w:val="0"/>
        </w:rPr>
        <w:t xml:space="preserve">Mehr Informationen unter </w:t>
      </w:r>
      <w:hyperlink r:id="rId11">
        <w:r w:rsidDel="00000000" w:rsidR="00000000" w:rsidRPr="00000000">
          <w:rPr>
            <w:rFonts w:ascii="Arial" w:cs="Arial" w:eastAsia="Arial" w:hAnsi="Arial"/>
            <w:color w:val="1155cc"/>
            <w:highlight w:val="white"/>
            <w:u w:val="single"/>
            <w:rtl w:val="0"/>
          </w:rPr>
          <w:t xml:space="preserve">www.swarovskioptik.com/int/de/jagd/products/binoculars/my-junior</w:t>
        </w:r>
      </w:hyperlink>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highlight w:val="white"/>
          <w:rtl w:val="0"/>
        </w:rPr>
        <w:t xml:space="preserve">Mehr Infos zur Stunde der Gartenvögel: </w:t>
      </w:r>
      <w:hyperlink r:id="rId12">
        <w:r w:rsidDel="00000000" w:rsidR="00000000" w:rsidRPr="00000000">
          <w:rPr>
            <w:rFonts w:ascii="Arial" w:cs="Arial" w:eastAsia="Arial" w:hAnsi="Arial"/>
            <w:color w:val="1155cc"/>
            <w:highlight w:val="white"/>
            <w:u w:val="single"/>
            <w:rtl w:val="0"/>
          </w:rPr>
          <w:t xml:space="preserve">birdlife.ch/gartenvoegel</w:t>
        </w:r>
      </w:hyperlink>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highlight w:val="white"/>
          <w:rtl w:val="0"/>
        </w:rPr>
        <w:t xml:space="preserve">Mehr Infos zur Generation Nature: </w:t>
      </w:r>
      <w:hyperlink r:id="rId13">
        <w:r w:rsidDel="00000000" w:rsidR="00000000" w:rsidRPr="00000000">
          <w:rPr>
            <w:rFonts w:ascii="Arial" w:cs="Arial" w:eastAsia="Arial" w:hAnsi="Arial"/>
            <w:color w:val="1155cc"/>
            <w:highlight w:val="white"/>
            <w:u w:val="single"/>
            <w:rtl w:val="0"/>
          </w:rPr>
          <w:t xml:space="preserve">https://www.swarovskioptik.com/int/de/outdoor/generation-nature</w:t>
        </w:r>
      </w:hyperlink>
      <w:r w:rsidDel="00000000" w:rsidR="00000000" w:rsidRPr="00000000">
        <w:rPr>
          <w:rFonts w:ascii="Arial" w:cs="Arial" w:eastAsia="Arial" w:hAnsi="Arial"/>
          <w:highlight w:val="white"/>
          <w:rtl w:val="0"/>
        </w:rPr>
        <w:t xml:space="preserve"> </w:t>
      </w:r>
      <w:r w:rsidDel="00000000" w:rsidR="00000000" w:rsidRPr="00000000">
        <w:rPr>
          <w:rtl w:val="0"/>
        </w:rPr>
      </w:r>
    </w:p>
    <w:sectPr>
      <w:headerReference r:id="rId14" w:type="default"/>
      <w:footerReference r:id="rId15"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56 209 15 05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nastasia</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sz w:val="24"/>
        <w:szCs w:val="24"/>
      </w:rPr>
    </w:pPr>
    <w:r w:rsidDel="00000000" w:rsidR="00000000" w:rsidRPr="00000000">
      <w:rPr>
        <w:rFonts w:ascii="Arial" w:cs="Arial" w:eastAsia="Arial" w:hAnsi="Arial"/>
        <w:rtl w:val="0"/>
      </w:rPr>
      <w:t xml:space="preserve">Medientext, </w:t>
    </w:r>
    <w:r w:rsidDel="00000000" w:rsidR="00000000" w:rsidRPr="00000000">
      <w:rPr>
        <w:rFonts w:ascii="Arial" w:cs="Arial" w:eastAsia="Arial" w:hAnsi="Arial"/>
        <w:rtl w:val="0"/>
      </w:rPr>
      <w:t xml:space="preserve">02.05.2024</w:t>
    </w:r>
    <w:r w:rsidDel="00000000" w:rsidR="00000000" w:rsidRPr="00000000">
      <w:rPr>
        <w:rFonts w:ascii="Arial" w:cs="Arial" w:eastAsia="Arial" w:hAnsi="Arial"/>
        <w:rtl w:val="0"/>
      </w:rPr>
      <w:tab/>
      <w:t xml:space="preserve">                                          (3’095</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warovskioptik.com/int/de/jagd/products/binoculars/my-junior" TargetMode="External"/><Relationship Id="rId10" Type="http://schemas.openxmlformats.org/officeDocument/2006/relationships/hyperlink" Target="https://www.swarovskioptik.com/ch/de/outdoor/products/gear/clothing-all/clothing-headwear/sc-schildkappe-junior/G-SC23JOZ" TargetMode="External"/><Relationship Id="rId13" Type="http://schemas.openxmlformats.org/officeDocument/2006/relationships/hyperlink" Target="https://www.swarovskioptik.com/int/de/outdoor/generation-nature" TargetMode="External"/><Relationship Id="rId12" Type="http://schemas.openxmlformats.org/officeDocument/2006/relationships/hyperlink" Target="http://birdlife.ch/gartenvoege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warovskioptik.com/int/de/jagd/products/gear/clothing-all/clothing-tshirt/tsj-t-shirt-junior-track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birdlife.ch/gartenvoegel" TargetMode="External"/><Relationship Id="rId8" Type="http://schemas.openxmlformats.org/officeDocument/2006/relationships/hyperlink" Target="https://www.swarovskioptik.com/int/de/jagd/products/binoculars/my-jun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pnOXmX7ENbcn8phg9GckOuWR/w==">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