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D6C58" w14:textId="252FDB02" w:rsidR="00732C71" w:rsidRPr="00792252" w:rsidRDefault="00732C71" w:rsidP="00944EFE">
      <w:pPr>
        <w:pStyle w:val="Title"/>
        <w:spacing w:line="300" w:lineRule="atLeast"/>
      </w:pPr>
      <w:r w:rsidRPr="00732C71">
        <w:rPr>
          <w:noProof/>
        </w:rPr>
        <mc:AlternateContent>
          <mc:Choice Requires="wps">
            <w:drawing>
              <wp:anchor distT="0" distB="0" distL="114300" distR="114300" simplePos="0" relativeHeight="251658240" behindDoc="0" locked="0" layoutInCell="1" allowOverlap="1" wp14:anchorId="30172DA1" wp14:editId="043E53EE">
                <wp:simplePos x="0" y="0"/>
                <wp:positionH relativeFrom="column">
                  <wp:posOffset>4650581</wp:posOffset>
                </wp:positionH>
                <wp:positionV relativeFrom="paragraph">
                  <wp:posOffset>513080</wp:posOffset>
                </wp:positionV>
                <wp:extent cx="1622425" cy="330835"/>
                <wp:effectExtent l="0" t="0" r="0" b="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2425" cy="330835"/>
                        </a:xfrm>
                        <a:prstGeom prst="rect">
                          <a:avLst/>
                        </a:prstGeom>
                        <a:solidFill>
                          <a:srgbClr val="FFFFFF"/>
                        </a:solidFill>
                        <a:ln w="9525">
                          <a:noFill/>
                          <a:miter lim="800000"/>
                          <a:headEnd/>
                          <a:tailEnd/>
                        </a:ln>
                      </wps:spPr>
                      <wps:txbx>
                        <w:txbxContent>
                          <w:p w14:paraId="2159729D" w14:textId="190D13EA" w:rsidR="00732C71" w:rsidRDefault="000516B3" w:rsidP="00732C71">
                            <w:r>
                              <w:t>20</w:t>
                            </w:r>
                            <w:r w:rsidR="00732C71">
                              <w:t xml:space="preserve">. </w:t>
                            </w:r>
                            <w:r w:rsidR="00406552">
                              <w:t>August</w:t>
                            </w:r>
                            <w:r w:rsidR="00732C71">
                              <w:t xml:space="preserve"> 202</w:t>
                            </w:r>
                            <w:r w:rsidR="00E45577">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172DA1" id="_x0000_t202" coordsize="21600,21600" o:spt="202" path="m,l,21600r21600,l21600,xe">
                <v:stroke joinstyle="miter"/>
                <v:path gradientshapeok="t" o:connecttype="rect"/>
              </v:shapetype>
              <v:shape id="Textfeld 2" o:spid="_x0000_s1026" type="#_x0000_t202" style="position:absolute;left:0;text-align:left;margin-left:366.2pt;margin-top:40.4pt;width:127.7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" stroked="f">
                <v:textbox>
                  <w:txbxContent>
                    <w:p w14:paraId="2159729D" w14:textId="190D13EA" w:rsidR="00732C71" w:rsidRDefault="000516B3" w:rsidP="00732C71">
                      <w:r>
                        <w:t>20</w:t>
                      </w:r>
                      <w:r w:rsidR="00732C71">
                        <w:t xml:space="preserve">. </w:t>
                      </w:r>
                      <w:r w:rsidR="00406552">
                        <w:t>August</w:t>
                      </w:r>
                      <w:r w:rsidR="00732C71">
                        <w:t xml:space="preserve"> 202</w:t>
                      </w:r>
                      <w:r w:rsidR="00E45577">
                        <w:t>6</w:t>
                      </w:r>
                    </w:p>
                  </w:txbxContent>
                </v:textbox>
              </v:shape>
            </w:pict>
          </mc:Fallback>
        </mc:AlternateContent>
      </w:r>
      <w:r w:rsidR="006914C4" w:rsidRPr="00686764">
        <w:rPr>
          <w:noProof/>
        </w:rPr>
        <w:drawing>
          <wp:anchor distT="0" distB="0" distL="114300" distR="114300" simplePos="0" relativeHeight="251658242" behindDoc="0" locked="0" layoutInCell="1" allowOverlap="1" wp14:anchorId="66268E27" wp14:editId="259D46BE">
            <wp:simplePos x="0" y="0"/>
            <wp:positionH relativeFrom="column">
              <wp:posOffset>4737576</wp:posOffset>
            </wp:positionH>
            <wp:positionV relativeFrom="paragraph">
              <wp:posOffset>-711835</wp:posOffset>
            </wp:positionV>
            <wp:extent cx="1076325" cy="828675"/>
            <wp:effectExtent l="0" t="0" r="9525" b="952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bu_logo_4c_300dpi.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6325" cy="828675"/>
                    </a:xfrm>
                    <a:prstGeom prst="rect">
                      <a:avLst/>
                    </a:prstGeom>
                  </pic:spPr>
                </pic:pic>
              </a:graphicData>
            </a:graphic>
            <wp14:sizeRelH relativeFrom="page">
              <wp14:pctWidth>0</wp14:pctWidth>
            </wp14:sizeRelH>
            <wp14:sizeRelV relativeFrom="page">
              <wp14:pctHeight>0</wp14:pctHeight>
            </wp14:sizeRelV>
          </wp:anchor>
        </w:drawing>
      </w:r>
      <w:r w:rsidR="00406552">
        <w:t>Beharrlich, visionär und mutig</w:t>
      </w:r>
    </w:p>
    <w:p w14:paraId="5A22450F" w14:textId="534ABFDE" w:rsidR="00732C71" w:rsidRPr="00BF12CE" w:rsidRDefault="00406552" w:rsidP="00944EFE">
      <w:pPr>
        <w:pStyle w:val="2bold"/>
        <w:spacing w:line="300" w:lineRule="atLeast"/>
        <w:rPr>
          <w:rStyle w:val="TitleChar"/>
          <w:b/>
          <w:bCs w:val="0"/>
          <w:sz w:val="20"/>
        </w:rPr>
      </w:pPr>
      <w:r>
        <w:t xml:space="preserve">DBU-Umweltpreisträger Carl H. Schmitt gestorben </w:t>
      </w:r>
    </w:p>
    <w:p w14:paraId="6FC02929" w14:textId="77777777" w:rsidR="00732C71" w:rsidRDefault="00732C71" w:rsidP="00732C71">
      <w:pPr>
        <w:pStyle w:val="Default"/>
      </w:pPr>
    </w:p>
    <w:p w14:paraId="39F80C7F" w14:textId="3C95C7B2" w:rsidR="00B72A5D" w:rsidRPr="00406552" w:rsidRDefault="00732C71" w:rsidP="00406552">
      <w:pPr>
        <w:spacing w:line="360" w:lineRule="auto"/>
        <w:rPr>
          <w:b/>
          <w:bCs/>
        </w:rPr>
      </w:pPr>
      <w:r w:rsidRPr="00406552">
        <w:rPr>
          <w:b/>
          <w:bCs/>
          <w:noProof/>
        </w:rPr>
        <mc:AlternateContent>
          <mc:Choice Requires="wps">
            <w:drawing>
              <wp:anchor distT="0" distB="0" distL="114300" distR="114300" simplePos="0" relativeHeight="251658241" behindDoc="0" locked="1" layoutInCell="0" allowOverlap="0" wp14:anchorId="551CFDDD" wp14:editId="5443DD3A">
                <wp:simplePos x="0" y="0"/>
                <wp:positionH relativeFrom="column">
                  <wp:posOffset>-1048862</wp:posOffset>
                </wp:positionH>
                <wp:positionV relativeFrom="page">
                  <wp:posOffset>335122</wp:posOffset>
                </wp:positionV>
                <wp:extent cx="2404745" cy="643890"/>
                <wp:effectExtent l="4128"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404745" cy="643890"/>
                        </a:xfrm>
                        <a:prstGeom prst="rect">
                          <a:avLst/>
                        </a:prstGeom>
                        <a:solidFill>
                          <a:schemeClr val="bg1"/>
                        </a:solidFill>
                        <a:ln w="9525">
                          <a:noFill/>
                          <a:miter lim="800000"/>
                          <a:headEnd/>
                          <a:tailEnd/>
                        </a:ln>
                      </wps:spPr>
                      <wps:txbx>
                        <w:txbxContent>
                          <w:p w14:paraId="1FA5D79E" w14:textId="77777777" w:rsidR="00732C71" w:rsidRPr="00732C71" w:rsidRDefault="00732C71" w:rsidP="00732C71">
                            <w:pPr>
                              <w:spacing w:after="0" w:line="240" w:lineRule="auto"/>
                              <w:rPr>
                                <w:b/>
                                <w:sz w:val="54"/>
                                <w:szCs w:val="54"/>
                              </w:rPr>
                            </w:pPr>
                            <w:r w:rsidRPr="00732C71">
                              <w:rPr>
                                <w:b/>
                                <w:sz w:val="54"/>
                                <w:szCs w:val="54"/>
                              </w:rPr>
                              <w:t>Presse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1CFDDD" id="_x0000_s1027" type="#_x0000_t202" style="position:absolute;margin-left:-82.6pt;margin-top:26.4pt;width:189.35pt;height:50.7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" o:allowincell="f" o:allowoverlap="f" fillcolor="white [3212]" stroked="f">
                <v:textbox>
                  <w:txbxContent>
                    <w:p w14:paraId="1FA5D79E" w14:textId="77777777" w:rsidR="00732C71" w:rsidRPr="00732C71" w:rsidRDefault="00732C71" w:rsidP="00732C71">
                      <w:pPr>
                        <w:spacing w:after="0" w:line="240" w:lineRule="auto"/>
                        <w:rPr>
                          <w:b/>
                          <w:sz w:val="54"/>
                          <w:szCs w:val="54"/>
                        </w:rPr>
                      </w:pPr>
                      <w:r w:rsidRPr="00732C71">
                        <w:rPr>
                          <w:b/>
                          <w:sz w:val="54"/>
                          <w:szCs w:val="54"/>
                        </w:rPr>
                        <w:t>Presse</w:t>
                      </w:r>
                    </w:p>
                  </w:txbxContent>
                </v:textbox>
                <w10:wrap anchory="page"/>
                <w10:anchorlock/>
              </v:shape>
            </w:pict>
          </mc:Fallback>
        </mc:AlternateContent>
      </w:r>
      <w:r w:rsidR="00B72A5D" w:rsidRPr="00406552">
        <w:rPr>
          <w:b/>
          <w:bCs/>
        </w:rPr>
        <w:t xml:space="preserve">Osnabrück. </w:t>
      </w:r>
      <w:r w:rsidR="00406552" w:rsidRPr="00406552">
        <w:rPr>
          <w:b/>
          <w:bCs/>
        </w:rPr>
        <w:t xml:space="preserve">Das Engagement für klima- und umweltfreundliche Lösungen zeichnete ihn aus, wie auch die Bereitschaft, dafür unternehmerische Risiken einzugehen: Am 13. August ist Carl H. Schmitt im Alter von </w:t>
      </w:r>
      <w:r w:rsidR="00D366D2">
        <w:rPr>
          <w:b/>
          <w:bCs/>
        </w:rPr>
        <w:t>9</w:t>
      </w:r>
      <w:r w:rsidR="00406552" w:rsidRPr="00406552">
        <w:rPr>
          <w:b/>
          <w:bCs/>
        </w:rPr>
        <w:t>5 Jahren gestorben. Eine Nachricht, die bei der Deutschen Bundesstiftung Umwelt (DBU) für große Anteilnahme sorgt – schließlich war Schmitt der Stiftung in besonderer Weise verbunden: Im Jahr 2007 erhielt er den Deutschen Umweltpreis der DBU. Deren Generalsekretär Alexander Bonde würdigte Schmitt als einen visionären, beharrlichen und mutigen Unternehmer. „Unser Mitgefühl gilt den Angehörigen.“</w:t>
      </w:r>
    </w:p>
    <w:p w14:paraId="7C042EB0" w14:textId="1A42C840" w:rsidR="00B72A5D" w:rsidRPr="003E6A2B" w:rsidRDefault="00406552" w:rsidP="00406552">
      <w:pPr>
        <w:pStyle w:val="NoSpacing"/>
        <w:spacing w:line="360" w:lineRule="auto"/>
      </w:pPr>
      <w:r>
        <w:t xml:space="preserve">Bonde: Ein Unternehmer, der aus Verantwortung Risiken einging </w:t>
      </w:r>
    </w:p>
    <w:p w14:paraId="2D6069F8" w14:textId="77777777" w:rsidR="00406552" w:rsidRDefault="00406552" w:rsidP="00406552">
      <w:pPr>
        <w:spacing w:line="360" w:lineRule="auto"/>
      </w:pPr>
      <w:r>
        <w:t xml:space="preserve">Schmitt habe in seiner unternehmerischen Tätigkeit Belange des Klima- und des Umweltschutzes berücksichtigt in einer Zeit, in der das längst noch keine Selbstverständlichkeit war, erklärte Bonde: „Wir trauern um einen Menschen, der als Unternehmer Verantwortung übernommen hat, um eine intakte Umwelt zu bewahren. Dieses Ziel hat er beharrlich verfolgt und dafür war er auch bereit, Risiken einzugehen.“ </w:t>
      </w:r>
    </w:p>
    <w:p w14:paraId="156F009F" w14:textId="4FE45679" w:rsidR="00406552" w:rsidRPr="00406552" w:rsidRDefault="00406552" w:rsidP="00406552">
      <w:pPr>
        <w:spacing w:line="360" w:lineRule="auto"/>
        <w:rPr>
          <w:i/>
          <w:iCs/>
        </w:rPr>
      </w:pPr>
      <w:r w:rsidRPr="00406552">
        <w:rPr>
          <w:i/>
          <w:iCs/>
        </w:rPr>
        <w:t xml:space="preserve">Klimafreundliche Alternative für Schmitt eine Sache des Gewissens </w:t>
      </w:r>
    </w:p>
    <w:p w14:paraId="66CE1C6B" w14:textId="638E70FD" w:rsidR="00406552" w:rsidRDefault="00406552" w:rsidP="00406552">
      <w:pPr>
        <w:spacing w:line="360" w:lineRule="auto"/>
      </w:pPr>
      <w:r>
        <w:t xml:space="preserve">Schmitt kam am 6. Mai 1931 in der damaligen </w:t>
      </w:r>
      <w:r w:rsidR="00D366D2">
        <w:t>S</w:t>
      </w:r>
      <w:r w:rsidR="0082623D">
        <w:t>tadt</w:t>
      </w:r>
      <w:r>
        <w:t xml:space="preserve"> Ziegenh</w:t>
      </w:r>
      <w:r w:rsidR="0082623D">
        <w:t>a</w:t>
      </w:r>
      <w:r>
        <w:t>in (heute</w:t>
      </w:r>
      <w:r w:rsidR="00D366D2">
        <w:t xml:space="preserve"> ein Teil von</w:t>
      </w:r>
      <w:r>
        <w:t xml:space="preserve"> Schwalmstadt) zur Welt. Als studierter Diplom-Kaufmann gründete er im Jahr 1961 die Firma Konvekta GmbH Heizungs- und Klimasysteme für Gebäude. </w:t>
      </w:r>
      <w:r w:rsidR="00703AE9">
        <w:t>K</w:t>
      </w:r>
      <w:r>
        <w:t xml:space="preserve">urz nach Gründung des Unternehmens, das als AG bis heute in Schwalmstadt ansässig ist, verlagerte Schmitt seinen unternehmerischen Schwerpunkt auf Klima- und Kühlanlagen für Nutz- und Transportfahrzeuge. Schon in den 1980er-Jahren ließ er in seinem Betrieb zur Entwicklung von umweltverträglichen Alternativen zu klimaschädlichen Kühlmitteln wie FCKW forschen. Ansporn dazu war ihm sein Gewissen: Das seine Branche erheblichen Anteil an der geschädigten Ozonschicht hatte, das wollte er ändern. Dazu ging Schmitt Wagnisse ein. </w:t>
      </w:r>
    </w:p>
    <w:p w14:paraId="0C252019" w14:textId="1DA80DE3" w:rsidR="00406552" w:rsidRDefault="00406552" w:rsidP="00406552">
      <w:pPr>
        <w:spacing w:line="360" w:lineRule="auto"/>
      </w:pPr>
      <w:r>
        <w:t xml:space="preserve">Wagnisse, die sich am Ende auszahlten: Sein Durchhaltewillen ist es zu verdanken, dass ab dem Jahr 1996 nach langjähriger Entwicklung der erste Prototyp einer Kohlendioxyd-Busklimaanlage erfolgreich zum Einsatz kam. Ein Meilenstein, da CO2 als natürlicher Bestandteil der Luft bei einer Freisetzung </w:t>
      </w:r>
      <w:r w:rsidR="00245349">
        <w:t>kaum</w:t>
      </w:r>
      <w:r>
        <w:t xml:space="preserve"> Emissionen verursacht, anders als FCKW oder andere chemische Kühlmittel, die das Treibhausgas später ersetzten. </w:t>
      </w:r>
    </w:p>
    <w:p w14:paraId="2A63D9A6" w14:textId="4A896971" w:rsidR="00406552" w:rsidRPr="00406552" w:rsidRDefault="00406552" w:rsidP="00406552">
      <w:pPr>
        <w:spacing w:line="360" w:lineRule="auto"/>
        <w:rPr>
          <w:i/>
          <w:iCs/>
        </w:rPr>
      </w:pPr>
      <w:r w:rsidRPr="00406552">
        <w:rPr>
          <w:i/>
          <w:iCs/>
        </w:rPr>
        <w:t xml:space="preserve">Deutscher Umweltpreis im Jahr 2007 würdigte Schmitts Beharrlichkeit </w:t>
      </w:r>
    </w:p>
    <w:p w14:paraId="32636E68" w14:textId="35C105DB" w:rsidR="00406552" w:rsidRDefault="00406552" w:rsidP="00406552">
      <w:pPr>
        <w:spacing w:line="360" w:lineRule="auto"/>
      </w:pPr>
      <w:r>
        <w:t xml:space="preserve">Für die Entwicklung innovativer und umweltfreundlicher Klima- und Kälteanlagen für den Fahrzeugbau erhielt Schmitt im Jahr 2007 dann den Deutschen Umweltpreis der Deutschen Bundesstiftung Umwelt – gemeinsam mit seinem Mitarbeiter und langjährigen Entwicklungsleiter Prof. Dr. Jürgen Köhler. Der Deutsche Umweltpreis würdigt seit 1993 Leistungen von Menschen, die sich vorbildlich zum Schutz und zum Erhalt der Umwelt einsetzten. Beide, Schmitt und Köhler, hätten trotz großer technischer und finanzieller Risiken ihre klimafreundliche Technologie zur mobilen Klima- und Kältetechnik bis zur Serienführung vorangetrieben, würdigte die DBU im Jahr 2007 die Preisträger. Und mehr noch: Beide hätten „einen wesentlichen Beitrag geleistet, dieses natürliche Kältemittel marktreif zu machen und zu einer internationalen Verbreitung ihres Wissens und ihrer Technologie beigetragen.“ </w:t>
      </w:r>
    </w:p>
    <w:p w14:paraId="7F159211" w14:textId="3BA089F5" w:rsidR="00406552" w:rsidRPr="00406552" w:rsidRDefault="00406552" w:rsidP="00406552">
      <w:pPr>
        <w:spacing w:line="360" w:lineRule="auto"/>
        <w:rPr>
          <w:i/>
          <w:iCs/>
        </w:rPr>
      </w:pPr>
      <w:r w:rsidRPr="00406552">
        <w:rPr>
          <w:i/>
          <w:iCs/>
        </w:rPr>
        <w:t xml:space="preserve">Ein Plädoyer für freie Forschung </w:t>
      </w:r>
    </w:p>
    <w:p w14:paraId="3703B8E4" w14:textId="490A7009" w:rsidR="00406552" w:rsidRDefault="00406552" w:rsidP="00406552">
      <w:pPr>
        <w:spacing w:line="360" w:lineRule="auto"/>
      </w:pPr>
      <w:r>
        <w:t xml:space="preserve">Der Weg zum erfolgreichen Prototypen war lang, schwierig und nicht ohne Fehlschläge, wie beide anlässlich der Preisverleihung 2007 bekannten. Doch er, Schmitt, habe stets Vertrauen in die Innovationskraft einer freien Forschung gehabt, betonte er damals mit Blick auf seinen Entwicklungsleiter Köhler: „Forschung mit Fesseln ist keine Forschung.“ Natürlich gehe man mit Forschung ein Risiko ein. „Aber dafür ist man Unternehmer, dass man Risiken eingeht.“ Neben seiner unternehmerischen Tätigkeit fühlte Schmitt sich auch auf andere Art und Weise zu sozialer Verantwortung verpflichtet: In seinem Elternhaus richtete er im Jahr 2004 die Konvekta C.H.Schmitt-Stiftung ein, die in der Region rund um den Sitz des Unternehmens und der Stiftung soziale Projekte fördert und solche, die Arten- und Umweltschutz zum Gegenstand haben. </w:t>
      </w:r>
    </w:p>
    <w:p w14:paraId="1654669F" w14:textId="77777777" w:rsidR="002B5C84" w:rsidRPr="0086554F" w:rsidRDefault="00732C71" w:rsidP="0086554F">
      <w:pPr>
        <w:pStyle w:val="Textklein"/>
        <w:spacing w:before="360"/>
        <w:rPr>
          <w:b/>
          <w:bCs/>
          <w:color w:val="0000FF"/>
        </w:rPr>
      </w:pPr>
      <w:r w:rsidRPr="00686764">
        <w:rPr>
          <w:b/>
          <w:bCs/>
        </w:rPr>
        <w:t xml:space="preserve">Fotos nach IPTC-Standard zur kostenfreien Veröffentlichung unter </w:t>
      </w:r>
      <w:r w:rsidRPr="00686764">
        <w:rPr>
          <w:b/>
          <w:bCs/>
          <w:color w:val="0000FF"/>
        </w:rPr>
        <w:t xml:space="preserve">www.dbu.de </w:t>
      </w:r>
    </w:p>
    <w:sectPr w:rsidR="002B5C84" w:rsidRPr="0086554F" w:rsidSect="00686764">
      <w:headerReference w:type="default" r:id="rId11"/>
      <w:footerReference w:type="default" r:id="rId12"/>
      <w:pgSz w:w="11906" w:h="16838"/>
      <w:pgMar w:top="1701" w:right="1418" w:bottom="3119" w:left="130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EABFA" w14:textId="77777777" w:rsidR="00BD4BA5" w:rsidRDefault="00BD4BA5" w:rsidP="00732C71">
      <w:pPr>
        <w:spacing w:after="0" w:line="240" w:lineRule="auto"/>
      </w:pPr>
      <w:r>
        <w:separator/>
      </w:r>
    </w:p>
  </w:endnote>
  <w:endnote w:type="continuationSeparator" w:id="0">
    <w:p w14:paraId="7BEC1CE8" w14:textId="77777777" w:rsidR="00BD4BA5" w:rsidRDefault="00BD4BA5" w:rsidP="00732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97FE8" w14:textId="77777777" w:rsidR="00732C71" w:rsidRDefault="00732C71">
    <w:pPr>
      <w:pStyle w:val="Footer"/>
    </w:pPr>
    <w:r>
      <w:rPr>
        <w:noProof/>
        <w:lang w:eastAsia="de-DE"/>
      </w:rPr>
      <mc:AlternateContent>
        <mc:Choice Requires="wps">
          <w:drawing>
            <wp:anchor distT="0" distB="0" distL="114300" distR="114300" simplePos="0" relativeHeight="251658240" behindDoc="0" locked="0" layoutInCell="1" allowOverlap="1" wp14:anchorId="4179B995" wp14:editId="34AF4A61">
              <wp:simplePos x="0" y="0"/>
              <wp:positionH relativeFrom="margin">
                <wp:align>center</wp:align>
              </wp:positionH>
              <wp:positionV relativeFrom="paragraph">
                <wp:posOffset>-1404486</wp:posOffset>
              </wp:positionV>
              <wp:extent cx="4494998" cy="1665604"/>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4998" cy="1665604"/>
                      </a:xfrm>
                      <a:prstGeom prst="rect">
                        <a:avLst/>
                      </a:prstGeom>
                      <a:noFill/>
                      <a:ln w="9525">
                        <a:noFill/>
                        <a:miter lim="800000"/>
                        <a:headEnd/>
                        <a:tailEnd/>
                      </a:ln>
                    </wps:spPr>
                    <wps:txbx>
                      <w:txbxContent>
                        <w:tbl>
                          <w:tblPr>
                            <w:tblStyle w:val="TableGrid"/>
                            <w:tblW w:w="677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376"/>
                            <w:gridCol w:w="2127"/>
                            <w:gridCol w:w="2268"/>
                          </w:tblGrid>
                          <w:tr w:rsidR="00E84B93" w14:paraId="165FA515" w14:textId="77777777" w:rsidTr="00E84B93">
                            <w:tc>
                              <w:tcPr>
                                <w:tcW w:w="2376" w:type="dxa"/>
                              </w:tcPr>
                              <w:p w14:paraId="5225882F" w14:textId="6BD25078" w:rsidR="00E84B93" w:rsidRPr="00732C71" w:rsidRDefault="00E84B93" w:rsidP="00FC327A">
                                <w:pPr>
                                  <w:tabs>
                                    <w:tab w:val="left" w:pos="1168"/>
                                  </w:tabs>
                                  <w:spacing w:before="120"/>
                                  <w:rPr>
                                    <w:b/>
                                    <w:sz w:val="12"/>
                                    <w:szCs w:val="12"/>
                                  </w:rPr>
                                </w:pPr>
                                <w:r w:rsidRPr="00732C71">
                                  <w:rPr>
                                    <w:b/>
                                    <w:sz w:val="12"/>
                                    <w:szCs w:val="12"/>
                                  </w:rPr>
                                  <w:t xml:space="preserve">Nr. </w:t>
                                </w:r>
                                <w:r>
                                  <w:rPr>
                                    <w:b/>
                                    <w:sz w:val="12"/>
                                    <w:szCs w:val="12"/>
                                  </w:rPr>
                                  <w:t>092</w:t>
                                </w:r>
                                <w:r w:rsidRPr="00732C71">
                                  <w:rPr>
                                    <w:b/>
                                    <w:sz w:val="12"/>
                                    <w:szCs w:val="12"/>
                                  </w:rPr>
                                  <w:t>/202</w:t>
                                </w:r>
                                <w:r>
                                  <w:rPr>
                                    <w:b/>
                                    <w:sz w:val="12"/>
                                    <w:szCs w:val="12"/>
                                  </w:rPr>
                                  <w:t>6</w:t>
                                </w:r>
                                <w:r w:rsidRPr="00732C71">
                                  <w:rPr>
                                    <w:b/>
                                    <w:sz w:val="12"/>
                                    <w:szCs w:val="12"/>
                                  </w:rPr>
                                  <w:br/>
                                  <w:t xml:space="preserve"> </w:t>
                                </w:r>
                              </w:p>
                              <w:p w14:paraId="04E6662B" w14:textId="77777777" w:rsidR="00E84B93" w:rsidRDefault="00E84B93" w:rsidP="00FC327A">
                                <w:pPr>
                                  <w:pStyle w:val="Footer"/>
                                  <w:rPr>
                                    <w:sz w:val="12"/>
                                    <w:szCs w:val="12"/>
                                  </w:rPr>
                                </w:pPr>
                                <w:r w:rsidRPr="00732C71">
                                  <w:rPr>
                                    <w:sz w:val="12"/>
                                    <w:szCs w:val="12"/>
                                  </w:rPr>
                                  <w:t>Klaus Jongebloed</w:t>
                                </w:r>
                              </w:p>
                              <w:p w14:paraId="54B717C1" w14:textId="32256C3E" w:rsidR="00E84B93" w:rsidRPr="00C76C43" w:rsidRDefault="00E84B93" w:rsidP="00FC327A">
                                <w:pPr>
                                  <w:pStyle w:val="Footer"/>
                                  <w:rPr>
                                    <w:sz w:val="12"/>
                                    <w:szCs w:val="12"/>
                                  </w:rPr>
                                </w:pPr>
                                <w:r>
                                  <w:rPr>
                                    <w:sz w:val="12"/>
                                    <w:szCs w:val="12"/>
                                  </w:rPr>
                                  <w:t>Markus Pöhlking</w:t>
                                </w:r>
                                <w:r w:rsidRPr="00732C71">
                                  <w:rPr>
                                    <w:sz w:val="12"/>
                                    <w:szCs w:val="12"/>
                                  </w:rPr>
                                  <w:br/>
                                </w:r>
                                <w:r>
                                  <w:rPr>
                                    <w:sz w:val="12"/>
                                    <w:szCs w:val="12"/>
                                  </w:rPr>
                                  <w:t>Lea Kessens</w:t>
                                </w:r>
                              </w:p>
                            </w:tc>
                            <w:tc>
                              <w:tcPr>
                                <w:tcW w:w="2127" w:type="dxa"/>
                              </w:tcPr>
                              <w:p w14:paraId="0F172082" w14:textId="77777777" w:rsidR="00E84B93" w:rsidRPr="00732C71" w:rsidRDefault="00E84B93" w:rsidP="00FC327A">
                                <w:pPr>
                                  <w:tabs>
                                    <w:tab w:val="left" w:pos="674"/>
                                  </w:tabs>
                                  <w:spacing w:before="120"/>
                                  <w:rPr>
                                    <w:color w:val="1F497D"/>
                                    <w:sz w:val="12"/>
                                    <w:szCs w:val="12"/>
                                  </w:rPr>
                                </w:pPr>
                                <w:r w:rsidRPr="00732C71">
                                  <w:rPr>
                                    <w:b/>
                                    <w:bCs/>
                                    <w:sz w:val="12"/>
                                    <w:szCs w:val="12"/>
                                  </w:rPr>
                                  <w:t>DBU-Pressestelle</w:t>
                                </w:r>
                                <w:r w:rsidRPr="00732C71">
                                  <w:rPr>
                                    <w:sz w:val="12"/>
                                    <w:szCs w:val="12"/>
                                  </w:rPr>
                                  <w:br/>
                                  <w:t>An der Bornau 2</w:t>
                                </w:r>
                                <w:r w:rsidRPr="00732C71">
                                  <w:rPr>
                                    <w:sz w:val="12"/>
                                    <w:szCs w:val="12"/>
                                  </w:rPr>
                                  <w:br/>
                                  <w:t>49090 Osnabrück</w:t>
                                </w:r>
                              </w:p>
                              <w:p w14:paraId="0546C318" w14:textId="77777777" w:rsidR="00E84B93" w:rsidRPr="00732C71" w:rsidRDefault="00E84B93" w:rsidP="00FC327A">
                                <w:pPr>
                                  <w:tabs>
                                    <w:tab w:val="left" w:pos="743"/>
                                  </w:tabs>
                                  <w:rPr>
                                    <w:sz w:val="12"/>
                                    <w:szCs w:val="12"/>
                                  </w:rPr>
                                </w:pPr>
                                <w:r w:rsidRPr="00732C71">
                                  <w:rPr>
                                    <w:sz w:val="12"/>
                                    <w:szCs w:val="12"/>
                                  </w:rPr>
                                  <w:t>Telefon</w:t>
                                </w:r>
                                <w:r w:rsidRPr="00732C71">
                                  <w:rPr>
                                    <w:sz w:val="12"/>
                                    <w:szCs w:val="12"/>
                                  </w:rPr>
                                  <w:tab/>
                                  <w:t>+49 541 9633-521</w:t>
                                </w:r>
                              </w:p>
                              <w:p w14:paraId="06B7151D" w14:textId="77777777" w:rsidR="00E84B93" w:rsidRPr="00732C71" w:rsidRDefault="00E84B93" w:rsidP="00FC327A">
                                <w:pPr>
                                  <w:tabs>
                                    <w:tab w:val="left" w:pos="743"/>
                                  </w:tabs>
                                  <w:rPr>
                                    <w:sz w:val="12"/>
                                    <w:szCs w:val="12"/>
                                  </w:rPr>
                                </w:pPr>
                                <w:r w:rsidRPr="00732C71">
                                  <w:rPr>
                                    <w:sz w:val="12"/>
                                    <w:szCs w:val="12"/>
                                  </w:rPr>
                                  <w:t xml:space="preserve">Mobil </w:t>
                                </w:r>
                                <w:r w:rsidRPr="00732C71">
                                  <w:rPr>
                                    <w:sz w:val="12"/>
                                    <w:szCs w:val="12"/>
                                  </w:rPr>
                                  <w:tab/>
                                  <w:t>+49 171 3812888</w:t>
                                </w:r>
                                <w:r w:rsidRPr="00732C71">
                                  <w:rPr>
                                    <w:color w:val="1F497D"/>
                                    <w:sz w:val="12"/>
                                    <w:szCs w:val="12"/>
                                  </w:rPr>
                                  <w:br/>
                                </w:r>
                                <w:hyperlink r:id="rId1" w:history="1">
                                  <w:r w:rsidRPr="00732C71">
                                    <w:rPr>
                                      <w:rStyle w:val="Hyperlink"/>
                                      <w:sz w:val="12"/>
                                      <w:szCs w:val="12"/>
                                    </w:rPr>
                                    <w:t>presse@dbu.de</w:t>
                                  </w:r>
                                </w:hyperlink>
                              </w:p>
                              <w:p w14:paraId="38B19F26" w14:textId="77777777" w:rsidR="00E84B93" w:rsidRPr="00732C71" w:rsidRDefault="00E84B93" w:rsidP="00FC327A">
                                <w:pPr>
                                  <w:pStyle w:val="Footer"/>
                                  <w:rPr>
                                    <w:rStyle w:val="Hyperlink"/>
                                    <w:sz w:val="12"/>
                                    <w:szCs w:val="12"/>
                                  </w:rPr>
                                </w:pPr>
                                <w:hyperlink r:id="rId2" w:history="1">
                                  <w:r w:rsidRPr="00732C71">
                                    <w:rPr>
                                      <w:rStyle w:val="Hyperlink"/>
                                      <w:sz w:val="12"/>
                                      <w:szCs w:val="12"/>
                                    </w:rPr>
                                    <w:t>www.dbu.de</w:t>
                                  </w:r>
                                </w:hyperlink>
                              </w:p>
                              <w:p w14:paraId="113355B1" w14:textId="77777777" w:rsidR="00E84B93" w:rsidRPr="00732C71" w:rsidRDefault="00E84B93" w:rsidP="00FC327A">
                                <w:pPr>
                                  <w:pStyle w:val="Footer"/>
                                </w:pPr>
                              </w:p>
                            </w:tc>
                            <w:tc>
                              <w:tcPr>
                                <w:tcW w:w="2268" w:type="dxa"/>
                              </w:tcPr>
                              <w:p w14:paraId="796B1574" w14:textId="77777777" w:rsidR="00E84B93" w:rsidRPr="00732C71" w:rsidRDefault="00E84B93" w:rsidP="00FC327A">
                                <w:pPr>
                                  <w:tabs>
                                    <w:tab w:val="left" w:pos="601"/>
                                    <w:tab w:val="left" w:pos="1168"/>
                                  </w:tabs>
                                  <w:spacing w:before="120" w:after="100"/>
                                  <w:rPr>
                                    <w:sz w:val="12"/>
                                    <w:szCs w:val="12"/>
                                  </w:rPr>
                                </w:pPr>
                                <w:r w:rsidRPr="00732C71">
                                  <w:rPr>
                                    <w:noProof/>
                                    <w:sz w:val="12"/>
                                    <w:szCs w:val="12"/>
                                    <w:lang w:eastAsia="de-DE"/>
                                  </w:rPr>
                                  <w:drawing>
                                    <wp:inline distT="0" distB="0" distL="0" distR="0" wp14:anchorId="2A508CF8" wp14:editId="6F3CD6A4">
                                      <wp:extent cx="168275" cy="168275"/>
                                      <wp:effectExtent l="0" t="0" r="3175" b="3175"/>
                                      <wp:docPr id="22" name="Grafik 2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Logo_CMYK-C_Blu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8394" cy="168394"/>
                                              </a:xfrm>
                                              <a:prstGeom prst="rect">
                                                <a:avLst/>
                                              </a:prstGeom>
                                            </pic:spPr>
                                          </pic:pic>
                                        </a:graphicData>
                                      </a:graphic>
                                    </wp:inline>
                                  </w:drawing>
                                </w:r>
                                <w:r w:rsidRPr="00732C71">
                                  <w:rPr>
                                    <w:sz w:val="12"/>
                                    <w:szCs w:val="12"/>
                                  </w:rPr>
                                  <w:t xml:space="preserve"> </w:t>
                                </w:r>
                                <w:r w:rsidRPr="00732C71">
                                  <w:rPr>
                                    <w:sz w:val="12"/>
                                    <w:szCs w:val="12"/>
                                  </w:rPr>
                                  <w:tab/>
                                </w:r>
                                <w:r>
                                  <w:rPr>
                                    <w:noProof/>
                                    <w:sz w:val="12"/>
                                    <w:szCs w:val="12"/>
                                  </w:rPr>
                                  <w:drawing>
                                    <wp:inline distT="0" distB="0" distL="0" distR="0" wp14:anchorId="0C033589" wp14:editId="7229883B">
                                      <wp:extent cx="182880" cy="133828"/>
                                      <wp:effectExtent l="0" t="0" r="7620" b="0"/>
                                      <wp:docPr id="12" name="Grafik 1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bird_RGB.jpg"/>
                                              <pic:cNvPicPr/>
                                            </pic:nvPicPr>
                                            <pic:blipFill>
                                              <a:blip r:embed="rId6">
                                                <a:extLst>
                                                  <a:ext uri="{28A0092B-C50C-407E-A947-70E740481C1C}">
                                                    <a14:useLocalDpi xmlns:a14="http://schemas.microsoft.com/office/drawing/2010/main" val="0"/>
                                                  </a:ext>
                                                </a:extLst>
                                              </a:blip>
                                              <a:stretch>
                                                <a:fillRect/>
                                              </a:stretch>
                                            </pic:blipFill>
                                            <pic:spPr>
                                              <a:xfrm>
                                                <a:off x="0" y="0"/>
                                                <a:ext cx="185723" cy="135908"/>
                                              </a:xfrm>
                                              <a:prstGeom prst="rect">
                                                <a:avLst/>
                                              </a:prstGeom>
                                            </pic:spPr>
                                          </pic:pic>
                                        </a:graphicData>
                                      </a:graphic>
                                    </wp:inline>
                                  </w:drawing>
                                </w:r>
                                <w:r w:rsidRPr="00732C71">
                                  <w:rPr>
                                    <w:sz w:val="12"/>
                                    <w:szCs w:val="12"/>
                                  </w:rPr>
                                  <w:tab/>
                                </w:r>
                                <w:r w:rsidRPr="00732C71">
                                  <w:rPr>
                                    <w:noProof/>
                                    <w:sz w:val="12"/>
                                    <w:szCs w:val="12"/>
                                    <w:lang w:eastAsia="de-DE"/>
                                  </w:rPr>
                                  <w:drawing>
                                    <wp:inline distT="0" distB="0" distL="0" distR="0" wp14:anchorId="3E5C39DE" wp14:editId="7324CBFE">
                                      <wp:extent cx="519259" cy="115824"/>
                                      <wp:effectExtent l="0" t="0" r="0" b="0"/>
                                      <wp:docPr id="24" name="Grafik 2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tube-2017-seek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4909" cy="117084"/>
                                              </a:xfrm>
                                              <a:prstGeom prst="rect">
                                                <a:avLst/>
                                              </a:prstGeom>
                                            </pic:spPr>
                                          </pic:pic>
                                        </a:graphicData>
                                      </a:graphic>
                                    </wp:inline>
                                  </w:drawing>
                                </w:r>
                              </w:p>
                              <w:p w14:paraId="1C22FF26" w14:textId="77777777" w:rsidR="00E84B93" w:rsidRPr="00732C71" w:rsidRDefault="00E84B93" w:rsidP="00FC327A">
                                <w:pPr>
                                  <w:tabs>
                                    <w:tab w:val="left" w:pos="601"/>
                                    <w:tab w:val="left" w:pos="1168"/>
                                  </w:tabs>
                                  <w:spacing w:before="120" w:after="60"/>
                                  <w:rPr>
                                    <w:b/>
                                    <w:bCs/>
                                    <w:sz w:val="12"/>
                                    <w:szCs w:val="12"/>
                                  </w:rPr>
                                </w:pPr>
                                <w:r>
                                  <w:rPr>
                                    <w:noProof/>
                                    <w:sz w:val="12"/>
                                    <w:szCs w:val="12"/>
                                  </w:rPr>
                                  <w:drawing>
                                    <wp:inline distT="0" distB="0" distL="0" distR="0" wp14:anchorId="65B2C103" wp14:editId="15A3861B">
                                      <wp:extent cx="178777" cy="178777"/>
                                      <wp:effectExtent l="0" t="0" r="0" b="0"/>
                                      <wp:docPr id="13" name="Grafik 1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8400" cy="178400"/>
                                              </a:xfrm>
                                              <a:prstGeom prst="rect">
                                                <a:avLst/>
                                              </a:prstGeom>
                                            </pic:spPr>
                                          </pic:pic>
                                        </a:graphicData>
                                      </a:graphic>
                                    </wp:inline>
                                  </w:drawing>
                                </w:r>
                                <w:r w:rsidRPr="00732C71">
                                  <w:rPr>
                                    <w:sz w:val="12"/>
                                    <w:szCs w:val="12"/>
                                  </w:rPr>
                                  <w:tab/>
                                </w:r>
                                <w:r w:rsidRPr="00732C71">
                                  <w:rPr>
                                    <w:noProof/>
                                    <w:sz w:val="12"/>
                                    <w:szCs w:val="12"/>
                                    <w:lang w:eastAsia="de-DE"/>
                                  </w:rPr>
                                  <w:drawing>
                                    <wp:inline distT="0" distB="0" distL="0" distR="0" wp14:anchorId="3D5C7082" wp14:editId="1E54F5A2">
                                      <wp:extent cx="182880" cy="182880"/>
                                      <wp:effectExtent l="0" t="0" r="7620" b="7620"/>
                                      <wp:docPr id="26" name="Grafik 26">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ickr-button-seek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2825" cy="182825"/>
                                              </a:xfrm>
                                              <a:prstGeom prst="rect">
                                                <a:avLst/>
                                              </a:prstGeom>
                                            </pic:spPr>
                                          </pic:pic>
                                        </a:graphicData>
                                      </a:graphic>
                                    </wp:inline>
                                  </w:drawing>
                                </w:r>
                                <w:r w:rsidRPr="00732C71">
                                  <w:rPr>
                                    <w:sz w:val="12"/>
                                    <w:szCs w:val="12"/>
                                  </w:rPr>
                                  <w:tab/>
                                </w:r>
                                <w:r w:rsidRPr="00732C71">
                                  <w:rPr>
                                    <w:noProof/>
                                    <w:sz w:val="12"/>
                                    <w:szCs w:val="12"/>
                                    <w:lang w:eastAsia="de-DE"/>
                                  </w:rPr>
                                  <w:drawing>
                                    <wp:inline distT="0" distB="0" distL="0" distR="0" wp14:anchorId="3C60097D" wp14:editId="4B58DEBF">
                                      <wp:extent cx="206375" cy="175500"/>
                                      <wp:effectExtent l="0" t="0" r="3175" b="0"/>
                                      <wp:docPr id="27" name="Grafik 27">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In-Bu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8315" cy="177150"/>
                                              </a:xfrm>
                                              <a:prstGeom prst="rect">
                                                <a:avLst/>
                                              </a:prstGeom>
                                            </pic:spPr>
                                          </pic:pic>
                                        </a:graphicData>
                                      </a:graphic>
                                    </wp:inline>
                                  </w:drawing>
                                </w:r>
                                <w:r w:rsidRPr="00732C71">
                                  <w:rPr>
                                    <w:sz w:val="12"/>
                                    <w:szCs w:val="12"/>
                                  </w:rPr>
                                  <w:tab/>
                                </w:r>
                              </w:p>
                            </w:tc>
                          </w:tr>
                        </w:tbl>
                        <w:p w14:paraId="6E4CE214" w14:textId="77777777" w:rsidR="00732C71" w:rsidRDefault="00732C71" w:rsidP="00732C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79B995" id="_x0000_t202" coordsize="21600,21600" o:spt="202" path="m,l,21600r21600,l21600,xe">
              <v:stroke joinstyle="miter"/>
              <v:path gradientshapeok="t" o:connecttype="rect"/>
            </v:shapetype>
            <v:shape id="_x0000_s1028" type="#_x0000_t202" style="position:absolute;margin-left:0;margin-top:-110.6pt;width:353.95pt;height:131.1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" filled="f" stroked="f">
              <v:textbox>
                <w:txbxContent>
                  <w:tbl>
                    <w:tblPr>
                      <w:tblStyle w:val="TableGrid"/>
                      <w:tblW w:w="677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376"/>
                      <w:gridCol w:w="2127"/>
                      <w:gridCol w:w="2268"/>
                    </w:tblGrid>
                    <w:tr w:rsidR="00E84B93" w14:paraId="165FA515" w14:textId="77777777" w:rsidTr="00E84B93">
                      <w:tc>
                        <w:tcPr>
                          <w:tcW w:w="2376" w:type="dxa"/>
                        </w:tcPr>
                        <w:p w14:paraId="5225882F" w14:textId="6BD25078" w:rsidR="00E84B93" w:rsidRPr="00732C71" w:rsidRDefault="00E84B93" w:rsidP="00FC327A">
                          <w:pPr>
                            <w:tabs>
                              <w:tab w:val="left" w:pos="1168"/>
                            </w:tabs>
                            <w:spacing w:before="120"/>
                            <w:rPr>
                              <w:b/>
                              <w:sz w:val="12"/>
                              <w:szCs w:val="12"/>
                            </w:rPr>
                          </w:pPr>
                          <w:r w:rsidRPr="00732C71">
                            <w:rPr>
                              <w:b/>
                              <w:sz w:val="12"/>
                              <w:szCs w:val="12"/>
                            </w:rPr>
                            <w:t xml:space="preserve">Nr. </w:t>
                          </w:r>
                          <w:r>
                            <w:rPr>
                              <w:b/>
                              <w:sz w:val="12"/>
                              <w:szCs w:val="12"/>
                            </w:rPr>
                            <w:t>092</w:t>
                          </w:r>
                          <w:r w:rsidRPr="00732C71">
                            <w:rPr>
                              <w:b/>
                              <w:sz w:val="12"/>
                              <w:szCs w:val="12"/>
                            </w:rPr>
                            <w:t>/202</w:t>
                          </w:r>
                          <w:r>
                            <w:rPr>
                              <w:b/>
                              <w:sz w:val="12"/>
                              <w:szCs w:val="12"/>
                            </w:rPr>
                            <w:t>6</w:t>
                          </w:r>
                          <w:r w:rsidRPr="00732C71">
                            <w:rPr>
                              <w:b/>
                              <w:sz w:val="12"/>
                              <w:szCs w:val="12"/>
                            </w:rPr>
                            <w:br/>
                            <w:t xml:space="preserve"> </w:t>
                          </w:r>
                        </w:p>
                        <w:p w14:paraId="04E6662B" w14:textId="77777777" w:rsidR="00E84B93" w:rsidRDefault="00E84B93" w:rsidP="00FC327A">
                          <w:pPr>
                            <w:pStyle w:val="Footer"/>
                            <w:rPr>
                              <w:sz w:val="12"/>
                              <w:szCs w:val="12"/>
                            </w:rPr>
                          </w:pPr>
                          <w:r w:rsidRPr="00732C71">
                            <w:rPr>
                              <w:sz w:val="12"/>
                              <w:szCs w:val="12"/>
                            </w:rPr>
                            <w:t>Klaus Jongebloed</w:t>
                          </w:r>
                        </w:p>
                        <w:p w14:paraId="54B717C1" w14:textId="32256C3E" w:rsidR="00E84B93" w:rsidRPr="00C76C43" w:rsidRDefault="00E84B93" w:rsidP="00FC327A">
                          <w:pPr>
                            <w:pStyle w:val="Footer"/>
                            <w:rPr>
                              <w:sz w:val="12"/>
                              <w:szCs w:val="12"/>
                            </w:rPr>
                          </w:pPr>
                          <w:r>
                            <w:rPr>
                              <w:sz w:val="12"/>
                              <w:szCs w:val="12"/>
                            </w:rPr>
                            <w:t>Markus Pöhlking</w:t>
                          </w:r>
                          <w:r w:rsidRPr="00732C71">
                            <w:rPr>
                              <w:sz w:val="12"/>
                              <w:szCs w:val="12"/>
                            </w:rPr>
                            <w:br/>
                          </w:r>
                          <w:r>
                            <w:rPr>
                              <w:sz w:val="12"/>
                              <w:szCs w:val="12"/>
                            </w:rPr>
                            <w:t>Lea Kessens</w:t>
                          </w:r>
                        </w:p>
                      </w:tc>
                      <w:tc>
                        <w:tcPr>
                          <w:tcW w:w="2127" w:type="dxa"/>
                        </w:tcPr>
                        <w:p w14:paraId="0F172082" w14:textId="77777777" w:rsidR="00E84B93" w:rsidRPr="00732C71" w:rsidRDefault="00E84B93" w:rsidP="00FC327A">
                          <w:pPr>
                            <w:tabs>
                              <w:tab w:val="left" w:pos="674"/>
                            </w:tabs>
                            <w:spacing w:before="120"/>
                            <w:rPr>
                              <w:color w:val="1F497D"/>
                              <w:sz w:val="12"/>
                              <w:szCs w:val="12"/>
                            </w:rPr>
                          </w:pPr>
                          <w:r w:rsidRPr="00732C71">
                            <w:rPr>
                              <w:b/>
                              <w:bCs/>
                              <w:sz w:val="12"/>
                              <w:szCs w:val="12"/>
                            </w:rPr>
                            <w:t>DBU-Pressestelle</w:t>
                          </w:r>
                          <w:r w:rsidRPr="00732C71">
                            <w:rPr>
                              <w:sz w:val="12"/>
                              <w:szCs w:val="12"/>
                            </w:rPr>
                            <w:br/>
                            <w:t>An der Bornau 2</w:t>
                          </w:r>
                          <w:r w:rsidRPr="00732C71">
                            <w:rPr>
                              <w:sz w:val="12"/>
                              <w:szCs w:val="12"/>
                            </w:rPr>
                            <w:br/>
                            <w:t>49090 Osnabrück</w:t>
                          </w:r>
                        </w:p>
                        <w:p w14:paraId="0546C318" w14:textId="77777777" w:rsidR="00E84B93" w:rsidRPr="00732C71" w:rsidRDefault="00E84B93" w:rsidP="00FC327A">
                          <w:pPr>
                            <w:tabs>
                              <w:tab w:val="left" w:pos="743"/>
                            </w:tabs>
                            <w:rPr>
                              <w:sz w:val="12"/>
                              <w:szCs w:val="12"/>
                            </w:rPr>
                          </w:pPr>
                          <w:r w:rsidRPr="00732C71">
                            <w:rPr>
                              <w:sz w:val="12"/>
                              <w:szCs w:val="12"/>
                            </w:rPr>
                            <w:t>Telefon</w:t>
                          </w:r>
                          <w:r w:rsidRPr="00732C71">
                            <w:rPr>
                              <w:sz w:val="12"/>
                              <w:szCs w:val="12"/>
                            </w:rPr>
                            <w:tab/>
                            <w:t>+49 541 9633-521</w:t>
                          </w:r>
                        </w:p>
                        <w:p w14:paraId="06B7151D" w14:textId="77777777" w:rsidR="00E84B93" w:rsidRPr="00732C71" w:rsidRDefault="00E84B93" w:rsidP="00FC327A">
                          <w:pPr>
                            <w:tabs>
                              <w:tab w:val="left" w:pos="743"/>
                            </w:tabs>
                            <w:rPr>
                              <w:sz w:val="12"/>
                              <w:szCs w:val="12"/>
                            </w:rPr>
                          </w:pPr>
                          <w:r w:rsidRPr="00732C71">
                            <w:rPr>
                              <w:sz w:val="12"/>
                              <w:szCs w:val="12"/>
                            </w:rPr>
                            <w:t xml:space="preserve">Mobil </w:t>
                          </w:r>
                          <w:r w:rsidRPr="00732C71">
                            <w:rPr>
                              <w:sz w:val="12"/>
                              <w:szCs w:val="12"/>
                            </w:rPr>
                            <w:tab/>
                            <w:t>+49 171 3812888</w:t>
                          </w:r>
                          <w:r w:rsidRPr="00732C71">
                            <w:rPr>
                              <w:color w:val="1F497D"/>
                              <w:sz w:val="12"/>
                              <w:szCs w:val="12"/>
                            </w:rPr>
                            <w:br/>
                          </w:r>
                          <w:hyperlink r:id="rId15" w:history="1">
                            <w:r w:rsidRPr="00732C71">
                              <w:rPr>
                                <w:rStyle w:val="Hyperlink"/>
                                <w:sz w:val="12"/>
                                <w:szCs w:val="12"/>
                              </w:rPr>
                              <w:t>presse@dbu.de</w:t>
                            </w:r>
                          </w:hyperlink>
                        </w:p>
                        <w:p w14:paraId="38B19F26" w14:textId="77777777" w:rsidR="00E84B93" w:rsidRPr="00732C71" w:rsidRDefault="00E84B93" w:rsidP="00FC327A">
                          <w:pPr>
                            <w:pStyle w:val="Footer"/>
                            <w:rPr>
                              <w:rStyle w:val="Hyperlink"/>
                              <w:sz w:val="12"/>
                              <w:szCs w:val="12"/>
                            </w:rPr>
                          </w:pPr>
                          <w:hyperlink r:id="rId16" w:history="1">
                            <w:r w:rsidRPr="00732C71">
                              <w:rPr>
                                <w:rStyle w:val="Hyperlink"/>
                                <w:sz w:val="12"/>
                                <w:szCs w:val="12"/>
                              </w:rPr>
                              <w:t>www.dbu.de</w:t>
                            </w:r>
                          </w:hyperlink>
                        </w:p>
                        <w:p w14:paraId="113355B1" w14:textId="77777777" w:rsidR="00E84B93" w:rsidRPr="00732C71" w:rsidRDefault="00E84B93" w:rsidP="00FC327A">
                          <w:pPr>
                            <w:pStyle w:val="Footer"/>
                          </w:pPr>
                        </w:p>
                      </w:tc>
                      <w:tc>
                        <w:tcPr>
                          <w:tcW w:w="2268" w:type="dxa"/>
                        </w:tcPr>
                        <w:p w14:paraId="796B1574" w14:textId="77777777" w:rsidR="00E84B93" w:rsidRPr="00732C71" w:rsidRDefault="00E84B93" w:rsidP="00FC327A">
                          <w:pPr>
                            <w:tabs>
                              <w:tab w:val="left" w:pos="601"/>
                              <w:tab w:val="left" w:pos="1168"/>
                            </w:tabs>
                            <w:spacing w:before="120" w:after="100"/>
                            <w:rPr>
                              <w:sz w:val="12"/>
                              <w:szCs w:val="12"/>
                            </w:rPr>
                          </w:pPr>
                          <w:r w:rsidRPr="00732C71">
                            <w:rPr>
                              <w:noProof/>
                              <w:sz w:val="12"/>
                              <w:szCs w:val="12"/>
                              <w:lang w:eastAsia="de-DE"/>
                            </w:rPr>
                            <w:drawing>
                              <wp:inline distT="0" distB="0" distL="0" distR="0" wp14:anchorId="2A508CF8" wp14:editId="6F3CD6A4">
                                <wp:extent cx="168275" cy="168275"/>
                                <wp:effectExtent l="0" t="0" r="3175" b="3175"/>
                                <wp:docPr id="22" name="Grafik 2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Logo_CMYK-C_Blu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8394" cy="168394"/>
                                        </a:xfrm>
                                        <a:prstGeom prst="rect">
                                          <a:avLst/>
                                        </a:prstGeom>
                                      </pic:spPr>
                                    </pic:pic>
                                  </a:graphicData>
                                </a:graphic>
                              </wp:inline>
                            </w:drawing>
                          </w:r>
                          <w:r w:rsidRPr="00732C71">
                            <w:rPr>
                              <w:sz w:val="12"/>
                              <w:szCs w:val="12"/>
                            </w:rPr>
                            <w:t xml:space="preserve"> </w:t>
                          </w:r>
                          <w:r w:rsidRPr="00732C71">
                            <w:rPr>
                              <w:sz w:val="12"/>
                              <w:szCs w:val="12"/>
                            </w:rPr>
                            <w:tab/>
                          </w:r>
                          <w:r>
                            <w:rPr>
                              <w:noProof/>
                              <w:sz w:val="12"/>
                              <w:szCs w:val="12"/>
                            </w:rPr>
                            <w:drawing>
                              <wp:inline distT="0" distB="0" distL="0" distR="0" wp14:anchorId="0C033589" wp14:editId="7229883B">
                                <wp:extent cx="182880" cy="133828"/>
                                <wp:effectExtent l="0" t="0" r="7620" b="0"/>
                                <wp:docPr id="12" name="Grafik 1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bird_RGB.jpg"/>
                                        <pic:cNvPicPr/>
                                      </pic:nvPicPr>
                                      <pic:blipFill>
                                        <a:blip r:embed="rId6">
                                          <a:extLst>
                                            <a:ext uri="{28A0092B-C50C-407E-A947-70E740481C1C}">
                                              <a14:useLocalDpi xmlns:a14="http://schemas.microsoft.com/office/drawing/2010/main" val="0"/>
                                            </a:ext>
                                          </a:extLst>
                                        </a:blip>
                                        <a:stretch>
                                          <a:fillRect/>
                                        </a:stretch>
                                      </pic:blipFill>
                                      <pic:spPr>
                                        <a:xfrm>
                                          <a:off x="0" y="0"/>
                                          <a:ext cx="185723" cy="135908"/>
                                        </a:xfrm>
                                        <a:prstGeom prst="rect">
                                          <a:avLst/>
                                        </a:prstGeom>
                                      </pic:spPr>
                                    </pic:pic>
                                  </a:graphicData>
                                </a:graphic>
                              </wp:inline>
                            </w:drawing>
                          </w:r>
                          <w:r w:rsidRPr="00732C71">
                            <w:rPr>
                              <w:sz w:val="12"/>
                              <w:szCs w:val="12"/>
                            </w:rPr>
                            <w:tab/>
                          </w:r>
                          <w:r w:rsidRPr="00732C71">
                            <w:rPr>
                              <w:noProof/>
                              <w:sz w:val="12"/>
                              <w:szCs w:val="12"/>
                              <w:lang w:eastAsia="de-DE"/>
                            </w:rPr>
                            <w:drawing>
                              <wp:inline distT="0" distB="0" distL="0" distR="0" wp14:anchorId="3E5C39DE" wp14:editId="7324CBFE">
                                <wp:extent cx="519259" cy="115824"/>
                                <wp:effectExtent l="0" t="0" r="0" b="0"/>
                                <wp:docPr id="24" name="Grafik 2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tube-2017-seek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4909" cy="117084"/>
                                        </a:xfrm>
                                        <a:prstGeom prst="rect">
                                          <a:avLst/>
                                        </a:prstGeom>
                                      </pic:spPr>
                                    </pic:pic>
                                  </a:graphicData>
                                </a:graphic>
                              </wp:inline>
                            </w:drawing>
                          </w:r>
                        </w:p>
                        <w:p w14:paraId="1C22FF26" w14:textId="77777777" w:rsidR="00E84B93" w:rsidRPr="00732C71" w:rsidRDefault="00E84B93" w:rsidP="00FC327A">
                          <w:pPr>
                            <w:tabs>
                              <w:tab w:val="left" w:pos="601"/>
                              <w:tab w:val="left" w:pos="1168"/>
                            </w:tabs>
                            <w:spacing w:before="120" w:after="60"/>
                            <w:rPr>
                              <w:b/>
                              <w:bCs/>
                              <w:sz w:val="12"/>
                              <w:szCs w:val="12"/>
                            </w:rPr>
                          </w:pPr>
                          <w:r>
                            <w:rPr>
                              <w:noProof/>
                              <w:sz w:val="12"/>
                              <w:szCs w:val="12"/>
                            </w:rPr>
                            <w:drawing>
                              <wp:inline distT="0" distB="0" distL="0" distR="0" wp14:anchorId="65B2C103" wp14:editId="15A3861B">
                                <wp:extent cx="178777" cy="178777"/>
                                <wp:effectExtent l="0" t="0" r="0" b="0"/>
                                <wp:docPr id="13" name="Grafik 1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8400" cy="178400"/>
                                        </a:xfrm>
                                        <a:prstGeom prst="rect">
                                          <a:avLst/>
                                        </a:prstGeom>
                                      </pic:spPr>
                                    </pic:pic>
                                  </a:graphicData>
                                </a:graphic>
                              </wp:inline>
                            </w:drawing>
                          </w:r>
                          <w:r w:rsidRPr="00732C71">
                            <w:rPr>
                              <w:sz w:val="12"/>
                              <w:szCs w:val="12"/>
                            </w:rPr>
                            <w:tab/>
                          </w:r>
                          <w:r w:rsidRPr="00732C71">
                            <w:rPr>
                              <w:noProof/>
                              <w:sz w:val="12"/>
                              <w:szCs w:val="12"/>
                              <w:lang w:eastAsia="de-DE"/>
                            </w:rPr>
                            <w:drawing>
                              <wp:inline distT="0" distB="0" distL="0" distR="0" wp14:anchorId="3D5C7082" wp14:editId="1E54F5A2">
                                <wp:extent cx="182880" cy="182880"/>
                                <wp:effectExtent l="0" t="0" r="7620" b="7620"/>
                                <wp:docPr id="26" name="Grafik 26">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ickr-button-seek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2825" cy="182825"/>
                                        </a:xfrm>
                                        <a:prstGeom prst="rect">
                                          <a:avLst/>
                                        </a:prstGeom>
                                      </pic:spPr>
                                    </pic:pic>
                                  </a:graphicData>
                                </a:graphic>
                              </wp:inline>
                            </w:drawing>
                          </w:r>
                          <w:r w:rsidRPr="00732C71">
                            <w:rPr>
                              <w:sz w:val="12"/>
                              <w:szCs w:val="12"/>
                            </w:rPr>
                            <w:tab/>
                          </w:r>
                          <w:r w:rsidRPr="00732C71">
                            <w:rPr>
                              <w:noProof/>
                              <w:sz w:val="12"/>
                              <w:szCs w:val="12"/>
                              <w:lang w:eastAsia="de-DE"/>
                            </w:rPr>
                            <w:drawing>
                              <wp:inline distT="0" distB="0" distL="0" distR="0" wp14:anchorId="3C60097D" wp14:editId="4B58DEBF">
                                <wp:extent cx="206375" cy="175500"/>
                                <wp:effectExtent l="0" t="0" r="3175" b="0"/>
                                <wp:docPr id="27" name="Grafik 27">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In-Bu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8315" cy="177150"/>
                                        </a:xfrm>
                                        <a:prstGeom prst="rect">
                                          <a:avLst/>
                                        </a:prstGeom>
                                      </pic:spPr>
                                    </pic:pic>
                                  </a:graphicData>
                                </a:graphic>
                              </wp:inline>
                            </w:drawing>
                          </w:r>
                          <w:r w:rsidRPr="00732C71">
                            <w:rPr>
                              <w:sz w:val="12"/>
                              <w:szCs w:val="12"/>
                            </w:rPr>
                            <w:tab/>
                          </w:r>
                        </w:p>
                      </w:tc>
                    </w:tr>
                  </w:tbl>
                  <w:p w14:paraId="6E4CE214" w14:textId="77777777" w:rsidR="00732C71" w:rsidRDefault="00732C71" w:rsidP="00732C71"/>
                </w:txbxContent>
              </v:textbox>
              <w10:wrap anchorx="margin"/>
            </v:shape>
          </w:pict>
        </mc:Fallback>
      </mc:AlternateContent>
    </w:r>
  </w:p>
  <w:p w14:paraId="019C9F2F" w14:textId="77777777" w:rsidR="00732C71" w:rsidRDefault="00732C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C60BA" w14:textId="77777777" w:rsidR="00BD4BA5" w:rsidRDefault="00BD4BA5" w:rsidP="00732C71">
      <w:pPr>
        <w:spacing w:after="0" w:line="240" w:lineRule="auto"/>
      </w:pPr>
      <w:r>
        <w:separator/>
      </w:r>
    </w:p>
  </w:footnote>
  <w:footnote w:type="continuationSeparator" w:id="0">
    <w:p w14:paraId="57395CDE" w14:textId="77777777" w:rsidR="00BD4BA5" w:rsidRDefault="00BD4BA5" w:rsidP="00732C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4902780"/>
      <w:docPartObj>
        <w:docPartGallery w:val="Page Numbers (Top of Page)"/>
        <w:docPartUnique/>
      </w:docPartObj>
    </w:sdtPr>
    <w:sdtContent>
      <w:p w14:paraId="2E1C601A" w14:textId="77777777" w:rsidR="00732C71" w:rsidRDefault="00732C71">
        <w:pPr>
          <w:pStyle w:val="Header"/>
        </w:pPr>
        <w:r>
          <w:fldChar w:fldCharType="begin"/>
        </w:r>
        <w:r>
          <w:instrText>PAGE   \* MERGEFORMAT</w:instrText>
        </w:r>
        <w:r>
          <w:fldChar w:fldCharType="separate"/>
        </w:r>
        <w:r w:rsidR="00A12465">
          <w:rPr>
            <w:noProof/>
          </w:rPr>
          <w:t>1</w:t>
        </w:r>
        <w:r>
          <w:fldChar w:fldCharType="end"/>
        </w:r>
      </w:p>
    </w:sdtContent>
  </w:sdt>
  <w:p w14:paraId="119F9326" w14:textId="77777777" w:rsidR="00732C71" w:rsidRDefault="00732C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552"/>
    <w:rsid w:val="00031A62"/>
    <w:rsid w:val="00047968"/>
    <w:rsid w:val="000516B3"/>
    <w:rsid w:val="00111323"/>
    <w:rsid w:val="00131EE0"/>
    <w:rsid w:val="00162719"/>
    <w:rsid w:val="00175CF0"/>
    <w:rsid w:val="00180ED8"/>
    <w:rsid w:val="00245349"/>
    <w:rsid w:val="00292B58"/>
    <w:rsid w:val="002B5C84"/>
    <w:rsid w:val="002C5F5B"/>
    <w:rsid w:val="002D36DB"/>
    <w:rsid w:val="00331CE3"/>
    <w:rsid w:val="003C17E6"/>
    <w:rsid w:val="003E5C92"/>
    <w:rsid w:val="003F00F0"/>
    <w:rsid w:val="00406552"/>
    <w:rsid w:val="00424F67"/>
    <w:rsid w:val="005123C6"/>
    <w:rsid w:val="00521274"/>
    <w:rsid w:val="005669FF"/>
    <w:rsid w:val="0057004D"/>
    <w:rsid w:val="005825D3"/>
    <w:rsid w:val="00631FD8"/>
    <w:rsid w:val="006353DD"/>
    <w:rsid w:val="00644802"/>
    <w:rsid w:val="00686764"/>
    <w:rsid w:val="006914C4"/>
    <w:rsid w:val="00692E5A"/>
    <w:rsid w:val="00703AE9"/>
    <w:rsid w:val="00732C71"/>
    <w:rsid w:val="007F3D4D"/>
    <w:rsid w:val="0082623D"/>
    <w:rsid w:val="008641A5"/>
    <w:rsid w:val="0086554F"/>
    <w:rsid w:val="008B27A6"/>
    <w:rsid w:val="008C355F"/>
    <w:rsid w:val="008E5AAF"/>
    <w:rsid w:val="00900794"/>
    <w:rsid w:val="0092410C"/>
    <w:rsid w:val="00926108"/>
    <w:rsid w:val="00944EFE"/>
    <w:rsid w:val="00956747"/>
    <w:rsid w:val="009F5654"/>
    <w:rsid w:val="00A07F71"/>
    <w:rsid w:val="00A12465"/>
    <w:rsid w:val="00A71291"/>
    <w:rsid w:val="00AC2B8D"/>
    <w:rsid w:val="00B0002A"/>
    <w:rsid w:val="00B0532B"/>
    <w:rsid w:val="00B21D2D"/>
    <w:rsid w:val="00B6621B"/>
    <w:rsid w:val="00B6632E"/>
    <w:rsid w:val="00B72A5D"/>
    <w:rsid w:val="00BC43C6"/>
    <w:rsid w:val="00BD4BA5"/>
    <w:rsid w:val="00BF7E39"/>
    <w:rsid w:val="00C529B7"/>
    <w:rsid w:val="00C6792F"/>
    <w:rsid w:val="00C76C43"/>
    <w:rsid w:val="00CF2742"/>
    <w:rsid w:val="00D12268"/>
    <w:rsid w:val="00D366D2"/>
    <w:rsid w:val="00D618E0"/>
    <w:rsid w:val="00E43674"/>
    <w:rsid w:val="00E45577"/>
    <w:rsid w:val="00E84B93"/>
    <w:rsid w:val="00EA5A8A"/>
    <w:rsid w:val="00F43C2D"/>
    <w:rsid w:val="00F51FE5"/>
    <w:rsid w:val="00FC327A"/>
    <w:rsid w:val="00FE105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0359B"/>
  <w15:docId w15:val="{2163CF7C-2DEF-45EA-BD73-268819DCB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A5D"/>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C71"/>
    <w:pPr>
      <w:tabs>
        <w:tab w:val="center" w:pos="4536"/>
        <w:tab w:val="right" w:pos="9072"/>
      </w:tabs>
      <w:spacing w:after="0" w:line="240" w:lineRule="auto"/>
    </w:pPr>
  </w:style>
  <w:style w:type="character" w:customStyle="1" w:styleId="HeaderChar">
    <w:name w:val="Header Char"/>
    <w:basedOn w:val="DefaultParagraphFont"/>
    <w:link w:val="Header"/>
    <w:uiPriority w:val="99"/>
    <w:rsid w:val="00732C71"/>
  </w:style>
  <w:style w:type="paragraph" w:styleId="Footer">
    <w:name w:val="footer"/>
    <w:basedOn w:val="Normal"/>
    <w:link w:val="FooterChar"/>
    <w:uiPriority w:val="99"/>
    <w:unhideWhenUsed/>
    <w:rsid w:val="00732C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32C71"/>
  </w:style>
  <w:style w:type="paragraph" w:styleId="Title">
    <w:name w:val="Title"/>
    <w:aliases w:val="Ü1 bold"/>
    <w:basedOn w:val="Normal"/>
    <w:next w:val="Normal"/>
    <w:link w:val="TitleChar"/>
    <w:qFormat/>
    <w:rsid w:val="00732C71"/>
    <w:pPr>
      <w:spacing w:before="1680" w:after="240" w:line="240" w:lineRule="auto"/>
      <w:jc w:val="center"/>
      <w:textboxTightWrap w:val="allLines"/>
      <w:outlineLvl w:val="0"/>
    </w:pPr>
    <w:rPr>
      <w:rFonts w:eastAsiaTheme="majorEastAsia" w:cstheme="majorBidi"/>
      <w:b/>
      <w:bCs/>
      <w:kern w:val="28"/>
      <w:sz w:val="44"/>
      <w:szCs w:val="32"/>
      <w:lang w:eastAsia="de-DE"/>
    </w:rPr>
  </w:style>
  <w:style w:type="character" w:customStyle="1" w:styleId="TitleChar">
    <w:name w:val="Title Char"/>
    <w:aliases w:val="Ü1 bold Char"/>
    <w:basedOn w:val="DefaultParagraphFont"/>
    <w:link w:val="Title"/>
    <w:rsid w:val="00732C71"/>
    <w:rPr>
      <w:rFonts w:ascii="Verdana" w:eastAsiaTheme="majorEastAsia" w:hAnsi="Verdana" w:cstheme="majorBidi"/>
      <w:b/>
      <w:bCs/>
      <w:kern w:val="28"/>
      <w:sz w:val="44"/>
      <w:szCs w:val="32"/>
      <w:lang w:eastAsia="de-DE"/>
    </w:rPr>
  </w:style>
  <w:style w:type="paragraph" w:customStyle="1" w:styleId="Textklein">
    <w:name w:val="Text klein"/>
    <w:qFormat/>
    <w:rsid w:val="00732C71"/>
    <w:pPr>
      <w:spacing w:after="0" w:line="288" w:lineRule="auto"/>
    </w:pPr>
    <w:rPr>
      <w:rFonts w:ascii="Verdana" w:eastAsia="Times New Roman" w:hAnsi="Verdana" w:cs="Times New Roman"/>
      <w:color w:val="000000"/>
      <w:sz w:val="14"/>
      <w:szCs w:val="20"/>
      <w:lang w:eastAsia="de-DE"/>
    </w:rPr>
  </w:style>
  <w:style w:type="paragraph" w:customStyle="1" w:styleId="Textbold">
    <w:name w:val="Text bold"/>
    <w:qFormat/>
    <w:rsid w:val="00732C71"/>
    <w:pPr>
      <w:spacing w:after="240" w:line="300" w:lineRule="atLeast"/>
    </w:pPr>
    <w:rPr>
      <w:rFonts w:ascii="Verdana" w:eastAsia="Times New Roman" w:hAnsi="Verdana" w:cs="Times New Roman"/>
      <w:b/>
      <w:sz w:val="18"/>
      <w:szCs w:val="20"/>
      <w:lang w:eastAsia="de-DE"/>
    </w:rPr>
  </w:style>
  <w:style w:type="paragraph" w:customStyle="1" w:styleId="2bold">
    <w:name w:val="Ü2 bold"/>
    <w:basedOn w:val="Normal"/>
    <w:qFormat/>
    <w:rsid w:val="00732C71"/>
    <w:pPr>
      <w:spacing w:after="240" w:line="240" w:lineRule="auto"/>
      <w:jc w:val="center"/>
      <w:textboxTightWrap w:val="allLines"/>
    </w:pPr>
    <w:rPr>
      <w:rFonts w:eastAsia="Times New Roman" w:cs="Times New Roman"/>
      <w:b/>
      <w:sz w:val="28"/>
      <w:szCs w:val="20"/>
      <w:lang w:eastAsia="de-DE"/>
    </w:rPr>
  </w:style>
  <w:style w:type="paragraph" w:customStyle="1" w:styleId="Default">
    <w:name w:val="Default"/>
    <w:rsid w:val="00732C71"/>
    <w:pPr>
      <w:autoSpaceDE w:val="0"/>
      <w:autoSpaceDN w:val="0"/>
      <w:adjustRightInd w:val="0"/>
      <w:spacing w:after="0" w:line="240" w:lineRule="auto"/>
    </w:pPr>
    <w:rPr>
      <w:rFonts w:ascii="Verdana" w:eastAsia="Times New Roman" w:hAnsi="Verdana" w:cs="Verdana"/>
      <w:color w:val="000000"/>
      <w:sz w:val="24"/>
      <w:szCs w:val="24"/>
      <w:lang w:eastAsia="de-DE"/>
    </w:rPr>
  </w:style>
  <w:style w:type="paragraph" w:styleId="NoSpacing">
    <w:name w:val="No Spacing"/>
    <w:aliases w:val="Ü3 kursiv"/>
    <w:uiPriority w:val="1"/>
    <w:qFormat/>
    <w:rsid w:val="00732C71"/>
    <w:pPr>
      <w:spacing w:after="240" w:line="300" w:lineRule="atLeast"/>
      <w:textboxTightWrap w:val="allLines"/>
    </w:pPr>
    <w:rPr>
      <w:rFonts w:ascii="Verdana" w:eastAsia="Times New Roman" w:hAnsi="Verdana" w:cs="Times New Roman"/>
      <w:i/>
      <w:sz w:val="18"/>
      <w:szCs w:val="20"/>
      <w:lang w:eastAsia="de-DE"/>
    </w:rPr>
  </w:style>
  <w:style w:type="paragraph" w:styleId="BalloonText">
    <w:name w:val="Balloon Text"/>
    <w:basedOn w:val="Normal"/>
    <w:link w:val="BalloonTextChar"/>
    <w:uiPriority w:val="99"/>
    <w:semiHidden/>
    <w:unhideWhenUsed/>
    <w:rsid w:val="00732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2C71"/>
    <w:rPr>
      <w:rFonts w:ascii="Tahoma" w:hAnsi="Tahoma" w:cs="Tahoma"/>
      <w:sz w:val="16"/>
      <w:szCs w:val="16"/>
    </w:rPr>
  </w:style>
  <w:style w:type="table" w:styleId="TableGrid">
    <w:name w:val="Table Grid"/>
    <w:basedOn w:val="TableNormal"/>
    <w:uiPriority w:val="59"/>
    <w:rsid w:val="00732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32C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de.linkedin.com/company/deutsche-bundesstiftung-umwelt" TargetMode="External"/><Relationship Id="rId3" Type="http://schemas.openxmlformats.org/officeDocument/2006/relationships/hyperlink" Target="https://www.facebook.com/DeutscheBundesstiftungUmwelt" TargetMode="External"/><Relationship Id="rId7" Type="http://schemas.openxmlformats.org/officeDocument/2006/relationships/hyperlink" Target="https://www.youtube.com/user/BundesstiftungUmwelt" TargetMode="External"/><Relationship Id="rId12" Type="http://schemas.openxmlformats.org/officeDocument/2006/relationships/image" Target="media/image6.png"/><Relationship Id="rId2" Type="http://schemas.openxmlformats.org/officeDocument/2006/relationships/hyperlink" Target="http://www.dbu.de" TargetMode="External"/><Relationship Id="rId16" Type="http://schemas.openxmlformats.org/officeDocument/2006/relationships/hyperlink" Target="http://www.dbu.de" TargetMode="External"/><Relationship Id="rId1" Type="http://schemas.openxmlformats.org/officeDocument/2006/relationships/hyperlink" Target="mailto:presse@dbu.de" TargetMode="External"/><Relationship Id="rId6" Type="http://schemas.openxmlformats.org/officeDocument/2006/relationships/image" Target="media/image3.png"/><Relationship Id="rId11" Type="http://schemas.openxmlformats.org/officeDocument/2006/relationships/hyperlink" Target="https://www.flickr.com/photos/d_b_u/albums" TargetMode="External"/><Relationship Id="rId5" Type="http://schemas.openxmlformats.org/officeDocument/2006/relationships/hyperlink" Target="https://twitter.com/umweltstiftung" TargetMode="External"/><Relationship Id="rId15" Type="http://schemas.openxmlformats.org/officeDocument/2006/relationships/hyperlink" Target="mailto:presse@dbu.de" TargetMode="External"/><Relationship Id="rId10" Type="http://schemas.openxmlformats.org/officeDocument/2006/relationships/image" Target="media/image5.png"/><Relationship Id="rId4" Type="http://schemas.openxmlformats.org/officeDocument/2006/relationships/image" Target="media/image2.jpeg"/><Relationship Id="rId9" Type="http://schemas.openxmlformats.org/officeDocument/2006/relationships/hyperlink" Target="https://www.instagram.com/deutsche.bundesstiftung.umwelt/" TargetMode="External"/><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ehlking\Deutsche%20Bundesstiftung%20Umwelt\DBU-Pressestelle%20-%20General\Ver&#246;ffentlichungen%202026\2026.08.xx%20PM-xxx-2026%20Nachruf%20C.%20H.%20Schmitt\Mitteilungen\Pressemitteilung_DBU.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c898d51-98a4-4da1-bfc3-6a4de144282b">
      <Terms xmlns="http://schemas.microsoft.com/office/infopath/2007/PartnerControls"/>
    </lcf76f155ced4ddcb4097134ff3c332f>
    <TaxCatchAll xmlns="e5e3c86a-9fd4-4cc3-9f37-2854cba31c7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D1D3388151AA40896A8033C6529F26" ma:contentTypeVersion="14" ma:contentTypeDescription="Create a new document." ma:contentTypeScope="" ma:versionID="e64f7967156b637a274434de091a8eb2">
  <xsd:schema xmlns:xsd="http://www.w3.org/2001/XMLSchema" xmlns:xs="http://www.w3.org/2001/XMLSchema" xmlns:p="http://schemas.microsoft.com/office/2006/metadata/properties" xmlns:ns2="ec898d51-98a4-4da1-bfc3-6a4de144282b" xmlns:ns3="e5e3c86a-9fd4-4cc3-9f37-2854cba31c75" targetNamespace="http://schemas.microsoft.com/office/2006/metadata/properties" ma:root="true" ma:fieldsID="8b80bb131b18ef23c3bf1d56d4f92a94" ns2:_="" ns3:_="">
    <xsd:import namespace="ec898d51-98a4-4da1-bfc3-6a4de144282b"/>
    <xsd:import namespace="e5e3c86a-9fd4-4cc3-9f37-2854cba31c7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898d51-98a4-4da1-bfc3-6a4de144282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cb9b737-2fe1-48e1-9dc8-bfe3a138005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e3c86a-9fd4-4cc3-9f37-2854cba31c7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1b19102-02db-4bb2-84a6-475f454e3602}" ma:internalName="TaxCatchAll" ma:showField="CatchAllData" ma:web="e5e3c86a-9fd4-4cc3-9f37-2854cba31c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E00B78-75E0-44A7-B1C9-3EB3A1BEEAB1}">
  <ds:schemaRefs>
    <ds:schemaRef ds:uri="http://schemas.microsoft.com/sharepoint/v3/contenttype/forms"/>
  </ds:schemaRefs>
</ds:datastoreItem>
</file>

<file path=customXml/itemProps2.xml><?xml version="1.0" encoding="utf-8"?>
<ds:datastoreItem xmlns:ds="http://schemas.openxmlformats.org/officeDocument/2006/customXml" ds:itemID="{1C7C1D02-BB3F-463C-ABD0-63EE244BFE4E}">
  <ds:schemaRefs>
    <ds:schemaRef ds:uri="http://schemas.microsoft.com/office/2006/metadata/properties"/>
    <ds:schemaRef ds:uri="http://schemas.microsoft.com/office/infopath/2007/PartnerControls"/>
    <ds:schemaRef ds:uri="ec898d51-98a4-4da1-bfc3-6a4de144282b"/>
    <ds:schemaRef ds:uri="e5e3c86a-9fd4-4cc3-9f37-2854cba31c75"/>
  </ds:schemaRefs>
</ds:datastoreItem>
</file>

<file path=customXml/itemProps3.xml><?xml version="1.0" encoding="utf-8"?>
<ds:datastoreItem xmlns:ds="http://schemas.openxmlformats.org/officeDocument/2006/customXml" ds:itemID="{56FDEEA6-D580-44B5-83E3-2319847EDA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898d51-98a4-4da1-bfc3-6a4de144282b"/>
    <ds:schemaRef ds:uri="e5e3c86a-9fd4-4cc3-9f37-2854cba31c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ec6b0ed-9935-41a9-a413-ab7dda243391}" enabled="1" method="Standard" siteId="{6ea8afe7-f6f9-4678-b523-de7d4c6ab11b}" contentBits="0" removed="0"/>
</clbl:labelList>
</file>

<file path=docProps/app.xml><?xml version="1.0" encoding="utf-8"?>
<Properties xmlns="http://schemas.openxmlformats.org/officeDocument/2006/extended-properties" xmlns:vt="http://schemas.openxmlformats.org/officeDocument/2006/docPropsVTypes">
  <Template>Pressemitteilung_DBU.dotx</Template>
  <TotalTime>0</TotalTime>
  <Pages>1</Pages>
  <Words>638</Words>
  <Characters>3641</Characters>
  <Application>Microsoft Office Word</Application>
  <DocSecurity>4</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Deutsche Bundesstiftung Umwelt</Company>
  <LinksUpToDate>false</LinksUpToDate>
  <CharactersWithSpaces>4271</CharactersWithSpaces>
  <SharedDoc>false</SharedDoc>
  <HLinks>
    <vt:vector size="12" baseType="variant">
      <vt:variant>
        <vt:i4>7405689</vt:i4>
      </vt:variant>
      <vt:variant>
        <vt:i4>3</vt:i4>
      </vt:variant>
      <vt:variant>
        <vt:i4>0</vt:i4>
      </vt:variant>
      <vt:variant>
        <vt:i4>5</vt:i4>
      </vt:variant>
      <vt:variant>
        <vt:lpwstr>http://www.dbu.de/</vt:lpwstr>
      </vt:variant>
      <vt:variant>
        <vt:lpwstr/>
      </vt:variant>
      <vt:variant>
        <vt:i4>7143515</vt:i4>
      </vt:variant>
      <vt:variant>
        <vt:i4>0</vt:i4>
      </vt:variant>
      <vt:variant>
        <vt:i4>0</vt:i4>
      </vt:variant>
      <vt:variant>
        <vt:i4>5</vt:i4>
      </vt:variant>
      <vt:variant>
        <vt:lpwstr>mailto:presse@dbu.de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Pöhlking, Markus</dc:creator>
  <cp:keywords/>
  <cp:lastModifiedBy>Pöhlking, Markus</cp:lastModifiedBy>
  <cp:revision>14</cp:revision>
  <dcterms:created xsi:type="dcterms:W3CDTF">2026-08-19T21:36:00Z</dcterms:created>
  <dcterms:modified xsi:type="dcterms:W3CDTF">2026-08-20T06:51:00Z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0x01010011D1D3388151AA40896A8033C6529F26</vt:lpwstr>
  </property>
  <property fmtid="{D5CDD505-2E9C-101B-9397-08002B2CF9AE}" pid="3" name="Order">
    <vt:r8>920400</vt:r8>
  </property>
  <property fmtid="{D5CDD505-2E9C-101B-9397-08002B2CF9AE}" pid="4" name="MediaServiceImageTags">
    <vt:lpwstr/>
  </property>
</Properties>
</file>