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048594" w14:textId="4B13C127" w:rsidR="003B6979" w:rsidRPr="003B6979" w:rsidRDefault="004912A9" w:rsidP="003B6979">
      <w:pPr>
        <w:pStyle w:val="berschrift3"/>
        <w:pBdr>
          <w:top w:val="nil"/>
          <w:left w:val="nil"/>
          <w:bottom w:val="nil"/>
          <w:right w:val="nil"/>
          <w:between w:val="nil"/>
          <w:bar w:val="nil"/>
        </w:pBdr>
        <w:spacing w:after="160"/>
        <w:rPr>
          <w:rFonts w:ascii="Trebuchet MS" w:eastAsia="Arial Unicode MS" w:hAnsi="Trebuchet MS" w:cs="Arial Unicode MS"/>
          <w:color w:val="005CA9"/>
          <w:sz w:val="20"/>
          <w:szCs w:val="20"/>
          <w:u w:color="005CA9"/>
          <w:bdr w:val="nil"/>
          <w:lang w:val="de-DE" w:eastAsia="de-DE"/>
        </w:rPr>
      </w:pPr>
      <w:r>
        <w:rPr>
          <w:rFonts w:ascii="Trebuchet MS" w:eastAsia="Arial Unicode MS" w:hAnsi="Trebuchet MS" w:cs="Arial Unicode MS"/>
          <w:color w:val="005CA9"/>
          <w:sz w:val="20"/>
          <w:szCs w:val="20"/>
          <w:u w:color="005CA9"/>
          <w:bdr w:val="nil"/>
          <w:lang w:val="de-DE" w:eastAsia="de-DE"/>
        </w:rPr>
        <w:t>Hafencity Hamburg</w:t>
      </w:r>
    </w:p>
    <w:p w14:paraId="5C97A1D3" w14:textId="44F00B07" w:rsidR="00AB1951" w:rsidRPr="00E9368A" w:rsidRDefault="004912A9" w:rsidP="00AB1951">
      <w:pPr>
        <w:spacing w:after="360" w:line="240" w:lineRule="auto"/>
        <w:rPr>
          <w:rFonts w:asciiTheme="majorHAnsi" w:eastAsiaTheme="majorEastAsia" w:hAnsiTheme="majorHAnsi" w:cs="Arial (Headings)"/>
          <w:color w:val="005CA9" w:themeColor="accent1"/>
          <w:spacing w:val="16"/>
          <w:sz w:val="28"/>
          <w:szCs w:val="28"/>
          <w:lang w:val="de-DE"/>
        </w:rPr>
      </w:pPr>
      <w:r w:rsidRPr="00E9368A">
        <w:rPr>
          <w:rFonts w:asciiTheme="majorHAnsi" w:eastAsiaTheme="majorEastAsia" w:hAnsiTheme="majorHAnsi" w:cs="Arial (Headings)"/>
          <w:color w:val="005CA9" w:themeColor="accent1"/>
          <w:spacing w:val="16"/>
          <w:sz w:val="28"/>
          <w:szCs w:val="28"/>
          <w:lang w:val="de-DE"/>
        </w:rPr>
        <w:t>Twinson</w:t>
      </w:r>
      <w:r w:rsidR="00341A4C" w:rsidRPr="00E9368A">
        <w:rPr>
          <w:rFonts w:asciiTheme="majorHAnsi" w:eastAsiaTheme="majorEastAsia" w:hAnsiTheme="majorHAnsi" w:cs="Arial (Headings)"/>
          <w:color w:val="005CA9" w:themeColor="accent1"/>
          <w:spacing w:val="16"/>
          <w:sz w:val="28"/>
          <w:szCs w:val="28"/>
          <w:lang w:val="de-DE"/>
        </w:rPr>
        <w:t xml:space="preserve"> </w:t>
      </w:r>
      <w:r w:rsidR="00902CC4" w:rsidRPr="00E9368A">
        <w:rPr>
          <w:rFonts w:asciiTheme="majorHAnsi" w:eastAsiaTheme="majorEastAsia" w:hAnsiTheme="majorHAnsi" w:cs="Arial (Headings)"/>
          <w:color w:val="005CA9" w:themeColor="accent1"/>
          <w:spacing w:val="16"/>
          <w:sz w:val="28"/>
          <w:szCs w:val="28"/>
          <w:lang w:val="de-DE"/>
        </w:rPr>
        <w:t xml:space="preserve">Terrassendielen </w:t>
      </w:r>
      <w:r w:rsidR="00341A4C" w:rsidRPr="00E9368A">
        <w:rPr>
          <w:rFonts w:asciiTheme="majorHAnsi" w:eastAsiaTheme="majorEastAsia" w:hAnsiTheme="majorHAnsi" w:cs="Arial (Headings)"/>
          <w:color w:val="005CA9" w:themeColor="accent1"/>
          <w:spacing w:val="16"/>
          <w:sz w:val="28"/>
          <w:szCs w:val="28"/>
          <w:lang w:val="de-DE"/>
        </w:rPr>
        <w:t xml:space="preserve">für </w:t>
      </w:r>
      <w:r w:rsidR="00902CC4" w:rsidRPr="00E9368A">
        <w:rPr>
          <w:rFonts w:asciiTheme="majorHAnsi" w:eastAsiaTheme="majorEastAsia" w:hAnsiTheme="majorHAnsi" w:cs="Arial (Headings)"/>
          <w:color w:val="005CA9" w:themeColor="accent1"/>
          <w:spacing w:val="16"/>
          <w:sz w:val="28"/>
          <w:szCs w:val="28"/>
          <w:lang w:val="de-DE"/>
        </w:rPr>
        <w:t>„</w:t>
      </w:r>
      <w:r w:rsidR="00341A4C" w:rsidRPr="00E9368A">
        <w:rPr>
          <w:rFonts w:asciiTheme="majorHAnsi" w:eastAsiaTheme="majorEastAsia" w:hAnsiTheme="majorHAnsi" w:cs="Arial (Headings)"/>
          <w:color w:val="005CA9" w:themeColor="accent1"/>
          <w:spacing w:val="16"/>
          <w:sz w:val="28"/>
          <w:szCs w:val="28"/>
          <w:lang w:val="de-DE"/>
        </w:rPr>
        <w:t>The Wave</w:t>
      </w:r>
      <w:r w:rsidR="00902CC4" w:rsidRPr="00E9368A">
        <w:rPr>
          <w:rFonts w:asciiTheme="majorHAnsi" w:eastAsiaTheme="majorEastAsia" w:hAnsiTheme="majorHAnsi" w:cs="Arial (Headings)"/>
          <w:color w:val="005CA9" w:themeColor="accent1"/>
          <w:spacing w:val="16"/>
          <w:sz w:val="28"/>
          <w:szCs w:val="28"/>
          <w:lang w:val="de-DE"/>
        </w:rPr>
        <w:t>“</w:t>
      </w:r>
    </w:p>
    <w:p w14:paraId="09F2C211" w14:textId="52B181BA" w:rsidR="008325D4" w:rsidRPr="008325D4" w:rsidRDefault="00AB1951" w:rsidP="00245AA8">
      <w:pPr>
        <w:pStyle w:val="NurText"/>
        <w:spacing w:after="160" w:line="288" w:lineRule="auto"/>
        <w:rPr>
          <w:rFonts w:ascii="Arial" w:hAnsi="Arial" w:cs="Arial"/>
          <w:b/>
          <w:bCs/>
          <w:color w:val="6F6F6F" w:themeColor="text1"/>
          <w:kern w:val="0"/>
          <w:sz w:val="20"/>
          <w:szCs w:val="20"/>
          <w14:ligatures w14:val="none"/>
        </w:rPr>
      </w:pPr>
      <w:r w:rsidRPr="008325D4">
        <w:rPr>
          <w:rFonts w:ascii="Arial" w:hAnsi="Arial" w:cs="Arial"/>
          <w:b/>
          <w:bCs/>
          <w:color w:val="6F6F6F" w:themeColor="text1"/>
          <w:kern w:val="0"/>
          <w:sz w:val="20"/>
          <w:szCs w:val="20"/>
          <w14:ligatures w14:val="none"/>
        </w:rPr>
        <w:t xml:space="preserve">Bogen, im </w:t>
      </w:r>
      <w:r w:rsidR="008D0444" w:rsidRPr="008325D4">
        <w:rPr>
          <w:rFonts w:ascii="Arial" w:hAnsi="Arial" w:cs="Arial"/>
          <w:b/>
          <w:bCs/>
          <w:color w:val="6F6F6F" w:themeColor="text1"/>
          <w:kern w:val="0"/>
          <w:sz w:val="20"/>
          <w:szCs w:val="20"/>
          <w14:ligatures w14:val="none"/>
        </w:rPr>
        <w:t>Juni</w:t>
      </w:r>
      <w:r w:rsidR="00AE39E0" w:rsidRPr="008325D4">
        <w:rPr>
          <w:rFonts w:ascii="Arial" w:hAnsi="Arial" w:cs="Arial"/>
          <w:b/>
          <w:bCs/>
          <w:color w:val="6F6F6F" w:themeColor="text1"/>
          <w:kern w:val="0"/>
          <w:sz w:val="20"/>
          <w:szCs w:val="20"/>
          <w14:ligatures w14:val="none"/>
        </w:rPr>
        <w:t xml:space="preserve"> 2024</w:t>
      </w:r>
      <w:r w:rsidRPr="008325D4">
        <w:rPr>
          <w:rFonts w:ascii="Arial" w:hAnsi="Arial" w:cs="Arial"/>
          <w:b/>
          <w:bCs/>
          <w:color w:val="6F6F6F" w:themeColor="text1"/>
          <w:kern w:val="0"/>
          <w:sz w:val="20"/>
          <w:szCs w:val="20"/>
          <w14:ligatures w14:val="none"/>
        </w:rPr>
        <w:t xml:space="preserve">. </w:t>
      </w:r>
      <w:r w:rsidR="008D0444" w:rsidRPr="008325D4">
        <w:rPr>
          <w:rFonts w:ascii="Arial" w:hAnsi="Arial" w:cs="Arial"/>
          <w:b/>
          <w:bCs/>
          <w:color w:val="6F6F6F" w:themeColor="text1"/>
          <w:kern w:val="0"/>
          <w:sz w:val="20"/>
          <w:szCs w:val="20"/>
          <w14:ligatures w14:val="none"/>
        </w:rPr>
        <w:t xml:space="preserve">In der HafenCity Hamburg entstand bis Ende 2023 ein </w:t>
      </w:r>
      <w:r w:rsidR="002B55B2" w:rsidRPr="008325D4">
        <w:rPr>
          <w:rFonts w:ascii="Arial" w:hAnsi="Arial" w:cs="Arial"/>
          <w:b/>
          <w:bCs/>
          <w:color w:val="6F6F6F" w:themeColor="text1"/>
          <w:kern w:val="0"/>
          <w:sz w:val="20"/>
          <w:szCs w:val="20"/>
          <w14:ligatures w14:val="none"/>
        </w:rPr>
        <w:t xml:space="preserve">neuer </w:t>
      </w:r>
      <w:r w:rsidR="008D0444" w:rsidRPr="008325D4">
        <w:rPr>
          <w:rFonts w:ascii="Arial" w:hAnsi="Arial" w:cs="Arial"/>
          <w:b/>
          <w:bCs/>
          <w:color w:val="6F6F6F" w:themeColor="text1"/>
          <w:kern w:val="0"/>
          <w:sz w:val="20"/>
          <w:szCs w:val="20"/>
          <w14:ligatures w14:val="none"/>
        </w:rPr>
        <w:t>Wohn- und Lebensraum in außergewöhnlicher Lage direkt an der Elbe. Konzipiert vom international renommierten Architekten Jens Bothe setzt</w:t>
      </w:r>
      <w:r w:rsidR="00582C3A">
        <w:rPr>
          <w:rFonts w:ascii="Arial" w:hAnsi="Arial" w:cs="Arial"/>
          <w:b/>
          <w:bCs/>
          <w:color w:val="6F6F6F" w:themeColor="text1"/>
          <w:kern w:val="0"/>
          <w:sz w:val="20"/>
          <w:szCs w:val="20"/>
          <w14:ligatures w14:val="none"/>
        </w:rPr>
        <w:t>en</w:t>
      </w:r>
      <w:r w:rsidR="008D0444" w:rsidRPr="008325D4">
        <w:rPr>
          <w:rFonts w:ascii="Arial" w:hAnsi="Arial" w:cs="Arial"/>
          <w:b/>
          <w:bCs/>
          <w:color w:val="6F6F6F" w:themeColor="text1"/>
          <w:kern w:val="0"/>
          <w:sz w:val="20"/>
          <w:szCs w:val="20"/>
          <w14:ligatures w14:val="none"/>
        </w:rPr>
        <w:t xml:space="preserve"> </w:t>
      </w:r>
      <w:r w:rsidR="00582C3A">
        <w:rPr>
          <w:rFonts w:ascii="Arial" w:hAnsi="Arial" w:cs="Arial"/>
          <w:b/>
          <w:bCs/>
          <w:color w:val="6F6F6F" w:themeColor="text1"/>
          <w:kern w:val="0"/>
          <w:sz w:val="20"/>
          <w:szCs w:val="20"/>
          <w14:ligatures w14:val="none"/>
        </w:rPr>
        <w:t>die hellen</w:t>
      </w:r>
      <w:r w:rsidR="008D0444" w:rsidRPr="008325D4">
        <w:rPr>
          <w:rFonts w:ascii="Arial" w:hAnsi="Arial" w:cs="Arial"/>
          <w:b/>
          <w:bCs/>
          <w:color w:val="6F6F6F" w:themeColor="text1"/>
          <w:kern w:val="0"/>
          <w:sz w:val="20"/>
          <w:szCs w:val="20"/>
          <w14:ligatures w14:val="none"/>
        </w:rPr>
        <w:t xml:space="preserve"> </w:t>
      </w:r>
      <w:r w:rsidR="00582C3A" w:rsidRPr="008325D4">
        <w:rPr>
          <w:rFonts w:ascii="Arial" w:hAnsi="Arial" w:cs="Arial"/>
          <w:b/>
          <w:bCs/>
          <w:color w:val="6F6F6F" w:themeColor="text1"/>
          <w:kern w:val="0"/>
          <w:sz w:val="20"/>
          <w:szCs w:val="20"/>
          <w14:ligatures w14:val="none"/>
        </w:rPr>
        <w:t>Wohnh</w:t>
      </w:r>
      <w:r w:rsidR="00582C3A">
        <w:rPr>
          <w:rFonts w:ascii="Arial" w:hAnsi="Arial" w:cs="Arial"/>
          <w:b/>
          <w:bCs/>
          <w:color w:val="6F6F6F" w:themeColor="text1"/>
          <w:kern w:val="0"/>
          <w:sz w:val="20"/>
          <w:szCs w:val="20"/>
          <w14:ligatures w14:val="none"/>
        </w:rPr>
        <w:t>äuser</w:t>
      </w:r>
      <w:r w:rsidR="00582C3A" w:rsidRPr="008325D4">
        <w:rPr>
          <w:rFonts w:ascii="Arial" w:hAnsi="Arial" w:cs="Arial"/>
          <w:b/>
          <w:bCs/>
          <w:color w:val="6F6F6F" w:themeColor="text1"/>
          <w:kern w:val="0"/>
          <w:sz w:val="20"/>
          <w:szCs w:val="20"/>
          <w14:ligatures w14:val="none"/>
        </w:rPr>
        <w:t xml:space="preserve"> </w:t>
      </w:r>
      <w:r w:rsidR="008D0444" w:rsidRPr="008325D4">
        <w:rPr>
          <w:rFonts w:ascii="Arial" w:hAnsi="Arial" w:cs="Arial"/>
          <w:b/>
          <w:bCs/>
          <w:color w:val="6F6F6F" w:themeColor="text1"/>
          <w:kern w:val="0"/>
          <w:sz w:val="20"/>
          <w:szCs w:val="20"/>
          <w14:ligatures w14:val="none"/>
        </w:rPr>
        <w:t xml:space="preserve">mit offener Atmosphäre und viel Licht, Luft und unverbaubaren Ausblicken maritime Akzente. </w:t>
      </w:r>
      <w:r w:rsidR="008325D4" w:rsidRPr="008325D4">
        <w:rPr>
          <w:rFonts w:ascii="Arial" w:hAnsi="Arial" w:cs="Arial"/>
          <w:b/>
          <w:bCs/>
          <w:color w:val="6F6F6F" w:themeColor="text1"/>
          <w:kern w:val="0"/>
          <w:sz w:val="20"/>
          <w:szCs w:val="20"/>
          <w14:ligatures w14:val="none"/>
        </w:rPr>
        <w:t xml:space="preserve">Die Balkone – namensgebend für die Wellenform von The Wave – wurden mit hochwertigen Twinson </w:t>
      </w:r>
      <w:r w:rsidR="00902CC4">
        <w:rPr>
          <w:rFonts w:ascii="Arial" w:hAnsi="Arial" w:cs="Arial"/>
          <w:b/>
          <w:bCs/>
          <w:color w:val="6F6F6F" w:themeColor="text1"/>
          <w:kern w:val="0"/>
          <w:sz w:val="20"/>
          <w:szCs w:val="20"/>
          <w14:ligatures w14:val="none"/>
        </w:rPr>
        <w:t>Dielen Character Massive</w:t>
      </w:r>
      <w:r w:rsidR="00902CC4" w:rsidRPr="008325D4">
        <w:rPr>
          <w:rFonts w:ascii="Arial" w:hAnsi="Arial" w:cs="Arial"/>
          <w:b/>
          <w:bCs/>
          <w:color w:val="6F6F6F" w:themeColor="text1"/>
          <w:kern w:val="0"/>
          <w:sz w:val="20"/>
          <w:szCs w:val="20"/>
          <w14:ligatures w14:val="none"/>
        </w:rPr>
        <w:t xml:space="preserve"> </w:t>
      </w:r>
      <w:r w:rsidR="00CC6218">
        <w:rPr>
          <w:rFonts w:ascii="Arial" w:hAnsi="Arial" w:cs="Arial"/>
          <w:b/>
          <w:bCs/>
          <w:color w:val="6F6F6F" w:themeColor="text1"/>
          <w:kern w:val="0"/>
          <w:sz w:val="20"/>
          <w:szCs w:val="20"/>
          <w14:ligatures w14:val="none"/>
        </w:rPr>
        <w:t xml:space="preserve">in Walnussbraun </w:t>
      </w:r>
      <w:r w:rsidR="008325D4" w:rsidRPr="008325D4">
        <w:rPr>
          <w:rFonts w:ascii="Arial" w:hAnsi="Arial" w:cs="Arial"/>
          <w:b/>
          <w:bCs/>
          <w:color w:val="6F6F6F" w:themeColor="text1"/>
          <w:kern w:val="0"/>
          <w:sz w:val="20"/>
          <w:szCs w:val="20"/>
          <w14:ligatures w14:val="none"/>
        </w:rPr>
        <w:t>aus dem Hause Deceuninck beplankt.</w:t>
      </w:r>
    </w:p>
    <w:p w14:paraId="289646BE" w14:textId="75B3E7EF" w:rsidR="00245AA8" w:rsidRPr="00245AA8" w:rsidRDefault="00245AA8" w:rsidP="00245AA8">
      <w:pPr>
        <w:pStyle w:val="NurText"/>
        <w:spacing w:after="160" w:line="288" w:lineRule="auto"/>
        <w:rPr>
          <w:rFonts w:ascii="Arial" w:hAnsi="Arial" w:cs="Arial"/>
          <w:color w:val="6F6F6F" w:themeColor="text1"/>
          <w:kern w:val="0"/>
          <w:sz w:val="20"/>
          <w:szCs w:val="20"/>
          <w14:ligatures w14:val="none"/>
        </w:rPr>
      </w:pPr>
      <w:r w:rsidRPr="00245AA8">
        <w:rPr>
          <w:rFonts w:ascii="Arial" w:hAnsi="Arial" w:cs="Arial"/>
          <w:color w:val="6F6F6F" w:themeColor="text1"/>
          <w:kern w:val="0"/>
          <w:sz w:val="20"/>
          <w:szCs w:val="20"/>
          <w14:ligatures w14:val="none"/>
        </w:rPr>
        <w:t xml:space="preserve">Die 72 Wohnungen </w:t>
      </w:r>
      <w:r w:rsidR="00246246" w:rsidRPr="00245AA8">
        <w:rPr>
          <w:rFonts w:ascii="Arial" w:hAnsi="Arial" w:cs="Arial"/>
          <w:color w:val="6F6F6F" w:themeColor="text1"/>
          <w:kern w:val="0"/>
          <w:sz w:val="20"/>
          <w:szCs w:val="20"/>
          <w14:ligatures w14:val="none"/>
        </w:rPr>
        <w:t>vo</w:t>
      </w:r>
      <w:r w:rsidR="00246246">
        <w:rPr>
          <w:rFonts w:ascii="Arial" w:hAnsi="Arial" w:cs="Arial"/>
          <w:color w:val="6F6F6F" w:themeColor="text1"/>
          <w:kern w:val="0"/>
          <w:sz w:val="20"/>
          <w:szCs w:val="20"/>
          <w14:ligatures w14:val="none"/>
        </w:rPr>
        <w:t>n</w:t>
      </w:r>
      <w:r w:rsidR="00246246" w:rsidRPr="00245AA8">
        <w:rPr>
          <w:rFonts w:ascii="Arial" w:hAnsi="Arial" w:cs="Arial"/>
          <w:color w:val="6F6F6F" w:themeColor="text1"/>
          <w:kern w:val="0"/>
          <w:sz w:val="20"/>
          <w:szCs w:val="20"/>
          <w14:ligatures w14:val="none"/>
        </w:rPr>
        <w:t xml:space="preserve"> </w:t>
      </w:r>
      <w:r w:rsidRPr="00245AA8">
        <w:rPr>
          <w:rFonts w:ascii="Arial" w:hAnsi="Arial" w:cs="Arial"/>
          <w:color w:val="6F6F6F" w:themeColor="text1"/>
          <w:kern w:val="0"/>
          <w:sz w:val="20"/>
          <w:szCs w:val="20"/>
          <w14:ligatures w14:val="none"/>
        </w:rPr>
        <w:t>The Wave verteilen sich auf bis zu sieben Etagen über drei Gebäudeteile, die sich zu einem Innenhof und zur Elbe öffnen. Moderne Gebäudetechnik</w:t>
      </w:r>
      <w:r w:rsidR="008325D4">
        <w:rPr>
          <w:rFonts w:ascii="Arial" w:hAnsi="Arial" w:cs="Arial"/>
          <w:color w:val="6F6F6F" w:themeColor="text1"/>
          <w:kern w:val="0"/>
          <w:sz w:val="20"/>
          <w:szCs w:val="20"/>
          <w14:ligatures w14:val="none"/>
        </w:rPr>
        <w:t xml:space="preserve"> verbindet sich hier mit </w:t>
      </w:r>
      <w:r w:rsidRPr="00245AA8">
        <w:rPr>
          <w:rFonts w:ascii="Arial" w:hAnsi="Arial" w:cs="Arial"/>
          <w:color w:val="6F6F6F" w:themeColor="text1"/>
          <w:kern w:val="0"/>
          <w:sz w:val="20"/>
          <w:szCs w:val="20"/>
          <w14:ligatures w14:val="none"/>
        </w:rPr>
        <w:t>hohe</w:t>
      </w:r>
      <w:r w:rsidR="008325D4">
        <w:rPr>
          <w:rFonts w:ascii="Arial" w:hAnsi="Arial" w:cs="Arial"/>
          <w:color w:val="6F6F6F" w:themeColor="text1"/>
          <w:kern w:val="0"/>
          <w:sz w:val="20"/>
          <w:szCs w:val="20"/>
          <w14:ligatures w14:val="none"/>
        </w:rPr>
        <w:t>m</w:t>
      </w:r>
      <w:r w:rsidRPr="00245AA8">
        <w:rPr>
          <w:rFonts w:ascii="Arial" w:hAnsi="Arial" w:cs="Arial"/>
          <w:color w:val="6F6F6F" w:themeColor="text1"/>
          <w:kern w:val="0"/>
          <w:sz w:val="20"/>
          <w:szCs w:val="20"/>
          <w14:ligatures w14:val="none"/>
        </w:rPr>
        <w:t xml:space="preserve"> Ausstattungsstandard: Eichenholz-Parkettböden in den Wohnbereichen, modern ausgestattete Bäder</w:t>
      </w:r>
      <w:r w:rsidR="008325D4">
        <w:rPr>
          <w:rFonts w:ascii="Arial" w:hAnsi="Arial" w:cs="Arial"/>
          <w:color w:val="6F6F6F" w:themeColor="text1"/>
          <w:kern w:val="0"/>
          <w:sz w:val="20"/>
          <w:szCs w:val="20"/>
          <w14:ligatures w14:val="none"/>
        </w:rPr>
        <w:t xml:space="preserve"> und</w:t>
      </w:r>
      <w:r w:rsidRPr="00245AA8">
        <w:rPr>
          <w:rFonts w:ascii="Arial" w:hAnsi="Arial" w:cs="Arial"/>
          <w:color w:val="6F6F6F" w:themeColor="text1"/>
          <w:kern w:val="0"/>
          <w:sz w:val="20"/>
          <w:szCs w:val="20"/>
          <w14:ligatures w14:val="none"/>
        </w:rPr>
        <w:t xml:space="preserve"> ein üppig begrünter Innenhof. Viele durchdachte Details sorgen dafür, dass sich </w:t>
      </w:r>
      <w:r w:rsidR="008325D4" w:rsidRPr="0013409F">
        <w:rPr>
          <w:rFonts w:ascii="Arial" w:hAnsi="Arial" w:cs="Arial"/>
          <w:color w:val="6F6F6F" w:themeColor="text1"/>
          <w:kern w:val="0"/>
          <w:sz w:val="20"/>
          <w:szCs w:val="20"/>
          <w14:ligatures w14:val="none"/>
        </w:rPr>
        <w:t xml:space="preserve">Bewohner </w:t>
      </w:r>
      <w:r w:rsidRPr="0013409F">
        <w:rPr>
          <w:rFonts w:ascii="Arial" w:hAnsi="Arial" w:cs="Arial"/>
          <w:color w:val="6F6F6F" w:themeColor="text1"/>
          <w:kern w:val="0"/>
          <w:sz w:val="20"/>
          <w:szCs w:val="20"/>
          <w14:ligatures w14:val="none"/>
        </w:rPr>
        <w:t>im</w:t>
      </w:r>
      <w:r w:rsidRPr="00245AA8">
        <w:rPr>
          <w:rFonts w:ascii="Arial" w:hAnsi="Arial" w:cs="Arial"/>
          <w:color w:val="6F6F6F" w:themeColor="text1"/>
          <w:kern w:val="0"/>
          <w:sz w:val="20"/>
          <w:szCs w:val="20"/>
          <w14:ligatures w14:val="none"/>
        </w:rPr>
        <w:t xml:space="preserve"> The Wave wohlfühlen.</w:t>
      </w:r>
    </w:p>
    <w:p w14:paraId="243A4C88" w14:textId="29507423" w:rsidR="008D0444" w:rsidRPr="002B55B2" w:rsidRDefault="008D0444" w:rsidP="00245AA8">
      <w:pPr>
        <w:spacing w:line="288" w:lineRule="auto"/>
        <w:rPr>
          <w:rFonts w:ascii="Arial" w:hAnsi="Arial" w:cs="Arial"/>
          <w:bCs/>
          <w:sz w:val="20"/>
          <w:szCs w:val="20"/>
          <w:lang w:val="de-DE"/>
        </w:rPr>
      </w:pPr>
      <w:r w:rsidRPr="008D0444">
        <w:rPr>
          <w:rFonts w:ascii="Arial" w:hAnsi="Arial" w:cs="Arial"/>
          <w:sz w:val="20"/>
          <w:szCs w:val="20"/>
          <w:lang w:val="de-DE"/>
        </w:rPr>
        <w:t xml:space="preserve">Namensgebend für das Projekt ist die </w:t>
      </w:r>
      <w:r>
        <w:rPr>
          <w:rFonts w:ascii="Arial" w:hAnsi="Arial" w:cs="Arial"/>
          <w:sz w:val="20"/>
          <w:szCs w:val="20"/>
          <w:lang w:val="de-DE"/>
        </w:rPr>
        <w:t xml:space="preserve">Fassadengestaltung, eine markante Wellenstruktur zieht sich nicht nur über die gesamte Außenhülle des Gebäudes, vor allem die Gestaltung der </w:t>
      </w:r>
      <w:r w:rsidRPr="008D0444">
        <w:rPr>
          <w:rFonts w:ascii="Arial" w:hAnsi="Arial" w:cs="Arial"/>
          <w:sz w:val="20"/>
          <w:szCs w:val="20"/>
          <w:lang w:val="de-DE"/>
        </w:rPr>
        <w:t xml:space="preserve">Balkone </w:t>
      </w:r>
      <w:r>
        <w:rPr>
          <w:rFonts w:ascii="Arial" w:hAnsi="Arial" w:cs="Arial"/>
          <w:sz w:val="20"/>
          <w:szCs w:val="20"/>
          <w:lang w:val="de-DE"/>
        </w:rPr>
        <w:t xml:space="preserve">nehmen </w:t>
      </w:r>
      <w:r w:rsidR="008614C9">
        <w:rPr>
          <w:rFonts w:ascii="Arial" w:hAnsi="Arial" w:cs="Arial"/>
          <w:sz w:val="20"/>
          <w:szCs w:val="20"/>
          <w:lang w:val="de-DE"/>
        </w:rPr>
        <w:t xml:space="preserve">eine </w:t>
      </w:r>
      <w:r w:rsidRPr="008D0444">
        <w:rPr>
          <w:rFonts w:ascii="Arial" w:hAnsi="Arial" w:cs="Arial"/>
          <w:sz w:val="20"/>
          <w:szCs w:val="20"/>
          <w:lang w:val="de-DE"/>
        </w:rPr>
        <w:t xml:space="preserve">Wellenform entlang der </w:t>
      </w:r>
      <w:r>
        <w:rPr>
          <w:rFonts w:ascii="Arial" w:hAnsi="Arial" w:cs="Arial"/>
          <w:sz w:val="20"/>
          <w:szCs w:val="20"/>
          <w:lang w:val="de-DE"/>
        </w:rPr>
        <w:t>Wasserlinie auf</w:t>
      </w:r>
      <w:r w:rsidRPr="008D0444">
        <w:rPr>
          <w:rFonts w:ascii="Arial" w:hAnsi="Arial" w:cs="Arial"/>
          <w:sz w:val="20"/>
          <w:szCs w:val="20"/>
          <w:lang w:val="de-DE"/>
        </w:rPr>
        <w:t xml:space="preserve">: Für The Wave formte der Architekt die Balkone nach der Art, wie der Wind das Wasser kräuselt und ließ die Naturstein-Kuben Wellenform annehmen. Die </w:t>
      </w:r>
      <w:r>
        <w:rPr>
          <w:rFonts w:ascii="Arial" w:hAnsi="Arial" w:cs="Arial"/>
          <w:sz w:val="20"/>
          <w:szCs w:val="20"/>
          <w:lang w:val="de-DE"/>
        </w:rPr>
        <w:t xml:space="preserve">Bodendecke </w:t>
      </w:r>
      <w:r w:rsidRPr="008D0444">
        <w:rPr>
          <w:rFonts w:ascii="Arial" w:hAnsi="Arial" w:cs="Arial"/>
          <w:sz w:val="20"/>
          <w:szCs w:val="20"/>
          <w:lang w:val="de-DE"/>
        </w:rPr>
        <w:t xml:space="preserve">der Balkone wurden </w:t>
      </w:r>
      <w:r w:rsidR="00902CC4">
        <w:rPr>
          <w:rFonts w:ascii="Arial" w:hAnsi="Arial" w:cs="Arial"/>
          <w:sz w:val="20"/>
          <w:szCs w:val="20"/>
          <w:lang w:val="de-DE"/>
        </w:rPr>
        <w:t xml:space="preserve">aufgrund ihrer Pflegeleichtigkeit und Robustheit </w:t>
      </w:r>
      <w:r w:rsidRPr="008D0444">
        <w:rPr>
          <w:rFonts w:ascii="Arial" w:hAnsi="Arial" w:cs="Arial"/>
          <w:sz w:val="20"/>
          <w:szCs w:val="20"/>
          <w:lang w:val="de-DE"/>
        </w:rPr>
        <w:t xml:space="preserve">mit </w:t>
      </w:r>
      <w:r w:rsidR="00902CC4">
        <w:rPr>
          <w:rFonts w:ascii="Arial" w:hAnsi="Arial" w:cs="Arial"/>
          <w:sz w:val="20"/>
          <w:szCs w:val="20"/>
          <w:lang w:val="de-DE"/>
        </w:rPr>
        <w:t xml:space="preserve">den </w:t>
      </w:r>
      <w:r w:rsidRPr="008D0444">
        <w:rPr>
          <w:rFonts w:ascii="Arial" w:hAnsi="Arial" w:cs="Arial"/>
          <w:sz w:val="20"/>
          <w:szCs w:val="20"/>
          <w:lang w:val="de-DE"/>
        </w:rPr>
        <w:t xml:space="preserve">Twinson </w:t>
      </w:r>
      <w:r w:rsidR="00902CC4">
        <w:rPr>
          <w:rFonts w:ascii="Arial" w:hAnsi="Arial" w:cs="Arial"/>
          <w:sz w:val="20"/>
          <w:szCs w:val="20"/>
          <w:lang w:val="de-DE"/>
        </w:rPr>
        <w:t>Terrassendielen Character Massive</w:t>
      </w:r>
      <w:r w:rsidR="00902CC4" w:rsidRPr="008D0444">
        <w:rPr>
          <w:rFonts w:ascii="Arial" w:hAnsi="Arial" w:cs="Arial"/>
          <w:sz w:val="20"/>
          <w:szCs w:val="20"/>
          <w:lang w:val="de-DE"/>
        </w:rPr>
        <w:t xml:space="preserve"> </w:t>
      </w:r>
      <w:r w:rsidR="00E408FE">
        <w:rPr>
          <w:rFonts w:ascii="Arial" w:hAnsi="Arial" w:cs="Arial"/>
          <w:sz w:val="20"/>
          <w:szCs w:val="20"/>
          <w:lang w:val="de-DE"/>
        </w:rPr>
        <w:t>von</w:t>
      </w:r>
      <w:r w:rsidRPr="002B55B2">
        <w:rPr>
          <w:rFonts w:ascii="Arial" w:hAnsi="Arial" w:cs="Arial"/>
          <w:sz w:val="20"/>
          <w:szCs w:val="20"/>
          <w:lang w:val="de-DE"/>
        </w:rPr>
        <w:t xml:space="preserve"> Deceuninck </w:t>
      </w:r>
      <w:r w:rsidR="00246246">
        <w:rPr>
          <w:rFonts w:ascii="Arial" w:hAnsi="Arial" w:cs="Arial"/>
          <w:sz w:val="20"/>
          <w:szCs w:val="20"/>
          <w:lang w:val="de-DE"/>
        </w:rPr>
        <w:t xml:space="preserve">mit einer Gesamtfläche von 815 Quadratmetern </w:t>
      </w:r>
      <w:r w:rsidRPr="002B55B2">
        <w:rPr>
          <w:rFonts w:ascii="Arial" w:hAnsi="Arial" w:cs="Arial"/>
          <w:sz w:val="20"/>
          <w:szCs w:val="20"/>
          <w:lang w:val="de-DE"/>
        </w:rPr>
        <w:t>beplankt</w:t>
      </w:r>
      <w:r w:rsidR="00246246">
        <w:rPr>
          <w:rFonts w:ascii="Arial" w:hAnsi="Arial" w:cs="Arial"/>
          <w:sz w:val="20"/>
          <w:szCs w:val="20"/>
          <w:lang w:val="de-DE"/>
        </w:rPr>
        <w:t>.</w:t>
      </w:r>
    </w:p>
    <w:p w14:paraId="67D925C0" w14:textId="667B378C" w:rsidR="008325D4" w:rsidRPr="002B55B2" w:rsidRDefault="002B55B2" w:rsidP="008325D4">
      <w:pPr>
        <w:spacing w:after="120" w:line="288" w:lineRule="auto"/>
        <w:rPr>
          <w:rFonts w:ascii="Arial" w:hAnsi="Arial" w:cs="Arial"/>
          <w:sz w:val="20"/>
          <w:szCs w:val="20"/>
          <w:lang w:val="de-DE"/>
        </w:rPr>
      </w:pPr>
      <w:r w:rsidRPr="002B55B2">
        <w:rPr>
          <w:rFonts w:ascii="Arial" w:hAnsi="Arial" w:cs="Arial"/>
          <w:sz w:val="20"/>
          <w:szCs w:val="20"/>
          <w:lang w:val="de-DE"/>
        </w:rPr>
        <w:t>Die Twinson Terrassendielen bestehen aus einem sehr hochwertigen WPC-Werkstoff („</w:t>
      </w:r>
      <w:proofErr w:type="spellStart"/>
      <w:r w:rsidRPr="002B55B2">
        <w:rPr>
          <w:rFonts w:ascii="Arial" w:hAnsi="Arial" w:cs="Arial"/>
          <w:sz w:val="20"/>
          <w:szCs w:val="20"/>
          <w:lang w:val="de-DE"/>
        </w:rPr>
        <w:t>wood</w:t>
      </w:r>
      <w:proofErr w:type="spellEnd"/>
      <w:r w:rsidRPr="002B55B2">
        <w:rPr>
          <w:rFonts w:ascii="Arial" w:hAnsi="Arial" w:cs="Arial"/>
          <w:sz w:val="20"/>
          <w:szCs w:val="20"/>
          <w:lang w:val="de-DE"/>
        </w:rPr>
        <w:t xml:space="preserve"> </w:t>
      </w:r>
      <w:proofErr w:type="spellStart"/>
      <w:r w:rsidRPr="002B55B2">
        <w:rPr>
          <w:rFonts w:ascii="Arial" w:hAnsi="Arial" w:cs="Arial"/>
          <w:sz w:val="20"/>
          <w:szCs w:val="20"/>
          <w:lang w:val="de-DE"/>
        </w:rPr>
        <w:t>plastic</w:t>
      </w:r>
      <w:proofErr w:type="spellEnd"/>
      <w:r w:rsidRPr="002B55B2">
        <w:rPr>
          <w:rFonts w:ascii="Arial" w:hAnsi="Arial" w:cs="Arial"/>
          <w:sz w:val="20"/>
          <w:szCs w:val="20"/>
          <w:lang w:val="de-DE"/>
        </w:rPr>
        <w:t xml:space="preserve"> </w:t>
      </w:r>
      <w:proofErr w:type="spellStart"/>
      <w:r w:rsidRPr="002B55B2">
        <w:rPr>
          <w:rFonts w:ascii="Arial" w:hAnsi="Arial" w:cs="Arial"/>
          <w:sz w:val="20"/>
          <w:szCs w:val="20"/>
          <w:lang w:val="de-DE"/>
        </w:rPr>
        <w:t>composite</w:t>
      </w:r>
      <w:proofErr w:type="spellEnd"/>
      <w:r w:rsidRPr="002B55B2">
        <w:rPr>
          <w:rFonts w:ascii="Arial" w:hAnsi="Arial" w:cs="Arial"/>
          <w:sz w:val="20"/>
          <w:szCs w:val="20"/>
          <w:lang w:val="de-DE"/>
        </w:rPr>
        <w:t xml:space="preserve">“), einem Verbundmaterial aus Holz und Kunststoff. </w:t>
      </w:r>
      <w:r w:rsidR="00CF3989">
        <w:rPr>
          <w:rFonts w:ascii="Arial" w:hAnsi="Arial" w:cs="Arial"/>
          <w:sz w:val="20"/>
          <w:szCs w:val="20"/>
          <w:lang w:val="de-DE"/>
        </w:rPr>
        <w:t>Sie</w:t>
      </w:r>
      <w:r w:rsidRPr="002B55B2">
        <w:rPr>
          <w:rFonts w:ascii="Arial" w:hAnsi="Arial" w:cs="Arial"/>
          <w:sz w:val="20"/>
          <w:szCs w:val="20"/>
          <w:lang w:val="de-DE"/>
        </w:rPr>
        <w:t xml:space="preserve"> sind rutschfest, faulen nicht und begeistern mit ihrer angenehmen und fußfreundlichen Oberfläche, ohne gefährliche Splitter und Spalten oder Harzrückstände</w:t>
      </w:r>
      <w:r>
        <w:rPr>
          <w:rFonts w:ascii="Arial" w:hAnsi="Arial" w:cs="Arial"/>
          <w:sz w:val="20"/>
          <w:szCs w:val="20"/>
          <w:lang w:val="de-DE"/>
        </w:rPr>
        <w:t>.</w:t>
      </w:r>
      <w:r w:rsidRPr="002B55B2">
        <w:rPr>
          <w:rFonts w:ascii="Arial" w:hAnsi="Arial" w:cs="Arial"/>
          <w:sz w:val="20"/>
          <w:szCs w:val="20"/>
          <w:lang w:val="de-DE"/>
        </w:rPr>
        <w:t xml:space="preserve"> Die offensichtliche Widerstandsfähigkeit ist ideal für eine gemütliche </w:t>
      </w:r>
      <w:r w:rsidR="008325D4">
        <w:rPr>
          <w:rFonts w:ascii="Arial" w:hAnsi="Arial" w:cs="Arial"/>
          <w:sz w:val="20"/>
          <w:szCs w:val="20"/>
          <w:lang w:val="de-DE"/>
        </w:rPr>
        <w:t>Sommer</w:t>
      </w:r>
      <w:r w:rsidRPr="002B55B2">
        <w:rPr>
          <w:rFonts w:ascii="Arial" w:hAnsi="Arial" w:cs="Arial"/>
          <w:sz w:val="20"/>
          <w:szCs w:val="20"/>
          <w:lang w:val="de-DE"/>
        </w:rPr>
        <w:t>-Party auf dem Balkon</w:t>
      </w:r>
      <w:r w:rsidR="008614C9">
        <w:rPr>
          <w:rFonts w:ascii="Arial" w:hAnsi="Arial" w:cs="Arial"/>
          <w:sz w:val="20"/>
          <w:szCs w:val="20"/>
          <w:lang w:val="de-DE"/>
        </w:rPr>
        <w:t>.</w:t>
      </w:r>
      <w:r w:rsidR="008614C9" w:rsidRPr="002B55B2">
        <w:rPr>
          <w:rFonts w:ascii="Arial" w:hAnsi="Arial" w:cs="Arial"/>
          <w:sz w:val="20"/>
          <w:szCs w:val="20"/>
          <w:lang w:val="de-DE"/>
        </w:rPr>
        <w:t xml:space="preserve"> </w:t>
      </w:r>
      <w:r w:rsidR="008325D4" w:rsidRPr="002B55B2">
        <w:rPr>
          <w:rFonts w:ascii="Arial" w:hAnsi="Arial" w:cs="Arial"/>
          <w:sz w:val="20"/>
          <w:szCs w:val="20"/>
          <w:lang w:val="de-DE"/>
        </w:rPr>
        <w:t xml:space="preserve">Wo sonst Terrassen oft aufwändig regelmäßig behandelt oder gestrichen werden müssen, reicht es hier, die Twinson Terrassen einmal im Jahr mit einem Hochdruckreiniger abzuspülen. </w:t>
      </w:r>
    </w:p>
    <w:p w14:paraId="3393036F" w14:textId="5DB3704B" w:rsidR="002B55B2" w:rsidRPr="002B55B2" w:rsidRDefault="002B55B2" w:rsidP="002B55B2">
      <w:pPr>
        <w:spacing w:after="120" w:line="288" w:lineRule="auto"/>
        <w:rPr>
          <w:rFonts w:ascii="Arial" w:hAnsi="Arial" w:cs="Arial"/>
          <w:sz w:val="20"/>
          <w:szCs w:val="20"/>
          <w:lang w:val="de-DE"/>
        </w:rPr>
      </w:pPr>
      <w:r w:rsidRPr="002B55B2">
        <w:rPr>
          <w:rFonts w:ascii="Arial" w:hAnsi="Arial" w:cs="Arial"/>
          <w:sz w:val="20"/>
          <w:szCs w:val="20"/>
          <w:lang w:val="de-DE"/>
        </w:rPr>
        <w:t xml:space="preserve">Der verantwortungsbewusste Umgang mit den verwendeten Ressourcen wird bei Deceuninck großgeschrieben. </w:t>
      </w:r>
      <w:r w:rsidR="008325D4">
        <w:rPr>
          <w:rFonts w:ascii="Arial" w:hAnsi="Arial" w:cs="Arial"/>
          <w:sz w:val="20"/>
          <w:szCs w:val="20"/>
          <w:lang w:val="de-DE"/>
        </w:rPr>
        <w:t xml:space="preserve">Die </w:t>
      </w:r>
      <w:r w:rsidRPr="002B55B2">
        <w:rPr>
          <w:rFonts w:ascii="Arial" w:hAnsi="Arial" w:cs="Arial"/>
          <w:sz w:val="20"/>
          <w:szCs w:val="20"/>
          <w:lang w:val="de-DE"/>
        </w:rPr>
        <w:t xml:space="preserve">in Europa produzierten Massivdielen </w:t>
      </w:r>
      <w:r w:rsidR="008325D4">
        <w:rPr>
          <w:rFonts w:ascii="Arial" w:hAnsi="Arial" w:cs="Arial"/>
          <w:sz w:val="20"/>
          <w:szCs w:val="20"/>
          <w:lang w:val="de-DE"/>
        </w:rPr>
        <w:t xml:space="preserve">bestehen </w:t>
      </w:r>
      <w:r w:rsidRPr="002B55B2">
        <w:rPr>
          <w:rFonts w:ascii="Arial" w:hAnsi="Arial" w:cs="Arial"/>
          <w:sz w:val="20"/>
          <w:szCs w:val="20"/>
          <w:lang w:val="de-DE"/>
        </w:rPr>
        <w:t xml:space="preserve">aus PEFC-zertifiziertem </w:t>
      </w:r>
      <w:r w:rsidR="00E408FE">
        <w:rPr>
          <w:rFonts w:ascii="Arial" w:hAnsi="Arial" w:cs="Arial"/>
          <w:sz w:val="20"/>
          <w:szCs w:val="20"/>
          <w:lang w:val="de-DE"/>
        </w:rPr>
        <w:t>Fichtenholz</w:t>
      </w:r>
      <w:r w:rsidRPr="002B55B2">
        <w:rPr>
          <w:rFonts w:ascii="Arial" w:hAnsi="Arial" w:cs="Arial"/>
          <w:sz w:val="20"/>
          <w:szCs w:val="20"/>
          <w:lang w:val="de-DE"/>
        </w:rPr>
        <w:t>, welches aus nachhaltig bewirtschafteten Wäldern stammt</w:t>
      </w:r>
      <w:r w:rsidR="008325D4">
        <w:rPr>
          <w:rFonts w:ascii="Arial" w:hAnsi="Arial" w:cs="Arial"/>
          <w:sz w:val="20"/>
          <w:szCs w:val="20"/>
          <w:lang w:val="de-DE"/>
        </w:rPr>
        <w:t xml:space="preserve">: Sie </w:t>
      </w:r>
      <w:r w:rsidR="008325D4" w:rsidRPr="002B55B2">
        <w:rPr>
          <w:rFonts w:ascii="Arial" w:hAnsi="Arial" w:cs="Arial"/>
          <w:sz w:val="20"/>
          <w:szCs w:val="20"/>
          <w:lang w:val="de-DE"/>
        </w:rPr>
        <w:t xml:space="preserve">überzeugen </w:t>
      </w:r>
      <w:r w:rsidRPr="002B55B2">
        <w:rPr>
          <w:rFonts w:ascii="Arial" w:hAnsi="Arial" w:cs="Arial"/>
          <w:sz w:val="20"/>
          <w:szCs w:val="20"/>
          <w:lang w:val="de-DE"/>
        </w:rPr>
        <w:t xml:space="preserve">als umweltfreundliche und pflegeleichte Alternative zu Hartholzdielen, deren Holz aus den Tropen bezogen wird. </w:t>
      </w:r>
    </w:p>
    <w:p w14:paraId="469840EE" w14:textId="1CC80F7C" w:rsidR="002B55B2" w:rsidRPr="002B55B2" w:rsidRDefault="002B55B2" w:rsidP="002B55B2">
      <w:pPr>
        <w:spacing w:after="120" w:line="288" w:lineRule="auto"/>
        <w:rPr>
          <w:rFonts w:ascii="Arial" w:hAnsi="Arial" w:cs="Arial"/>
          <w:sz w:val="20"/>
          <w:szCs w:val="20"/>
          <w:lang w:val="de-DE"/>
        </w:rPr>
      </w:pPr>
      <w:r w:rsidRPr="002B55B2">
        <w:rPr>
          <w:rFonts w:ascii="Arial" w:hAnsi="Arial" w:cs="Arial"/>
          <w:sz w:val="20"/>
          <w:szCs w:val="20"/>
          <w:lang w:val="de-DE"/>
        </w:rPr>
        <w:t xml:space="preserve">Der Kunststoffanteil des </w:t>
      </w:r>
      <w:proofErr w:type="spellStart"/>
      <w:r w:rsidRPr="002B55B2">
        <w:rPr>
          <w:rFonts w:ascii="Arial" w:hAnsi="Arial" w:cs="Arial"/>
          <w:sz w:val="20"/>
          <w:szCs w:val="20"/>
          <w:lang w:val="de-DE"/>
        </w:rPr>
        <w:t>Ökokerns</w:t>
      </w:r>
      <w:proofErr w:type="spellEnd"/>
      <w:r w:rsidRPr="002B55B2">
        <w:rPr>
          <w:rFonts w:ascii="Arial" w:hAnsi="Arial" w:cs="Arial"/>
          <w:sz w:val="20"/>
          <w:szCs w:val="20"/>
          <w:lang w:val="de-DE"/>
        </w:rPr>
        <w:t xml:space="preserve"> besteht zudem zu 100 Prozent aus recyceltem PVC. Darüber hinaus sind auch die Dielen komplett wiederverwertbar und lassen sich nach Ablauf ihrer Lebenszeit problemlos dem Recyclingprozess zuführen. Twinson Dielen sind außerdem mit dem Vinyl Plus Label zertifiziert, was deren Nachhaltigkeit auch von unabhängiger Seite bestätigt.</w:t>
      </w:r>
    </w:p>
    <w:p w14:paraId="5D843A3B" w14:textId="109E2620" w:rsidR="008325D4" w:rsidRPr="002B55B2" w:rsidRDefault="008325D4" w:rsidP="008325D4">
      <w:pPr>
        <w:spacing w:after="120" w:line="288" w:lineRule="auto"/>
        <w:rPr>
          <w:rFonts w:ascii="Arial" w:hAnsi="Arial" w:cs="Arial"/>
          <w:sz w:val="20"/>
          <w:szCs w:val="20"/>
          <w:lang w:val="de-DE"/>
        </w:rPr>
      </w:pPr>
      <w:r w:rsidRPr="002B55B2">
        <w:rPr>
          <w:rFonts w:ascii="Arial" w:hAnsi="Arial" w:cs="Arial"/>
          <w:sz w:val="20"/>
          <w:szCs w:val="20"/>
          <w:lang w:val="de-DE"/>
        </w:rPr>
        <w:t xml:space="preserve">Außerdem erfüllen </w:t>
      </w:r>
      <w:r>
        <w:rPr>
          <w:rFonts w:ascii="Arial" w:hAnsi="Arial" w:cs="Arial"/>
          <w:sz w:val="20"/>
          <w:szCs w:val="20"/>
          <w:lang w:val="de-DE"/>
        </w:rPr>
        <w:t xml:space="preserve">die </w:t>
      </w:r>
      <w:r w:rsidRPr="002B55B2">
        <w:rPr>
          <w:rFonts w:ascii="Arial" w:hAnsi="Arial" w:cs="Arial"/>
          <w:sz w:val="20"/>
          <w:szCs w:val="20"/>
          <w:lang w:val="de-DE"/>
        </w:rPr>
        <w:t xml:space="preserve">Systeme die Norm als harte Bedachung und bestehen gegen Flugfeuer und strahlende Wärme mit der Klassifizierung </w:t>
      </w:r>
      <w:proofErr w:type="spellStart"/>
      <w:r w:rsidRPr="002B55B2">
        <w:rPr>
          <w:rStyle w:val="fontstyle01"/>
          <w:rFonts w:ascii="Arial" w:hAnsi="Arial" w:cs="Arial"/>
          <w:lang w:val="de-DE"/>
        </w:rPr>
        <w:t>B</w:t>
      </w:r>
      <w:r w:rsidRPr="008614C9">
        <w:rPr>
          <w:rStyle w:val="fontstyle01"/>
          <w:rFonts w:ascii="Arial" w:hAnsi="Arial" w:cs="Arial"/>
          <w:vertAlign w:val="subscript"/>
          <w:lang w:val="de-DE"/>
        </w:rPr>
        <w:t>roof</w:t>
      </w:r>
      <w:proofErr w:type="spellEnd"/>
      <w:r w:rsidRPr="002B55B2">
        <w:rPr>
          <w:rStyle w:val="fontstyle01"/>
          <w:rFonts w:ascii="Arial" w:hAnsi="Arial" w:cs="Arial"/>
          <w:lang w:val="de-DE"/>
        </w:rPr>
        <w:t>(t1)</w:t>
      </w:r>
      <w:r w:rsidRPr="002B55B2">
        <w:rPr>
          <w:rFonts w:ascii="Arial" w:hAnsi="Arial" w:cs="Arial"/>
          <w:sz w:val="20"/>
          <w:szCs w:val="20"/>
          <w:lang w:val="de-DE"/>
        </w:rPr>
        <w:t xml:space="preserve">. </w:t>
      </w:r>
      <w:r>
        <w:rPr>
          <w:rFonts w:ascii="Arial" w:hAnsi="Arial" w:cs="Arial"/>
          <w:sz w:val="20"/>
          <w:szCs w:val="20"/>
          <w:lang w:val="de-DE"/>
        </w:rPr>
        <w:t xml:space="preserve">Und </w:t>
      </w:r>
      <w:r w:rsidRPr="002B55B2">
        <w:rPr>
          <w:rFonts w:ascii="Arial" w:hAnsi="Arial" w:cs="Arial"/>
          <w:sz w:val="20"/>
          <w:szCs w:val="20"/>
          <w:lang w:val="de-DE"/>
        </w:rPr>
        <w:t xml:space="preserve">wenn es um die Wahl der Farben geht, bietet Deceuninck eine breite Palette an: Twinson </w:t>
      </w:r>
      <w:r w:rsidR="00902CC4">
        <w:rPr>
          <w:rFonts w:ascii="Arial" w:hAnsi="Arial" w:cs="Arial"/>
          <w:sz w:val="20"/>
          <w:szCs w:val="20"/>
          <w:lang w:val="de-DE"/>
        </w:rPr>
        <w:t>Character Massive Dielen sind in sechs</w:t>
      </w:r>
      <w:r w:rsidRPr="002B55B2">
        <w:rPr>
          <w:rFonts w:ascii="Arial" w:hAnsi="Arial" w:cs="Arial"/>
          <w:sz w:val="20"/>
          <w:szCs w:val="20"/>
          <w:lang w:val="de-DE"/>
        </w:rPr>
        <w:t xml:space="preserve"> verschiedenen, natürlich schönen Farben erhältlich und können so auf individuelle Gestaltungswünsche flexibel angepasst werden.</w:t>
      </w:r>
    </w:p>
    <w:p w14:paraId="2954A3BA" w14:textId="77777777" w:rsidR="002B55B2" w:rsidRDefault="002B55B2" w:rsidP="002B55B2">
      <w:pPr>
        <w:spacing w:after="120" w:line="288" w:lineRule="auto"/>
        <w:rPr>
          <w:rFonts w:ascii="Arial" w:hAnsi="Arial" w:cs="Arial"/>
          <w:sz w:val="20"/>
          <w:szCs w:val="20"/>
          <w:lang w:val="de-DE"/>
        </w:rPr>
      </w:pPr>
    </w:p>
    <w:p w14:paraId="653AD259" w14:textId="72CB9526" w:rsidR="00A431EF" w:rsidRPr="00A431EF" w:rsidRDefault="005A42E1" w:rsidP="00A431EF">
      <w:pPr>
        <w:rPr>
          <w:rFonts w:ascii="Arial" w:hAnsi="Arial" w:cs="Arial"/>
          <w:color w:val="0070C0"/>
          <w:sz w:val="20"/>
          <w:lang w:val="de-DE"/>
        </w:rPr>
      </w:pPr>
      <w:r>
        <w:rPr>
          <w:rFonts w:ascii="Arial" w:hAnsi="Arial" w:cs="Arial"/>
          <w:color w:val="0070C0"/>
          <w:sz w:val="20"/>
          <w:lang w:val="de-DE"/>
        </w:rPr>
        <w:t>Mehr Informationen: www.deceuninck.de</w:t>
      </w:r>
      <w:r w:rsidR="00902CC4">
        <w:rPr>
          <w:rFonts w:ascii="Arial" w:hAnsi="Arial" w:cs="Arial"/>
          <w:color w:val="0070C0"/>
          <w:sz w:val="20"/>
          <w:lang w:val="de-DE"/>
        </w:rPr>
        <w:t>/terrassen</w:t>
      </w:r>
    </w:p>
    <w:p w14:paraId="5F8B8C74" w14:textId="75ECDB85" w:rsidR="00AE39E0" w:rsidRDefault="00AE39E0" w:rsidP="00217023">
      <w:pPr>
        <w:spacing w:line="288" w:lineRule="auto"/>
        <w:rPr>
          <w:rFonts w:ascii="Arial" w:eastAsia="Times New Roman" w:hAnsi="Arial" w:cs="Arial"/>
          <w:sz w:val="20"/>
          <w:szCs w:val="20"/>
          <w:lang w:val="de-DE"/>
        </w:rPr>
      </w:pPr>
    </w:p>
    <w:p w14:paraId="73E0FEDF" w14:textId="2FFB878A" w:rsidR="006B58C1" w:rsidRPr="0075331D" w:rsidRDefault="006B58C1" w:rsidP="00217023">
      <w:pPr>
        <w:spacing w:line="288" w:lineRule="auto"/>
        <w:rPr>
          <w:sz w:val="20"/>
          <w:szCs w:val="20"/>
          <w:lang w:val="de-DE"/>
        </w:rPr>
      </w:pPr>
      <w:r w:rsidRPr="0075331D">
        <w:rPr>
          <w:lang w:val="de-DE"/>
        </w:rPr>
        <w:t>Pressekontakt:</w:t>
      </w:r>
    </w:p>
    <w:p w14:paraId="199EB544" w14:textId="77777777" w:rsidR="006B58C1" w:rsidRPr="0075331D" w:rsidRDefault="006B58C1" w:rsidP="00BB43A3">
      <w:pPr>
        <w:widowControl w:val="0"/>
        <w:spacing w:after="0" w:line="240" w:lineRule="auto"/>
        <w:rPr>
          <w:lang w:val="de-DE"/>
        </w:rPr>
      </w:pPr>
      <w:r w:rsidRPr="0075331D">
        <w:rPr>
          <w:lang w:val="de-DE"/>
        </w:rPr>
        <w:t>Sandra Meißner</w:t>
      </w:r>
    </w:p>
    <w:p w14:paraId="789CACAB" w14:textId="77777777" w:rsidR="006B58C1" w:rsidRPr="0075331D" w:rsidRDefault="006B58C1" w:rsidP="006B58C1">
      <w:pPr>
        <w:spacing w:after="0" w:line="240" w:lineRule="auto"/>
        <w:rPr>
          <w:lang w:val="de-DE"/>
        </w:rPr>
      </w:pPr>
      <w:r w:rsidRPr="0075331D">
        <w:rPr>
          <w:lang w:val="de-DE"/>
        </w:rPr>
        <w:t>Marketingleitung</w:t>
      </w:r>
    </w:p>
    <w:p w14:paraId="2D991A74" w14:textId="77777777" w:rsidR="006B58C1" w:rsidRPr="0075331D" w:rsidRDefault="006B58C1" w:rsidP="006B58C1">
      <w:pPr>
        <w:spacing w:after="0" w:line="240" w:lineRule="auto"/>
        <w:rPr>
          <w:lang w:val="de-DE"/>
        </w:rPr>
      </w:pPr>
    </w:p>
    <w:tbl>
      <w:tblPr>
        <w:tblStyle w:val="Tabellenraster"/>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1"/>
        <w:gridCol w:w="4396"/>
      </w:tblGrid>
      <w:tr w:rsidR="006B58C1" w:rsidRPr="0075331D" w14:paraId="392B14A3" w14:textId="77777777" w:rsidTr="00205BCD">
        <w:trPr>
          <w:trHeight w:val="239"/>
        </w:trPr>
        <w:tc>
          <w:tcPr>
            <w:tcW w:w="4712" w:type="dxa"/>
          </w:tcPr>
          <w:p w14:paraId="65989135" w14:textId="77777777" w:rsidR="006B58C1" w:rsidRPr="0075331D" w:rsidRDefault="006B58C1" w:rsidP="006104D1">
            <w:pPr>
              <w:spacing w:after="0" w:line="240" w:lineRule="auto"/>
              <w:rPr>
                <w:lang w:val="de-DE"/>
              </w:rPr>
            </w:pPr>
            <w:r w:rsidRPr="0075331D">
              <w:rPr>
                <w:lang w:val="de-DE"/>
              </w:rPr>
              <w:t>Deceuninck Germany GmbH</w:t>
            </w:r>
          </w:p>
          <w:p w14:paraId="29077985" w14:textId="77777777" w:rsidR="006B58C1" w:rsidRPr="0075331D" w:rsidRDefault="006B58C1" w:rsidP="006104D1">
            <w:pPr>
              <w:spacing w:after="0" w:line="240" w:lineRule="auto"/>
              <w:rPr>
                <w:lang w:val="de-DE"/>
              </w:rPr>
            </w:pPr>
            <w:r w:rsidRPr="0075331D">
              <w:rPr>
                <w:lang w:val="de-DE"/>
              </w:rPr>
              <w:t>Bayerwaldstr. 18</w:t>
            </w:r>
          </w:p>
          <w:p w14:paraId="1ECD9FF0" w14:textId="77777777" w:rsidR="006B58C1" w:rsidRPr="0075331D" w:rsidRDefault="006B58C1" w:rsidP="006104D1">
            <w:pPr>
              <w:spacing w:after="0" w:line="240" w:lineRule="auto"/>
              <w:rPr>
                <w:lang w:val="de-DE"/>
              </w:rPr>
            </w:pPr>
            <w:r w:rsidRPr="0075331D">
              <w:rPr>
                <w:lang w:val="de-DE"/>
              </w:rPr>
              <w:t>94327 Bogen</w:t>
            </w:r>
          </w:p>
          <w:p w14:paraId="517D6BA4" w14:textId="2943D3D8" w:rsidR="006B58C1" w:rsidRPr="0075331D" w:rsidRDefault="006B58C1" w:rsidP="006104D1">
            <w:pPr>
              <w:spacing w:after="0" w:line="240" w:lineRule="auto"/>
              <w:rPr>
                <w:lang w:val="de-DE"/>
              </w:rPr>
            </w:pPr>
            <w:r w:rsidRPr="0075331D">
              <w:rPr>
                <w:lang w:val="de-DE"/>
              </w:rPr>
              <w:t>Tel.: 09422-821-10</w:t>
            </w:r>
            <w:r w:rsidR="00265832" w:rsidRPr="0075331D">
              <w:rPr>
                <w:lang w:val="de-DE"/>
              </w:rPr>
              <w:t>5</w:t>
            </w:r>
          </w:p>
          <w:p w14:paraId="539747EC" w14:textId="0BA8E42A" w:rsidR="006B58C1" w:rsidRPr="008614C9" w:rsidRDefault="006B58C1" w:rsidP="006104D1">
            <w:pPr>
              <w:spacing w:after="0" w:line="240" w:lineRule="auto"/>
              <w:rPr>
                <w:lang w:val="fr-FR"/>
              </w:rPr>
            </w:pPr>
            <w:r w:rsidRPr="008614C9">
              <w:rPr>
                <w:lang w:val="fr-FR"/>
              </w:rPr>
              <w:t>Fax: 09422-821-1</w:t>
            </w:r>
            <w:r w:rsidR="008D29E7" w:rsidRPr="008614C9">
              <w:rPr>
                <w:lang w:val="fr-FR"/>
              </w:rPr>
              <w:t>0</w:t>
            </w:r>
            <w:r w:rsidR="00265832" w:rsidRPr="008614C9">
              <w:rPr>
                <w:lang w:val="fr-FR"/>
              </w:rPr>
              <w:t>7</w:t>
            </w:r>
          </w:p>
          <w:p w14:paraId="6DAEFE4D" w14:textId="77777777" w:rsidR="006B58C1" w:rsidRPr="008614C9" w:rsidRDefault="006B58C1" w:rsidP="006104D1">
            <w:pPr>
              <w:spacing w:after="0" w:line="240" w:lineRule="auto"/>
              <w:rPr>
                <w:lang w:val="fr-FR"/>
              </w:rPr>
            </w:pPr>
            <w:r w:rsidRPr="008614C9">
              <w:rPr>
                <w:lang w:val="fr-FR"/>
              </w:rPr>
              <w:t>www.deceuninck.de</w:t>
            </w:r>
          </w:p>
          <w:p w14:paraId="6D5EBA71" w14:textId="77777777" w:rsidR="006B58C1" w:rsidRPr="008614C9" w:rsidRDefault="006B58C1" w:rsidP="006104D1">
            <w:pPr>
              <w:spacing w:after="0" w:line="240" w:lineRule="auto"/>
              <w:rPr>
                <w:lang w:val="fr-FR"/>
              </w:rPr>
            </w:pPr>
            <w:r w:rsidRPr="008614C9">
              <w:rPr>
                <w:lang w:val="fr-FR"/>
              </w:rPr>
              <w:t>E-Mail: sandra.meissner@deceuninck.com</w:t>
            </w:r>
          </w:p>
        </w:tc>
        <w:tc>
          <w:tcPr>
            <w:tcW w:w="4531" w:type="dxa"/>
          </w:tcPr>
          <w:p w14:paraId="66238599" w14:textId="77777777" w:rsidR="006B58C1" w:rsidRPr="0075331D" w:rsidRDefault="006B58C1" w:rsidP="006104D1">
            <w:pPr>
              <w:pStyle w:val="Fuzeile"/>
              <w:ind w:left="142" w:right="-111"/>
              <w:rPr>
                <w:color w:val="6F6F6F" w:themeColor="text1"/>
                <w:lang w:val="de-DE"/>
              </w:rPr>
            </w:pPr>
            <w:r w:rsidRPr="0075331D">
              <w:rPr>
                <w:color w:val="6F6F6F" w:themeColor="text1"/>
                <w:lang w:val="de-DE"/>
              </w:rPr>
              <w:t>Presseagentur</w:t>
            </w:r>
          </w:p>
          <w:p w14:paraId="7BC924DB" w14:textId="77777777" w:rsidR="006B58C1" w:rsidRPr="0075331D" w:rsidRDefault="006B58C1" w:rsidP="006104D1">
            <w:pPr>
              <w:pStyle w:val="Fuzeile"/>
              <w:ind w:left="142" w:right="-111"/>
              <w:rPr>
                <w:color w:val="6F6F6F" w:themeColor="text1"/>
                <w:lang w:val="de-DE"/>
              </w:rPr>
            </w:pPr>
            <w:r w:rsidRPr="0075331D">
              <w:rPr>
                <w:color w:val="6F6F6F" w:themeColor="text1"/>
                <w:lang w:val="de-DE"/>
              </w:rPr>
              <w:t>Sage &amp; Schreibe Public Relations GmbH</w:t>
            </w:r>
          </w:p>
          <w:p w14:paraId="6E97E370" w14:textId="2FD0FA62" w:rsidR="006B58C1" w:rsidRPr="0075331D" w:rsidRDefault="006B58C1" w:rsidP="006104D1">
            <w:pPr>
              <w:pStyle w:val="Fuzeile"/>
              <w:ind w:left="142" w:right="-111"/>
              <w:rPr>
                <w:color w:val="6F6F6F" w:themeColor="text1"/>
                <w:lang w:val="de-DE"/>
              </w:rPr>
            </w:pPr>
            <w:r w:rsidRPr="0075331D">
              <w:rPr>
                <w:color w:val="6F6F6F" w:themeColor="text1"/>
                <w:lang w:val="de-DE"/>
              </w:rPr>
              <w:t>Christoph Jutz</w:t>
            </w:r>
          </w:p>
          <w:p w14:paraId="30AF1772" w14:textId="7F225957" w:rsidR="006B58C1" w:rsidRPr="0075331D" w:rsidRDefault="006B58C1" w:rsidP="00FC54A6">
            <w:pPr>
              <w:pStyle w:val="Fuzeile"/>
              <w:ind w:left="142" w:right="-111"/>
              <w:rPr>
                <w:color w:val="6F6F6F" w:themeColor="text1"/>
                <w:lang w:val="de-DE"/>
              </w:rPr>
            </w:pPr>
            <w:r w:rsidRPr="0075331D">
              <w:rPr>
                <w:color w:val="6F6F6F" w:themeColor="text1"/>
                <w:lang w:val="de-DE"/>
              </w:rPr>
              <w:t>089 / 23 88898 - 10</w:t>
            </w:r>
          </w:p>
          <w:p w14:paraId="482339FE" w14:textId="77777777" w:rsidR="006B58C1" w:rsidRPr="0075331D" w:rsidRDefault="006B58C1" w:rsidP="006104D1">
            <w:pPr>
              <w:pStyle w:val="Fuzeile"/>
              <w:ind w:left="142" w:right="-111"/>
              <w:rPr>
                <w:color w:val="6F6F6F" w:themeColor="text1"/>
                <w:lang w:val="de-DE"/>
              </w:rPr>
            </w:pPr>
            <w:r w:rsidRPr="0075331D">
              <w:rPr>
                <w:color w:val="6F6F6F" w:themeColor="text1"/>
                <w:lang w:val="de-DE"/>
              </w:rPr>
              <w:t>c.jutz@sage-schreibe.de</w:t>
            </w:r>
          </w:p>
          <w:p w14:paraId="0A74AD5A" w14:textId="2BCD73A8" w:rsidR="006B58C1" w:rsidRPr="0075331D" w:rsidRDefault="006B58C1" w:rsidP="006104D1">
            <w:pPr>
              <w:pStyle w:val="Fuzeile"/>
              <w:ind w:left="142" w:right="-111"/>
              <w:rPr>
                <w:color w:val="6F6F6F" w:themeColor="text1"/>
                <w:lang w:val="de-DE"/>
              </w:rPr>
            </w:pPr>
          </w:p>
        </w:tc>
      </w:tr>
    </w:tbl>
    <w:p w14:paraId="7154936F" w14:textId="77777777" w:rsidR="0011464A" w:rsidRDefault="0011464A" w:rsidP="000A0392">
      <w:pPr>
        <w:spacing w:after="0" w:line="240" w:lineRule="auto"/>
        <w:rPr>
          <w:rFonts w:asciiTheme="majorHAnsi" w:hAnsiTheme="majorHAnsi"/>
          <w:color w:val="005CA9" w:themeColor="accent1"/>
          <w:spacing w:val="16"/>
          <w:sz w:val="24"/>
          <w:lang w:val="de-DE"/>
        </w:rPr>
      </w:pPr>
    </w:p>
    <w:p w14:paraId="65FEE202" w14:textId="64F8436C" w:rsidR="00C37E6C" w:rsidRPr="0075331D" w:rsidRDefault="0034247B" w:rsidP="000A0392">
      <w:pPr>
        <w:spacing w:after="0" w:line="240" w:lineRule="auto"/>
        <w:rPr>
          <w:rFonts w:asciiTheme="majorHAnsi" w:hAnsiTheme="majorHAnsi"/>
          <w:color w:val="005CA9" w:themeColor="accent1"/>
          <w:spacing w:val="16"/>
          <w:sz w:val="24"/>
          <w:lang w:val="de-DE"/>
        </w:rPr>
      </w:pPr>
      <w:r>
        <w:rPr>
          <w:rFonts w:asciiTheme="majorHAnsi" w:hAnsiTheme="majorHAnsi"/>
          <w:color w:val="005CA9" w:themeColor="accent1"/>
          <w:spacing w:val="16"/>
          <w:sz w:val="24"/>
          <w:lang w:val="de-DE"/>
        </w:rPr>
        <w:br w:type="page"/>
      </w:r>
      <w:r w:rsidR="00A92C38" w:rsidRPr="0075331D">
        <w:rPr>
          <w:rFonts w:asciiTheme="majorHAnsi" w:hAnsiTheme="majorHAnsi"/>
          <w:color w:val="005CA9" w:themeColor="accent1"/>
          <w:spacing w:val="16"/>
          <w:sz w:val="24"/>
          <w:lang w:val="de-DE"/>
        </w:rPr>
        <w:lastRenderedPageBreak/>
        <w:t>BILDMOTIV</w:t>
      </w:r>
      <w:r w:rsidR="00B90176" w:rsidRPr="0075331D">
        <w:rPr>
          <w:rFonts w:asciiTheme="majorHAnsi" w:hAnsiTheme="majorHAnsi"/>
          <w:color w:val="005CA9" w:themeColor="accent1"/>
          <w:spacing w:val="16"/>
          <w:sz w:val="24"/>
          <w:lang w:val="de-DE"/>
        </w:rPr>
        <w:t>E</w:t>
      </w:r>
    </w:p>
    <w:p w14:paraId="3A443891" w14:textId="6BD6B289" w:rsidR="00773D0C" w:rsidRPr="0075331D" w:rsidRDefault="00773D0C">
      <w:pPr>
        <w:rPr>
          <w:lang w:val="de-DE"/>
        </w:rPr>
      </w:pPr>
    </w:p>
    <w:tbl>
      <w:tblPr>
        <w:tblStyle w:val="Tabellenraster"/>
        <w:tblW w:w="9173"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7"/>
        <w:gridCol w:w="4536"/>
      </w:tblGrid>
      <w:tr w:rsidR="00F95432" w:rsidRPr="00500FA3" w14:paraId="78A8BDC7" w14:textId="77777777" w:rsidTr="00205BCD">
        <w:trPr>
          <w:trHeight w:val="2223"/>
        </w:trPr>
        <w:tc>
          <w:tcPr>
            <w:tcW w:w="4637" w:type="dxa"/>
          </w:tcPr>
          <w:p w14:paraId="15270049" w14:textId="6DB0FF6F" w:rsidR="00C37E6C" w:rsidRPr="0075331D" w:rsidRDefault="00C37E6C" w:rsidP="006104D1">
            <w:pPr>
              <w:spacing w:after="0"/>
              <w:rPr>
                <w:b/>
                <w:bCs/>
                <w:sz w:val="20"/>
                <w:szCs w:val="20"/>
                <w:lang w:val="de-DE"/>
              </w:rPr>
            </w:pPr>
            <w:r w:rsidRPr="0075331D">
              <w:rPr>
                <w:b/>
                <w:bCs/>
                <w:sz w:val="20"/>
                <w:szCs w:val="20"/>
                <w:lang w:val="de-DE"/>
              </w:rPr>
              <w:t>Bild 1:</w:t>
            </w:r>
          </w:p>
          <w:p w14:paraId="1CB6FC81" w14:textId="77777777" w:rsidR="00B95AA7" w:rsidRPr="0075331D" w:rsidRDefault="00B95AA7" w:rsidP="006104D1">
            <w:pPr>
              <w:spacing w:after="0"/>
              <w:rPr>
                <w:sz w:val="20"/>
                <w:szCs w:val="20"/>
                <w:lang w:val="de-DE"/>
              </w:rPr>
            </w:pPr>
          </w:p>
          <w:p w14:paraId="37E71B42" w14:textId="7EF55570" w:rsidR="00B90176" w:rsidRPr="0075331D" w:rsidRDefault="00266E2C" w:rsidP="00266E2C">
            <w:pPr>
              <w:spacing w:after="0" w:line="240" w:lineRule="auto"/>
              <w:rPr>
                <w:sz w:val="20"/>
                <w:szCs w:val="20"/>
                <w:lang w:val="de-DE"/>
              </w:rPr>
            </w:pPr>
            <w:r w:rsidRPr="00266E2C">
              <w:rPr>
                <w:rFonts w:ascii="Arial" w:hAnsi="Arial" w:cs="Arial"/>
                <w:sz w:val="20"/>
                <w:szCs w:val="20"/>
                <w:lang w:val="de-DE"/>
              </w:rPr>
              <w:t xml:space="preserve">In der HafenCity Hamburg entstand bis Ende 2023 ein neuer Wohn- und Lebensraum in außergewöhnlicher Lage direkt an der Elbe. </w:t>
            </w:r>
          </w:p>
        </w:tc>
        <w:tc>
          <w:tcPr>
            <w:tcW w:w="4536" w:type="dxa"/>
          </w:tcPr>
          <w:p w14:paraId="380D84B9" w14:textId="6FDC08C2" w:rsidR="00C37E6C" w:rsidRPr="0075331D" w:rsidRDefault="00266E2C" w:rsidP="00F95432">
            <w:pPr>
              <w:spacing w:after="0" w:line="240" w:lineRule="auto"/>
              <w:jc w:val="right"/>
              <w:rPr>
                <w:noProof/>
                <w:color w:val="auto"/>
                <w:szCs w:val="20"/>
                <w:lang w:val="de-DE"/>
              </w:rPr>
            </w:pPr>
            <w:r>
              <w:rPr>
                <w:noProof/>
              </w:rPr>
              <w:drawing>
                <wp:inline distT="0" distB="0" distL="0" distR="0" wp14:anchorId="2A006E84" wp14:editId="6D9C7EEA">
                  <wp:extent cx="2736000" cy="1793373"/>
                  <wp:effectExtent l="0" t="0" r="7620" b="0"/>
                  <wp:docPr id="114543988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736000" cy="1793373"/>
                          </a:xfrm>
                          <a:prstGeom prst="rect">
                            <a:avLst/>
                          </a:prstGeom>
                          <a:noFill/>
                          <a:ln>
                            <a:noFill/>
                          </a:ln>
                        </pic:spPr>
                      </pic:pic>
                    </a:graphicData>
                  </a:graphic>
                </wp:inline>
              </w:drawing>
            </w:r>
          </w:p>
          <w:p w14:paraId="79A98D90" w14:textId="5DCC712B" w:rsidR="0049129A" w:rsidRPr="0075331D" w:rsidRDefault="0049129A" w:rsidP="004B2ACB">
            <w:pPr>
              <w:spacing w:after="0" w:line="240" w:lineRule="auto"/>
              <w:rPr>
                <w:noProof/>
                <w:color w:val="auto"/>
                <w:szCs w:val="20"/>
                <w:lang w:val="de-DE"/>
              </w:rPr>
            </w:pPr>
          </w:p>
        </w:tc>
      </w:tr>
      <w:tr w:rsidR="00BB43A3" w:rsidRPr="00C121AC" w14:paraId="74DF0311" w14:textId="77777777" w:rsidTr="00205BCD">
        <w:trPr>
          <w:trHeight w:val="2223"/>
        </w:trPr>
        <w:tc>
          <w:tcPr>
            <w:tcW w:w="4637" w:type="dxa"/>
          </w:tcPr>
          <w:p w14:paraId="2075BEBA" w14:textId="5732B6E9" w:rsidR="00BB43A3" w:rsidRDefault="00BB43A3" w:rsidP="00BB43A3">
            <w:pPr>
              <w:spacing w:after="0"/>
              <w:rPr>
                <w:b/>
                <w:bCs/>
                <w:sz w:val="20"/>
                <w:szCs w:val="20"/>
                <w:lang w:val="de-DE"/>
              </w:rPr>
            </w:pPr>
            <w:r w:rsidRPr="0075331D">
              <w:rPr>
                <w:b/>
                <w:bCs/>
                <w:sz w:val="20"/>
                <w:szCs w:val="20"/>
                <w:lang w:val="de-DE"/>
              </w:rPr>
              <w:t>Bild 2:</w:t>
            </w:r>
          </w:p>
          <w:p w14:paraId="17386D83" w14:textId="77777777" w:rsidR="0034247B" w:rsidRPr="00BA7C46" w:rsidRDefault="0034247B" w:rsidP="00BB43A3">
            <w:pPr>
              <w:spacing w:after="0"/>
              <w:rPr>
                <w:sz w:val="20"/>
                <w:szCs w:val="20"/>
                <w:lang w:val="de-DE"/>
              </w:rPr>
            </w:pPr>
          </w:p>
          <w:p w14:paraId="6AF999BD" w14:textId="5CD216A0" w:rsidR="00FB3269" w:rsidRPr="00A431EF" w:rsidRDefault="00266E2C" w:rsidP="00FB3269">
            <w:pPr>
              <w:spacing w:after="0" w:line="240" w:lineRule="auto"/>
              <w:jc w:val="both"/>
              <w:rPr>
                <w:sz w:val="20"/>
                <w:szCs w:val="20"/>
                <w:lang w:val="de-DE"/>
              </w:rPr>
            </w:pPr>
            <w:r w:rsidRPr="00266E2C">
              <w:rPr>
                <w:rFonts w:ascii="Arial" w:hAnsi="Arial" w:cs="Arial"/>
                <w:sz w:val="20"/>
                <w:szCs w:val="20"/>
                <w:lang w:val="de-DE"/>
              </w:rPr>
              <w:t>Konzipiert vom international renommierten Architekten Jens Bothe setzt</w:t>
            </w:r>
            <w:r w:rsidR="00582C3A">
              <w:rPr>
                <w:rFonts w:ascii="Arial" w:hAnsi="Arial" w:cs="Arial"/>
                <w:sz w:val="20"/>
                <w:szCs w:val="20"/>
                <w:lang w:val="de-DE"/>
              </w:rPr>
              <w:t>en die</w:t>
            </w:r>
            <w:r w:rsidR="0013409F">
              <w:rPr>
                <w:rFonts w:ascii="Arial" w:hAnsi="Arial" w:cs="Arial"/>
                <w:sz w:val="20"/>
                <w:szCs w:val="20"/>
                <w:lang w:val="de-DE"/>
              </w:rPr>
              <w:t xml:space="preserve"> </w:t>
            </w:r>
            <w:r w:rsidRPr="00266E2C">
              <w:rPr>
                <w:rFonts w:ascii="Arial" w:hAnsi="Arial" w:cs="Arial"/>
                <w:sz w:val="20"/>
                <w:szCs w:val="20"/>
                <w:lang w:val="de-DE"/>
              </w:rPr>
              <w:t>helle</w:t>
            </w:r>
            <w:r w:rsidR="00582C3A">
              <w:rPr>
                <w:rFonts w:ascii="Arial" w:hAnsi="Arial" w:cs="Arial"/>
                <w:sz w:val="20"/>
                <w:szCs w:val="20"/>
                <w:lang w:val="de-DE"/>
              </w:rPr>
              <w:t>n</w:t>
            </w:r>
            <w:r w:rsidRPr="00266E2C">
              <w:rPr>
                <w:rFonts w:ascii="Arial" w:hAnsi="Arial" w:cs="Arial"/>
                <w:sz w:val="20"/>
                <w:szCs w:val="20"/>
                <w:lang w:val="de-DE"/>
              </w:rPr>
              <w:t xml:space="preserve"> Wohnh</w:t>
            </w:r>
            <w:r w:rsidR="00582C3A">
              <w:rPr>
                <w:rFonts w:ascii="Arial" w:hAnsi="Arial" w:cs="Arial"/>
                <w:sz w:val="20"/>
                <w:szCs w:val="20"/>
                <w:lang w:val="de-DE"/>
              </w:rPr>
              <w:t>äuser</w:t>
            </w:r>
            <w:r w:rsidRPr="00266E2C">
              <w:rPr>
                <w:rFonts w:ascii="Arial" w:hAnsi="Arial" w:cs="Arial"/>
                <w:sz w:val="20"/>
                <w:szCs w:val="20"/>
                <w:lang w:val="de-DE"/>
              </w:rPr>
              <w:t xml:space="preserve"> mit offener Atmosphäre und viel Licht, Luft und unverbaubaren Ausblicken maritime Akzente.</w:t>
            </w:r>
          </w:p>
          <w:p w14:paraId="2A7FD622" w14:textId="77777777" w:rsidR="00E95D57" w:rsidRPr="00A431EF" w:rsidRDefault="00E95D57" w:rsidP="00BA7C46">
            <w:pPr>
              <w:spacing w:after="0" w:line="240" w:lineRule="auto"/>
              <w:jc w:val="both"/>
              <w:rPr>
                <w:b/>
                <w:bCs/>
                <w:sz w:val="20"/>
                <w:szCs w:val="20"/>
                <w:lang w:val="de-DE"/>
              </w:rPr>
            </w:pPr>
          </w:p>
          <w:p w14:paraId="03C83AA4" w14:textId="77777777" w:rsidR="00E95D57" w:rsidRPr="00A431EF" w:rsidRDefault="00E95D57" w:rsidP="00BA7C46">
            <w:pPr>
              <w:spacing w:after="0" w:line="240" w:lineRule="auto"/>
              <w:jc w:val="both"/>
              <w:rPr>
                <w:b/>
                <w:bCs/>
                <w:sz w:val="20"/>
                <w:szCs w:val="20"/>
                <w:lang w:val="de-DE"/>
              </w:rPr>
            </w:pPr>
          </w:p>
          <w:p w14:paraId="10E922BC" w14:textId="77777777" w:rsidR="00E95D57" w:rsidRPr="00A431EF" w:rsidRDefault="00E95D57" w:rsidP="00BA7C46">
            <w:pPr>
              <w:spacing w:after="0" w:line="240" w:lineRule="auto"/>
              <w:jc w:val="both"/>
              <w:rPr>
                <w:b/>
                <w:bCs/>
                <w:sz w:val="20"/>
                <w:szCs w:val="20"/>
                <w:lang w:val="de-DE"/>
              </w:rPr>
            </w:pPr>
          </w:p>
          <w:p w14:paraId="4E6DBFC9" w14:textId="718C72A7" w:rsidR="00BB43A3" w:rsidRPr="0075331D" w:rsidRDefault="00BB43A3" w:rsidP="00BA7C46">
            <w:pPr>
              <w:spacing w:after="0" w:line="240" w:lineRule="auto"/>
              <w:jc w:val="both"/>
              <w:rPr>
                <w:b/>
                <w:bCs/>
                <w:sz w:val="20"/>
                <w:szCs w:val="20"/>
                <w:lang w:val="de-DE"/>
              </w:rPr>
            </w:pPr>
          </w:p>
        </w:tc>
        <w:tc>
          <w:tcPr>
            <w:tcW w:w="4536" w:type="dxa"/>
          </w:tcPr>
          <w:p w14:paraId="23D281DB" w14:textId="25EC5C1C" w:rsidR="00BB43A3" w:rsidRDefault="00266E2C" w:rsidP="00F95432">
            <w:pPr>
              <w:spacing w:after="0" w:line="240" w:lineRule="auto"/>
              <w:jc w:val="right"/>
              <w:rPr>
                <w:noProof/>
                <w:color w:val="auto"/>
                <w:szCs w:val="20"/>
                <w:lang w:val="de-DE"/>
              </w:rPr>
            </w:pPr>
            <w:r>
              <w:rPr>
                <w:noProof/>
              </w:rPr>
              <w:drawing>
                <wp:inline distT="0" distB="0" distL="0" distR="0" wp14:anchorId="7796552B" wp14:editId="5D4E38E6">
                  <wp:extent cx="2736000" cy="2363218"/>
                  <wp:effectExtent l="0" t="0" r="7620" b="0"/>
                  <wp:docPr id="7882264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736000" cy="2363218"/>
                          </a:xfrm>
                          <a:prstGeom prst="rect">
                            <a:avLst/>
                          </a:prstGeom>
                          <a:noFill/>
                          <a:ln>
                            <a:noFill/>
                          </a:ln>
                        </pic:spPr>
                      </pic:pic>
                    </a:graphicData>
                  </a:graphic>
                </wp:inline>
              </w:drawing>
            </w:r>
          </w:p>
          <w:p w14:paraId="636355CA" w14:textId="2CDE079B" w:rsidR="0049129A" w:rsidRPr="0075331D" w:rsidRDefault="0049129A" w:rsidP="00F95432">
            <w:pPr>
              <w:spacing w:after="0" w:line="240" w:lineRule="auto"/>
              <w:jc w:val="right"/>
              <w:rPr>
                <w:noProof/>
                <w:color w:val="auto"/>
                <w:szCs w:val="20"/>
                <w:lang w:val="de-DE"/>
              </w:rPr>
            </w:pPr>
          </w:p>
        </w:tc>
      </w:tr>
      <w:tr w:rsidR="004912A9" w:rsidRPr="00C121AC" w14:paraId="73A649DD" w14:textId="77777777" w:rsidTr="00205BCD">
        <w:trPr>
          <w:trHeight w:val="2223"/>
        </w:trPr>
        <w:tc>
          <w:tcPr>
            <w:tcW w:w="4637" w:type="dxa"/>
          </w:tcPr>
          <w:p w14:paraId="6A4A8F88" w14:textId="10011FAD" w:rsidR="004912A9" w:rsidRDefault="004912A9" w:rsidP="004912A9">
            <w:pPr>
              <w:spacing w:after="0"/>
              <w:rPr>
                <w:b/>
                <w:bCs/>
                <w:sz w:val="20"/>
                <w:szCs w:val="20"/>
                <w:lang w:val="de-DE"/>
              </w:rPr>
            </w:pPr>
            <w:r w:rsidRPr="0075331D">
              <w:rPr>
                <w:b/>
                <w:bCs/>
                <w:sz w:val="20"/>
                <w:szCs w:val="20"/>
                <w:lang w:val="de-DE"/>
              </w:rPr>
              <w:t xml:space="preserve">Bild </w:t>
            </w:r>
            <w:r>
              <w:rPr>
                <w:b/>
                <w:bCs/>
                <w:sz w:val="20"/>
                <w:szCs w:val="20"/>
                <w:lang w:val="de-DE"/>
              </w:rPr>
              <w:t>3</w:t>
            </w:r>
            <w:r w:rsidRPr="0075331D">
              <w:rPr>
                <w:b/>
                <w:bCs/>
                <w:sz w:val="20"/>
                <w:szCs w:val="20"/>
                <w:lang w:val="de-DE"/>
              </w:rPr>
              <w:t>:</w:t>
            </w:r>
          </w:p>
          <w:p w14:paraId="373CE717" w14:textId="77777777" w:rsidR="00266E2C" w:rsidRPr="008614C9" w:rsidRDefault="00266E2C" w:rsidP="00BB43A3">
            <w:pPr>
              <w:spacing w:after="0"/>
              <w:rPr>
                <w:rFonts w:ascii="Arial" w:hAnsi="Arial" w:cs="Arial"/>
                <w:b/>
                <w:bCs/>
                <w:sz w:val="20"/>
                <w:szCs w:val="20"/>
                <w:lang w:val="de-DE"/>
              </w:rPr>
            </w:pPr>
          </w:p>
          <w:p w14:paraId="0DFC1180" w14:textId="5D37CBA8" w:rsidR="004912A9" w:rsidRPr="00266E2C" w:rsidRDefault="00266E2C" w:rsidP="00266E2C">
            <w:pPr>
              <w:spacing w:after="0" w:line="240" w:lineRule="auto"/>
              <w:rPr>
                <w:sz w:val="20"/>
                <w:szCs w:val="20"/>
                <w:lang w:val="de-DE"/>
              </w:rPr>
            </w:pPr>
            <w:r w:rsidRPr="00266E2C">
              <w:rPr>
                <w:rFonts w:ascii="Arial" w:hAnsi="Arial" w:cs="Arial"/>
                <w:sz w:val="20"/>
                <w:szCs w:val="20"/>
                <w:lang w:val="de-DE"/>
              </w:rPr>
              <w:t xml:space="preserve">Die Balkone – namensgebend für die Wellenform von The Wave – wurden mit hochwertigen Twinson </w:t>
            </w:r>
            <w:r w:rsidR="00902CC4" w:rsidRPr="00266E2C">
              <w:rPr>
                <w:rFonts w:ascii="Arial" w:hAnsi="Arial" w:cs="Arial"/>
                <w:sz w:val="20"/>
                <w:szCs w:val="20"/>
                <w:lang w:val="de-DE"/>
              </w:rPr>
              <w:t>Terrassen</w:t>
            </w:r>
            <w:r w:rsidR="00902CC4">
              <w:rPr>
                <w:rFonts w:ascii="Arial" w:hAnsi="Arial" w:cs="Arial"/>
                <w:sz w:val="20"/>
                <w:szCs w:val="20"/>
                <w:lang w:val="de-DE"/>
              </w:rPr>
              <w:t>dielen</w:t>
            </w:r>
            <w:r w:rsidR="00902CC4" w:rsidRPr="00266E2C">
              <w:rPr>
                <w:rFonts w:ascii="Arial" w:hAnsi="Arial" w:cs="Arial"/>
                <w:sz w:val="20"/>
                <w:szCs w:val="20"/>
                <w:lang w:val="de-DE"/>
              </w:rPr>
              <w:t xml:space="preserve"> </w:t>
            </w:r>
            <w:r w:rsidR="00902CC4">
              <w:rPr>
                <w:rFonts w:ascii="Arial" w:hAnsi="Arial" w:cs="Arial"/>
                <w:sz w:val="20"/>
                <w:szCs w:val="20"/>
                <w:lang w:val="de-DE"/>
              </w:rPr>
              <w:t xml:space="preserve">Character Massive </w:t>
            </w:r>
            <w:r w:rsidRPr="00266E2C">
              <w:rPr>
                <w:rFonts w:ascii="Arial" w:hAnsi="Arial" w:cs="Arial"/>
                <w:sz w:val="20"/>
                <w:szCs w:val="20"/>
                <w:lang w:val="de-DE"/>
              </w:rPr>
              <w:t>aus dem Hause Deceuninck beplankt.</w:t>
            </w:r>
          </w:p>
        </w:tc>
        <w:tc>
          <w:tcPr>
            <w:tcW w:w="4536" w:type="dxa"/>
          </w:tcPr>
          <w:p w14:paraId="4126F522" w14:textId="77777777" w:rsidR="004912A9" w:rsidRDefault="004B2ACB" w:rsidP="00F95432">
            <w:pPr>
              <w:spacing w:after="0" w:line="240" w:lineRule="auto"/>
              <w:jc w:val="right"/>
              <w:rPr>
                <w:noProof/>
                <w:color w:val="auto"/>
                <w:szCs w:val="20"/>
                <w:lang w:val="de-DE"/>
              </w:rPr>
            </w:pPr>
            <w:r>
              <w:rPr>
                <w:noProof/>
              </w:rPr>
              <w:drawing>
                <wp:inline distT="0" distB="0" distL="0" distR="0" wp14:anchorId="47C0736C" wp14:editId="3F01B875">
                  <wp:extent cx="2736000" cy="1822763"/>
                  <wp:effectExtent l="0" t="0" r="7620" b="6350"/>
                  <wp:docPr id="83809936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736000" cy="1822763"/>
                          </a:xfrm>
                          <a:prstGeom prst="rect">
                            <a:avLst/>
                          </a:prstGeom>
                          <a:noFill/>
                          <a:ln>
                            <a:noFill/>
                          </a:ln>
                        </pic:spPr>
                      </pic:pic>
                    </a:graphicData>
                  </a:graphic>
                </wp:inline>
              </w:drawing>
            </w:r>
          </w:p>
          <w:p w14:paraId="1A380F0E" w14:textId="7C9DAB45" w:rsidR="004B2ACB" w:rsidRDefault="004B2ACB" w:rsidP="00F95432">
            <w:pPr>
              <w:spacing w:after="0" w:line="240" w:lineRule="auto"/>
              <w:jc w:val="right"/>
              <w:rPr>
                <w:noProof/>
                <w:color w:val="auto"/>
                <w:szCs w:val="20"/>
                <w:lang w:val="de-DE"/>
              </w:rPr>
            </w:pPr>
          </w:p>
        </w:tc>
      </w:tr>
      <w:tr w:rsidR="004912A9" w:rsidRPr="00C121AC" w14:paraId="6D65A50D" w14:textId="77777777" w:rsidTr="00205BCD">
        <w:trPr>
          <w:trHeight w:val="2223"/>
        </w:trPr>
        <w:tc>
          <w:tcPr>
            <w:tcW w:w="4637" w:type="dxa"/>
          </w:tcPr>
          <w:p w14:paraId="497146D2" w14:textId="25F2934B" w:rsidR="004912A9" w:rsidRDefault="004912A9" w:rsidP="004912A9">
            <w:pPr>
              <w:spacing w:after="0"/>
              <w:rPr>
                <w:b/>
                <w:bCs/>
                <w:sz w:val="20"/>
                <w:szCs w:val="20"/>
                <w:lang w:val="de-DE"/>
              </w:rPr>
            </w:pPr>
            <w:r w:rsidRPr="0075331D">
              <w:rPr>
                <w:b/>
                <w:bCs/>
                <w:sz w:val="20"/>
                <w:szCs w:val="20"/>
                <w:lang w:val="de-DE"/>
              </w:rPr>
              <w:lastRenderedPageBreak/>
              <w:t xml:space="preserve">Bild </w:t>
            </w:r>
            <w:r>
              <w:rPr>
                <w:b/>
                <w:bCs/>
                <w:sz w:val="20"/>
                <w:szCs w:val="20"/>
                <w:lang w:val="de-DE"/>
              </w:rPr>
              <w:t>4</w:t>
            </w:r>
            <w:r w:rsidRPr="0075331D">
              <w:rPr>
                <w:b/>
                <w:bCs/>
                <w:sz w:val="20"/>
                <w:szCs w:val="20"/>
                <w:lang w:val="de-DE"/>
              </w:rPr>
              <w:t>:</w:t>
            </w:r>
          </w:p>
          <w:p w14:paraId="05C13E39" w14:textId="77777777" w:rsidR="004912A9" w:rsidRDefault="004912A9" w:rsidP="00BB43A3">
            <w:pPr>
              <w:spacing w:after="0"/>
              <w:rPr>
                <w:b/>
                <w:bCs/>
                <w:sz w:val="20"/>
                <w:szCs w:val="20"/>
                <w:lang w:val="de-DE"/>
              </w:rPr>
            </w:pPr>
          </w:p>
          <w:p w14:paraId="23437D3B" w14:textId="366DEBBB" w:rsidR="00266E2C" w:rsidRPr="0075331D" w:rsidRDefault="00266E2C" w:rsidP="00266E2C">
            <w:pPr>
              <w:spacing w:after="120" w:line="240" w:lineRule="auto"/>
              <w:rPr>
                <w:b/>
                <w:bCs/>
                <w:sz w:val="20"/>
                <w:szCs w:val="20"/>
                <w:lang w:val="de-DE"/>
              </w:rPr>
            </w:pPr>
            <w:r w:rsidRPr="002B55B2">
              <w:rPr>
                <w:rFonts w:ascii="Arial" w:hAnsi="Arial" w:cs="Arial"/>
                <w:sz w:val="20"/>
                <w:szCs w:val="20"/>
                <w:lang w:val="de-DE"/>
              </w:rPr>
              <w:t>Die Twinson Terrassendielen bestehen aus einem sehr hochwertigen und WPC-Werkstoff („</w:t>
            </w:r>
            <w:proofErr w:type="spellStart"/>
            <w:r w:rsidRPr="002B55B2">
              <w:rPr>
                <w:rFonts w:ascii="Arial" w:hAnsi="Arial" w:cs="Arial"/>
                <w:sz w:val="20"/>
                <w:szCs w:val="20"/>
                <w:lang w:val="de-DE"/>
              </w:rPr>
              <w:t>wood</w:t>
            </w:r>
            <w:proofErr w:type="spellEnd"/>
            <w:r w:rsidRPr="002B55B2">
              <w:rPr>
                <w:rFonts w:ascii="Arial" w:hAnsi="Arial" w:cs="Arial"/>
                <w:sz w:val="20"/>
                <w:szCs w:val="20"/>
                <w:lang w:val="de-DE"/>
              </w:rPr>
              <w:t xml:space="preserve"> </w:t>
            </w:r>
            <w:proofErr w:type="spellStart"/>
            <w:r w:rsidRPr="002B55B2">
              <w:rPr>
                <w:rFonts w:ascii="Arial" w:hAnsi="Arial" w:cs="Arial"/>
                <w:sz w:val="20"/>
                <w:szCs w:val="20"/>
                <w:lang w:val="de-DE"/>
              </w:rPr>
              <w:t>plastic</w:t>
            </w:r>
            <w:proofErr w:type="spellEnd"/>
            <w:r w:rsidRPr="002B55B2">
              <w:rPr>
                <w:rFonts w:ascii="Arial" w:hAnsi="Arial" w:cs="Arial"/>
                <w:sz w:val="20"/>
                <w:szCs w:val="20"/>
                <w:lang w:val="de-DE"/>
              </w:rPr>
              <w:t xml:space="preserve"> </w:t>
            </w:r>
            <w:proofErr w:type="spellStart"/>
            <w:r w:rsidRPr="002B55B2">
              <w:rPr>
                <w:rFonts w:ascii="Arial" w:hAnsi="Arial" w:cs="Arial"/>
                <w:sz w:val="20"/>
                <w:szCs w:val="20"/>
                <w:lang w:val="de-DE"/>
              </w:rPr>
              <w:t>composite</w:t>
            </w:r>
            <w:proofErr w:type="spellEnd"/>
            <w:r w:rsidRPr="002B55B2">
              <w:rPr>
                <w:rFonts w:ascii="Arial" w:hAnsi="Arial" w:cs="Arial"/>
                <w:sz w:val="20"/>
                <w:szCs w:val="20"/>
                <w:lang w:val="de-DE"/>
              </w:rPr>
              <w:t xml:space="preserve">“), einem Verbundmaterial aus Holz und Kunststoff. </w:t>
            </w:r>
          </w:p>
        </w:tc>
        <w:tc>
          <w:tcPr>
            <w:tcW w:w="4536" w:type="dxa"/>
          </w:tcPr>
          <w:p w14:paraId="0FE254EA" w14:textId="77777777" w:rsidR="004912A9" w:rsidRDefault="004B2ACB" w:rsidP="00F95432">
            <w:pPr>
              <w:spacing w:after="0" w:line="240" w:lineRule="auto"/>
              <w:jc w:val="right"/>
              <w:rPr>
                <w:noProof/>
                <w:color w:val="auto"/>
                <w:szCs w:val="20"/>
                <w:lang w:val="de-DE"/>
              </w:rPr>
            </w:pPr>
            <w:r>
              <w:rPr>
                <w:noProof/>
              </w:rPr>
              <w:drawing>
                <wp:inline distT="0" distB="0" distL="0" distR="0" wp14:anchorId="422B854E" wp14:editId="2ACABEAD">
                  <wp:extent cx="2736000" cy="1822763"/>
                  <wp:effectExtent l="0" t="0" r="7620" b="6350"/>
                  <wp:docPr id="91855683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736000" cy="1822763"/>
                          </a:xfrm>
                          <a:prstGeom prst="rect">
                            <a:avLst/>
                          </a:prstGeom>
                          <a:noFill/>
                          <a:ln>
                            <a:noFill/>
                          </a:ln>
                        </pic:spPr>
                      </pic:pic>
                    </a:graphicData>
                  </a:graphic>
                </wp:inline>
              </w:drawing>
            </w:r>
          </w:p>
          <w:p w14:paraId="6F280571" w14:textId="08763A6E" w:rsidR="004B2ACB" w:rsidRDefault="004B2ACB" w:rsidP="00F95432">
            <w:pPr>
              <w:spacing w:after="0" w:line="240" w:lineRule="auto"/>
              <w:jc w:val="right"/>
              <w:rPr>
                <w:noProof/>
                <w:color w:val="auto"/>
                <w:szCs w:val="20"/>
                <w:lang w:val="de-DE"/>
              </w:rPr>
            </w:pPr>
          </w:p>
        </w:tc>
      </w:tr>
      <w:tr w:rsidR="004912A9" w:rsidRPr="00C121AC" w14:paraId="537E883C" w14:textId="77777777" w:rsidTr="00205BCD">
        <w:trPr>
          <w:trHeight w:val="2223"/>
        </w:trPr>
        <w:tc>
          <w:tcPr>
            <w:tcW w:w="4637" w:type="dxa"/>
          </w:tcPr>
          <w:p w14:paraId="19B6CE24" w14:textId="576C5F65" w:rsidR="004912A9" w:rsidRDefault="004912A9" w:rsidP="004912A9">
            <w:pPr>
              <w:spacing w:after="0"/>
              <w:rPr>
                <w:b/>
                <w:bCs/>
                <w:sz w:val="20"/>
                <w:szCs w:val="20"/>
                <w:lang w:val="de-DE"/>
              </w:rPr>
            </w:pPr>
            <w:r w:rsidRPr="0075331D">
              <w:rPr>
                <w:b/>
                <w:bCs/>
                <w:sz w:val="20"/>
                <w:szCs w:val="20"/>
                <w:lang w:val="de-DE"/>
              </w:rPr>
              <w:t xml:space="preserve">Bild </w:t>
            </w:r>
            <w:r>
              <w:rPr>
                <w:b/>
                <w:bCs/>
                <w:sz w:val="20"/>
                <w:szCs w:val="20"/>
                <w:lang w:val="de-DE"/>
              </w:rPr>
              <w:t>5</w:t>
            </w:r>
            <w:r w:rsidRPr="0075331D">
              <w:rPr>
                <w:b/>
                <w:bCs/>
                <w:sz w:val="20"/>
                <w:szCs w:val="20"/>
                <w:lang w:val="de-DE"/>
              </w:rPr>
              <w:t>:</w:t>
            </w:r>
          </w:p>
          <w:p w14:paraId="2ED25387" w14:textId="77777777" w:rsidR="004912A9" w:rsidRDefault="004912A9" w:rsidP="00BB43A3">
            <w:pPr>
              <w:spacing w:after="0"/>
              <w:rPr>
                <w:b/>
                <w:bCs/>
                <w:sz w:val="20"/>
                <w:szCs w:val="20"/>
                <w:lang w:val="de-DE"/>
              </w:rPr>
            </w:pPr>
          </w:p>
          <w:p w14:paraId="4BBCEB36" w14:textId="2E73EB3B" w:rsidR="00266E2C" w:rsidRPr="0075331D" w:rsidRDefault="007076DB" w:rsidP="00266E2C">
            <w:pPr>
              <w:spacing w:after="120" w:line="288" w:lineRule="auto"/>
              <w:rPr>
                <w:b/>
                <w:bCs/>
                <w:sz w:val="20"/>
                <w:szCs w:val="20"/>
                <w:lang w:val="de-DE"/>
              </w:rPr>
            </w:pPr>
            <w:r>
              <w:rPr>
                <w:rFonts w:ascii="Arial" w:hAnsi="Arial" w:cs="Arial"/>
                <w:sz w:val="20"/>
                <w:szCs w:val="20"/>
                <w:lang w:val="de-DE"/>
              </w:rPr>
              <w:t xml:space="preserve">Die </w:t>
            </w:r>
            <w:r w:rsidRPr="002B55B2">
              <w:rPr>
                <w:rFonts w:ascii="Arial" w:hAnsi="Arial" w:cs="Arial"/>
                <w:sz w:val="20"/>
                <w:szCs w:val="20"/>
                <w:lang w:val="de-DE"/>
              </w:rPr>
              <w:t>Terrassendielen sind rutschfest, faulen nicht und begeistern mit ihrer angenehmen und fußfreundlichen Oberfläche, ohne gefährliche Splitter und Spalten oder Harzrückstände</w:t>
            </w:r>
            <w:r>
              <w:rPr>
                <w:rFonts w:ascii="Arial" w:hAnsi="Arial" w:cs="Arial"/>
                <w:sz w:val="20"/>
                <w:szCs w:val="20"/>
                <w:lang w:val="de-DE"/>
              </w:rPr>
              <w:t>.</w:t>
            </w:r>
            <w:r w:rsidRPr="002B55B2">
              <w:rPr>
                <w:rFonts w:ascii="Arial" w:hAnsi="Arial" w:cs="Arial"/>
                <w:sz w:val="20"/>
                <w:szCs w:val="20"/>
                <w:lang w:val="de-DE"/>
              </w:rPr>
              <w:t xml:space="preserve"> </w:t>
            </w:r>
          </w:p>
        </w:tc>
        <w:tc>
          <w:tcPr>
            <w:tcW w:w="4536" w:type="dxa"/>
          </w:tcPr>
          <w:p w14:paraId="4E131CAF" w14:textId="0C42567A" w:rsidR="004912A9" w:rsidRDefault="004B2ACB" w:rsidP="00F95432">
            <w:pPr>
              <w:spacing w:after="0" w:line="240" w:lineRule="auto"/>
              <w:jc w:val="right"/>
              <w:rPr>
                <w:noProof/>
                <w:color w:val="auto"/>
                <w:szCs w:val="20"/>
                <w:lang w:val="de-DE"/>
              </w:rPr>
            </w:pPr>
            <w:r>
              <w:rPr>
                <w:noProof/>
              </w:rPr>
              <w:drawing>
                <wp:inline distT="0" distB="0" distL="0" distR="0" wp14:anchorId="67FC2EB4" wp14:editId="63FE3882">
                  <wp:extent cx="2736000" cy="1822763"/>
                  <wp:effectExtent l="0" t="0" r="7620" b="6350"/>
                  <wp:docPr id="51283392"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736000" cy="1822763"/>
                          </a:xfrm>
                          <a:prstGeom prst="rect">
                            <a:avLst/>
                          </a:prstGeom>
                          <a:noFill/>
                          <a:ln>
                            <a:noFill/>
                          </a:ln>
                        </pic:spPr>
                      </pic:pic>
                    </a:graphicData>
                  </a:graphic>
                </wp:inline>
              </w:drawing>
            </w:r>
          </w:p>
          <w:p w14:paraId="29985195" w14:textId="1C21EC2D" w:rsidR="004B2ACB" w:rsidRDefault="004B2ACB" w:rsidP="00F95432">
            <w:pPr>
              <w:spacing w:after="0" w:line="240" w:lineRule="auto"/>
              <w:jc w:val="right"/>
              <w:rPr>
                <w:noProof/>
                <w:color w:val="auto"/>
                <w:szCs w:val="20"/>
                <w:lang w:val="de-DE"/>
              </w:rPr>
            </w:pPr>
          </w:p>
        </w:tc>
      </w:tr>
      <w:tr w:rsidR="004912A9" w:rsidRPr="00C121AC" w14:paraId="3C1235FE" w14:textId="77777777" w:rsidTr="00205BCD">
        <w:trPr>
          <w:trHeight w:val="2223"/>
        </w:trPr>
        <w:tc>
          <w:tcPr>
            <w:tcW w:w="4637" w:type="dxa"/>
          </w:tcPr>
          <w:p w14:paraId="150F0B7B" w14:textId="603968B1" w:rsidR="004912A9" w:rsidRDefault="004912A9" w:rsidP="004912A9">
            <w:pPr>
              <w:spacing w:after="0"/>
              <w:rPr>
                <w:b/>
                <w:bCs/>
                <w:sz w:val="20"/>
                <w:szCs w:val="20"/>
                <w:lang w:val="de-DE"/>
              </w:rPr>
            </w:pPr>
            <w:r w:rsidRPr="0075331D">
              <w:rPr>
                <w:b/>
                <w:bCs/>
                <w:sz w:val="20"/>
                <w:szCs w:val="20"/>
                <w:lang w:val="de-DE"/>
              </w:rPr>
              <w:t xml:space="preserve">Bild </w:t>
            </w:r>
            <w:r>
              <w:rPr>
                <w:b/>
                <w:bCs/>
                <w:sz w:val="20"/>
                <w:szCs w:val="20"/>
                <w:lang w:val="de-DE"/>
              </w:rPr>
              <w:t>6</w:t>
            </w:r>
            <w:r w:rsidRPr="0075331D">
              <w:rPr>
                <w:b/>
                <w:bCs/>
                <w:sz w:val="20"/>
                <w:szCs w:val="20"/>
                <w:lang w:val="de-DE"/>
              </w:rPr>
              <w:t>:</w:t>
            </w:r>
          </w:p>
          <w:p w14:paraId="14D08BD2" w14:textId="77777777" w:rsidR="004912A9" w:rsidRDefault="004912A9" w:rsidP="00BB43A3">
            <w:pPr>
              <w:spacing w:after="0"/>
              <w:rPr>
                <w:b/>
                <w:bCs/>
                <w:sz w:val="20"/>
                <w:szCs w:val="20"/>
                <w:lang w:val="de-DE"/>
              </w:rPr>
            </w:pPr>
          </w:p>
          <w:p w14:paraId="0299AFC2" w14:textId="26E24776" w:rsidR="00266E2C" w:rsidRPr="0075331D" w:rsidRDefault="00266E2C" w:rsidP="007076DB">
            <w:pPr>
              <w:spacing w:after="120" w:line="240" w:lineRule="auto"/>
              <w:rPr>
                <w:b/>
                <w:bCs/>
                <w:sz w:val="20"/>
                <w:szCs w:val="20"/>
                <w:lang w:val="de-DE"/>
              </w:rPr>
            </w:pPr>
            <w:r>
              <w:rPr>
                <w:rFonts w:ascii="Arial" w:hAnsi="Arial" w:cs="Arial"/>
                <w:sz w:val="20"/>
                <w:szCs w:val="20"/>
                <w:lang w:val="de-DE"/>
              </w:rPr>
              <w:t xml:space="preserve">Die </w:t>
            </w:r>
            <w:r w:rsidRPr="002B55B2">
              <w:rPr>
                <w:rFonts w:ascii="Arial" w:hAnsi="Arial" w:cs="Arial"/>
                <w:sz w:val="20"/>
                <w:szCs w:val="20"/>
                <w:lang w:val="de-DE"/>
              </w:rPr>
              <w:t xml:space="preserve">in Europa produzierten Massivdielen </w:t>
            </w:r>
            <w:r>
              <w:rPr>
                <w:rFonts w:ascii="Arial" w:hAnsi="Arial" w:cs="Arial"/>
                <w:sz w:val="20"/>
                <w:szCs w:val="20"/>
                <w:lang w:val="de-DE"/>
              </w:rPr>
              <w:t xml:space="preserve">bestehen </w:t>
            </w:r>
            <w:r w:rsidRPr="002B55B2">
              <w:rPr>
                <w:rFonts w:ascii="Arial" w:hAnsi="Arial" w:cs="Arial"/>
                <w:sz w:val="20"/>
                <w:szCs w:val="20"/>
                <w:lang w:val="de-DE"/>
              </w:rPr>
              <w:t xml:space="preserve">aus PEFC-zertifiziertem </w:t>
            </w:r>
            <w:r w:rsidR="00E04CE3">
              <w:rPr>
                <w:rFonts w:ascii="Arial" w:hAnsi="Arial" w:cs="Arial"/>
                <w:sz w:val="20"/>
                <w:szCs w:val="20"/>
                <w:lang w:val="de-DE"/>
              </w:rPr>
              <w:t>Fichtenholz,</w:t>
            </w:r>
            <w:r w:rsidRPr="002B55B2">
              <w:rPr>
                <w:rFonts w:ascii="Arial" w:hAnsi="Arial" w:cs="Arial"/>
                <w:sz w:val="20"/>
                <w:szCs w:val="20"/>
                <w:lang w:val="de-DE"/>
              </w:rPr>
              <w:t xml:space="preserve"> welches aus nachhaltig bewirtschafteten Wäldern stammt</w:t>
            </w:r>
            <w:r w:rsidR="007076DB">
              <w:rPr>
                <w:rFonts w:ascii="Arial" w:hAnsi="Arial" w:cs="Arial"/>
                <w:sz w:val="20"/>
                <w:szCs w:val="20"/>
                <w:lang w:val="de-DE"/>
              </w:rPr>
              <w:t>.</w:t>
            </w:r>
          </w:p>
        </w:tc>
        <w:tc>
          <w:tcPr>
            <w:tcW w:w="4536" w:type="dxa"/>
          </w:tcPr>
          <w:p w14:paraId="186A7628" w14:textId="4FBA329D" w:rsidR="004912A9" w:rsidRDefault="004B2ACB" w:rsidP="00F95432">
            <w:pPr>
              <w:spacing w:after="0" w:line="240" w:lineRule="auto"/>
              <w:jc w:val="right"/>
              <w:rPr>
                <w:noProof/>
                <w:color w:val="auto"/>
                <w:szCs w:val="20"/>
                <w:lang w:val="de-DE"/>
              </w:rPr>
            </w:pPr>
            <w:r>
              <w:rPr>
                <w:noProof/>
              </w:rPr>
              <w:drawing>
                <wp:inline distT="0" distB="0" distL="0" distR="0" wp14:anchorId="35347EA9" wp14:editId="135FF9C8">
                  <wp:extent cx="2736000" cy="1824000"/>
                  <wp:effectExtent l="0" t="0" r="7620" b="5080"/>
                  <wp:docPr id="546903953"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736000" cy="1824000"/>
                          </a:xfrm>
                          <a:prstGeom prst="rect">
                            <a:avLst/>
                          </a:prstGeom>
                          <a:noFill/>
                          <a:ln>
                            <a:noFill/>
                          </a:ln>
                        </pic:spPr>
                      </pic:pic>
                    </a:graphicData>
                  </a:graphic>
                </wp:inline>
              </w:drawing>
            </w:r>
          </w:p>
          <w:p w14:paraId="5CF848EB" w14:textId="731C9DBF" w:rsidR="004B2ACB" w:rsidRDefault="004B2ACB" w:rsidP="00F95432">
            <w:pPr>
              <w:spacing w:after="0" w:line="240" w:lineRule="auto"/>
              <w:jc w:val="right"/>
              <w:rPr>
                <w:noProof/>
                <w:color w:val="auto"/>
                <w:szCs w:val="20"/>
                <w:lang w:val="de-DE"/>
              </w:rPr>
            </w:pPr>
          </w:p>
        </w:tc>
      </w:tr>
      <w:tr w:rsidR="004912A9" w:rsidRPr="00C121AC" w14:paraId="3EA79D4D" w14:textId="77777777" w:rsidTr="00205BCD">
        <w:trPr>
          <w:trHeight w:val="2223"/>
        </w:trPr>
        <w:tc>
          <w:tcPr>
            <w:tcW w:w="4637" w:type="dxa"/>
          </w:tcPr>
          <w:p w14:paraId="7D381D56" w14:textId="4E688229" w:rsidR="004912A9" w:rsidRDefault="004912A9" w:rsidP="004912A9">
            <w:pPr>
              <w:spacing w:after="0"/>
              <w:rPr>
                <w:b/>
                <w:bCs/>
                <w:sz w:val="20"/>
                <w:szCs w:val="20"/>
                <w:lang w:val="de-DE"/>
              </w:rPr>
            </w:pPr>
            <w:r w:rsidRPr="0075331D">
              <w:rPr>
                <w:b/>
                <w:bCs/>
                <w:sz w:val="20"/>
                <w:szCs w:val="20"/>
                <w:lang w:val="de-DE"/>
              </w:rPr>
              <w:t xml:space="preserve">Bild </w:t>
            </w:r>
            <w:r>
              <w:rPr>
                <w:b/>
                <w:bCs/>
                <w:sz w:val="20"/>
                <w:szCs w:val="20"/>
                <w:lang w:val="de-DE"/>
              </w:rPr>
              <w:t>7</w:t>
            </w:r>
            <w:r w:rsidRPr="0075331D">
              <w:rPr>
                <w:b/>
                <w:bCs/>
                <w:sz w:val="20"/>
                <w:szCs w:val="20"/>
                <w:lang w:val="de-DE"/>
              </w:rPr>
              <w:t>:</w:t>
            </w:r>
          </w:p>
          <w:p w14:paraId="6CFDBAD9" w14:textId="77777777" w:rsidR="004B2ACB" w:rsidRPr="008614C9" w:rsidRDefault="004B2ACB" w:rsidP="00BB43A3">
            <w:pPr>
              <w:spacing w:after="0"/>
              <w:rPr>
                <w:b/>
                <w:bCs/>
                <w:sz w:val="20"/>
                <w:szCs w:val="20"/>
                <w:lang w:val="de-DE"/>
              </w:rPr>
            </w:pPr>
          </w:p>
          <w:p w14:paraId="53DCBA97" w14:textId="4D84E8D2" w:rsidR="00266E2C" w:rsidRPr="002B55B2" w:rsidRDefault="00266E2C" w:rsidP="00266E2C">
            <w:pPr>
              <w:spacing w:after="120" w:line="240" w:lineRule="auto"/>
              <w:rPr>
                <w:rFonts w:ascii="Arial" w:hAnsi="Arial" w:cs="Arial"/>
                <w:sz w:val="20"/>
                <w:szCs w:val="20"/>
                <w:lang w:val="de-DE"/>
              </w:rPr>
            </w:pPr>
            <w:r w:rsidRPr="002B55B2">
              <w:rPr>
                <w:rFonts w:ascii="Arial" w:hAnsi="Arial" w:cs="Arial"/>
                <w:sz w:val="20"/>
                <w:szCs w:val="20"/>
                <w:lang w:val="de-DE"/>
              </w:rPr>
              <w:t xml:space="preserve">Der Kunststoffanteil des </w:t>
            </w:r>
            <w:proofErr w:type="spellStart"/>
            <w:r w:rsidRPr="002B55B2">
              <w:rPr>
                <w:rFonts w:ascii="Arial" w:hAnsi="Arial" w:cs="Arial"/>
                <w:sz w:val="20"/>
                <w:szCs w:val="20"/>
                <w:lang w:val="de-DE"/>
              </w:rPr>
              <w:t>Ökokerns</w:t>
            </w:r>
            <w:proofErr w:type="spellEnd"/>
            <w:r w:rsidRPr="002B55B2">
              <w:rPr>
                <w:rFonts w:ascii="Arial" w:hAnsi="Arial" w:cs="Arial"/>
                <w:sz w:val="20"/>
                <w:szCs w:val="20"/>
                <w:lang w:val="de-DE"/>
              </w:rPr>
              <w:t xml:space="preserve"> besteht zudem zu 100 Prozent aus recyceltem PVC. Darüber hinaus sind auch die Dielen komplett wiederverwertbar und lassen sich nach Ablauf ihrer Lebenszeit problemlos dem Recyclingprozess zuführen.</w:t>
            </w:r>
          </w:p>
          <w:p w14:paraId="0861D313" w14:textId="77777777" w:rsidR="004B2ACB" w:rsidRPr="008614C9" w:rsidRDefault="004B2ACB" w:rsidP="00BB43A3">
            <w:pPr>
              <w:spacing w:after="0"/>
              <w:rPr>
                <w:b/>
                <w:bCs/>
                <w:sz w:val="20"/>
                <w:szCs w:val="20"/>
                <w:lang w:val="de-DE"/>
              </w:rPr>
            </w:pPr>
          </w:p>
          <w:p w14:paraId="1F5C0D5F" w14:textId="47D3D757" w:rsidR="004912A9" w:rsidRPr="0075331D" w:rsidRDefault="004B2ACB" w:rsidP="00BB43A3">
            <w:pPr>
              <w:spacing w:after="0"/>
              <w:rPr>
                <w:b/>
                <w:bCs/>
                <w:sz w:val="20"/>
                <w:szCs w:val="20"/>
                <w:lang w:val="de-DE"/>
              </w:rPr>
            </w:pPr>
            <w:proofErr w:type="spellStart"/>
            <w:r w:rsidRPr="0009327E">
              <w:rPr>
                <w:b/>
                <w:bCs/>
                <w:sz w:val="20"/>
                <w:szCs w:val="20"/>
                <w:lang w:val="en-US"/>
              </w:rPr>
              <w:t>Bildquelle</w:t>
            </w:r>
            <w:r>
              <w:rPr>
                <w:b/>
                <w:bCs/>
                <w:sz w:val="20"/>
                <w:szCs w:val="20"/>
                <w:lang w:val="en-US"/>
              </w:rPr>
              <w:t>n</w:t>
            </w:r>
            <w:proofErr w:type="spellEnd"/>
            <w:r w:rsidRPr="0009327E">
              <w:rPr>
                <w:sz w:val="20"/>
                <w:szCs w:val="20"/>
                <w:lang w:val="en-US"/>
              </w:rPr>
              <w:t xml:space="preserve">: </w:t>
            </w:r>
            <w:r w:rsidRPr="0009327E">
              <w:rPr>
                <w:sz w:val="20"/>
                <w:szCs w:val="20"/>
                <w:lang w:val="en-US"/>
              </w:rPr>
              <w:br/>
              <w:t>Deceuninck Germany GmbH</w:t>
            </w:r>
          </w:p>
        </w:tc>
        <w:tc>
          <w:tcPr>
            <w:tcW w:w="4536" w:type="dxa"/>
          </w:tcPr>
          <w:p w14:paraId="49BBE0ED" w14:textId="77777777" w:rsidR="004912A9" w:rsidRDefault="004B2ACB" w:rsidP="00F95432">
            <w:pPr>
              <w:spacing w:after="0" w:line="240" w:lineRule="auto"/>
              <w:jc w:val="right"/>
              <w:rPr>
                <w:noProof/>
                <w:color w:val="auto"/>
                <w:szCs w:val="20"/>
                <w:lang w:val="de-DE"/>
              </w:rPr>
            </w:pPr>
            <w:r>
              <w:rPr>
                <w:noProof/>
              </w:rPr>
              <w:drawing>
                <wp:inline distT="0" distB="0" distL="0" distR="0" wp14:anchorId="65ACD484" wp14:editId="73B3244A">
                  <wp:extent cx="2736000" cy="1822762"/>
                  <wp:effectExtent l="0" t="0" r="7620" b="6350"/>
                  <wp:docPr id="60919611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736000" cy="1822762"/>
                          </a:xfrm>
                          <a:prstGeom prst="rect">
                            <a:avLst/>
                          </a:prstGeom>
                          <a:noFill/>
                          <a:ln>
                            <a:noFill/>
                          </a:ln>
                        </pic:spPr>
                      </pic:pic>
                    </a:graphicData>
                  </a:graphic>
                </wp:inline>
              </w:drawing>
            </w:r>
          </w:p>
          <w:p w14:paraId="2979BF2B" w14:textId="766D99A9" w:rsidR="004B2ACB" w:rsidRDefault="004B2ACB" w:rsidP="00F95432">
            <w:pPr>
              <w:spacing w:after="0" w:line="240" w:lineRule="auto"/>
              <w:jc w:val="right"/>
              <w:rPr>
                <w:noProof/>
                <w:color w:val="auto"/>
                <w:szCs w:val="20"/>
                <w:lang w:val="de-DE"/>
              </w:rPr>
            </w:pPr>
          </w:p>
        </w:tc>
      </w:tr>
    </w:tbl>
    <w:p w14:paraId="7FC97A3D" w14:textId="195A9E50" w:rsidR="00ED7CB6" w:rsidRPr="0075331D" w:rsidRDefault="00ED7CB6" w:rsidP="0013409F">
      <w:pPr>
        <w:tabs>
          <w:tab w:val="left" w:pos="2670"/>
        </w:tabs>
        <w:rPr>
          <w:szCs w:val="16"/>
          <w:lang w:val="de-DE"/>
        </w:rPr>
      </w:pPr>
    </w:p>
    <w:sectPr w:rsidR="00ED7CB6" w:rsidRPr="0075331D" w:rsidSect="001361C4">
      <w:headerReference w:type="default" r:id="rId18"/>
      <w:footerReference w:type="even" r:id="rId19"/>
      <w:footerReference w:type="default" r:id="rId20"/>
      <w:type w:val="continuous"/>
      <w:pgSz w:w="11906" w:h="16838"/>
      <w:pgMar w:top="1531" w:right="1531" w:bottom="1531" w:left="1531" w:header="187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4C3E5F" w14:textId="77777777" w:rsidR="00246246" w:rsidRDefault="00246246" w:rsidP="005D3A38">
      <w:pPr>
        <w:spacing w:after="0" w:line="240" w:lineRule="auto"/>
      </w:pPr>
      <w:r>
        <w:separator/>
      </w:r>
    </w:p>
  </w:endnote>
  <w:endnote w:type="continuationSeparator" w:id="0">
    <w:p w14:paraId="1220DC32" w14:textId="77777777" w:rsidR="00246246" w:rsidRDefault="00246246" w:rsidP="005D3A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Headings)">
    <w:altName w:val="Arial"/>
    <w:charset w:val="00"/>
    <w:family w:val="roman"/>
    <w:pitch w:val="default"/>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MT">
    <w:altName w:val="Aria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D4A888" w14:textId="77777777" w:rsidR="00246246" w:rsidRDefault="00246246" w:rsidP="005B3E83">
    <w:pPr>
      <w:pStyle w:val="Fuzeile"/>
    </w:pPr>
  </w:p>
  <w:p w14:paraId="47522F77" w14:textId="77777777" w:rsidR="00246246" w:rsidRDefault="00246246"/>
  <w:p w14:paraId="36F3BBB4" w14:textId="77777777" w:rsidR="00246246" w:rsidRDefault="00246246" w:rsidP="005D3A38">
    <w:pPr>
      <w:tabs>
        <w:tab w:val="right" w:pos="878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C0E4C" w14:textId="77777777" w:rsidR="00246246" w:rsidRDefault="00246246" w:rsidP="006944C5">
    <w:pPr>
      <w:pStyle w:val="Fuzeile"/>
      <w:ind w:left="-737" w:right="-369"/>
      <w:rPr>
        <w:szCs w:val="16"/>
        <w:lang w:val="de-DE"/>
      </w:rPr>
    </w:pPr>
    <w:r w:rsidRPr="005E7075">
      <w:rPr>
        <w:szCs w:val="16"/>
        <w:lang w:val="de-DE"/>
      </w:rPr>
      <w:t>Deceuninck Germany GmbH</w:t>
    </w:r>
    <w:r>
      <w:rPr>
        <w:szCs w:val="16"/>
        <w:lang w:val="de-DE"/>
      </w:rPr>
      <w:t xml:space="preserve">  </w:t>
    </w:r>
    <w:r w:rsidRPr="005E7075">
      <w:rPr>
        <w:szCs w:val="16"/>
        <w:lang w:val="de-DE"/>
      </w:rPr>
      <w:t>▪</w:t>
    </w:r>
    <w:r>
      <w:rPr>
        <w:szCs w:val="16"/>
        <w:lang w:val="de-DE"/>
      </w:rPr>
      <w:t xml:space="preserve">  </w:t>
    </w:r>
    <w:r w:rsidRPr="005E7075">
      <w:rPr>
        <w:szCs w:val="16"/>
        <w:lang w:val="de-DE"/>
      </w:rPr>
      <w:t>Bayerwaldstraße 18</w:t>
    </w:r>
    <w:r>
      <w:rPr>
        <w:szCs w:val="16"/>
        <w:lang w:val="de-DE"/>
      </w:rPr>
      <w:t xml:space="preserve">  </w:t>
    </w:r>
    <w:r w:rsidRPr="005E7075">
      <w:rPr>
        <w:szCs w:val="16"/>
        <w:lang w:val="de-DE"/>
      </w:rPr>
      <w:t>▪</w:t>
    </w:r>
    <w:r>
      <w:rPr>
        <w:szCs w:val="16"/>
        <w:lang w:val="de-DE"/>
      </w:rPr>
      <w:t xml:space="preserve">  </w:t>
    </w:r>
    <w:r w:rsidRPr="005E7075">
      <w:rPr>
        <w:szCs w:val="16"/>
        <w:lang w:val="de-DE"/>
      </w:rPr>
      <w:t>D-94327 Bogen</w:t>
    </w:r>
  </w:p>
  <w:p w14:paraId="0D0D74B8" w14:textId="6A663DDF" w:rsidR="00246246" w:rsidRPr="00ED7CB6" w:rsidRDefault="00246246" w:rsidP="006944C5">
    <w:pPr>
      <w:pStyle w:val="Fuzeile"/>
      <w:tabs>
        <w:tab w:val="left" w:pos="7824"/>
      </w:tabs>
      <w:ind w:left="-737" w:right="-369"/>
      <w:rPr>
        <w:lang w:val="de-DE"/>
      </w:rPr>
    </w:pPr>
    <w:r w:rsidRPr="005E7075">
      <w:rPr>
        <w:b/>
        <w:szCs w:val="16"/>
        <w:lang w:val="de-DE"/>
      </w:rPr>
      <w:t xml:space="preserve">T </w:t>
    </w:r>
    <w:r w:rsidRPr="005E7075">
      <w:rPr>
        <w:b/>
        <w:szCs w:val="16"/>
        <w:lang w:val="fr-FR" w:eastAsia="nl-BE"/>
      </w:rPr>
      <w:t>+49 9422 821 0</w:t>
    </w:r>
    <w:r>
      <w:rPr>
        <w:b/>
        <w:szCs w:val="16"/>
        <w:lang w:val="fr-FR" w:eastAsia="nl-BE"/>
      </w:rPr>
      <w:t xml:space="preserve"> </w:t>
    </w:r>
    <w:r w:rsidRPr="005E7075">
      <w:rPr>
        <w:b/>
        <w:szCs w:val="16"/>
        <w:lang w:val="fr-FR" w:eastAsia="nl-BE"/>
      </w:rPr>
      <w:t xml:space="preserve"> </w:t>
    </w:r>
    <w:r w:rsidRPr="005E7075">
      <w:rPr>
        <w:b/>
        <w:szCs w:val="16"/>
        <w:lang w:val="de-DE"/>
      </w:rPr>
      <w:t xml:space="preserve">▪ </w:t>
    </w:r>
    <w:r>
      <w:rPr>
        <w:b/>
        <w:szCs w:val="16"/>
        <w:lang w:val="de-DE"/>
      </w:rPr>
      <w:t xml:space="preserve"> </w:t>
    </w:r>
    <w:r w:rsidRPr="005E7075">
      <w:rPr>
        <w:b/>
        <w:szCs w:val="16"/>
        <w:lang w:val="de-DE"/>
      </w:rPr>
      <w:t>F +49 9422 821 379</w:t>
    </w:r>
    <w:r>
      <w:rPr>
        <w:b/>
        <w:szCs w:val="16"/>
        <w:lang w:val="de-DE"/>
      </w:rPr>
      <w:t xml:space="preserve"> </w:t>
    </w:r>
    <w:r w:rsidRPr="005E7075">
      <w:rPr>
        <w:b/>
        <w:szCs w:val="16"/>
        <w:lang w:val="de-DE"/>
      </w:rPr>
      <w:t xml:space="preserve"> ▪</w:t>
    </w:r>
    <w:r>
      <w:rPr>
        <w:b/>
        <w:szCs w:val="16"/>
        <w:lang w:val="de-DE"/>
      </w:rPr>
      <w:t xml:space="preserve"> </w:t>
    </w:r>
    <w:r w:rsidRPr="005E7075">
      <w:rPr>
        <w:b/>
        <w:szCs w:val="16"/>
        <w:lang w:val="de-DE"/>
      </w:rPr>
      <w:t xml:space="preserve"> </w:t>
    </w:r>
    <w:r w:rsidRPr="00437017">
      <w:rPr>
        <w:b/>
        <w:szCs w:val="16"/>
        <w:lang w:val="fr-FR" w:eastAsia="nl-BE"/>
      </w:rPr>
      <w:t>info@deceuninck.de</w:t>
    </w:r>
    <w:r>
      <w:rPr>
        <w:b/>
        <w:szCs w:val="16"/>
        <w:lang w:val="fr-FR" w:eastAsia="nl-BE"/>
      </w:rPr>
      <w:t xml:space="preserve"> </w:t>
    </w:r>
    <w:r w:rsidRPr="005E7075">
      <w:rPr>
        <w:b/>
        <w:szCs w:val="16"/>
        <w:lang w:val="fr-FR" w:eastAsia="nl-BE"/>
      </w:rPr>
      <w:t xml:space="preserve"> </w:t>
    </w:r>
    <w:r w:rsidRPr="005E7075">
      <w:rPr>
        <w:b/>
        <w:szCs w:val="16"/>
        <w:lang w:val="de-DE"/>
      </w:rPr>
      <w:t xml:space="preserve">▪ </w:t>
    </w:r>
    <w:r>
      <w:rPr>
        <w:b/>
        <w:szCs w:val="16"/>
        <w:lang w:val="de-DE"/>
      </w:rPr>
      <w:t xml:space="preserve"> </w:t>
    </w:r>
    <w:r w:rsidRPr="005E7075">
      <w:rPr>
        <w:b/>
        <w:szCs w:val="16"/>
        <w:lang w:val="de-DE"/>
      </w:rPr>
      <w:t>www.deceuninck.de</w:t>
    </w:r>
    <w:r w:rsidRPr="00ED7CB6">
      <w:rPr>
        <w:lang w:val="de-DE"/>
      </w:rPr>
      <w:tab/>
    </w:r>
    <w:r>
      <w:rPr>
        <w:lang w:val="de-DE"/>
      </w:rPr>
      <w:tab/>
    </w:r>
    <w:r w:rsidRPr="00C7483A">
      <w:fldChar w:fldCharType="begin"/>
    </w:r>
    <w:r w:rsidRPr="00ED7CB6">
      <w:rPr>
        <w:lang w:val="de-DE"/>
      </w:rPr>
      <w:instrText xml:space="preserve"> PAGE  \* Arabic  \* MERGEFORMAT </w:instrText>
    </w:r>
    <w:r w:rsidRPr="00C7483A">
      <w:fldChar w:fldCharType="separate"/>
    </w:r>
    <w:r>
      <w:rPr>
        <w:noProof/>
        <w:lang w:val="de-DE"/>
      </w:rPr>
      <w:t>1</w:t>
    </w:r>
    <w:r w:rsidRPr="00C7483A">
      <w:fldChar w:fldCharType="end"/>
    </w:r>
    <w:r w:rsidRPr="00ED7CB6">
      <w:rPr>
        <w:lang w:val="de-DE"/>
      </w:rPr>
      <w:t>/</w:t>
    </w:r>
    <w:r>
      <w:fldChar w:fldCharType="begin"/>
    </w:r>
    <w:r w:rsidRPr="00ED7CB6">
      <w:rPr>
        <w:lang w:val="de-DE"/>
      </w:rPr>
      <w:instrText xml:space="preserve"> NUMPAGES  \* Arabic  \* MERGEFORMAT </w:instrText>
    </w:r>
    <w:r>
      <w:fldChar w:fldCharType="separate"/>
    </w:r>
    <w:r>
      <w:rPr>
        <w:noProof/>
        <w:lang w:val="de-DE"/>
      </w:rPr>
      <w:t>4</w:t>
    </w:r>
    <w:r>
      <w:rPr>
        <w:noProof/>
      </w:rPr>
      <w:fldChar w:fldCharType="end"/>
    </w:r>
    <w:r>
      <w:rPr>
        <w:noProof/>
        <w:lang w:val="de-DE" w:eastAsia="de-DE"/>
      </w:rPr>
      <w:drawing>
        <wp:anchor distT="0" distB="0" distL="114300" distR="114300" simplePos="0" relativeHeight="251660288" behindDoc="1" locked="1" layoutInCell="1" allowOverlap="1" wp14:anchorId="3F218C4C" wp14:editId="051025F7">
          <wp:simplePos x="0" y="0"/>
          <wp:positionH relativeFrom="page">
            <wp:posOffset>6985000</wp:posOffset>
          </wp:positionH>
          <wp:positionV relativeFrom="page">
            <wp:posOffset>10185400</wp:posOffset>
          </wp:positionV>
          <wp:extent cx="151130" cy="143510"/>
          <wp:effectExtent l="0" t="0" r="1270" b="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sual.wmf"/>
                  <pic:cNvPicPr/>
                </pic:nvPicPr>
                <pic:blipFill>
                  <a:blip r:embed="rId1">
                    <a:extLst>
                      <a:ext uri="{28A0092B-C50C-407E-A947-70E740481C1C}">
                        <a14:useLocalDpi xmlns:a14="http://schemas.microsoft.com/office/drawing/2010/main" val="0"/>
                      </a:ext>
                    </a:extLst>
                  </a:blip>
                  <a:stretch>
                    <a:fillRect/>
                  </a:stretch>
                </pic:blipFill>
                <pic:spPr>
                  <a:xfrm>
                    <a:off x="0" y="0"/>
                    <a:ext cx="151130" cy="1435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AA328A" w14:textId="77777777" w:rsidR="00246246" w:rsidRDefault="00246246" w:rsidP="005D3A38">
      <w:pPr>
        <w:spacing w:after="0" w:line="240" w:lineRule="auto"/>
      </w:pPr>
      <w:r>
        <w:separator/>
      </w:r>
    </w:p>
  </w:footnote>
  <w:footnote w:type="continuationSeparator" w:id="0">
    <w:p w14:paraId="17705B88" w14:textId="77777777" w:rsidR="00246246" w:rsidRDefault="00246246" w:rsidP="005D3A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71EEF4" w14:textId="372A976A" w:rsidR="00246246" w:rsidRDefault="00246246">
    <w:pPr>
      <w:pStyle w:val="Kopfzeile"/>
    </w:pPr>
    <w:r>
      <w:rPr>
        <w:noProof/>
        <w:lang w:val="de-DE" w:eastAsia="de-DE"/>
      </w:rPr>
      <mc:AlternateContent>
        <mc:Choice Requires="wps">
          <w:drawing>
            <wp:anchor distT="144145" distB="144145" distL="114300" distR="114300" simplePos="0" relativeHeight="251662336" behindDoc="0" locked="0" layoutInCell="1" allowOverlap="0" wp14:anchorId="65144A7E" wp14:editId="5DFEEAD6">
              <wp:simplePos x="0" y="0"/>
              <wp:positionH relativeFrom="column">
                <wp:posOffset>3771900</wp:posOffset>
              </wp:positionH>
              <wp:positionV relativeFrom="page">
                <wp:posOffset>196215</wp:posOffset>
              </wp:positionV>
              <wp:extent cx="2062480" cy="65405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654050"/>
                      </a:xfrm>
                      <a:prstGeom prst="rect">
                        <a:avLst/>
                      </a:prstGeom>
                      <a:solidFill>
                        <a:srgbClr val="FFFFFF"/>
                      </a:solidFill>
                      <a:ln w="9525">
                        <a:noFill/>
                        <a:miter lim="800000"/>
                        <a:headEnd/>
                        <a:tailEnd/>
                      </a:ln>
                    </wps:spPr>
                    <wps:txbx>
                      <w:txbxContent>
                        <w:p w14:paraId="3F6B0DCA" w14:textId="1BAC2890" w:rsidR="00246246" w:rsidRPr="005E570A" w:rsidRDefault="00246246" w:rsidP="009C4694">
                          <w:pPr>
                            <w:pStyle w:val="berschrift1"/>
                            <w:rPr>
                              <w:b w:val="0"/>
                              <w:bCs w:val="0"/>
                              <w:spacing w:val="0"/>
                              <w:sz w:val="32"/>
                              <w:szCs w:val="28"/>
                              <w:lang w:val="de-DE"/>
                            </w:rPr>
                          </w:pPr>
                          <w:r>
                            <w:rPr>
                              <w:b w:val="0"/>
                              <w:bCs w:val="0"/>
                              <w:spacing w:val="0"/>
                              <w:sz w:val="32"/>
                              <w:szCs w:val="28"/>
                              <w:lang w:val="de-DE"/>
                            </w:rPr>
                            <w:t>P</w:t>
                          </w:r>
                          <w:r w:rsidRPr="009C4694">
                            <w:rPr>
                              <w:b w:val="0"/>
                              <w:bCs w:val="0"/>
                              <w:spacing w:val="0"/>
                              <w:sz w:val="32"/>
                              <w:szCs w:val="28"/>
                            </w:rPr>
                            <w:t>RESSEMITTEILUNG</w:t>
                          </w:r>
                        </w:p>
                      </w:txbxContent>
                    </wps:txbx>
                    <wps:bodyPr rot="0" vert="horz" wrap="square" lIns="91440" tIns="72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5144A7E" id="_x0000_t202" coordsize="21600,21600" o:spt="202" path="m,l,21600r21600,l21600,xe">
              <v:stroke joinstyle="miter"/>
              <v:path gradientshapeok="t" o:connecttype="rect"/>
            </v:shapetype>
            <v:shape id="Textfeld 2" o:spid="_x0000_s1026" type="#_x0000_t202" style="position:absolute;margin-left:297pt;margin-top:15.45pt;width:162.4pt;height:51.5pt;z-index:251662336;visibility:visible;mso-wrap-style:square;mso-width-percent:0;mso-height-percent:0;mso-wrap-distance-left:9pt;mso-wrap-distance-top:11.35pt;mso-wrap-distance-right:9pt;mso-wrap-distance-bottom:11.3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" o:allowoverlap="f" stroked="f">
              <v:textbox inset=",2mm">
                <w:txbxContent>
                  <w:p w14:paraId="3F6B0DCA" w14:textId="1BAC2890" w:rsidR="00246246" w:rsidRPr="005E570A" w:rsidRDefault="00246246" w:rsidP="009C4694">
                    <w:pPr>
                      <w:pStyle w:val="berschrift1"/>
                      <w:rPr>
                        <w:b w:val="0"/>
                        <w:bCs w:val="0"/>
                        <w:spacing w:val="0"/>
                        <w:sz w:val="32"/>
                        <w:szCs w:val="28"/>
                        <w:lang w:val="de-DE"/>
                      </w:rPr>
                    </w:pPr>
                    <w:r>
                      <w:rPr>
                        <w:b w:val="0"/>
                        <w:bCs w:val="0"/>
                        <w:spacing w:val="0"/>
                        <w:sz w:val="32"/>
                        <w:szCs w:val="28"/>
                        <w:lang w:val="de-DE"/>
                      </w:rPr>
                      <w:t>P</w:t>
                    </w:r>
                    <w:r w:rsidRPr="009C4694">
                      <w:rPr>
                        <w:b w:val="0"/>
                        <w:bCs w:val="0"/>
                        <w:spacing w:val="0"/>
                        <w:sz w:val="32"/>
                        <w:szCs w:val="28"/>
                      </w:rPr>
                      <w:t>RESSEMITTEILUNG</w:t>
                    </w:r>
                  </w:p>
                </w:txbxContent>
              </v:textbox>
              <w10:wrap type="square" anchory="page"/>
            </v:shape>
          </w:pict>
        </mc:Fallback>
      </mc:AlternateContent>
    </w:r>
    <w:r>
      <w:rPr>
        <w:noProof/>
        <w:lang w:val="de-DE" w:eastAsia="de-DE"/>
      </w:rPr>
      <w:drawing>
        <wp:anchor distT="0" distB="0" distL="114300" distR="114300" simplePos="0" relativeHeight="251658240" behindDoc="0" locked="0" layoutInCell="1" allowOverlap="1" wp14:anchorId="530C38C4" wp14:editId="7223D53F">
          <wp:simplePos x="0" y="0"/>
          <wp:positionH relativeFrom="page">
            <wp:posOffset>467995</wp:posOffset>
          </wp:positionH>
          <wp:positionV relativeFrom="page">
            <wp:posOffset>467995</wp:posOffset>
          </wp:positionV>
          <wp:extent cx="1296000" cy="2520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ceuninck-Logo-CMYK.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6000" cy="252000"/>
                  </a:xfrm>
                  <a:prstGeom prst="rect">
                    <a:avLst/>
                  </a:prstGeom>
                </pic:spPr>
              </pic:pic>
            </a:graphicData>
          </a:graphic>
          <wp14:sizeRelH relativeFrom="page">
            <wp14:pctWidth>0</wp14:pctWidth>
          </wp14:sizeRelH>
          <wp14:sizeRelV relativeFrom="page">
            <wp14:pctHeight>0</wp14:pctHeight>
          </wp14:sizeRelV>
        </wp:anchor>
      </w:drawing>
    </w:r>
  </w:p>
  <w:p w14:paraId="67E8C0C8" w14:textId="7C7FD054" w:rsidR="00246246" w:rsidRDefault="00246246"/>
  <w:p w14:paraId="6738B710" w14:textId="47D37603" w:rsidR="00246246" w:rsidRDefault="00246246" w:rsidP="005D3A38">
    <w:pPr>
      <w:tabs>
        <w:tab w:val="right" w:pos="878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FA2AF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77C36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41E97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5E2F09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5CA62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787A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7E400C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432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B420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CAEA6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E53264"/>
    <w:multiLevelType w:val="hybridMultilevel"/>
    <w:tmpl w:val="A8F0A24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5106327"/>
    <w:multiLevelType w:val="hybridMultilevel"/>
    <w:tmpl w:val="263062E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715527E"/>
    <w:multiLevelType w:val="multilevel"/>
    <w:tmpl w:val="5846EBE4"/>
    <w:styleLink w:val="List-Deceuninck-Bullet"/>
    <w:lvl w:ilvl="0">
      <w:start w:val="1"/>
      <w:numFmt w:val="bullet"/>
      <w:pStyle w:val="Aufzhlungszeichen"/>
      <w:lvlText w:val=""/>
      <w:lvlJc w:val="left"/>
      <w:pPr>
        <w:ind w:left="284" w:hanging="284"/>
      </w:pPr>
      <w:rPr>
        <w:rFonts w:ascii="Wingdings" w:hAnsi="Wingdings" w:hint="default"/>
        <w:color w:val="00559F"/>
        <w:sz w:val="20"/>
      </w:rPr>
    </w:lvl>
    <w:lvl w:ilvl="1">
      <w:start w:val="1"/>
      <w:numFmt w:val="bullet"/>
      <w:pStyle w:val="Aufzhlungszeichen2"/>
      <w:lvlText w:val="-"/>
      <w:lvlJc w:val="left"/>
      <w:pPr>
        <w:ind w:left="737" w:hanging="283"/>
      </w:pPr>
      <w:rPr>
        <w:rFonts w:ascii="Times New Roman" w:hAnsi="Times New Roman" w:cs="Times New Roman" w:hint="default"/>
        <w:color w:val="00559F"/>
        <w:sz w:val="16"/>
      </w:rPr>
    </w:lvl>
    <w:lvl w:ilvl="2">
      <w:start w:val="1"/>
      <w:numFmt w:val="bullet"/>
      <w:pStyle w:val="Aufzhlungszeichen3"/>
      <w:lvlText w:val=""/>
      <w:lvlJc w:val="left"/>
      <w:pPr>
        <w:tabs>
          <w:tab w:val="num" w:pos="907"/>
        </w:tabs>
        <w:ind w:left="1191" w:hanging="284"/>
      </w:pPr>
      <w:rPr>
        <w:rFonts w:ascii="Wingdings" w:hAnsi="Wingdings" w:hint="default"/>
        <w:color w:val="000000"/>
        <w:sz w:val="16"/>
      </w:rPr>
    </w:lvl>
    <w:lvl w:ilvl="3">
      <w:start w:val="1"/>
      <w:numFmt w:val="bullet"/>
      <w:pStyle w:val="Aufzhlungszeichen4"/>
      <w:lvlText w:val="-"/>
      <w:lvlJc w:val="left"/>
      <w:pPr>
        <w:tabs>
          <w:tab w:val="num" w:pos="1361"/>
        </w:tabs>
        <w:ind w:left="1644" w:hanging="283"/>
      </w:pPr>
      <w:rPr>
        <w:rFonts w:ascii="Times New Roman" w:hAnsi="Times New Roman" w:cs="Times New Roman" w:hint="default"/>
        <w:color w:val="000000"/>
        <w:sz w:val="16"/>
      </w:rPr>
    </w:lvl>
    <w:lvl w:ilvl="4">
      <w:start w:val="1"/>
      <w:numFmt w:val="bullet"/>
      <w:lvlText w:val=""/>
      <w:lvlJc w:val="left"/>
      <w:pPr>
        <w:ind w:left="2520" w:hanging="360"/>
      </w:pPr>
      <w:rPr>
        <w:rFonts w:ascii="Wingdings" w:hAnsi="Wingdings" w:hint="default"/>
        <w:color w:val="00559F"/>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3" w15:restartNumberingAfterBreak="0">
    <w:nsid w:val="40250B00"/>
    <w:multiLevelType w:val="multilevel"/>
    <w:tmpl w:val="5846EBE4"/>
    <w:numStyleLink w:val="List-Deceuninck-Bullet"/>
  </w:abstractNum>
  <w:abstractNum w:abstractNumId="14" w15:restartNumberingAfterBreak="0">
    <w:nsid w:val="47485647"/>
    <w:multiLevelType w:val="multilevel"/>
    <w:tmpl w:val="25F80D24"/>
    <w:lvl w:ilvl="0">
      <w:start w:val="1"/>
      <w:numFmt w:val="bullet"/>
      <w:lvlText w:val=""/>
      <w:lvlJc w:val="left"/>
      <w:pPr>
        <w:ind w:left="36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61DA3FE6"/>
    <w:multiLevelType w:val="hybridMultilevel"/>
    <w:tmpl w:val="12C2E17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669A640A"/>
    <w:multiLevelType w:val="multilevel"/>
    <w:tmpl w:val="4328EB2A"/>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6AB62373"/>
    <w:multiLevelType w:val="hybridMultilevel"/>
    <w:tmpl w:val="202825AC"/>
    <w:lvl w:ilvl="0" w:tplc="08090005">
      <w:start w:val="1"/>
      <w:numFmt w:val="bullet"/>
      <w:lvlText w:val=""/>
      <w:lvlJc w:val="left"/>
      <w:pPr>
        <w:ind w:left="360" w:hanging="360"/>
      </w:pPr>
      <w:rPr>
        <w:rFonts w:ascii="Wingdings" w:hAnsi="Wingdings" w:hint="default"/>
      </w:rPr>
    </w:lvl>
    <w:lvl w:ilvl="1" w:tplc="8E8C3D3E">
      <w:start w:val="1"/>
      <w:numFmt w:val="bullet"/>
      <w:lvlText w:val="§"/>
      <w:lvlJc w:val="left"/>
      <w:pPr>
        <w:ind w:left="1080" w:hanging="360"/>
      </w:pPr>
      <w:rPr>
        <w:rFonts w:ascii="Wingdings" w:hAnsi="Wingdings" w:hint="default"/>
        <w:color w:val="6F6F6F" w:themeColor="text1"/>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4D314B7"/>
    <w:multiLevelType w:val="hybridMultilevel"/>
    <w:tmpl w:val="EE665D6E"/>
    <w:lvl w:ilvl="0" w:tplc="A09C1500">
      <w:start w:val="1"/>
      <w:numFmt w:val="bullet"/>
      <w:pStyle w:val="Listenabsatz"/>
      <w:lvlText w:val=""/>
      <w:lvlJc w:val="left"/>
      <w:pPr>
        <w:ind w:left="360" w:hanging="360"/>
      </w:pPr>
      <w:rPr>
        <w:rFonts w:ascii="Wingdings" w:hAnsi="Wingdings" w:hint="default"/>
      </w:rPr>
    </w:lvl>
    <w:lvl w:ilvl="1" w:tplc="08130005">
      <w:start w:val="1"/>
      <w:numFmt w:val="bullet"/>
      <w:lvlText w:val=""/>
      <w:lvlJc w:val="left"/>
      <w:pPr>
        <w:ind w:left="1080" w:hanging="360"/>
      </w:pPr>
      <w:rPr>
        <w:rFonts w:ascii="Wingdings" w:hAnsi="Wingdings" w:hint="default"/>
      </w:rPr>
    </w:lvl>
    <w:lvl w:ilvl="2" w:tplc="08130005">
      <w:start w:val="1"/>
      <w:numFmt w:val="bullet"/>
      <w:lvlText w:val=""/>
      <w:lvlJc w:val="left"/>
      <w:pPr>
        <w:ind w:left="1800" w:hanging="360"/>
      </w:pPr>
      <w:rPr>
        <w:rFonts w:ascii="Wingdings" w:hAnsi="Wingdings" w:hint="default"/>
      </w:rPr>
    </w:lvl>
    <w:lvl w:ilvl="3" w:tplc="08130005">
      <w:start w:val="1"/>
      <w:numFmt w:val="bullet"/>
      <w:lvlText w:val=""/>
      <w:lvlJc w:val="left"/>
      <w:pPr>
        <w:ind w:left="2520" w:hanging="360"/>
      </w:pPr>
      <w:rPr>
        <w:rFonts w:ascii="Wingdings" w:hAnsi="Wingdings" w:hint="default"/>
      </w:rPr>
    </w:lvl>
    <w:lvl w:ilvl="4" w:tplc="08130005">
      <w:start w:val="1"/>
      <w:numFmt w:val="bullet"/>
      <w:lvlText w:val=""/>
      <w:lvlJc w:val="left"/>
      <w:pPr>
        <w:ind w:left="3240" w:hanging="360"/>
      </w:pPr>
      <w:rPr>
        <w:rFonts w:ascii="Wingdings" w:hAnsi="Wingdings" w:hint="default"/>
      </w:rPr>
    </w:lvl>
    <w:lvl w:ilvl="5" w:tplc="BC40785C">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9" w15:restartNumberingAfterBreak="0">
    <w:nsid w:val="761717C1"/>
    <w:multiLevelType w:val="multilevel"/>
    <w:tmpl w:val="D72C458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0" w15:restartNumberingAfterBreak="0">
    <w:nsid w:val="77AF3B51"/>
    <w:multiLevelType w:val="hybridMultilevel"/>
    <w:tmpl w:val="AD66CB4A"/>
    <w:lvl w:ilvl="0" w:tplc="C9DA3D66">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1" w15:restartNumberingAfterBreak="0">
    <w:nsid w:val="79F62C4A"/>
    <w:multiLevelType w:val="hybridMultilevel"/>
    <w:tmpl w:val="194E27A0"/>
    <w:lvl w:ilvl="0" w:tplc="7ACC6304">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2" w15:restartNumberingAfterBreak="0">
    <w:nsid w:val="7EE4520B"/>
    <w:multiLevelType w:val="hybridMultilevel"/>
    <w:tmpl w:val="3208C9B2"/>
    <w:lvl w:ilvl="0" w:tplc="08130005">
      <w:start w:val="1"/>
      <w:numFmt w:val="bullet"/>
      <w:lvlText w:val=""/>
      <w:lvlJc w:val="left"/>
      <w:pPr>
        <w:ind w:left="720" w:hanging="360"/>
      </w:pPr>
      <w:rPr>
        <w:rFonts w:ascii="Wingdings" w:hAnsi="Wingdings" w:hint="default"/>
      </w:rPr>
    </w:lvl>
    <w:lvl w:ilvl="1" w:tplc="08130005">
      <w:start w:val="1"/>
      <w:numFmt w:val="bullet"/>
      <w:lvlText w:val=""/>
      <w:lvlJc w:val="left"/>
      <w:pPr>
        <w:ind w:left="1440" w:hanging="360"/>
      </w:pPr>
      <w:rPr>
        <w:rFonts w:ascii="Wingdings" w:hAnsi="Wingdings" w:hint="default"/>
      </w:rPr>
    </w:lvl>
    <w:lvl w:ilvl="2" w:tplc="08130005">
      <w:start w:val="1"/>
      <w:numFmt w:val="bullet"/>
      <w:lvlText w:val=""/>
      <w:lvlJc w:val="left"/>
      <w:pPr>
        <w:ind w:left="2160" w:hanging="360"/>
      </w:pPr>
      <w:rPr>
        <w:rFonts w:ascii="Wingdings" w:hAnsi="Wingdings" w:hint="default"/>
      </w:rPr>
    </w:lvl>
    <w:lvl w:ilvl="3" w:tplc="08130005">
      <w:start w:val="1"/>
      <w:numFmt w:val="bullet"/>
      <w:lvlText w:val=""/>
      <w:lvlJc w:val="left"/>
      <w:pPr>
        <w:ind w:left="2880" w:hanging="360"/>
      </w:pPr>
      <w:rPr>
        <w:rFonts w:ascii="Wingdings" w:hAnsi="Wingdings" w:hint="default"/>
      </w:rPr>
    </w:lvl>
    <w:lvl w:ilvl="4" w:tplc="08130005">
      <w:start w:val="1"/>
      <w:numFmt w:val="bullet"/>
      <w:lvlText w:val=""/>
      <w:lvlJc w:val="left"/>
      <w:pPr>
        <w:ind w:left="3600" w:hanging="360"/>
      </w:pPr>
      <w:rPr>
        <w:rFonts w:ascii="Wingdings" w:hAnsi="Wingdings" w:hint="default"/>
      </w:rPr>
    </w:lvl>
    <w:lvl w:ilvl="5" w:tplc="08130005" w:tentative="1">
      <w:start w:val="1"/>
      <w:numFmt w:val="bullet"/>
      <w:lvlText w:val=""/>
      <w:lvlJc w:val="left"/>
      <w:pPr>
        <w:ind w:left="4320" w:hanging="360"/>
      </w:pPr>
      <w:rPr>
        <w:rFonts w:ascii="Wingdings" w:hAnsi="Wingdings" w:hint="default"/>
      </w:rPr>
    </w:lvl>
    <w:lvl w:ilvl="6" w:tplc="08130005">
      <w:start w:val="1"/>
      <w:numFmt w:val="bullet"/>
      <w:lvlText w:val=""/>
      <w:lvlJc w:val="left"/>
      <w:pPr>
        <w:ind w:left="5040" w:hanging="360"/>
      </w:pPr>
      <w:rPr>
        <w:rFonts w:ascii="Wingdings" w:hAnsi="Wingdings" w:hint="default"/>
      </w:rPr>
    </w:lvl>
    <w:lvl w:ilvl="7" w:tplc="08130005">
      <w:start w:val="1"/>
      <w:numFmt w:val="bullet"/>
      <w:lvlText w:val=""/>
      <w:lvlJc w:val="left"/>
      <w:pPr>
        <w:ind w:left="5760" w:hanging="360"/>
      </w:pPr>
      <w:rPr>
        <w:rFonts w:ascii="Wingdings" w:hAnsi="Wingdings" w:hint="default"/>
      </w:rPr>
    </w:lvl>
    <w:lvl w:ilvl="8" w:tplc="08130005" w:tentative="1">
      <w:start w:val="1"/>
      <w:numFmt w:val="bullet"/>
      <w:lvlText w:val=""/>
      <w:lvlJc w:val="left"/>
      <w:pPr>
        <w:ind w:left="6480" w:hanging="360"/>
      </w:pPr>
      <w:rPr>
        <w:rFonts w:ascii="Wingdings" w:hAnsi="Wingdings" w:hint="default"/>
      </w:rPr>
    </w:lvl>
  </w:abstractNum>
  <w:num w:numId="1" w16cid:durableId="1710495383">
    <w:abstractNumId w:val="0"/>
  </w:num>
  <w:num w:numId="2" w16cid:durableId="392125619">
    <w:abstractNumId w:val="1"/>
  </w:num>
  <w:num w:numId="3" w16cid:durableId="1320887735">
    <w:abstractNumId w:val="2"/>
  </w:num>
  <w:num w:numId="4" w16cid:durableId="1173446845">
    <w:abstractNumId w:val="3"/>
  </w:num>
  <w:num w:numId="5" w16cid:durableId="1633169214">
    <w:abstractNumId w:val="8"/>
  </w:num>
  <w:num w:numId="6" w16cid:durableId="1569806212">
    <w:abstractNumId w:val="4"/>
  </w:num>
  <w:num w:numId="7" w16cid:durableId="1140223769">
    <w:abstractNumId w:val="5"/>
  </w:num>
  <w:num w:numId="8" w16cid:durableId="868107618">
    <w:abstractNumId w:val="6"/>
  </w:num>
  <w:num w:numId="9" w16cid:durableId="1312367543">
    <w:abstractNumId w:val="7"/>
  </w:num>
  <w:num w:numId="10" w16cid:durableId="675692935">
    <w:abstractNumId w:val="9"/>
  </w:num>
  <w:num w:numId="11" w16cid:durableId="2008096341">
    <w:abstractNumId w:val="19"/>
  </w:num>
  <w:num w:numId="12" w16cid:durableId="1403940789">
    <w:abstractNumId w:val="11"/>
  </w:num>
  <w:num w:numId="13" w16cid:durableId="1149784992">
    <w:abstractNumId w:val="22"/>
  </w:num>
  <w:num w:numId="14" w16cid:durableId="116874623">
    <w:abstractNumId w:val="10"/>
  </w:num>
  <w:num w:numId="15" w16cid:durableId="1952398759">
    <w:abstractNumId w:val="18"/>
  </w:num>
  <w:num w:numId="16" w16cid:durableId="1269242058">
    <w:abstractNumId w:val="20"/>
  </w:num>
  <w:num w:numId="17" w16cid:durableId="659382981">
    <w:abstractNumId w:val="12"/>
  </w:num>
  <w:num w:numId="18" w16cid:durableId="594553119">
    <w:abstractNumId w:val="13"/>
  </w:num>
  <w:num w:numId="19" w16cid:durableId="1719745295">
    <w:abstractNumId w:val="17"/>
  </w:num>
  <w:num w:numId="20" w16cid:durableId="959725315">
    <w:abstractNumId w:val="16"/>
  </w:num>
  <w:num w:numId="21" w16cid:durableId="477647907">
    <w:abstractNumId w:val="14"/>
  </w:num>
  <w:num w:numId="22" w16cid:durableId="1863932942">
    <w:abstractNumId w:val="15"/>
  </w:num>
  <w:num w:numId="23" w16cid:durableId="2980760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CB6"/>
    <w:rsid w:val="00015006"/>
    <w:rsid w:val="0001503C"/>
    <w:rsid w:val="00020D89"/>
    <w:rsid w:val="00021426"/>
    <w:rsid w:val="00022AA3"/>
    <w:rsid w:val="00022AD7"/>
    <w:rsid w:val="00025BD1"/>
    <w:rsid w:val="0003279F"/>
    <w:rsid w:val="00050E56"/>
    <w:rsid w:val="000572E6"/>
    <w:rsid w:val="00061327"/>
    <w:rsid w:val="00073AFC"/>
    <w:rsid w:val="00075468"/>
    <w:rsid w:val="00076711"/>
    <w:rsid w:val="000876ED"/>
    <w:rsid w:val="0009327E"/>
    <w:rsid w:val="0009471C"/>
    <w:rsid w:val="00094B8D"/>
    <w:rsid w:val="00095279"/>
    <w:rsid w:val="000A0392"/>
    <w:rsid w:val="000A6510"/>
    <w:rsid w:val="000A789B"/>
    <w:rsid w:val="000B450C"/>
    <w:rsid w:val="000B5D36"/>
    <w:rsid w:val="000C3D70"/>
    <w:rsid w:val="000D3276"/>
    <w:rsid w:val="000E570C"/>
    <w:rsid w:val="000E71AE"/>
    <w:rsid w:val="000F0E3F"/>
    <w:rsid w:val="000F1F30"/>
    <w:rsid w:val="000F332B"/>
    <w:rsid w:val="00105503"/>
    <w:rsid w:val="00105C25"/>
    <w:rsid w:val="001112C8"/>
    <w:rsid w:val="00112000"/>
    <w:rsid w:val="001123B8"/>
    <w:rsid w:val="0011464A"/>
    <w:rsid w:val="001154A4"/>
    <w:rsid w:val="001259CB"/>
    <w:rsid w:val="00127706"/>
    <w:rsid w:val="0013409F"/>
    <w:rsid w:val="001359F7"/>
    <w:rsid w:val="001361C4"/>
    <w:rsid w:val="0013764C"/>
    <w:rsid w:val="00151AA3"/>
    <w:rsid w:val="00170AE5"/>
    <w:rsid w:val="00190810"/>
    <w:rsid w:val="001A6A25"/>
    <w:rsid w:val="001E08BD"/>
    <w:rsid w:val="001E3FDD"/>
    <w:rsid w:val="001E70FE"/>
    <w:rsid w:val="001F4641"/>
    <w:rsid w:val="002007B7"/>
    <w:rsid w:val="00205BCD"/>
    <w:rsid w:val="002146BF"/>
    <w:rsid w:val="00216A06"/>
    <w:rsid w:val="00217023"/>
    <w:rsid w:val="00226BE4"/>
    <w:rsid w:val="00234161"/>
    <w:rsid w:val="00245AA8"/>
    <w:rsid w:val="00246246"/>
    <w:rsid w:val="00253ED5"/>
    <w:rsid w:val="00256D46"/>
    <w:rsid w:val="00257188"/>
    <w:rsid w:val="00265832"/>
    <w:rsid w:val="00266E2C"/>
    <w:rsid w:val="00275388"/>
    <w:rsid w:val="00286561"/>
    <w:rsid w:val="002873C5"/>
    <w:rsid w:val="00290D83"/>
    <w:rsid w:val="0029205F"/>
    <w:rsid w:val="00293A75"/>
    <w:rsid w:val="002A423F"/>
    <w:rsid w:val="002B55B2"/>
    <w:rsid w:val="002C0449"/>
    <w:rsid w:val="002E0CA1"/>
    <w:rsid w:val="002E43C1"/>
    <w:rsid w:val="002E4F82"/>
    <w:rsid w:val="002E7162"/>
    <w:rsid w:val="002F16BA"/>
    <w:rsid w:val="003006E3"/>
    <w:rsid w:val="00306611"/>
    <w:rsid w:val="00306917"/>
    <w:rsid w:val="00322D86"/>
    <w:rsid w:val="00324015"/>
    <w:rsid w:val="00331905"/>
    <w:rsid w:val="00332C89"/>
    <w:rsid w:val="00334989"/>
    <w:rsid w:val="00341A4C"/>
    <w:rsid w:val="0034247B"/>
    <w:rsid w:val="003440A9"/>
    <w:rsid w:val="00353A45"/>
    <w:rsid w:val="00360D0A"/>
    <w:rsid w:val="003611B6"/>
    <w:rsid w:val="00362C02"/>
    <w:rsid w:val="00363423"/>
    <w:rsid w:val="00365A31"/>
    <w:rsid w:val="0037255F"/>
    <w:rsid w:val="003734A3"/>
    <w:rsid w:val="00384A73"/>
    <w:rsid w:val="003857E4"/>
    <w:rsid w:val="00393DDB"/>
    <w:rsid w:val="003B50EA"/>
    <w:rsid w:val="003B6979"/>
    <w:rsid w:val="003B7E3B"/>
    <w:rsid w:val="003C153E"/>
    <w:rsid w:val="003C486A"/>
    <w:rsid w:val="003C6D21"/>
    <w:rsid w:val="003D11C3"/>
    <w:rsid w:val="003D1B33"/>
    <w:rsid w:val="003D4595"/>
    <w:rsid w:val="003D62B4"/>
    <w:rsid w:val="003E46F2"/>
    <w:rsid w:val="003E602C"/>
    <w:rsid w:val="003F447D"/>
    <w:rsid w:val="003F5D1E"/>
    <w:rsid w:val="003F7C88"/>
    <w:rsid w:val="00414CEC"/>
    <w:rsid w:val="00416DDF"/>
    <w:rsid w:val="00420FEC"/>
    <w:rsid w:val="00427B71"/>
    <w:rsid w:val="0043678C"/>
    <w:rsid w:val="004417F6"/>
    <w:rsid w:val="00441C69"/>
    <w:rsid w:val="00445622"/>
    <w:rsid w:val="0046180A"/>
    <w:rsid w:val="00465A69"/>
    <w:rsid w:val="00467721"/>
    <w:rsid w:val="0047098F"/>
    <w:rsid w:val="00472758"/>
    <w:rsid w:val="0049129A"/>
    <w:rsid w:val="004912A9"/>
    <w:rsid w:val="00493A60"/>
    <w:rsid w:val="004A7B41"/>
    <w:rsid w:val="004B0753"/>
    <w:rsid w:val="004B2ACB"/>
    <w:rsid w:val="004B454B"/>
    <w:rsid w:val="004B6C80"/>
    <w:rsid w:val="004C10BB"/>
    <w:rsid w:val="004C3278"/>
    <w:rsid w:val="004D1F3B"/>
    <w:rsid w:val="004E49A6"/>
    <w:rsid w:val="004F4193"/>
    <w:rsid w:val="004F617C"/>
    <w:rsid w:val="004F7AC5"/>
    <w:rsid w:val="004F7BC8"/>
    <w:rsid w:val="00500FA3"/>
    <w:rsid w:val="0050230F"/>
    <w:rsid w:val="00504D12"/>
    <w:rsid w:val="00506A5C"/>
    <w:rsid w:val="005075E8"/>
    <w:rsid w:val="005142AB"/>
    <w:rsid w:val="0051523E"/>
    <w:rsid w:val="005214CB"/>
    <w:rsid w:val="00524BB8"/>
    <w:rsid w:val="00525382"/>
    <w:rsid w:val="00530AC4"/>
    <w:rsid w:val="0053184C"/>
    <w:rsid w:val="00534645"/>
    <w:rsid w:val="00536F46"/>
    <w:rsid w:val="00547A53"/>
    <w:rsid w:val="00552452"/>
    <w:rsid w:val="0056471C"/>
    <w:rsid w:val="005650B5"/>
    <w:rsid w:val="00566095"/>
    <w:rsid w:val="00582C3A"/>
    <w:rsid w:val="00583CB8"/>
    <w:rsid w:val="00586964"/>
    <w:rsid w:val="00597B13"/>
    <w:rsid w:val="005A0731"/>
    <w:rsid w:val="005A42E1"/>
    <w:rsid w:val="005A5D44"/>
    <w:rsid w:val="005B3E83"/>
    <w:rsid w:val="005B3FF1"/>
    <w:rsid w:val="005B46EB"/>
    <w:rsid w:val="005B7954"/>
    <w:rsid w:val="005C15DA"/>
    <w:rsid w:val="005C535D"/>
    <w:rsid w:val="005C6958"/>
    <w:rsid w:val="005D3A38"/>
    <w:rsid w:val="005E32B6"/>
    <w:rsid w:val="005E570A"/>
    <w:rsid w:val="005E57F6"/>
    <w:rsid w:val="005E6832"/>
    <w:rsid w:val="005F1E24"/>
    <w:rsid w:val="005F58C9"/>
    <w:rsid w:val="00602182"/>
    <w:rsid w:val="006073B1"/>
    <w:rsid w:val="006104D1"/>
    <w:rsid w:val="00610696"/>
    <w:rsid w:val="00622644"/>
    <w:rsid w:val="00624313"/>
    <w:rsid w:val="00643561"/>
    <w:rsid w:val="00644DE1"/>
    <w:rsid w:val="00652B69"/>
    <w:rsid w:val="006662AD"/>
    <w:rsid w:val="006703DC"/>
    <w:rsid w:val="0067314A"/>
    <w:rsid w:val="00677655"/>
    <w:rsid w:val="00682D0F"/>
    <w:rsid w:val="00687DB2"/>
    <w:rsid w:val="00691D6E"/>
    <w:rsid w:val="00693BA5"/>
    <w:rsid w:val="006944C5"/>
    <w:rsid w:val="006967A0"/>
    <w:rsid w:val="00696812"/>
    <w:rsid w:val="006A2097"/>
    <w:rsid w:val="006A7EBD"/>
    <w:rsid w:val="006B1750"/>
    <w:rsid w:val="006B52CD"/>
    <w:rsid w:val="006B58C1"/>
    <w:rsid w:val="006B6114"/>
    <w:rsid w:val="006C0054"/>
    <w:rsid w:val="006D4600"/>
    <w:rsid w:val="006D5B1C"/>
    <w:rsid w:val="006D69AF"/>
    <w:rsid w:val="006E175A"/>
    <w:rsid w:val="006F5ED5"/>
    <w:rsid w:val="007033C6"/>
    <w:rsid w:val="00703985"/>
    <w:rsid w:val="007076DB"/>
    <w:rsid w:val="007146DE"/>
    <w:rsid w:val="00714C89"/>
    <w:rsid w:val="00717176"/>
    <w:rsid w:val="00727B0C"/>
    <w:rsid w:val="0073420F"/>
    <w:rsid w:val="00740CA1"/>
    <w:rsid w:val="0075151D"/>
    <w:rsid w:val="00751C07"/>
    <w:rsid w:val="0075331D"/>
    <w:rsid w:val="0076351F"/>
    <w:rsid w:val="007635FF"/>
    <w:rsid w:val="00773509"/>
    <w:rsid w:val="00773D0C"/>
    <w:rsid w:val="00786EB7"/>
    <w:rsid w:val="00791AF4"/>
    <w:rsid w:val="007A3983"/>
    <w:rsid w:val="007A4217"/>
    <w:rsid w:val="007A706B"/>
    <w:rsid w:val="007B2DCA"/>
    <w:rsid w:val="007B454B"/>
    <w:rsid w:val="007B73F6"/>
    <w:rsid w:val="007C10D2"/>
    <w:rsid w:val="007C200A"/>
    <w:rsid w:val="007C7207"/>
    <w:rsid w:val="007D740F"/>
    <w:rsid w:val="007D74B0"/>
    <w:rsid w:val="007D7FF6"/>
    <w:rsid w:val="007E06B0"/>
    <w:rsid w:val="007E16EF"/>
    <w:rsid w:val="007E2371"/>
    <w:rsid w:val="007F3714"/>
    <w:rsid w:val="007F3DCA"/>
    <w:rsid w:val="007F6991"/>
    <w:rsid w:val="00806E04"/>
    <w:rsid w:val="0082272B"/>
    <w:rsid w:val="00831551"/>
    <w:rsid w:val="008325D4"/>
    <w:rsid w:val="00833750"/>
    <w:rsid w:val="00841F20"/>
    <w:rsid w:val="008451A3"/>
    <w:rsid w:val="00845D37"/>
    <w:rsid w:val="00847863"/>
    <w:rsid w:val="00847A89"/>
    <w:rsid w:val="00852863"/>
    <w:rsid w:val="00856E09"/>
    <w:rsid w:val="008614C9"/>
    <w:rsid w:val="00864366"/>
    <w:rsid w:val="00865875"/>
    <w:rsid w:val="008664C8"/>
    <w:rsid w:val="00866A99"/>
    <w:rsid w:val="00870CEA"/>
    <w:rsid w:val="008A236D"/>
    <w:rsid w:val="008B056F"/>
    <w:rsid w:val="008B3D0A"/>
    <w:rsid w:val="008B6E2F"/>
    <w:rsid w:val="008C111F"/>
    <w:rsid w:val="008C2548"/>
    <w:rsid w:val="008D0333"/>
    <w:rsid w:val="008D0444"/>
    <w:rsid w:val="008D0720"/>
    <w:rsid w:val="008D29E7"/>
    <w:rsid w:val="008D396A"/>
    <w:rsid w:val="008D6573"/>
    <w:rsid w:val="008E2A32"/>
    <w:rsid w:val="008F190D"/>
    <w:rsid w:val="008F2158"/>
    <w:rsid w:val="00902CC4"/>
    <w:rsid w:val="00915BC1"/>
    <w:rsid w:val="009160DD"/>
    <w:rsid w:val="00921CA2"/>
    <w:rsid w:val="00922582"/>
    <w:rsid w:val="00935E77"/>
    <w:rsid w:val="009430BC"/>
    <w:rsid w:val="00951B3D"/>
    <w:rsid w:val="00951E24"/>
    <w:rsid w:val="009527F9"/>
    <w:rsid w:val="009653E0"/>
    <w:rsid w:val="00966153"/>
    <w:rsid w:val="00983C21"/>
    <w:rsid w:val="00987BDA"/>
    <w:rsid w:val="00994124"/>
    <w:rsid w:val="00994896"/>
    <w:rsid w:val="009A6D03"/>
    <w:rsid w:val="009B2D14"/>
    <w:rsid w:val="009B3C5B"/>
    <w:rsid w:val="009B3F13"/>
    <w:rsid w:val="009B5D7E"/>
    <w:rsid w:val="009C4694"/>
    <w:rsid w:val="009C681A"/>
    <w:rsid w:val="009D3033"/>
    <w:rsid w:val="009D3219"/>
    <w:rsid w:val="009D4B57"/>
    <w:rsid w:val="009E6DB1"/>
    <w:rsid w:val="009F2ABC"/>
    <w:rsid w:val="00A02971"/>
    <w:rsid w:val="00A03D4E"/>
    <w:rsid w:val="00A05EA3"/>
    <w:rsid w:val="00A071D1"/>
    <w:rsid w:val="00A07823"/>
    <w:rsid w:val="00A16F12"/>
    <w:rsid w:val="00A30AC9"/>
    <w:rsid w:val="00A30F63"/>
    <w:rsid w:val="00A36137"/>
    <w:rsid w:val="00A363F9"/>
    <w:rsid w:val="00A431EF"/>
    <w:rsid w:val="00A44F14"/>
    <w:rsid w:val="00A45081"/>
    <w:rsid w:val="00A454B9"/>
    <w:rsid w:val="00A50AD8"/>
    <w:rsid w:val="00A52026"/>
    <w:rsid w:val="00A54CAE"/>
    <w:rsid w:val="00A60612"/>
    <w:rsid w:val="00A67E18"/>
    <w:rsid w:val="00A73473"/>
    <w:rsid w:val="00A7672A"/>
    <w:rsid w:val="00A779E5"/>
    <w:rsid w:val="00A801DF"/>
    <w:rsid w:val="00A91C2C"/>
    <w:rsid w:val="00A92C38"/>
    <w:rsid w:val="00AA5376"/>
    <w:rsid w:val="00AA6D22"/>
    <w:rsid w:val="00AA77D4"/>
    <w:rsid w:val="00AB1951"/>
    <w:rsid w:val="00AB3C90"/>
    <w:rsid w:val="00AC2A32"/>
    <w:rsid w:val="00AC35F3"/>
    <w:rsid w:val="00AC76BF"/>
    <w:rsid w:val="00AC76EE"/>
    <w:rsid w:val="00AE342B"/>
    <w:rsid w:val="00AE39E0"/>
    <w:rsid w:val="00AE491A"/>
    <w:rsid w:val="00AE76B9"/>
    <w:rsid w:val="00AE7705"/>
    <w:rsid w:val="00AF6C3B"/>
    <w:rsid w:val="00B04782"/>
    <w:rsid w:val="00B05EDC"/>
    <w:rsid w:val="00B135FC"/>
    <w:rsid w:val="00B1454B"/>
    <w:rsid w:val="00B348B1"/>
    <w:rsid w:val="00B36312"/>
    <w:rsid w:val="00B40A3E"/>
    <w:rsid w:val="00B44F1F"/>
    <w:rsid w:val="00B4533D"/>
    <w:rsid w:val="00B54B3A"/>
    <w:rsid w:val="00B6025A"/>
    <w:rsid w:val="00B643AE"/>
    <w:rsid w:val="00B660FA"/>
    <w:rsid w:val="00B67870"/>
    <w:rsid w:val="00B67EDE"/>
    <w:rsid w:val="00B90176"/>
    <w:rsid w:val="00B91992"/>
    <w:rsid w:val="00B95AA7"/>
    <w:rsid w:val="00B96139"/>
    <w:rsid w:val="00BA0D5C"/>
    <w:rsid w:val="00BA3A65"/>
    <w:rsid w:val="00BA7C46"/>
    <w:rsid w:val="00BB1E4E"/>
    <w:rsid w:val="00BB43A3"/>
    <w:rsid w:val="00BB5D5C"/>
    <w:rsid w:val="00BC03CA"/>
    <w:rsid w:val="00BC3FEA"/>
    <w:rsid w:val="00BC711B"/>
    <w:rsid w:val="00BD42CB"/>
    <w:rsid w:val="00BD5322"/>
    <w:rsid w:val="00BE3F53"/>
    <w:rsid w:val="00BF1871"/>
    <w:rsid w:val="00BF1E1E"/>
    <w:rsid w:val="00BF6206"/>
    <w:rsid w:val="00BF70D6"/>
    <w:rsid w:val="00C10DAD"/>
    <w:rsid w:val="00C10EA7"/>
    <w:rsid w:val="00C121AC"/>
    <w:rsid w:val="00C13DA0"/>
    <w:rsid w:val="00C15A66"/>
    <w:rsid w:val="00C20E50"/>
    <w:rsid w:val="00C31779"/>
    <w:rsid w:val="00C33000"/>
    <w:rsid w:val="00C3402A"/>
    <w:rsid w:val="00C373B2"/>
    <w:rsid w:val="00C37E6C"/>
    <w:rsid w:val="00C60AEC"/>
    <w:rsid w:val="00C65887"/>
    <w:rsid w:val="00C65D48"/>
    <w:rsid w:val="00C66F4E"/>
    <w:rsid w:val="00C70153"/>
    <w:rsid w:val="00C7483A"/>
    <w:rsid w:val="00C77FA7"/>
    <w:rsid w:val="00C837BE"/>
    <w:rsid w:val="00C83B21"/>
    <w:rsid w:val="00CA1EBE"/>
    <w:rsid w:val="00CA6E7F"/>
    <w:rsid w:val="00CC23E8"/>
    <w:rsid w:val="00CC5A60"/>
    <w:rsid w:val="00CC6218"/>
    <w:rsid w:val="00CC7339"/>
    <w:rsid w:val="00CD210B"/>
    <w:rsid w:val="00CD6314"/>
    <w:rsid w:val="00CE1E32"/>
    <w:rsid w:val="00CE5D8F"/>
    <w:rsid w:val="00CF3989"/>
    <w:rsid w:val="00D01575"/>
    <w:rsid w:val="00D25AD1"/>
    <w:rsid w:val="00D32267"/>
    <w:rsid w:val="00D32BE2"/>
    <w:rsid w:val="00D33959"/>
    <w:rsid w:val="00D33FF1"/>
    <w:rsid w:val="00D41E37"/>
    <w:rsid w:val="00D44577"/>
    <w:rsid w:val="00D4622F"/>
    <w:rsid w:val="00D52517"/>
    <w:rsid w:val="00D53F37"/>
    <w:rsid w:val="00D550E1"/>
    <w:rsid w:val="00D97682"/>
    <w:rsid w:val="00DA65DE"/>
    <w:rsid w:val="00DB3ED9"/>
    <w:rsid w:val="00DB65BB"/>
    <w:rsid w:val="00DC5AA6"/>
    <w:rsid w:val="00DC6F76"/>
    <w:rsid w:val="00DD01CA"/>
    <w:rsid w:val="00DD16B2"/>
    <w:rsid w:val="00DE68DF"/>
    <w:rsid w:val="00DF35C6"/>
    <w:rsid w:val="00DF6C41"/>
    <w:rsid w:val="00E00AD3"/>
    <w:rsid w:val="00E01F2A"/>
    <w:rsid w:val="00E02B51"/>
    <w:rsid w:val="00E04CE3"/>
    <w:rsid w:val="00E0714A"/>
    <w:rsid w:val="00E10610"/>
    <w:rsid w:val="00E15FC9"/>
    <w:rsid w:val="00E318A9"/>
    <w:rsid w:val="00E35AA9"/>
    <w:rsid w:val="00E408FE"/>
    <w:rsid w:val="00E60766"/>
    <w:rsid w:val="00E644C1"/>
    <w:rsid w:val="00E71041"/>
    <w:rsid w:val="00E7208F"/>
    <w:rsid w:val="00E7584D"/>
    <w:rsid w:val="00E775D4"/>
    <w:rsid w:val="00E80E14"/>
    <w:rsid w:val="00E84587"/>
    <w:rsid w:val="00E854B0"/>
    <w:rsid w:val="00E87F24"/>
    <w:rsid w:val="00E90567"/>
    <w:rsid w:val="00E9368A"/>
    <w:rsid w:val="00E95D57"/>
    <w:rsid w:val="00EA18EF"/>
    <w:rsid w:val="00EA4A35"/>
    <w:rsid w:val="00EA5D6F"/>
    <w:rsid w:val="00EB6CFC"/>
    <w:rsid w:val="00EB78B7"/>
    <w:rsid w:val="00EC4D6B"/>
    <w:rsid w:val="00ED2AEE"/>
    <w:rsid w:val="00ED30C0"/>
    <w:rsid w:val="00ED7CB6"/>
    <w:rsid w:val="00EE0B9F"/>
    <w:rsid w:val="00EE6CE7"/>
    <w:rsid w:val="00EF1ACC"/>
    <w:rsid w:val="00EF4C5C"/>
    <w:rsid w:val="00F04C52"/>
    <w:rsid w:val="00F0728E"/>
    <w:rsid w:val="00F10499"/>
    <w:rsid w:val="00F10D75"/>
    <w:rsid w:val="00F10E30"/>
    <w:rsid w:val="00F1560A"/>
    <w:rsid w:val="00F22EF3"/>
    <w:rsid w:val="00F313ED"/>
    <w:rsid w:val="00F3503F"/>
    <w:rsid w:val="00F45D3D"/>
    <w:rsid w:val="00F55C8A"/>
    <w:rsid w:val="00F609AB"/>
    <w:rsid w:val="00F71E81"/>
    <w:rsid w:val="00F749E2"/>
    <w:rsid w:val="00F74F26"/>
    <w:rsid w:val="00F851CC"/>
    <w:rsid w:val="00F8738B"/>
    <w:rsid w:val="00F9281A"/>
    <w:rsid w:val="00F9375A"/>
    <w:rsid w:val="00F9471C"/>
    <w:rsid w:val="00F95432"/>
    <w:rsid w:val="00F96D38"/>
    <w:rsid w:val="00FA2C74"/>
    <w:rsid w:val="00FB3269"/>
    <w:rsid w:val="00FC54A6"/>
    <w:rsid w:val="00FD3613"/>
    <w:rsid w:val="00FD45C9"/>
    <w:rsid w:val="00FE3683"/>
    <w:rsid w:val="00FE7111"/>
    <w:rsid w:val="00FF3CA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DFE82E8"/>
  <w15:docId w15:val="{41A3AF2D-4F17-43C5-9ADA-F715691DA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51E24"/>
    <w:pPr>
      <w:spacing w:after="160" w:line="240" w:lineRule="exact"/>
    </w:pPr>
    <w:rPr>
      <w:color w:val="6F6F6F" w:themeColor="text1"/>
      <w:sz w:val="16"/>
    </w:rPr>
  </w:style>
  <w:style w:type="paragraph" w:styleId="berschrift1">
    <w:name w:val="heading 1"/>
    <w:basedOn w:val="Standard"/>
    <w:next w:val="Standard"/>
    <w:link w:val="berschrift1Zchn"/>
    <w:uiPriority w:val="9"/>
    <w:qFormat/>
    <w:rsid w:val="00951E24"/>
    <w:pPr>
      <w:keepNext/>
      <w:keepLines/>
      <w:suppressAutoHyphens/>
      <w:spacing w:after="960" w:line="880" w:lineRule="exact"/>
      <w:outlineLvl w:val="0"/>
    </w:pPr>
    <w:rPr>
      <w:rFonts w:asciiTheme="majorHAnsi" w:eastAsiaTheme="majorEastAsia" w:hAnsiTheme="majorHAnsi" w:cstheme="majorHAnsi"/>
      <w:b/>
      <w:bCs/>
      <w:color w:val="005CA9" w:themeColor="accent1"/>
      <w:spacing w:val="-24"/>
      <w:sz w:val="88"/>
      <w:szCs w:val="88"/>
    </w:rPr>
  </w:style>
  <w:style w:type="paragraph" w:styleId="berschrift2">
    <w:name w:val="heading 2"/>
    <w:basedOn w:val="Standard"/>
    <w:next w:val="Standard"/>
    <w:link w:val="berschrift2Zchn"/>
    <w:uiPriority w:val="9"/>
    <w:unhideWhenUsed/>
    <w:qFormat/>
    <w:rsid w:val="00427B71"/>
    <w:pPr>
      <w:keepNext/>
      <w:keepLines/>
      <w:suppressAutoHyphens/>
      <w:spacing w:after="720" w:line="600" w:lineRule="exact"/>
      <w:outlineLvl w:val="1"/>
    </w:pPr>
    <w:rPr>
      <w:rFonts w:asciiTheme="majorHAnsi" w:eastAsiaTheme="majorEastAsia" w:hAnsiTheme="majorHAnsi" w:cstheme="majorHAnsi"/>
      <w:b/>
      <w:bCs/>
      <w:color w:val="005CA9" w:themeColor="accent1"/>
      <w:sz w:val="56"/>
      <w:szCs w:val="56"/>
    </w:rPr>
  </w:style>
  <w:style w:type="paragraph" w:styleId="berschrift3">
    <w:name w:val="heading 3"/>
    <w:basedOn w:val="Standard"/>
    <w:next w:val="Standard"/>
    <w:link w:val="berschrift3Zchn"/>
    <w:uiPriority w:val="9"/>
    <w:unhideWhenUsed/>
    <w:qFormat/>
    <w:rsid w:val="00427B71"/>
    <w:pPr>
      <w:keepNext/>
      <w:keepLines/>
      <w:spacing w:after="480"/>
      <w:outlineLvl w:val="2"/>
    </w:pPr>
    <w:rPr>
      <w:rFonts w:asciiTheme="majorHAnsi" w:eastAsiaTheme="majorEastAsia" w:hAnsiTheme="majorHAnsi" w:cs="Arial (Headings)"/>
      <w:caps/>
      <w:color w:val="005CA9" w:themeColor="accent1"/>
      <w:spacing w:val="16"/>
      <w:sz w:val="24"/>
    </w:rPr>
  </w:style>
  <w:style w:type="paragraph" w:styleId="berschrift4">
    <w:name w:val="heading 4"/>
    <w:basedOn w:val="Standard"/>
    <w:next w:val="Standard"/>
    <w:link w:val="berschrift4Zchn"/>
    <w:uiPriority w:val="9"/>
    <w:unhideWhenUsed/>
    <w:qFormat/>
    <w:rsid w:val="00427B71"/>
    <w:pPr>
      <w:keepNext/>
      <w:keepLines/>
      <w:spacing w:after="480"/>
      <w:outlineLvl w:val="3"/>
    </w:pPr>
    <w:rPr>
      <w:rFonts w:asciiTheme="majorHAnsi" w:eastAsiaTheme="majorEastAsia" w:hAnsiTheme="majorHAnsi" w:cs="Times New Roman (Headings CS)"/>
      <w:iCs/>
      <w:caps/>
      <w:color w:val="005CA9" w:themeColor="accent1"/>
      <w:spacing w:val="15"/>
      <w:sz w:val="20"/>
      <w:szCs w:val="20"/>
    </w:rPr>
  </w:style>
  <w:style w:type="paragraph" w:styleId="berschrift5">
    <w:name w:val="heading 5"/>
    <w:next w:val="Standard"/>
    <w:link w:val="berschrift5Zchn"/>
    <w:uiPriority w:val="9"/>
    <w:unhideWhenUsed/>
    <w:qFormat/>
    <w:rsid w:val="00427B71"/>
    <w:pPr>
      <w:keepNext/>
      <w:keepLines/>
      <w:spacing w:after="240"/>
      <w:outlineLvl w:val="4"/>
    </w:pPr>
    <w:rPr>
      <w:rFonts w:asciiTheme="majorHAnsi" w:eastAsiaTheme="majorEastAsia" w:hAnsiTheme="majorHAnsi" w:cs="Times New Roman (Headings CS)"/>
      <w:b/>
      <w:bCs/>
      <w:iCs/>
      <w:caps/>
      <w:color w:val="005CA9" w:themeColor="accent1"/>
      <w:spacing w:val="10"/>
      <w:sz w:val="20"/>
      <w:szCs w:val="20"/>
    </w:rPr>
  </w:style>
  <w:style w:type="paragraph" w:styleId="berschrift6">
    <w:name w:val="heading 6"/>
    <w:basedOn w:val="Standard"/>
    <w:next w:val="Standard"/>
    <w:link w:val="berschrift6Zchn"/>
    <w:uiPriority w:val="9"/>
    <w:unhideWhenUsed/>
    <w:qFormat/>
    <w:rsid w:val="00427B71"/>
    <w:pPr>
      <w:keepNext/>
      <w:keepLines/>
      <w:spacing w:after="240" w:line="200" w:lineRule="exact"/>
      <w:outlineLvl w:val="5"/>
    </w:pPr>
    <w:rPr>
      <w:rFonts w:asciiTheme="majorHAnsi" w:eastAsiaTheme="majorEastAsia" w:hAnsiTheme="majorHAnsi" w:cs="Times New Roman (Headings CS)"/>
      <w:b/>
      <w:bCs/>
      <w:caps/>
      <w:color w:val="005CA9" w:themeColor="accent1"/>
      <w:lang w:val="en-US"/>
    </w:rPr>
  </w:style>
  <w:style w:type="paragraph" w:styleId="berschrift7">
    <w:name w:val="heading 7"/>
    <w:basedOn w:val="berschrift6"/>
    <w:next w:val="Standard"/>
    <w:link w:val="berschrift7Zchn"/>
    <w:uiPriority w:val="9"/>
    <w:unhideWhenUsed/>
    <w:qFormat/>
    <w:rsid w:val="00151AA3"/>
    <w:pPr>
      <w:numPr>
        <w:ilvl w:val="6"/>
      </w:numPr>
      <w:ind w:hanging="1134"/>
      <w:outlineLvl w:val="6"/>
    </w:pPr>
    <w:rPr>
      <w:iCs/>
      <w:color w:val="6F6F6F" w:themeColor="text1"/>
    </w:rPr>
  </w:style>
  <w:style w:type="paragraph" w:styleId="berschrift8">
    <w:name w:val="heading 8"/>
    <w:basedOn w:val="Standard"/>
    <w:next w:val="Standard"/>
    <w:link w:val="berschrift8Zchn"/>
    <w:uiPriority w:val="9"/>
    <w:semiHidden/>
    <w:unhideWhenUsed/>
    <w:qFormat/>
    <w:rsid w:val="00151AA3"/>
    <w:pPr>
      <w:keepNext/>
      <w:keepLines/>
      <w:numPr>
        <w:ilvl w:val="7"/>
        <w:numId w:val="11"/>
      </w:numPr>
      <w:spacing w:before="40" w:after="0"/>
      <w:outlineLvl w:val="7"/>
    </w:pPr>
    <w:rPr>
      <w:rFonts w:asciiTheme="majorHAnsi" w:eastAsiaTheme="majorEastAsia" w:hAnsiTheme="majorHAnsi" w:cstheme="majorBidi"/>
      <w:color w:val="858585" w:themeColor="text1" w:themeTint="D8"/>
      <w:sz w:val="21"/>
      <w:szCs w:val="21"/>
    </w:rPr>
  </w:style>
  <w:style w:type="paragraph" w:styleId="berschrift9">
    <w:name w:val="heading 9"/>
    <w:basedOn w:val="Standard"/>
    <w:next w:val="Standard"/>
    <w:link w:val="berschrift9Zchn"/>
    <w:uiPriority w:val="9"/>
    <w:semiHidden/>
    <w:unhideWhenUsed/>
    <w:qFormat/>
    <w:rsid w:val="00151AA3"/>
    <w:pPr>
      <w:keepNext/>
      <w:keepLines/>
      <w:numPr>
        <w:ilvl w:val="8"/>
        <w:numId w:val="11"/>
      </w:numPr>
      <w:spacing w:before="40" w:after="0"/>
      <w:outlineLvl w:val="8"/>
    </w:pPr>
    <w:rPr>
      <w:rFonts w:asciiTheme="majorHAnsi" w:eastAsiaTheme="majorEastAsia" w:hAnsiTheme="majorHAnsi" w:cstheme="majorBidi"/>
      <w:i/>
      <w:iCs/>
      <w:color w:val="858585"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51E24"/>
    <w:rPr>
      <w:rFonts w:asciiTheme="majorHAnsi" w:eastAsiaTheme="majorEastAsia" w:hAnsiTheme="majorHAnsi" w:cstheme="majorHAnsi"/>
      <w:b/>
      <w:bCs/>
      <w:color w:val="005CA9" w:themeColor="accent1"/>
      <w:spacing w:val="-24"/>
      <w:sz w:val="88"/>
      <w:szCs w:val="88"/>
    </w:rPr>
  </w:style>
  <w:style w:type="character" w:customStyle="1" w:styleId="berschrift2Zchn">
    <w:name w:val="Überschrift 2 Zchn"/>
    <w:basedOn w:val="Absatz-Standardschriftart"/>
    <w:link w:val="berschrift2"/>
    <w:uiPriority w:val="9"/>
    <w:rsid w:val="00427B71"/>
    <w:rPr>
      <w:rFonts w:asciiTheme="majorHAnsi" w:eastAsiaTheme="majorEastAsia" w:hAnsiTheme="majorHAnsi" w:cstheme="majorHAnsi"/>
      <w:b/>
      <w:bCs/>
      <w:color w:val="005CA9" w:themeColor="accent1"/>
      <w:sz w:val="56"/>
      <w:szCs w:val="56"/>
    </w:rPr>
  </w:style>
  <w:style w:type="character" w:customStyle="1" w:styleId="berschrift3Zchn">
    <w:name w:val="Überschrift 3 Zchn"/>
    <w:basedOn w:val="Absatz-Standardschriftart"/>
    <w:link w:val="berschrift3"/>
    <w:uiPriority w:val="9"/>
    <w:rsid w:val="00427B71"/>
    <w:rPr>
      <w:rFonts w:asciiTheme="majorHAnsi" w:eastAsiaTheme="majorEastAsia" w:hAnsiTheme="majorHAnsi" w:cs="Arial (Headings)"/>
      <w:caps/>
      <w:color w:val="005CA9" w:themeColor="accent1"/>
      <w:spacing w:val="16"/>
    </w:rPr>
  </w:style>
  <w:style w:type="character" w:customStyle="1" w:styleId="berschrift4Zchn">
    <w:name w:val="Überschrift 4 Zchn"/>
    <w:basedOn w:val="Absatz-Standardschriftart"/>
    <w:link w:val="berschrift4"/>
    <w:uiPriority w:val="9"/>
    <w:rsid w:val="00427B71"/>
    <w:rPr>
      <w:rFonts w:asciiTheme="majorHAnsi" w:eastAsiaTheme="majorEastAsia" w:hAnsiTheme="majorHAnsi" w:cs="Times New Roman (Headings CS)"/>
      <w:iCs/>
      <w:caps/>
      <w:color w:val="005CA9" w:themeColor="accent1"/>
      <w:spacing w:val="15"/>
      <w:sz w:val="20"/>
      <w:szCs w:val="20"/>
    </w:rPr>
  </w:style>
  <w:style w:type="character" w:customStyle="1" w:styleId="berschrift5Zchn">
    <w:name w:val="Überschrift 5 Zchn"/>
    <w:basedOn w:val="Absatz-Standardschriftart"/>
    <w:link w:val="berschrift5"/>
    <w:uiPriority w:val="9"/>
    <w:rsid w:val="00427B71"/>
    <w:rPr>
      <w:rFonts w:asciiTheme="majorHAnsi" w:eastAsiaTheme="majorEastAsia" w:hAnsiTheme="majorHAnsi" w:cs="Times New Roman (Headings CS)"/>
      <w:b/>
      <w:bCs/>
      <w:iCs/>
      <w:caps/>
      <w:color w:val="005CA9" w:themeColor="accent1"/>
      <w:spacing w:val="10"/>
      <w:sz w:val="20"/>
      <w:szCs w:val="20"/>
    </w:rPr>
  </w:style>
  <w:style w:type="character" w:customStyle="1" w:styleId="berschrift6Zchn">
    <w:name w:val="Überschrift 6 Zchn"/>
    <w:basedOn w:val="Absatz-Standardschriftart"/>
    <w:link w:val="berschrift6"/>
    <w:uiPriority w:val="9"/>
    <w:rsid w:val="00427B71"/>
    <w:rPr>
      <w:rFonts w:asciiTheme="majorHAnsi" w:eastAsiaTheme="majorEastAsia" w:hAnsiTheme="majorHAnsi" w:cs="Times New Roman (Headings CS)"/>
      <w:b/>
      <w:bCs/>
      <w:caps/>
      <w:color w:val="005CA9" w:themeColor="accent1"/>
      <w:sz w:val="16"/>
      <w:lang w:val="en-US"/>
    </w:rPr>
  </w:style>
  <w:style w:type="paragraph" w:styleId="IntensivesZitat">
    <w:name w:val="Intense Quote"/>
    <w:basedOn w:val="Standard"/>
    <w:next w:val="Standard"/>
    <w:link w:val="IntensivesZitatZchn"/>
    <w:uiPriority w:val="30"/>
    <w:qFormat/>
    <w:rsid w:val="00B44F1F"/>
    <w:pPr>
      <w:spacing w:before="480" w:after="480"/>
    </w:pPr>
    <w:rPr>
      <w:i/>
      <w:iCs/>
      <w:color w:val="005CA9" w:themeColor="accent1"/>
      <w:sz w:val="30"/>
      <w:szCs w:val="30"/>
    </w:rPr>
  </w:style>
  <w:style w:type="character" w:customStyle="1" w:styleId="IntensivesZitatZchn">
    <w:name w:val="Intensives Zitat Zchn"/>
    <w:basedOn w:val="Absatz-Standardschriftart"/>
    <w:link w:val="IntensivesZitat"/>
    <w:uiPriority w:val="30"/>
    <w:rsid w:val="00B44F1F"/>
    <w:rPr>
      <w:i/>
      <w:iCs/>
      <w:color w:val="005CA9" w:themeColor="accent1"/>
      <w:sz w:val="30"/>
      <w:szCs w:val="30"/>
    </w:rPr>
  </w:style>
  <w:style w:type="paragraph" w:styleId="Zitat">
    <w:name w:val="Quote"/>
    <w:basedOn w:val="IntensivesZitat"/>
    <w:next w:val="Standard"/>
    <w:link w:val="ZitatZchn"/>
    <w:uiPriority w:val="29"/>
    <w:qFormat/>
    <w:rsid w:val="00B44F1F"/>
    <w:pPr>
      <w:ind w:right="55"/>
    </w:pPr>
    <w:rPr>
      <w:iCs w:val="0"/>
      <w:sz w:val="20"/>
    </w:rPr>
  </w:style>
  <w:style w:type="character" w:customStyle="1" w:styleId="ZitatZchn">
    <w:name w:val="Zitat Zchn"/>
    <w:basedOn w:val="Absatz-Standardschriftart"/>
    <w:link w:val="Zitat"/>
    <w:uiPriority w:val="29"/>
    <w:rsid w:val="00B44F1F"/>
    <w:rPr>
      <w:i/>
      <w:color w:val="005CA9" w:themeColor="accent1"/>
      <w:sz w:val="20"/>
      <w:szCs w:val="30"/>
    </w:rPr>
  </w:style>
  <w:style w:type="paragraph" w:customStyle="1" w:styleId="Intro-Blue">
    <w:name w:val="Intro - Blue"/>
    <w:next w:val="Standard"/>
    <w:qFormat/>
    <w:rsid w:val="0046180A"/>
    <w:pPr>
      <w:spacing w:after="240" w:line="240" w:lineRule="exact"/>
    </w:pPr>
    <w:rPr>
      <w:color w:val="005CA9" w:themeColor="accent1"/>
      <w:sz w:val="17"/>
    </w:rPr>
  </w:style>
  <w:style w:type="character" w:customStyle="1" w:styleId="berschrift7Zchn">
    <w:name w:val="Überschrift 7 Zchn"/>
    <w:basedOn w:val="Absatz-Standardschriftart"/>
    <w:link w:val="berschrift7"/>
    <w:uiPriority w:val="9"/>
    <w:rsid w:val="00151AA3"/>
    <w:rPr>
      <w:rFonts w:asciiTheme="majorHAnsi" w:eastAsiaTheme="majorEastAsia" w:hAnsiTheme="majorHAnsi" w:cs="Times New Roman (Headings CS)"/>
      <w:b/>
      <w:bCs/>
      <w:iCs/>
      <w:caps/>
      <w:color w:val="6F6F6F" w:themeColor="text1"/>
      <w:sz w:val="16"/>
    </w:rPr>
  </w:style>
  <w:style w:type="table" w:styleId="Tabellenraster">
    <w:name w:val="Table Grid"/>
    <w:basedOn w:val="NormaleTabelle"/>
    <w:uiPriority w:val="39"/>
    <w:rsid w:val="00E905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ceuninck">
    <w:name w:val="Deceuninck"/>
    <w:basedOn w:val="NormaleTabelle"/>
    <w:uiPriority w:val="99"/>
    <w:rsid w:val="000E570C"/>
    <w:pPr>
      <w:adjustRightInd w:val="0"/>
      <w:snapToGrid w:val="0"/>
      <w:spacing w:before="80" w:line="240" w:lineRule="exact"/>
      <w:jc w:val="center"/>
    </w:pPr>
    <w:rPr>
      <w:color w:val="6F6F6F" w:themeColor="text1"/>
    </w:rPr>
    <w:tblPr>
      <w:tblStyleRowBandSize w:val="1"/>
      <w:tblBorders>
        <w:top w:val="single" w:sz="4" w:space="0" w:color="EDEDED" w:themeColor="background2"/>
        <w:left w:val="single" w:sz="4" w:space="0" w:color="EDEDED" w:themeColor="background2"/>
        <w:bottom w:val="single" w:sz="4" w:space="0" w:color="EDEDED" w:themeColor="background2"/>
        <w:right w:val="single" w:sz="4" w:space="0" w:color="EDEDED" w:themeColor="background2"/>
        <w:insideH w:val="single" w:sz="4" w:space="0" w:color="EDEDED" w:themeColor="background2"/>
        <w:insideV w:val="single" w:sz="4" w:space="0" w:color="EDEDED" w:themeColor="background2"/>
      </w:tblBorders>
    </w:tblPr>
    <w:tcPr>
      <w:shd w:val="clear" w:color="auto" w:fill="auto"/>
      <w:vAlign w:val="center"/>
    </w:tcPr>
    <w:tblStylePr w:type="firstRow">
      <w:rPr>
        <w:rFonts w:asciiTheme="minorHAnsi" w:hAnsiTheme="minorHAnsi"/>
        <w:b/>
        <w:i w:val="0"/>
        <w:caps w:val="0"/>
        <w:smallCaps w:val="0"/>
        <w:color w:val="005CA9" w:themeColor="accent1"/>
      </w:rPr>
      <w:tblPr/>
      <w:tcPr>
        <w:tcBorders>
          <w:top w:val="nil"/>
          <w:left w:val="nil"/>
          <w:bottom w:val="nil"/>
          <w:right w:val="nil"/>
          <w:insideH w:val="nil"/>
          <w:insideV w:val="nil"/>
        </w:tcBorders>
      </w:tcPr>
    </w:tblStylePr>
    <w:tblStylePr w:type="lastRow">
      <w:rPr>
        <w:b/>
        <w:color w:val="005CA9" w:themeColor="accent1"/>
      </w:rPr>
    </w:tblStylePr>
    <w:tblStylePr w:type="firstCol">
      <w:rPr>
        <w:color w:val="005CA9" w:themeColor="accent1"/>
      </w:rPr>
      <w:tblPr/>
      <w:tcPr>
        <w:tcBorders>
          <w:left w:val="nil"/>
        </w:tcBorders>
      </w:tcPr>
    </w:tblStylePr>
    <w:tblStylePr w:type="lastCol">
      <w:tblPr/>
      <w:tcPr>
        <w:tcBorders>
          <w:right w:val="nil"/>
        </w:tcBorders>
      </w:tcPr>
    </w:tblStylePr>
    <w:tblStylePr w:type="nwCell">
      <w:pPr>
        <w:wordWrap/>
        <w:spacing w:line="240" w:lineRule="auto"/>
      </w:pPr>
      <w:rPr>
        <w:b/>
        <w:caps/>
        <w:smallCaps w:val="0"/>
        <w:color w:val="005CA9" w:themeColor="accent1"/>
      </w:rPr>
    </w:tblStylePr>
  </w:style>
  <w:style w:type="table" w:customStyle="1" w:styleId="TabellemithellemGitternetz1">
    <w:name w:val="Tabelle mit hellem Gitternetz1"/>
    <w:basedOn w:val="NormaleTabelle"/>
    <w:uiPriority w:val="40"/>
    <w:rsid w:val="00B40A3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Intro-Grey">
    <w:name w:val="Intro - Grey"/>
    <w:basedOn w:val="Intro-Blue"/>
    <w:qFormat/>
    <w:rsid w:val="0046180A"/>
    <w:rPr>
      <w:color w:val="6F6F6F" w:themeColor="text2"/>
    </w:rPr>
  </w:style>
  <w:style w:type="paragraph" w:customStyle="1" w:styleId="Normal-Blue">
    <w:name w:val="Normal - Blue"/>
    <w:basedOn w:val="Standard"/>
    <w:qFormat/>
    <w:rsid w:val="0046180A"/>
    <w:rPr>
      <w:color w:val="005CA9" w:themeColor="accent1"/>
    </w:rPr>
  </w:style>
  <w:style w:type="paragraph" w:styleId="Kopfzeile">
    <w:name w:val="header"/>
    <w:basedOn w:val="Standard"/>
    <w:link w:val="KopfzeileZchn"/>
    <w:uiPriority w:val="99"/>
    <w:unhideWhenUsed/>
    <w:rsid w:val="005D3A38"/>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5D3A38"/>
    <w:rPr>
      <w:color w:val="6F6F6F" w:themeColor="text1"/>
      <w:sz w:val="16"/>
    </w:rPr>
  </w:style>
  <w:style w:type="paragraph" w:styleId="Fuzeile">
    <w:name w:val="footer"/>
    <w:basedOn w:val="Standard"/>
    <w:link w:val="FuzeileZchn"/>
    <w:uiPriority w:val="99"/>
    <w:unhideWhenUsed/>
    <w:rsid w:val="005B3E83"/>
    <w:pPr>
      <w:tabs>
        <w:tab w:val="center" w:pos="4513"/>
        <w:tab w:val="right" w:pos="9214"/>
      </w:tabs>
      <w:spacing w:after="0" w:line="240" w:lineRule="auto"/>
      <w:ind w:left="-794" w:right="-370"/>
    </w:pPr>
    <w:rPr>
      <w:color w:val="005CA9" w:themeColor="accent1"/>
      <w:lang w:val="nl-BE"/>
    </w:rPr>
  </w:style>
  <w:style w:type="character" w:customStyle="1" w:styleId="FuzeileZchn">
    <w:name w:val="Fußzeile Zchn"/>
    <w:basedOn w:val="Absatz-Standardschriftart"/>
    <w:link w:val="Fuzeile"/>
    <w:uiPriority w:val="99"/>
    <w:rsid w:val="005B3E83"/>
    <w:rPr>
      <w:color w:val="005CA9" w:themeColor="accent1"/>
      <w:sz w:val="16"/>
      <w:lang w:val="nl-BE"/>
    </w:rPr>
  </w:style>
  <w:style w:type="character" w:styleId="Hyperlink">
    <w:name w:val="Hyperlink"/>
    <w:basedOn w:val="Absatz-Standardschriftart"/>
    <w:uiPriority w:val="99"/>
    <w:unhideWhenUsed/>
    <w:rsid w:val="005D3A38"/>
    <w:rPr>
      <w:color w:val="005CA9" w:themeColor="hyperlink"/>
      <w:u w:val="single"/>
    </w:rPr>
  </w:style>
  <w:style w:type="character" w:customStyle="1" w:styleId="berschrift8Zchn">
    <w:name w:val="Überschrift 8 Zchn"/>
    <w:basedOn w:val="Absatz-Standardschriftart"/>
    <w:link w:val="berschrift8"/>
    <w:uiPriority w:val="9"/>
    <w:semiHidden/>
    <w:rsid w:val="00151AA3"/>
    <w:rPr>
      <w:rFonts w:asciiTheme="majorHAnsi" w:eastAsiaTheme="majorEastAsia" w:hAnsiTheme="majorHAnsi" w:cstheme="majorBidi"/>
      <w:color w:val="858585" w:themeColor="text1" w:themeTint="D8"/>
      <w:sz w:val="21"/>
      <w:szCs w:val="21"/>
    </w:rPr>
  </w:style>
  <w:style w:type="character" w:customStyle="1" w:styleId="berschrift9Zchn">
    <w:name w:val="Überschrift 9 Zchn"/>
    <w:basedOn w:val="Absatz-Standardschriftart"/>
    <w:link w:val="berschrift9"/>
    <w:uiPriority w:val="9"/>
    <w:semiHidden/>
    <w:rsid w:val="00151AA3"/>
    <w:rPr>
      <w:rFonts w:asciiTheme="majorHAnsi" w:eastAsiaTheme="majorEastAsia" w:hAnsiTheme="majorHAnsi" w:cstheme="majorBidi"/>
      <w:i/>
      <w:iCs/>
      <w:color w:val="858585" w:themeColor="text1" w:themeTint="D8"/>
      <w:sz w:val="21"/>
      <w:szCs w:val="21"/>
    </w:rPr>
  </w:style>
  <w:style w:type="paragraph" w:styleId="Listenabsatz">
    <w:name w:val="List Paragraph"/>
    <w:basedOn w:val="Standard"/>
    <w:uiPriority w:val="34"/>
    <w:qFormat/>
    <w:rsid w:val="00151AA3"/>
    <w:pPr>
      <w:numPr>
        <w:numId w:val="15"/>
      </w:numPr>
      <w:contextualSpacing/>
    </w:pPr>
  </w:style>
  <w:style w:type="paragraph" w:customStyle="1" w:styleId="Fax">
    <w:name w:val="Fax"/>
    <w:basedOn w:val="Standard"/>
    <w:qFormat/>
    <w:rsid w:val="00740CA1"/>
    <w:pPr>
      <w:framePr w:wrap="around" w:vAnchor="text" w:hAnchor="text" w:y="1"/>
      <w:pBdr>
        <w:top w:val="single" w:sz="4" w:space="12" w:color="EDEDED" w:themeColor="background2"/>
        <w:left w:val="single" w:sz="4" w:space="12" w:color="EDEDED" w:themeColor="background2"/>
        <w:bottom w:val="single" w:sz="4" w:space="12" w:color="EDEDED" w:themeColor="background2"/>
        <w:right w:val="single" w:sz="4" w:space="12" w:color="EDEDED" w:themeColor="background2"/>
      </w:pBdr>
      <w:shd w:val="clear" w:color="auto" w:fill="EDEDED" w:themeFill="background2"/>
      <w:spacing w:after="0"/>
    </w:pPr>
    <w:rPr>
      <w:color w:val="000000"/>
      <w:lang w:val="nl-BE"/>
    </w:rPr>
  </w:style>
  <w:style w:type="paragraph" w:styleId="Aufzhlungszeichen">
    <w:name w:val="List Bullet"/>
    <w:basedOn w:val="Listenabsatz"/>
    <w:uiPriority w:val="99"/>
    <w:unhideWhenUsed/>
    <w:qFormat/>
    <w:rsid w:val="00427B71"/>
    <w:pPr>
      <w:numPr>
        <w:numId w:val="18"/>
      </w:numPr>
      <w:spacing w:after="40" w:line="240" w:lineRule="atLeast"/>
      <w:contextualSpacing w:val="0"/>
    </w:pPr>
    <w:rPr>
      <w:rFonts w:ascii="Arial" w:eastAsia="Arial" w:hAnsi="Arial" w:cs="Times New Roman"/>
      <w:color w:val="auto"/>
      <w:sz w:val="20"/>
      <w:szCs w:val="22"/>
      <w:lang w:val="nl-BE"/>
    </w:rPr>
  </w:style>
  <w:style w:type="paragraph" w:styleId="Aufzhlungszeichen2">
    <w:name w:val="List Bullet 2"/>
    <w:basedOn w:val="Listenabsatz"/>
    <w:uiPriority w:val="99"/>
    <w:unhideWhenUsed/>
    <w:qFormat/>
    <w:rsid w:val="00427B71"/>
    <w:pPr>
      <w:numPr>
        <w:ilvl w:val="1"/>
        <w:numId w:val="18"/>
      </w:numPr>
      <w:spacing w:after="40" w:line="240" w:lineRule="atLeast"/>
      <w:contextualSpacing w:val="0"/>
    </w:pPr>
    <w:rPr>
      <w:rFonts w:ascii="Arial" w:eastAsia="Arial" w:hAnsi="Arial" w:cs="Times New Roman"/>
      <w:color w:val="auto"/>
      <w:sz w:val="20"/>
      <w:szCs w:val="22"/>
      <w:lang w:val="nl-BE"/>
    </w:rPr>
  </w:style>
  <w:style w:type="paragraph" w:styleId="Aufzhlungszeichen3">
    <w:name w:val="List Bullet 3"/>
    <w:basedOn w:val="Listenabsatz"/>
    <w:uiPriority w:val="99"/>
    <w:unhideWhenUsed/>
    <w:qFormat/>
    <w:rsid w:val="00427B71"/>
    <w:pPr>
      <w:numPr>
        <w:ilvl w:val="2"/>
        <w:numId w:val="18"/>
      </w:numPr>
      <w:spacing w:after="40" w:line="240" w:lineRule="atLeast"/>
      <w:contextualSpacing w:val="0"/>
    </w:pPr>
    <w:rPr>
      <w:rFonts w:ascii="Arial" w:eastAsia="Arial" w:hAnsi="Arial" w:cs="Times New Roman"/>
      <w:color w:val="auto"/>
      <w:sz w:val="20"/>
      <w:szCs w:val="22"/>
      <w:lang w:val="nl-BE"/>
    </w:rPr>
  </w:style>
  <w:style w:type="paragraph" w:styleId="Aufzhlungszeichen4">
    <w:name w:val="List Bullet 4"/>
    <w:basedOn w:val="Listenabsatz"/>
    <w:uiPriority w:val="99"/>
    <w:unhideWhenUsed/>
    <w:qFormat/>
    <w:rsid w:val="00427B71"/>
    <w:pPr>
      <w:numPr>
        <w:ilvl w:val="3"/>
        <w:numId w:val="18"/>
      </w:numPr>
      <w:spacing w:after="40" w:line="240" w:lineRule="atLeast"/>
      <w:contextualSpacing w:val="0"/>
    </w:pPr>
    <w:rPr>
      <w:rFonts w:ascii="Arial" w:eastAsia="Arial" w:hAnsi="Arial" w:cs="Times New Roman"/>
      <w:color w:val="auto"/>
      <w:sz w:val="20"/>
      <w:szCs w:val="22"/>
      <w:lang w:val="nl-BE"/>
    </w:rPr>
  </w:style>
  <w:style w:type="numbering" w:customStyle="1" w:styleId="List-Deceuninck-Bullet">
    <w:name w:val="List-Deceuninck-Bullet"/>
    <w:uiPriority w:val="99"/>
    <w:rsid w:val="00427B71"/>
    <w:pPr>
      <w:numPr>
        <w:numId w:val="17"/>
      </w:numPr>
    </w:pPr>
  </w:style>
  <w:style w:type="character" w:styleId="Fett">
    <w:name w:val="Strong"/>
    <w:uiPriority w:val="22"/>
    <w:qFormat/>
    <w:rsid w:val="00427B71"/>
    <w:rPr>
      <w:rFonts w:ascii="Arial" w:hAnsi="Arial"/>
      <w:b/>
      <w:bCs/>
      <w:sz w:val="22"/>
    </w:rPr>
  </w:style>
  <w:style w:type="paragraph" w:styleId="Sprechblasentext">
    <w:name w:val="Balloon Text"/>
    <w:basedOn w:val="Standard"/>
    <w:link w:val="SprechblasentextZchn"/>
    <w:uiPriority w:val="99"/>
    <w:semiHidden/>
    <w:unhideWhenUsed/>
    <w:rsid w:val="00293A7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93A75"/>
    <w:rPr>
      <w:rFonts w:ascii="Segoe UI" w:hAnsi="Segoe UI" w:cs="Segoe UI"/>
      <w:color w:val="6F6F6F" w:themeColor="text1"/>
      <w:sz w:val="18"/>
      <w:szCs w:val="18"/>
    </w:rPr>
  </w:style>
  <w:style w:type="character" w:styleId="Kommentarzeichen">
    <w:name w:val="annotation reference"/>
    <w:basedOn w:val="Absatz-Standardschriftart"/>
    <w:uiPriority w:val="99"/>
    <w:semiHidden/>
    <w:unhideWhenUsed/>
    <w:rsid w:val="005650B5"/>
    <w:rPr>
      <w:sz w:val="16"/>
      <w:szCs w:val="16"/>
    </w:rPr>
  </w:style>
  <w:style w:type="paragraph" w:styleId="Kommentartext">
    <w:name w:val="annotation text"/>
    <w:basedOn w:val="Standard"/>
    <w:link w:val="KommentartextZchn"/>
    <w:uiPriority w:val="99"/>
    <w:unhideWhenUsed/>
    <w:rsid w:val="005650B5"/>
    <w:pPr>
      <w:spacing w:line="240" w:lineRule="auto"/>
    </w:pPr>
    <w:rPr>
      <w:sz w:val="20"/>
      <w:szCs w:val="20"/>
    </w:rPr>
  </w:style>
  <w:style w:type="character" w:customStyle="1" w:styleId="KommentartextZchn">
    <w:name w:val="Kommentartext Zchn"/>
    <w:basedOn w:val="Absatz-Standardschriftart"/>
    <w:link w:val="Kommentartext"/>
    <w:uiPriority w:val="99"/>
    <w:rsid w:val="005650B5"/>
    <w:rPr>
      <w:color w:val="6F6F6F" w:themeColor="text1"/>
      <w:sz w:val="20"/>
      <w:szCs w:val="20"/>
    </w:rPr>
  </w:style>
  <w:style w:type="paragraph" w:styleId="Kommentarthema">
    <w:name w:val="annotation subject"/>
    <w:basedOn w:val="Kommentartext"/>
    <w:next w:val="Kommentartext"/>
    <w:link w:val="KommentarthemaZchn"/>
    <w:uiPriority w:val="99"/>
    <w:semiHidden/>
    <w:unhideWhenUsed/>
    <w:rsid w:val="005650B5"/>
    <w:rPr>
      <w:b/>
      <w:bCs/>
    </w:rPr>
  </w:style>
  <w:style w:type="character" w:customStyle="1" w:styleId="KommentarthemaZchn">
    <w:name w:val="Kommentarthema Zchn"/>
    <w:basedOn w:val="KommentartextZchn"/>
    <w:link w:val="Kommentarthema"/>
    <w:uiPriority w:val="99"/>
    <w:semiHidden/>
    <w:rsid w:val="005650B5"/>
    <w:rPr>
      <w:b/>
      <w:bCs/>
      <w:color w:val="6F6F6F" w:themeColor="text1"/>
      <w:sz w:val="20"/>
      <w:szCs w:val="20"/>
    </w:rPr>
  </w:style>
  <w:style w:type="character" w:styleId="BesuchterLink">
    <w:name w:val="FollowedHyperlink"/>
    <w:basedOn w:val="Absatz-Standardschriftart"/>
    <w:uiPriority w:val="99"/>
    <w:semiHidden/>
    <w:unhideWhenUsed/>
    <w:rsid w:val="00C65887"/>
    <w:rPr>
      <w:color w:val="0E4674" w:themeColor="followedHyperlink"/>
      <w:u w:val="single"/>
    </w:rPr>
  </w:style>
  <w:style w:type="paragraph" w:styleId="berarbeitung">
    <w:name w:val="Revision"/>
    <w:hidden/>
    <w:uiPriority w:val="99"/>
    <w:semiHidden/>
    <w:rsid w:val="003E602C"/>
    <w:rPr>
      <w:color w:val="6F6F6F" w:themeColor="text1"/>
      <w:sz w:val="16"/>
    </w:rPr>
  </w:style>
  <w:style w:type="character" w:customStyle="1" w:styleId="text-primary">
    <w:name w:val="text-primary"/>
    <w:basedOn w:val="Absatz-Standardschriftart"/>
    <w:rsid w:val="00AB1951"/>
  </w:style>
  <w:style w:type="paragraph" w:styleId="NurText">
    <w:name w:val="Plain Text"/>
    <w:basedOn w:val="Standard"/>
    <w:link w:val="NurTextZchn"/>
    <w:uiPriority w:val="99"/>
    <w:unhideWhenUsed/>
    <w:rsid w:val="008D0444"/>
    <w:pPr>
      <w:spacing w:after="0" w:line="240" w:lineRule="auto"/>
    </w:pPr>
    <w:rPr>
      <w:rFonts w:ascii="Consolas" w:hAnsi="Consolas"/>
      <w:color w:val="auto"/>
      <w:kern w:val="2"/>
      <w:sz w:val="21"/>
      <w:szCs w:val="21"/>
      <w:lang w:val="de-DE"/>
      <w14:ligatures w14:val="standardContextual"/>
    </w:rPr>
  </w:style>
  <w:style w:type="character" w:customStyle="1" w:styleId="NurTextZchn">
    <w:name w:val="Nur Text Zchn"/>
    <w:basedOn w:val="Absatz-Standardschriftart"/>
    <w:link w:val="NurText"/>
    <w:uiPriority w:val="99"/>
    <w:rsid w:val="008D0444"/>
    <w:rPr>
      <w:rFonts w:ascii="Consolas" w:hAnsi="Consolas"/>
      <w:kern w:val="2"/>
      <w:sz w:val="21"/>
      <w:szCs w:val="21"/>
      <w:lang w:val="de-DE"/>
      <w14:ligatures w14:val="standardContextual"/>
    </w:rPr>
  </w:style>
  <w:style w:type="character" w:customStyle="1" w:styleId="fontstyle01">
    <w:name w:val="fontstyle01"/>
    <w:basedOn w:val="Absatz-Standardschriftart"/>
    <w:rsid w:val="002B55B2"/>
    <w:rPr>
      <w:rFonts w:ascii="ArialMT" w:hAnsi="ArialMT" w:hint="default"/>
      <w:b w:val="0"/>
      <w:bCs w:val="0"/>
      <w:i w:val="0"/>
      <w:iCs w:val="0"/>
      <w:color w:val="6F6F6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8532782">
      <w:bodyDiv w:val="1"/>
      <w:marLeft w:val="0"/>
      <w:marRight w:val="0"/>
      <w:marTop w:val="0"/>
      <w:marBottom w:val="0"/>
      <w:divBdr>
        <w:top w:val="none" w:sz="0" w:space="0" w:color="auto"/>
        <w:left w:val="none" w:sz="0" w:space="0" w:color="auto"/>
        <w:bottom w:val="none" w:sz="0" w:space="0" w:color="auto"/>
        <w:right w:val="none" w:sz="0" w:space="0" w:color="auto"/>
      </w:divBdr>
      <w:divsChild>
        <w:div w:id="1203592604">
          <w:marLeft w:val="0"/>
          <w:marRight w:val="0"/>
          <w:marTop w:val="0"/>
          <w:marBottom w:val="0"/>
          <w:divBdr>
            <w:top w:val="none" w:sz="0" w:space="0" w:color="auto"/>
            <w:left w:val="none" w:sz="0" w:space="0" w:color="auto"/>
            <w:bottom w:val="none" w:sz="0" w:space="0" w:color="auto"/>
            <w:right w:val="none" w:sz="0" w:space="0" w:color="auto"/>
          </w:divBdr>
        </w:div>
        <w:div w:id="1501771047">
          <w:marLeft w:val="0"/>
          <w:marRight w:val="0"/>
          <w:marTop w:val="0"/>
          <w:marBottom w:val="0"/>
          <w:divBdr>
            <w:top w:val="none" w:sz="0" w:space="0" w:color="auto"/>
            <w:left w:val="none" w:sz="0" w:space="0" w:color="auto"/>
            <w:bottom w:val="none" w:sz="0" w:space="0" w:color="auto"/>
            <w:right w:val="none" w:sz="0" w:space="0" w:color="auto"/>
          </w:divBdr>
        </w:div>
        <w:div w:id="807280141">
          <w:marLeft w:val="0"/>
          <w:marRight w:val="0"/>
          <w:marTop w:val="0"/>
          <w:marBottom w:val="0"/>
          <w:divBdr>
            <w:top w:val="none" w:sz="0" w:space="0" w:color="auto"/>
            <w:left w:val="none" w:sz="0" w:space="0" w:color="auto"/>
            <w:bottom w:val="none" w:sz="0" w:space="0" w:color="auto"/>
            <w:right w:val="none" w:sz="0" w:space="0" w:color="auto"/>
          </w:divBdr>
        </w:div>
        <w:div w:id="1542400365">
          <w:marLeft w:val="0"/>
          <w:marRight w:val="0"/>
          <w:marTop w:val="0"/>
          <w:marBottom w:val="0"/>
          <w:divBdr>
            <w:top w:val="none" w:sz="0" w:space="0" w:color="auto"/>
            <w:left w:val="none" w:sz="0" w:space="0" w:color="auto"/>
            <w:bottom w:val="none" w:sz="0" w:space="0" w:color="auto"/>
            <w:right w:val="none" w:sz="0" w:space="0" w:color="auto"/>
          </w:divBdr>
        </w:div>
        <w:div w:id="1046223217">
          <w:marLeft w:val="0"/>
          <w:marRight w:val="0"/>
          <w:marTop w:val="0"/>
          <w:marBottom w:val="0"/>
          <w:divBdr>
            <w:top w:val="none" w:sz="0" w:space="0" w:color="auto"/>
            <w:left w:val="none" w:sz="0" w:space="0" w:color="auto"/>
            <w:bottom w:val="none" w:sz="0" w:space="0" w:color="auto"/>
            <w:right w:val="none" w:sz="0" w:space="0" w:color="auto"/>
          </w:divBdr>
        </w:div>
        <w:div w:id="366565954">
          <w:marLeft w:val="0"/>
          <w:marRight w:val="0"/>
          <w:marTop w:val="0"/>
          <w:marBottom w:val="0"/>
          <w:divBdr>
            <w:top w:val="none" w:sz="0" w:space="0" w:color="auto"/>
            <w:left w:val="none" w:sz="0" w:space="0" w:color="auto"/>
            <w:bottom w:val="none" w:sz="0" w:space="0" w:color="auto"/>
            <w:right w:val="none" w:sz="0" w:space="0" w:color="auto"/>
          </w:divBdr>
        </w:div>
        <w:div w:id="809060584">
          <w:marLeft w:val="0"/>
          <w:marRight w:val="0"/>
          <w:marTop w:val="0"/>
          <w:marBottom w:val="0"/>
          <w:divBdr>
            <w:top w:val="none" w:sz="0" w:space="0" w:color="auto"/>
            <w:left w:val="none" w:sz="0" w:space="0" w:color="auto"/>
            <w:bottom w:val="none" w:sz="0" w:space="0" w:color="auto"/>
            <w:right w:val="none" w:sz="0" w:space="0" w:color="auto"/>
          </w:divBdr>
        </w:div>
      </w:divsChild>
    </w:div>
    <w:div w:id="534468081">
      <w:bodyDiv w:val="1"/>
      <w:marLeft w:val="0"/>
      <w:marRight w:val="0"/>
      <w:marTop w:val="0"/>
      <w:marBottom w:val="0"/>
      <w:divBdr>
        <w:top w:val="none" w:sz="0" w:space="0" w:color="auto"/>
        <w:left w:val="none" w:sz="0" w:space="0" w:color="auto"/>
        <w:bottom w:val="none" w:sz="0" w:space="0" w:color="auto"/>
        <w:right w:val="none" w:sz="0" w:space="0" w:color="auto"/>
      </w:divBdr>
    </w:div>
    <w:div w:id="586770727">
      <w:bodyDiv w:val="1"/>
      <w:marLeft w:val="0"/>
      <w:marRight w:val="0"/>
      <w:marTop w:val="0"/>
      <w:marBottom w:val="0"/>
      <w:divBdr>
        <w:top w:val="none" w:sz="0" w:space="0" w:color="auto"/>
        <w:left w:val="none" w:sz="0" w:space="0" w:color="auto"/>
        <w:bottom w:val="none" w:sz="0" w:space="0" w:color="auto"/>
        <w:right w:val="none" w:sz="0" w:space="0" w:color="auto"/>
      </w:divBdr>
      <w:divsChild>
        <w:div w:id="1181581292">
          <w:marLeft w:val="0"/>
          <w:marRight w:val="0"/>
          <w:marTop w:val="0"/>
          <w:marBottom w:val="0"/>
          <w:divBdr>
            <w:top w:val="none" w:sz="0" w:space="0" w:color="auto"/>
            <w:left w:val="none" w:sz="0" w:space="0" w:color="auto"/>
            <w:bottom w:val="none" w:sz="0" w:space="0" w:color="auto"/>
            <w:right w:val="none" w:sz="0" w:space="0" w:color="auto"/>
          </w:divBdr>
        </w:div>
        <w:div w:id="1105493880">
          <w:marLeft w:val="0"/>
          <w:marRight w:val="0"/>
          <w:marTop w:val="0"/>
          <w:marBottom w:val="0"/>
          <w:divBdr>
            <w:top w:val="none" w:sz="0" w:space="0" w:color="auto"/>
            <w:left w:val="none" w:sz="0" w:space="0" w:color="auto"/>
            <w:bottom w:val="none" w:sz="0" w:space="0" w:color="auto"/>
            <w:right w:val="none" w:sz="0" w:space="0" w:color="auto"/>
          </w:divBdr>
        </w:div>
        <w:div w:id="1123157118">
          <w:marLeft w:val="0"/>
          <w:marRight w:val="0"/>
          <w:marTop w:val="0"/>
          <w:marBottom w:val="0"/>
          <w:divBdr>
            <w:top w:val="none" w:sz="0" w:space="0" w:color="auto"/>
            <w:left w:val="none" w:sz="0" w:space="0" w:color="auto"/>
            <w:bottom w:val="none" w:sz="0" w:space="0" w:color="auto"/>
            <w:right w:val="none" w:sz="0" w:space="0" w:color="auto"/>
          </w:divBdr>
        </w:div>
        <w:div w:id="1368529193">
          <w:marLeft w:val="0"/>
          <w:marRight w:val="0"/>
          <w:marTop w:val="0"/>
          <w:marBottom w:val="0"/>
          <w:divBdr>
            <w:top w:val="none" w:sz="0" w:space="0" w:color="auto"/>
            <w:left w:val="none" w:sz="0" w:space="0" w:color="auto"/>
            <w:bottom w:val="none" w:sz="0" w:space="0" w:color="auto"/>
            <w:right w:val="none" w:sz="0" w:space="0" w:color="auto"/>
          </w:divBdr>
        </w:div>
        <w:div w:id="1273047957">
          <w:marLeft w:val="0"/>
          <w:marRight w:val="0"/>
          <w:marTop w:val="0"/>
          <w:marBottom w:val="0"/>
          <w:divBdr>
            <w:top w:val="none" w:sz="0" w:space="0" w:color="auto"/>
            <w:left w:val="none" w:sz="0" w:space="0" w:color="auto"/>
            <w:bottom w:val="none" w:sz="0" w:space="0" w:color="auto"/>
            <w:right w:val="none" w:sz="0" w:space="0" w:color="auto"/>
          </w:divBdr>
        </w:div>
        <w:div w:id="149446263">
          <w:marLeft w:val="0"/>
          <w:marRight w:val="0"/>
          <w:marTop w:val="0"/>
          <w:marBottom w:val="0"/>
          <w:divBdr>
            <w:top w:val="none" w:sz="0" w:space="0" w:color="auto"/>
            <w:left w:val="none" w:sz="0" w:space="0" w:color="auto"/>
            <w:bottom w:val="none" w:sz="0" w:space="0" w:color="auto"/>
            <w:right w:val="none" w:sz="0" w:space="0" w:color="auto"/>
          </w:divBdr>
        </w:div>
        <w:div w:id="239145065">
          <w:marLeft w:val="0"/>
          <w:marRight w:val="0"/>
          <w:marTop w:val="0"/>
          <w:marBottom w:val="0"/>
          <w:divBdr>
            <w:top w:val="none" w:sz="0" w:space="0" w:color="auto"/>
            <w:left w:val="none" w:sz="0" w:space="0" w:color="auto"/>
            <w:bottom w:val="none" w:sz="0" w:space="0" w:color="auto"/>
            <w:right w:val="none" w:sz="0" w:space="0" w:color="auto"/>
          </w:divBdr>
        </w:div>
      </w:divsChild>
    </w:div>
    <w:div w:id="1206986253">
      <w:bodyDiv w:val="1"/>
      <w:marLeft w:val="0"/>
      <w:marRight w:val="0"/>
      <w:marTop w:val="0"/>
      <w:marBottom w:val="0"/>
      <w:divBdr>
        <w:top w:val="none" w:sz="0" w:space="0" w:color="auto"/>
        <w:left w:val="none" w:sz="0" w:space="0" w:color="auto"/>
        <w:bottom w:val="none" w:sz="0" w:space="0" w:color="auto"/>
        <w:right w:val="none" w:sz="0" w:space="0" w:color="auto"/>
      </w:divBdr>
      <w:divsChild>
        <w:div w:id="1173883768">
          <w:marLeft w:val="0"/>
          <w:marRight w:val="0"/>
          <w:marTop w:val="0"/>
          <w:marBottom w:val="0"/>
          <w:divBdr>
            <w:top w:val="none" w:sz="0" w:space="0" w:color="auto"/>
            <w:left w:val="none" w:sz="0" w:space="0" w:color="auto"/>
            <w:bottom w:val="none" w:sz="0" w:space="0" w:color="auto"/>
            <w:right w:val="none" w:sz="0" w:space="0" w:color="auto"/>
          </w:divBdr>
        </w:div>
        <w:div w:id="1980718535">
          <w:marLeft w:val="0"/>
          <w:marRight w:val="0"/>
          <w:marTop w:val="0"/>
          <w:marBottom w:val="0"/>
          <w:divBdr>
            <w:top w:val="none" w:sz="0" w:space="0" w:color="auto"/>
            <w:left w:val="none" w:sz="0" w:space="0" w:color="auto"/>
            <w:bottom w:val="none" w:sz="0" w:space="0" w:color="auto"/>
            <w:right w:val="none" w:sz="0" w:space="0" w:color="auto"/>
          </w:divBdr>
        </w:div>
      </w:divsChild>
    </w:div>
    <w:div w:id="1726562360">
      <w:bodyDiv w:val="1"/>
      <w:marLeft w:val="0"/>
      <w:marRight w:val="0"/>
      <w:marTop w:val="0"/>
      <w:marBottom w:val="0"/>
      <w:divBdr>
        <w:top w:val="none" w:sz="0" w:space="0" w:color="auto"/>
        <w:left w:val="none" w:sz="0" w:space="0" w:color="auto"/>
        <w:bottom w:val="none" w:sz="0" w:space="0" w:color="auto"/>
        <w:right w:val="none" w:sz="0" w:space="0" w:color="auto"/>
      </w:divBdr>
    </w:div>
    <w:div w:id="1908418629">
      <w:bodyDiv w:val="1"/>
      <w:marLeft w:val="0"/>
      <w:marRight w:val="0"/>
      <w:marTop w:val="0"/>
      <w:marBottom w:val="0"/>
      <w:divBdr>
        <w:top w:val="none" w:sz="0" w:space="0" w:color="auto"/>
        <w:left w:val="none" w:sz="0" w:space="0" w:color="auto"/>
        <w:bottom w:val="none" w:sz="0" w:space="0" w:color="auto"/>
        <w:right w:val="none" w:sz="0" w:space="0" w:color="auto"/>
      </w:divBdr>
    </w:div>
    <w:div w:id="1964656681">
      <w:bodyDiv w:val="1"/>
      <w:marLeft w:val="0"/>
      <w:marRight w:val="0"/>
      <w:marTop w:val="0"/>
      <w:marBottom w:val="0"/>
      <w:divBdr>
        <w:top w:val="none" w:sz="0" w:space="0" w:color="auto"/>
        <w:left w:val="none" w:sz="0" w:space="0" w:color="auto"/>
        <w:bottom w:val="none" w:sz="0" w:space="0" w:color="auto"/>
        <w:right w:val="none" w:sz="0" w:space="0" w:color="auto"/>
      </w:divBdr>
      <w:divsChild>
        <w:div w:id="1996952358">
          <w:marLeft w:val="0"/>
          <w:marRight w:val="0"/>
          <w:marTop w:val="0"/>
          <w:marBottom w:val="0"/>
          <w:divBdr>
            <w:top w:val="none" w:sz="0" w:space="0" w:color="auto"/>
            <w:left w:val="none" w:sz="0" w:space="0" w:color="auto"/>
            <w:bottom w:val="none" w:sz="0" w:space="0" w:color="auto"/>
            <w:right w:val="none" w:sz="0" w:space="0" w:color="auto"/>
          </w:divBdr>
        </w:div>
        <w:div w:id="750934989">
          <w:marLeft w:val="0"/>
          <w:marRight w:val="0"/>
          <w:marTop w:val="0"/>
          <w:marBottom w:val="0"/>
          <w:divBdr>
            <w:top w:val="none" w:sz="0" w:space="0" w:color="auto"/>
            <w:left w:val="none" w:sz="0" w:space="0" w:color="auto"/>
            <w:bottom w:val="none" w:sz="0" w:space="0" w:color="auto"/>
            <w:right w:val="none" w:sz="0" w:space="0" w:color="auto"/>
          </w:divBdr>
        </w:div>
      </w:divsChild>
    </w:div>
    <w:div w:id="2012442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9.wmf"/></Relationships>
</file>

<file path=word/_rels/header1.xml.rels><?xml version="1.0" encoding="UTF-8" standalone="yes"?>
<Relationships xmlns="http://schemas.openxmlformats.org/package/2006/relationships"><Relationship Id="rId1" Type="http://schemas.openxmlformats.org/officeDocument/2006/relationships/image" Target="media/image8.wmf"/></Relationships>
</file>

<file path=word/theme/theme1.xml><?xml version="1.0" encoding="utf-8"?>
<a:theme xmlns:a="http://schemas.openxmlformats.org/drawingml/2006/main" name="Office Theme">
  <a:themeElements>
    <a:clrScheme name="Deceuninck">
      <a:dk1>
        <a:srgbClr val="6F6F6F"/>
      </a:dk1>
      <a:lt1>
        <a:srgbClr val="FFFFFF"/>
      </a:lt1>
      <a:dk2>
        <a:srgbClr val="6F6F6F"/>
      </a:dk2>
      <a:lt2>
        <a:srgbClr val="EDEDED"/>
      </a:lt2>
      <a:accent1>
        <a:srgbClr val="005CA9"/>
      </a:accent1>
      <a:accent2>
        <a:srgbClr val="FFFFFF"/>
      </a:accent2>
      <a:accent3>
        <a:srgbClr val="6F6F6F"/>
      </a:accent3>
      <a:accent4>
        <a:srgbClr val="EDEDED"/>
      </a:accent4>
      <a:accent5>
        <a:srgbClr val="43A27F"/>
      </a:accent5>
      <a:accent6>
        <a:srgbClr val="FFFFFF"/>
      </a:accent6>
      <a:hlink>
        <a:srgbClr val="005CA9"/>
      </a:hlink>
      <a:folHlink>
        <a:srgbClr val="0E4674"/>
      </a:folHlink>
    </a:clrScheme>
    <a:fontScheme name="Deceuninck - Substitute">
      <a:majorFont>
        <a:latin typeface="Trebuchet MS"/>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 StyleName="" Version="0"/>
</file>

<file path=customXml/item2.xml><?xml version="1.0" encoding="utf-8"?>
<ct:contentTypeSchema xmlns:ct="http://schemas.microsoft.com/office/2006/metadata/contentType" xmlns:ma="http://schemas.microsoft.com/office/2006/metadata/properties/metaAttributes" ct:_="" ma:_="" ma:contentTypeName="Document" ma:contentTypeID="0x010100A7C407E6B6608C4FB9797B5D704C85BC" ma:contentTypeVersion="3" ma:contentTypeDescription="Create a new document." ma:contentTypeScope="" ma:versionID="85cc7beadb1be67a19284b1941932f9c">
  <xsd:schema xmlns:xsd="http://www.w3.org/2001/XMLSchema" xmlns:p="http://schemas.microsoft.com/office/2006/metadata/properties" xmlns:ns2="e607c4a7-60b6-4f8c-b979-7b5d704c85bc" targetNamespace="http://schemas.microsoft.com/office/2006/metadata/properties" ma:root="true" ma:fieldsID="fd2c5ea81db3ca8a8a69526d874f8776" ns2:_="">
    <xsd:import namespace="e607c4a7-60b6-4f8c-b979-7b5d704c85bc"/>
    <xsd:element name="properties">
      <xsd:complexType>
        <xsd:sequence>
          <xsd:element name="documentManagement">
            <xsd:complexType>
              <xsd:all>
                <xsd:element ref="ns2:Document" minOccurs="0"/>
                <xsd:element ref="ns2:Description0" minOccurs="0"/>
                <xsd:element ref="ns2:Document_x0020_date" minOccurs="0"/>
              </xsd:all>
            </xsd:complexType>
          </xsd:element>
        </xsd:sequence>
      </xsd:complexType>
    </xsd:element>
  </xsd:schema>
  <xsd:schema xmlns:xsd="http://www.w3.org/2001/XMLSchema" xmlns:dms="http://schemas.microsoft.com/office/2006/documentManagement/types" targetNamespace="e607c4a7-60b6-4f8c-b979-7b5d704c85bc" elementFormDefault="qualified">
    <xsd:import namespace="http://schemas.microsoft.com/office/2006/documentManagement/types"/>
    <xsd:element name="Document" ma:index="8" nillable="true" ma:displayName="Document" ma:format="Dropdown" ma:internalName="Document">
      <xsd:simpleType>
        <xsd:union memberTypes="dms:Text">
          <xsd:simpleType>
            <xsd:restriction base="dms:Choice">
              <xsd:enumeration value="Business Card"/>
              <xsd:enumeration value="Letterhead"/>
              <xsd:enumeration value="Compliment slip"/>
              <xsd:enumeration value="Envelope"/>
              <xsd:enumeration value="Fax"/>
              <xsd:enumeration value="Memo"/>
              <xsd:enumeration value="Powerpoint"/>
              <xsd:enumeration value="General Word Template"/>
            </xsd:restriction>
          </xsd:simpleType>
        </xsd:union>
      </xsd:simpleType>
    </xsd:element>
    <xsd:element name="Description0" ma:index="9" nillable="true" ma:displayName="Description" ma:internalName="Description0">
      <xsd:simpleType>
        <xsd:restriction base="dms:Text">
          <xsd:maxLength value="255"/>
        </xsd:restriction>
      </xsd:simpleType>
    </xsd:element>
    <xsd:element name="Document_x0020_date" ma:index="10" nillable="true" ma:displayName="Document date" ma:format="DateOnly" ma:internalName="Document_x0020_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Document xmlns="e607c4a7-60b6-4f8c-b979-7b5d704c85bc">General Word Template</Document>
    <Description0 xmlns="e607c4a7-60b6-4f8c-b979-7b5d704c85bc" xsi:nil="true"/>
    <Document_x0020_date xmlns="e607c4a7-60b6-4f8c-b979-7b5d704c85b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DE1C1A-7237-4E27-A11B-7F430B310DE2}">
  <ds:schemaRefs>
    <ds:schemaRef ds:uri="http://schemas.openxmlformats.org/officeDocument/2006/bibliography"/>
  </ds:schemaRefs>
</ds:datastoreItem>
</file>

<file path=customXml/itemProps2.xml><?xml version="1.0" encoding="utf-8"?>
<ds:datastoreItem xmlns:ds="http://schemas.openxmlformats.org/officeDocument/2006/customXml" ds:itemID="{E3AC9F12-C080-49CD-A4A9-D8DB7D4342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07c4a7-60b6-4f8c-b979-7b5d704c85b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38B0400-3906-4C9B-A27F-9C03A65C48BD}">
  <ds:schemaRefs>
    <ds:schemaRef ds:uri="http://schemas.microsoft.com/office/2006/metadata/properties"/>
    <ds:schemaRef ds:uri="http://www.w3.org/XML/1998/namespace"/>
    <ds:schemaRef ds:uri="http://schemas.openxmlformats.org/package/2006/metadata/core-properties"/>
    <ds:schemaRef ds:uri="http://schemas.microsoft.com/office/2006/documentManagement/types"/>
    <ds:schemaRef ds:uri="http://purl.org/dc/elements/1.1/"/>
    <ds:schemaRef ds:uri="http://purl.org/dc/terms/"/>
    <ds:schemaRef ds:uri="http://purl.org/dc/dcmitype/"/>
    <ds:schemaRef ds:uri="e607c4a7-60b6-4f8c-b979-7b5d704c85bc"/>
  </ds:schemaRefs>
</ds:datastoreItem>
</file>

<file path=customXml/itemProps4.xml><?xml version="1.0" encoding="utf-8"?>
<ds:datastoreItem xmlns:ds="http://schemas.openxmlformats.org/officeDocument/2006/customXml" ds:itemID="{81617742-9302-414E-92E4-7B6CA623E4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681</Words>
  <Characters>4294</Characters>
  <Application>Microsoft Office Word</Application>
  <DocSecurity>0</DocSecurity>
  <Lines>35</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deawf</dc:creator>
  <cp:keywords/>
  <dc:description/>
  <cp:lastModifiedBy>Christoph Jutz</cp:lastModifiedBy>
  <cp:revision>3</cp:revision>
  <cp:lastPrinted>2024-06-04T08:16:00Z</cp:lastPrinted>
  <dcterms:created xsi:type="dcterms:W3CDTF">2024-06-04T08:16:00Z</dcterms:created>
  <dcterms:modified xsi:type="dcterms:W3CDTF">2024-06-04T08:17:00Z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0x010100A7C407E6B6608C4FB9797B5D704C85BC</vt:lpwstr>
  </property>
</Properties>
</file>