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37" w:rsidRDefault="00324437" w:rsidP="007B42E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5A2E4D3F" wp14:editId="3D563EEE">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437" w:rsidRPr="007A2163" w:rsidRDefault="00324437"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kIiwIAAIw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" fillcolor="white [3201]" stroked="f" strokeweight=".5pt">
                <v:textbox>
                  <w:txbxContent>
                    <w:p w:rsidR="00324437" w:rsidRPr="007A2163" w:rsidRDefault="00324437"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Pr>
          <w:rFonts w:cs="Arial"/>
          <w:b/>
          <w:sz w:val="28"/>
          <w:szCs w:val="28"/>
        </w:rPr>
        <w:t xml:space="preserve">Wolfgang Weber ist neuer Geschäftsführer </w:t>
      </w:r>
    </w:p>
    <w:p w:rsidR="00324437" w:rsidRPr="003C7FEF" w:rsidRDefault="00324437" w:rsidP="007B42E1">
      <w:pPr>
        <w:ind w:right="142"/>
        <w:rPr>
          <w:rFonts w:cs="Arial"/>
          <w:b/>
          <w:sz w:val="28"/>
          <w:szCs w:val="28"/>
        </w:rPr>
      </w:pPr>
      <w:r>
        <w:rPr>
          <w:rFonts w:cs="Arial"/>
          <w:b/>
          <w:sz w:val="28"/>
          <w:szCs w:val="28"/>
        </w:rPr>
        <w:t xml:space="preserve">bei WeberHaus </w:t>
      </w:r>
    </w:p>
    <w:p w:rsidR="00324437" w:rsidRDefault="00324437" w:rsidP="00C64206">
      <w:pPr>
        <w:jc w:val="both"/>
      </w:pPr>
    </w:p>
    <w:p w:rsidR="00324437" w:rsidRDefault="00324437" w:rsidP="00C64206">
      <w:pPr>
        <w:jc w:val="both"/>
        <w:rPr>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30B91085" wp14:editId="46BB92E9">
                <wp:simplePos x="0" y="0"/>
                <wp:positionH relativeFrom="column">
                  <wp:posOffset>4626086</wp:posOffset>
                </wp:positionH>
                <wp:positionV relativeFrom="paragraph">
                  <wp:posOffset>-4086</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rsidR="00324437" w:rsidRPr="006350DA" w:rsidRDefault="00324437" w:rsidP="007A2163">
                            <w:pPr>
                              <w:tabs>
                                <w:tab w:val="left" w:pos="-426"/>
                              </w:tabs>
                              <w:ind w:left="-113" w:firstLine="710"/>
                              <w:rPr>
                                <w:b/>
                                <w:sz w:val="16"/>
                                <w:szCs w:val="16"/>
                              </w:rPr>
                            </w:pPr>
                            <w:bookmarkStart w:id="0" w:name="whFirma_1"/>
                            <w:r>
                              <w:rPr>
                                <w:b/>
                                <w:sz w:val="16"/>
                                <w:szCs w:val="16"/>
                              </w:rPr>
                              <w:t>WeberHaus GmbH &amp; Co. KG</w:t>
                            </w:r>
                            <w:bookmarkEnd w:id="0"/>
                          </w:p>
                          <w:p w:rsidR="00324437" w:rsidRPr="006350DA" w:rsidRDefault="00324437" w:rsidP="007A2163">
                            <w:pPr>
                              <w:tabs>
                                <w:tab w:val="left" w:pos="-426"/>
                              </w:tabs>
                              <w:ind w:left="-113" w:firstLine="710"/>
                              <w:rPr>
                                <w:sz w:val="16"/>
                                <w:szCs w:val="16"/>
                              </w:rPr>
                            </w:pPr>
                            <w:bookmarkStart w:id="1" w:name="whStr_1"/>
                            <w:r>
                              <w:rPr>
                                <w:sz w:val="16"/>
                                <w:szCs w:val="16"/>
                              </w:rPr>
                              <w:t>Am Erlenpark 1</w:t>
                            </w:r>
                            <w:bookmarkEnd w:id="1"/>
                          </w:p>
                          <w:p w:rsidR="00324437" w:rsidRDefault="00324437" w:rsidP="007A2163">
                            <w:pPr>
                              <w:tabs>
                                <w:tab w:val="left" w:pos="-142"/>
                              </w:tabs>
                              <w:ind w:left="-113" w:firstLine="710"/>
                              <w:rPr>
                                <w:sz w:val="16"/>
                                <w:szCs w:val="16"/>
                              </w:rPr>
                            </w:pPr>
                            <w:bookmarkStart w:id="2" w:name="whPlzOrt_1"/>
                            <w:r>
                              <w:rPr>
                                <w:sz w:val="16"/>
                                <w:szCs w:val="16"/>
                              </w:rPr>
                              <w:t>77866 Rheinau-Linx</w:t>
                            </w:r>
                            <w:bookmarkEnd w:id="2"/>
                          </w:p>
                          <w:p w:rsidR="00324437" w:rsidRPr="006350DA" w:rsidRDefault="00324437"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324437" w:rsidRPr="006350DA" w:rsidRDefault="00324437" w:rsidP="007A2163">
                            <w:pPr>
                              <w:tabs>
                                <w:tab w:val="left" w:pos="-426"/>
                              </w:tabs>
                              <w:ind w:left="-113" w:firstLine="710"/>
                              <w:rPr>
                                <w:sz w:val="16"/>
                                <w:szCs w:val="16"/>
                              </w:rPr>
                            </w:pPr>
                            <w:r>
                              <w:rPr>
                                <w:sz w:val="16"/>
                                <w:szCs w:val="16"/>
                              </w:rPr>
                              <w:t>www.weberhaus.de</w:t>
                            </w:r>
                          </w:p>
                          <w:p w:rsidR="00324437" w:rsidRDefault="00324437" w:rsidP="007A2163">
                            <w:pPr>
                              <w:tabs>
                                <w:tab w:val="left" w:pos="-426"/>
                              </w:tabs>
                              <w:ind w:left="-113" w:firstLine="710"/>
                              <w:rPr>
                                <w:sz w:val="16"/>
                                <w:szCs w:val="16"/>
                              </w:rPr>
                            </w:pPr>
                          </w:p>
                          <w:p w:rsidR="00324437" w:rsidRDefault="00324437" w:rsidP="007A2163">
                            <w:pPr>
                              <w:tabs>
                                <w:tab w:val="left" w:pos="-426"/>
                              </w:tabs>
                              <w:ind w:left="-113" w:firstLine="710"/>
                              <w:rPr>
                                <w:b/>
                                <w:sz w:val="16"/>
                                <w:szCs w:val="16"/>
                              </w:rPr>
                            </w:pPr>
                            <w:bookmarkStart w:id="5" w:name="USER_NAME"/>
                            <w:r>
                              <w:rPr>
                                <w:b/>
                                <w:sz w:val="16"/>
                                <w:szCs w:val="16"/>
                              </w:rPr>
                              <w:t>Lisa Hörth</w:t>
                            </w:r>
                            <w:bookmarkEnd w:id="5"/>
                          </w:p>
                          <w:p w:rsidR="00324437" w:rsidRPr="006350DA" w:rsidRDefault="00324437"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324437" w:rsidRPr="006350DA" w:rsidRDefault="00324437" w:rsidP="007A2163">
                            <w:pPr>
                              <w:tabs>
                                <w:tab w:val="left" w:pos="-426"/>
                              </w:tabs>
                              <w:ind w:left="-113" w:firstLine="710"/>
                              <w:rPr>
                                <w:sz w:val="16"/>
                                <w:szCs w:val="16"/>
                              </w:rPr>
                            </w:pPr>
                            <w:bookmarkStart w:id="9" w:name="USER_EMAIL"/>
                            <w:r>
                              <w:rPr>
                                <w:sz w:val="16"/>
                                <w:szCs w:val="16"/>
                              </w:rPr>
                              <w:t>Lisa.Hoerth@weberhaus.de</w:t>
                            </w:r>
                            <w:bookmarkEnd w:id="9"/>
                          </w:p>
                          <w:p w:rsidR="00324437" w:rsidRPr="006350DA" w:rsidRDefault="00324437" w:rsidP="007A2163">
                            <w:pPr>
                              <w:tabs>
                                <w:tab w:val="left" w:pos="-426"/>
                              </w:tabs>
                              <w:ind w:left="-113" w:firstLine="710"/>
                              <w:rPr>
                                <w:sz w:val="16"/>
                                <w:szCs w:val="16"/>
                              </w:rPr>
                            </w:pPr>
                          </w:p>
                          <w:p w:rsidR="00324437" w:rsidRDefault="00324437" w:rsidP="007A2163">
                            <w:pPr>
                              <w:tabs>
                                <w:tab w:val="left" w:pos="-426"/>
                              </w:tabs>
                              <w:ind w:left="-113" w:firstLine="710"/>
                              <w:rPr>
                                <w:sz w:val="16"/>
                                <w:szCs w:val="16"/>
                              </w:rPr>
                            </w:pPr>
                          </w:p>
                          <w:p w:rsidR="00324437" w:rsidRPr="001677D7" w:rsidRDefault="00324437"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DF17DE">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DF17DE">
                              <w:rPr>
                                <w:noProof/>
                                <w:sz w:val="16"/>
                                <w:szCs w:val="16"/>
                              </w:rPr>
                              <w:t>2</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" filled="f" stroked="f" strokeweight=".5pt">
                <v:textbox inset="0,0,0,0">
                  <w:txbxContent>
                    <w:p w:rsidR="00324437" w:rsidRPr="006350DA" w:rsidRDefault="00324437" w:rsidP="007A2163">
                      <w:pPr>
                        <w:tabs>
                          <w:tab w:val="left" w:pos="-426"/>
                        </w:tabs>
                        <w:ind w:left="-113" w:firstLine="710"/>
                        <w:rPr>
                          <w:b/>
                          <w:sz w:val="16"/>
                          <w:szCs w:val="16"/>
                        </w:rPr>
                      </w:pPr>
                      <w:bookmarkStart w:id="11" w:name="whFirma_1"/>
                      <w:r>
                        <w:rPr>
                          <w:b/>
                          <w:sz w:val="16"/>
                          <w:szCs w:val="16"/>
                        </w:rPr>
                        <w:t>WeberHaus GmbH &amp; Co. KG</w:t>
                      </w:r>
                      <w:bookmarkEnd w:id="11"/>
                    </w:p>
                    <w:p w:rsidR="00324437" w:rsidRPr="006350DA" w:rsidRDefault="00324437" w:rsidP="007A2163">
                      <w:pPr>
                        <w:tabs>
                          <w:tab w:val="left" w:pos="-426"/>
                        </w:tabs>
                        <w:ind w:left="-113" w:firstLine="710"/>
                        <w:rPr>
                          <w:sz w:val="16"/>
                          <w:szCs w:val="16"/>
                        </w:rPr>
                      </w:pPr>
                      <w:bookmarkStart w:id="12" w:name="whStr_1"/>
                      <w:r>
                        <w:rPr>
                          <w:sz w:val="16"/>
                          <w:szCs w:val="16"/>
                        </w:rPr>
                        <w:t>Am Erlenpark 1</w:t>
                      </w:r>
                      <w:bookmarkEnd w:id="12"/>
                    </w:p>
                    <w:p w:rsidR="00324437" w:rsidRDefault="00324437" w:rsidP="007A2163">
                      <w:pPr>
                        <w:tabs>
                          <w:tab w:val="left" w:pos="-142"/>
                        </w:tabs>
                        <w:ind w:left="-113" w:firstLine="710"/>
                        <w:rPr>
                          <w:sz w:val="16"/>
                          <w:szCs w:val="16"/>
                        </w:rPr>
                      </w:pPr>
                      <w:bookmarkStart w:id="13" w:name="whPlzOrt_1"/>
                      <w:r>
                        <w:rPr>
                          <w:sz w:val="16"/>
                          <w:szCs w:val="16"/>
                        </w:rPr>
                        <w:t>77866 Rheinau-Linx</w:t>
                      </w:r>
                      <w:bookmarkEnd w:id="13"/>
                    </w:p>
                    <w:p w:rsidR="00324437" w:rsidRPr="006350DA" w:rsidRDefault="00324437"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324437" w:rsidRPr="006350DA" w:rsidRDefault="00324437" w:rsidP="007A2163">
                      <w:pPr>
                        <w:tabs>
                          <w:tab w:val="left" w:pos="-426"/>
                        </w:tabs>
                        <w:ind w:left="-113" w:firstLine="710"/>
                        <w:rPr>
                          <w:sz w:val="16"/>
                          <w:szCs w:val="16"/>
                        </w:rPr>
                      </w:pPr>
                      <w:r>
                        <w:rPr>
                          <w:sz w:val="16"/>
                          <w:szCs w:val="16"/>
                        </w:rPr>
                        <w:t>www.weberhaus.de</w:t>
                      </w:r>
                    </w:p>
                    <w:p w:rsidR="00324437" w:rsidRDefault="00324437" w:rsidP="007A2163">
                      <w:pPr>
                        <w:tabs>
                          <w:tab w:val="left" w:pos="-426"/>
                        </w:tabs>
                        <w:ind w:left="-113" w:firstLine="710"/>
                        <w:rPr>
                          <w:sz w:val="16"/>
                          <w:szCs w:val="16"/>
                        </w:rPr>
                      </w:pPr>
                    </w:p>
                    <w:p w:rsidR="00324437" w:rsidRDefault="00324437" w:rsidP="007A2163">
                      <w:pPr>
                        <w:tabs>
                          <w:tab w:val="left" w:pos="-426"/>
                        </w:tabs>
                        <w:ind w:left="-113" w:firstLine="710"/>
                        <w:rPr>
                          <w:b/>
                          <w:sz w:val="16"/>
                          <w:szCs w:val="16"/>
                        </w:rPr>
                      </w:pPr>
                      <w:bookmarkStart w:id="16" w:name="USER_NAME"/>
                      <w:r>
                        <w:rPr>
                          <w:b/>
                          <w:sz w:val="16"/>
                          <w:szCs w:val="16"/>
                        </w:rPr>
                        <w:t>Lisa Hörth</w:t>
                      </w:r>
                      <w:bookmarkEnd w:id="16"/>
                    </w:p>
                    <w:p w:rsidR="00324437" w:rsidRPr="006350DA" w:rsidRDefault="00324437"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324437" w:rsidRPr="006350DA" w:rsidRDefault="00324437" w:rsidP="007A2163">
                      <w:pPr>
                        <w:tabs>
                          <w:tab w:val="left" w:pos="-426"/>
                        </w:tabs>
                        <w:ind w:left="-113" w:firstLine="710"/>
                        <w:rPr>
                          <w:sz w:val="16"/>
                          <w:szCs w:val="16"/>
                        </w:rPr>
                      </w:pPr>
                      <w:bookmarkStart w:id="20" w:name="USER_EMAIL"/>
                      <w:r>
                        <w:rPr>
                          <w:sz w:val="16"/>
                          <w:szCs w:val="16"/>
                        </w:rPr>
                        <w:t>Lisa.Hoerth@weberhaus.de</w:t>
                      </w:r>
                      <w:bookmarkEnd w:id="20"/>
                    </w:p>
                    <w:p w:rsidR="00324437" w:rsidRPr="006350DA" w:rsidRDefault="00324437" w:rsidP="007A2163">
                      <w:pPr>
                        <w:tabs>
                          <w:tab w:val="left" w:pos="-426"/>
                        </w:tabs>
                        <w:ind w:left="-113" w:firstLine="710"/>
                        <w:rPr>
                          <w:sz w:val="16"/>
                          <w:szCs w:val="16"/>
                        </w:rPr>
                      </w:pPr>
                    </w:p>
                    <w:p w:rsidR="00324437" w:rsidRDefault="00324437" w:rsidP="007A2163">
                      <w:pPr>
                        <w:tabs>
                          <w:tab w:val="left" w:pos="-426"/>
                        </w:tabs>
                        <w:ind w:left="-113" w:firstLine="710"/>
                        <w:rPr>
                          <w:sz w:val="16"/>
                          <w:szCs w:val="16"/>
                        </w:rPr>
                      </w:pPr>
                    </w:p>
                    <w:p w:rsidR="00324437" w:rsidRPr="001677D7" w:rsidRDefault="00324437"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DF17DE">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DF17DE">
                        <w:rPr>
                          <w:noProof/>
                          <w:sz w:val="16"/>
                          <w:szCs w:val="16"/>
                        </w:rPr>
                        <w:t>2</w:t>
                      </w:r>
                      <w:r w:rsidRPr="001677D7">
                        <w:rPr>
                          <w:sz w:val="16"/>
                          <w:szCs w:val="16"/>
                        </w:rPr>
                        <w:fldChar w:fldCharType="end"/>
                      </w:r>
                    </w:p>
                  </w:txbxContent>
                </v:textbox>
              </v:shape>
            </w:pict>
          </mc:Fallback>
        </mc:AlternateContent>
      </w:r>
      <w:r w:rsidR="00B11ABA">
        <w:rPr>
          <w:u w:val="single"/>
        </w:rPr>
        <w:t xml:space="preserve">Geschäftsführerwechsel </w:t>
      </w:r>
      <w:r w:rsidR="0023722A">
        <w:rPr>
          <w:u w:val="single"/>
        </w:rPr>
        <w:t xml:space="preserve">im Bereich Vertrieb und Marketing </w:t>
      </w:r>
    </w:p>
    <w:p w:rsidR="00324437" w:rsidRPr="00E83094" w:rsidRDefault="00324437" w:rsidP="0023722A">
      <w:pPr>
        <w:jc w:val="both"/>
        <w:rPr>
          <w:sz w:val="24"/>
        </w:rPr>
      </w:pPr>
    </w:p>
    <w:p w:rsidR="003D5C3E" w:rsidRDefault="00B77048" w:rsidP="00D327A2">
      <w:pPr>
        <w:spacing w:line="360" w:lineRule="auto"/>
        <w:jc w:val="both"/>
        <w:rPr>
          <w:szCs w:val="22"/>
        </w:rPr>
      </w:pPr>
      <w:r>
        <w:rPr>
          <w:b/>
          <w:szCs w:val="22"/>
        </w:rPr>
        <w:t>Rheinau-Linx, 11</w:t>
      </w:r>
      <w:r w:rsidR="00324437" w:rsidRPr="00324437">
        <w:rPr>
          <w:b/>
          <w:szCs w:val="22"/>
        </w:rPr>
        <w:t xml:space="preserve">. </w:t>
      </w:r>
      <w:r w:rsidR="00324437" w:rsidRPr="008E651E">
        <w:rPr>
          <w:b/>
          <w:szCs w:val="22"/>
        </w:rPr>
        <w:t xml:space="preserve">Januar 2021. </w:t>
      </w:r>
      <w:r w:rsidR="00324437" w:rsidRPr="008E651E">
        <w:rPr>
          <w:szCs w:val="22"/>
        </w:rPr>
        <w:t xml:space="preserve">Wolfgang Weber </w:t>
      </w:r>
      <w:r w:rsidR="006E29E2">
        <w:rPr>
          <w:szCs w:val="22"/>
        </w:rPr>
        <w:t xml:space="preserve">ist </w:t>
      </w:r>
      <w:r w:rsidR="00A63298">
        <w:rPr>
          <w:szCs w:val="22"/>
        </w:rPr>
        <w:t>ab sofort</w:t>
      </w:r>
      <w:r w:rsidR="003D5C3E" w:rsidRPr="003D5C3E">
        <w:rPr>
          <w:szCs w:val="22"/>
        </w:rPr>
        <w:t xml:space="preserve"> neuer Geschäftsführer beim Fertighaushersteller WeberHaus. </w:t>
      </w:r>
      <w:r w:rsidR="003D5C3E">
        <w:rPr>
          <w:szCs w:val="22"/>
        </w:rPr>
        <w:t>Er tritt die Nachfolge von Peter Liehner an, der nach 41 Jahren bei WeberHaus in den Ruhestand geht. Damit üb</w:t>
      </w:r>
      <w:bookmarkStart w:id="11" w:name="_GoBack"/>
      <w:bookmarkEnd w:id="11"/>
      <w:r w:rsidR="003D5C3E">
        <w:rPr>
          <w:szCs w:val="22"/>
        </w:rPr>
        <w:t xml:space="preserve">ernimmt </w:t>
      </w:r>
      <w:r w:rsidR="007A2410">
        <w:rPr>
          <w:szCs w:val="22"/>
        </w:rPr>
        <w:t>er</w:t>
      </w:r>
      <w:r w:rsidR="003D5C3E">
        <w:rPr>
          <w:szCs w:val="22"/>
        </w:rPr>
        <w:t xml:space="preserve"> </w:t>
      </w:r>
      <w:r w:rsidR="00783033">
        <w:rPr>
          <w:szCs w:val="22"/>
        </w:rPr>
        <w:t xml:space="preserve">den Bereich Vertrieb und Marketing. </w:t>
      </w:r>
      <w:r w:rsidR="00850694">
        <w:rPr>
          <w:szCs w:val="22"/>
        </w:rPr>
        <w:t xml:space="preserve">„Peter </w:t>
      </w:r>
      <w:r w:rsidR="008E651E">
        <w:rPr>
          <w:szCs w:val="22"/>
        </w:rPr>
        <w:t xml:space="preserve">Liehner </w:t>
      </w:r>
      <w:r w:rsidR="00850694">
        <w:rPr>
          <w:szCs w:val="22"/>
        </w:rPr>
        <w:t>ist für mich eine Identifikationsfigur, dessen große Spu</w:t>
      </w:r>
      <w:r w:rsidR="0023722A">
        <w:rPr>
          <w:szCs w:val="22"/>
        </w:rPr>
        <w:t>ren systematisch ausgefüllt wer</w:t>
      </w:r>
      <w:r w:rsidR="00850694">
        <w:rPr>
          <w:szCs w:val="22"/>
        </w:rPr>
        <w:t xml:space="preserve">den müssen ohne sie dabei zu verwischen“, so Weber, der sich selbst als Vertriebs-Pragmatiker bezeichnet. </w:t>
      </w:r>
    </w:p>
    <w:p w:rsidR="003D5C3E" w:rsidRDefault="003D5C3E" w:rsidP="00D327A2">
      <w:pPr>
        <w:spacing w:line="360" w:lineRule="auto"/>
        <w:jc w:val="both"/>
        <w:rPr>
          <w:szCs w:val="22"/>
        </w:rPr>
      </w:pPr>
    </w:p>
    <w:p w:rsidR="00721331" w:rsidRDefault="00721331" w:rsidP="00D327A2">
      <w:pPr>
        <w:spacing w:line="360" w:lineRule="auto"/>
        <w:jc w:val="both"/>
        <w:rPr>
          <w:rFonts w:cs="Arial"/>
          <w:b/>
          <w:szCs w:val="22"/>
        </w:rPr>
      </w:pPr>
      <w:r>
        <w:rPr>
          <w:rFonts w:cs="Arial"/>
          <w:b/>
          <w:szCs w:val="22"/>
        </w:rPr>
        <w:t xml:space="preserve">Bereits seit 1989 im Unternehmen </w:t>
      </w:r>
    </w:p>
    <w:p w:rsidR="008E651E" w:rsidRDefault="00783033" w:rsidP="00D327A2">
      <w:pPr>
        <w:spacing w:line="360" w:lineRule="auto"/>
        <w:jc w:val="both"/>
        <w:rPr>
          <w:szCs w:val="22"/>
        </w:rPr>
      </w:pPr>
      <w:r>
        <w:rPr>
          <w:szCs w:val="22"/>
        </w:rPr>
        <w:t xml:space="preserve">Weber (53) begann vor 32 Jahren </w:t>
      </w:r>
      <w:r w:rsidR="00721331" w:rsidRPr="00783033">
        <w:rPr>
          <w:szCs w:val="22"/>
        </w:rPr>
        <w:t>als Assistent</w:t>
      </w:r>
      <w:r w:rsidR="00721331">
        <w:rPr>
          <w:szCs w:val="22"/>
        </w:rPr>
        <w:t xml:space="preserve"> im Bauforum Mülheim-Kärlich </w:t>
      </w:r>
      <w:r>
        <w:rPr>
          <w:szCs w:val="22"/>
        </w:rPr>
        <w:t>s</w:t>
      </w:r>
      <w:r w:rsidRPr="00783033">
        <w:rPr>
          <w:szCs w:val="22"/>
        </w:rPr>
        <w:t>eine Ve</w:t>
      </w:r>
      <w:r>
        <w:rPr>
          <w:szCs w:val="22"/>
        </w:rPr>
        <w:t>rtriebskarriere bei WeberHaus</w:t>
      </w:r>
      <w:r w:rsidRPr="00783033">
        <w:rPr>
          <w:szCs w:val="22"/>
        </w:rPr>
        <w:t xml:space="preserve">. Danach folgten alle Stationen, die das Unternehmen als Vertriebsweg </w:t>
      </w:r>
      <w:r>
        <w:rPr>
          <w:szCs w:val="22"/>
        </w:rPr>
        <w:t>bereithält</w:t>
      </w:r>
      <w:r w:rsidRPr="00783033">
        <w:rPr>
          <w:szCs w:val="22"/>
        </w:rPr>
        <w:t>: vom Juniorverkäufer zum Verkaufsberater und vom Regionalleiter zu</w:t>
      </w:r>
      <w:r>
        <w:rPr>
          <w:szCs w:val="22"/>
        </w:rPr>
        <w:t xml:space="preserve">m Vertriebsleiter Nord-Ost-West. </w:t>
      </w:r>
      <w:r w:rsidR="00850694">
        <w:rPr>
          <w:szCs w:val="22"/>
        </w:rPr>
        <w:t>„Für mich bedeutet eine Karriere bei WeberHaus</w:t>
      </w:r>
      <w:r w:rsidR="00721331">
        <w:rPr>
          <w:szCs w:val="22"/>
        </w:rPr>
        <w:t>,</w:t>
      </w:r>
      <w:r w:rsidR="00850694">
        <w:rPr>
          <w:szCs w:val="22"/>
        </w:rPr>
        <w:t xml:space="preserve"> mit den Aufgaben zu wachsen, mehr und mehr Verantwortung zu übernehmen und das erlangte Wissen an jüngere </w:t>
      </w:r>
      <w:r w:rsidR="00B11ABA">
        <w:rPr>
          <w:szCs w:val="22"/>
        </w:rPr>
        <w:t>Mitarbeiterinnen</w:t>
      </w:r>
      <w:r w:rsidR="00850694">
        <w:rPr>
          <w:szCs w:val="22"/>
        </w:rPr>
        <w:t xml:space="preserve"> und Mitarbeiter weiterzugeben“, sagt der neue Geschäftsführer. </w:t>
      </w:r>
      <w:r w:rsidR="00721331">
        <w:rPr>
          <w:szCs w:val="22"/>
        </w:rPr>
        <w:t xml:space="preserve">Nicht auf der Stelle zu treten, sondern seinen Wissenshorizont zu erweitern, sei der Plan für die nächsten Jahre, so Weber weiter. </w:t>
      </w:r>
    </w:p>
    <w:p w:rsidR="00324437" w:rsidRPr="008E651E" w:rsidRDefault="008E651E" w:rsidP="00D327A2">
      <w:pPr>
        <w:spacing w:line="360" w:lineRule="auto"/>
        <w:jc w:val="both"/>
        <w:rPr>
          <w:szCs w:val="22"/>
        </w:rPr>
      </w:pPr>
      <w:r>
        <w:rPr>
          <w:szCs w:val="22"/>
        </w:rPr>
        <w:t>Obwohl es der Nachname vermuten lässt, ist der aus der Vordereifel stammende Weber nicht mit Firmengründer Hans Weber verwandt.</w:t>
      </w:r>
      <w:r>
        <w:rPr>
          <w:rFonts w:cs="Arial"/>
          <w:szCs w:val="22"/>
        </w:rPr>
        <w:t xml:space="preserve"> </w:t>
      </w:r>
      <w:r w:rsidR="00792C24">
        <w:rPr>
          <w:rFonts w:cs="Arial"/>
          <w:szCs w:val="22"/>
        </w:rPr>
        <w:t xml:space="preserve">Die </w:t>
      </w:r>
      <w:r w:rsidR="00721331">
        <w:rPr>
          <w:rFonts w:cs="Arial"/>
          <w:szCs w:val="22"/>
        </w:rPr>
        <w:t xml:space="preserve">Geschäftsleitung </w:t>
      </w:r>
      <w:r w:rsidR="00792C24">
        <w:rPr>
          <w:rFonts w:cs="Arial"/>
          <w:szCs w:val="22"/>
        </w:rPr>
        <w:t xml:space="preserve">besteht </w:t>
      </w:r>
      <w:r w:rsidR="00DF17DE">
        <w:rPr>
          <w:rFonts w:cs="Arial"/>
          <w:szCs w:val="22"/>
        </w:rPr>
        <w:t xml:space="preserve">ab sofort </w:t>
      </w:r>
      <w:r w:rsidR="00721331">
        <w:rPr>
          <w:rFonts w:cs="Arial"/>
          <w:szCs w:val="22"/>
        </w:rPr>
        <w:t>aus der geschäftsführenden Gesellschafterfamilie Weber und den Geschäftsführer</w:t>
      </w:r>
      <w:r w:rsidR="00792C24">
        <w:rPr>
          <w:rFonts w:cs="Arial"/>
          <w:szCs w:val="22"/>
        </w:rPr>
        <w:t xml:space="preserve">n Andreas Bayer, Gerd Manßhardt, </w:t>
      </w:r>
      <w:r w:rsidR="00721331">
        <w:rPr>
          <w:rFonts w:cs="Arial"/>
          <w:szCs w:val="22"/>
        </w:rPr>
        <w:t>Stephan Jager</w:t>
      </w:r>
      <w:r w:rsidR="00792C24">
        <w:rPr>
          <w:rFonts w:cs="Arial"/>
          <w:szCs w:val="22"/>
        </w:rPr>
        <w:t xml:space="preserve"> und Wolfgang Weber</w:t>
      </w:r>
      <w:r w:rsidR="00721331">
        <w:rPr>
          <w:rFonts w:cs="Arial"/>
          <w:szCs w:val="22"/>
        </w:rPr>
        <w:t xml:space="preserve">. </w:t>
      </w:r>
    </w:p>
    <w:p w:rsidR="00324437" w:rsidRDefault="00324437" w:rsidP="00D327A2">
      <w:pPr>
        <w:spacing w:line="360" w:lineRule="auto"/>
        <w:jc w:val="both"/>
        <w:rPr>
          <w:rFonts w:cs="Arial"/>
          <w:color w:val="000000"/>
          <w:sz w:val="21"/>
          <w:szCs w:val="21"/>
          <w:shd w:val="clear" w:color="auto" w:fill="FFFFFF"/>
        </w:rPr>
      </w:pPr>
    </w:p>
    <w:p w:rsidR="00721331" w:rsidRPr="00324437" w:rsidRDefault="00721331" w:rsidP="00D327A2">
      <w:pPr>
        <w:spacing w:line="360" w:lineRule="auto"/>
        <w:jc w:val="both"/>
        <w:rPr>
          <w:rFonts w:cs="Arial"/>
          <w:b/>
          <w:szCs w:val="22"/>
        </w:rPr>
      </w:pPr>
    </w:p>
    <w:p w:rsidR="00324437" w:rsidRPr="00D327A2" w:rsidRDefault="00324437" w:rsidP="00E83094">
      <w:pPr>
        <w:jc w:val="both"/>
        <w:rPr>
          <w:rFonts w:cs="Arial"/>
          <w:i/>
          <w:iCs/>
          <w:sz w:val="20"/>
          <w:szCs w:val="20"/>
        </w:rPr>
      </w:pPr>
      <w:r w:rsidRPr="00D327A2">
        <w:rPr>
          <w:rFonts w:cs="Arial"/>
          <w:i/>
          <w:iCs/>
          <w:sz w:val="20"/>
          <w:szCs w:val="20"/>
        </w:rPr>
        <w:t>Die</w:t>
      </w:r>
      <w:r w:rsidRPr="00460958">
        <w:rPr>
          <w:rFonts w:cs="Arial"/>
          <w:iCs/>
          <w:sz w:val="20"/>
          <w:szCs w:val="20"/>
        </w:rPr>
        <w:t xml:space="preserve"> </w:t>
      </w:r>
      <w:r w:rsidRPr="00D327A2">
        <w:rPr>
          <w:rFonts w:cs="Arial"/>
          <w:b/>
          <w:bCs/>
          <w:i/>
          <w:iCs/>
          <w:sz w:val="20"/>
          <w:szCs w:val="20"/>
        </w:rPr>
        <w:t>WeberHaus GmbH und Co. KG</w:t>
      </w:r>
      <w:r w:rsidRPr="00460958">
        <w:rPr>
          <w:rFonts w:cs="Arial"/>
          <w:iCs/>
          <w:sz w:val="20"/>
          <w:szCs w:val="20"/>
        </w:rPr>
        <w:t xml:space="preserve"> </w:t>
      </w:r>
      <w:r w:rsidRPr="00D327A2">
        <w:rPr>
          <w:rFonts w:cs="Arial"/>
          <w:i/>
          <w:sz w:val="20"/>
          <w:szCs w:val="20"/>
        </w:rPr>
        <w:t>mit Werken im badischen Rheinau-Linx und im nordrhein-westfälischen Wenden-Hünsborn</w:t>
      </w:r>
      <w:r w:rsidRPr="00D327A2">
        <w:rPr>
          <w:rFonts w:cs="Arial"/>
          <w:i/>
          <w:iCs/>
          <w:sz w:val="20"/>
          <w:szCs w:val="20"/>
        </w:rPr>
        <w:t xml:space="preserve"> ist einer der führenden </w:t>
      </w:r>
      <w:r w:rsidRPr="00D327A2">
        <w:rPr>
          <w:rFonts w:cs="Arial"/>
          <w:i/>
          <w:iCs/>
          <w:sz w:val="20"/>
          <w:szCs w:val="20"/>
        </w:rPr>
        <w:lastRenderedPageBreak/>
        <w:t>Fertighaushersteller in Deutschland. Seit 1960 erfüllt das Familienunternehmen unter dem Leitsatz „Die Zukunft leben“ den Traum vom Eigenheim. Im Jahr 201</w:t>
      </w:r>
      <w:r>
        <w:rPr>
          <w:rFonts w:cs="Arial"/>
          <w:i/>
          <w:iCs/>
          <w:sz w:val="20"/>
          <w:szCs w:val="20"/>
        </w:rPr>
        <w:t xml:space="preserve">9 haben die </w:t>
      </w:r>
      <w:r w:rsidR="00D5663F" w:rsidRPr="00D5663F">
        <w:rPr>
          <w:rFonts w:cs="Arial"/>
          <w:i/>
          <w:iCs/>
          <w:sz w:val="20"/>
          <w:szCs w:val="20"/>
        </w:rPr>
        <w:t>über 1.27</w:t>
      </w:r>
      <w:r w:rsidRPr="00D5663F">
        <w:rPr>
          <w:rFonts w:cs="Arial"/>
          <w:i/>
          <w:iCs/>
          <w:sz w:val="20"/>
          <w:szCs w:val="20"/>
        </w:rPr>
        <w:t>0 Mitarbeiter</w:t>
      </w:r>
      <w:r>
        <w:rPr>
          <w:rFonts w:cs="Arial"/>
          <w:i/>
          <w:iCs/>
          <w:sz w:val="20"/>
          <w:szCs w:val="20"/>
        </w:rPr>
        <w:t xml:space="preserve"> über 70</w:t>
      </w:r>
      <w:r w:rsidRPr="00D327A2">
        <w:rPr>
          <w:rFonts w:cs="Arial"/>
          <w:i/>
          <w:iCs/>
          <w:sz w:val="20"/>
          <w:szCs w:val="20"/>
        </w:rPr>
        <w:t>0 Projekte realisiert. Dabei reicht das Spektrum vom frei geplanten Architektenhaus über flexible Baureihen bis hin zu mehrstöckigen Objektbauten. Allen gemein ist eine ökologische und nachhaltige Bauweise, denn WeberHaus hat stets die Natur zum Vorbild und kombiniert</w:t>
      </w:r>
      <w:r w:rsidRPr="00D327A2">
        <w:rPr>
          <w:i/>
          <w:iCs/>
          <w:sz w:val="20"/>
          <w:szCs w:val="20"/>
        </w:rPr>
        <w:t xml:space="preserve"> </w:t>
      </w:r>
      <w:r w:rsidRPr="00D327A2">
        <w:rPr>
          <w:rFonts w:cs="Arial"/>
          <w:i/>
          <w:iCs/>
          <w:sz w:val="20"/>
          <w:szCs w:val="20"/>
        </w:rPr>
        <w:t>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w:t>
      </w:r>
    </w:p>
    <w:p w:rsidR="00324437" w:rsidRPr="00D327A2" w:rsidRDefault="00324437" w:rsidP="00E83094">
      <w:pPr>
        <w:jc w:val="both"/>
        <w:rPr>
          <w:rFonts w:cs="Arial"/>
          <w:i/>
          <w:sz w:val="20"/>
          <w:szCs w:val="20"/>
        </w:rPr>
      </w:pPr>
      <w:r w:rsidRPr="00D327A2">
        <w:rPr>
          <w:rFonts w:cs="Arial"/>
          <w:i/>
          <w:sz w:val="20"/>
          <w:szCs w:val="20"/>
        </w:rPr>
        <w:t xml:space="preserve">Weitere Informationen finden Sie unter: </w:t>
      </w:r>
      <w:hyperlink r:id="rId9" w:history="1">
        <w:r w:rsidRPr="00D327A2">
          <w:rPr>
            <w:rStyle w:val="Hyperlink"/>
            <w:rFonts w:cs="Arial"/>
            <w:i/>
            <w:sz w:val="20"/>
            <w:szCs w:val="20"/>
          </w:rPr>
          <w:t>www.weberhaus.de</w:t>
        </w:r>
      </w:hyperlink>
      <w:r w:rsidRPr="00D327A2">
        <w:rPr>
          <w:rFonts w:cs="Arial"/>
          <w:i/>
          <w:sz w:val="20"/>
          <w:szCs w:val="20"/>
        </w:rPr>
        <w:t xml:space="preserve"> </w:t>
      </w:r>
    </w:p>
    <w:p w:rsidR="00324437" w:rsidRPr="00D327A2" w:rsidRDefault="00324437" w:rsidP="00E83094">
      <w:pPr>
        <w:jc w:val="both"/>
        <w:rPr>
          <w:rFonts w:cs="Arial"/>
          <w:sz w:val="20"/>
          <w:szCs w:val="20"/>
        </w:rPr>
      </w:pPr>
    </w:p>
    <w:p w:rsidR="00721331" w:rsidRDefault="00721331" w:rsidP="00E83094">
      <w:pPr>
        <w:jc w:val="both"/>
        <w:rPr>
          <w:rFonts w:cs="Arial"/>
          <w:b/>
          <w:szCs w:val="22"/>
        </w:rPr>
      </w:pPr>
    </w:p>
    <w:p w:rsidR="0023722A" w:rsidRDefault="0023722A" w:rsidP="00E83094">
      <w:pPr>
        <w:jc w:val="both"/>
        <w:rPr>
          <w:rFonts w:cs="Arial"/>
          <w:b/>
          <w:szCs w:val="22"/>
        </w:rPr>
      </w:pPr>
    </w:p>
    <w:p w:rsidR="0023722A" w:rsidRDefault="00324437" w:rsidP="00E83094">
      <w:pPr>
        <w:jc w:val="both"/>
        <w:rPr>
          <w:rFonts w:cs="Arial"/>
          <w:szCs w:val="22"/>
        </w:rPr>
      </w:pPr>
      <w:r w:rsidRPr="00D327A2">
        <w:rPr>
          <w:rFonts w:cs="Arial"/>
          <w:b/>
          <w:szCs w:val="22"/>
        </w:rPr>
        <w:t>Bildunterschrift:</w:t>
      </w:r>
      <w:r w:rsidRPr="00D327A2">
        <w:rPr>
          <w:rFonts w:cs="Arial"/>
          <w:szCs w:val="22"/>
        </w:rPr>
        <w:t xml:space="preserve"> </w:t>
      </w:r>
      <w:r w:rsidRPr="00D327A2">
        <w:rPr>
          <w:rFonts w:cs="Arial"/>
          <w:b/>
          <w:szCs w:val="22"/>
        </w:rPr>
        <w:br/>
      </w:r>
    </w:p>
    <w:p w:rsidR="00324437" w:rsidRPr="003D5C3E" w:rsidRDefault="00721331" w:rsidP="00E83094">
      <w:pPr>
        <w:jc w:val="both"/>
        <w:rPr>
          <w:rFonts w:cs="Arial"/>
          <w:b/>
          <w:szCs w:val="22"/>
        </w:rPr>
      </w:pPr>
      <w:r>
        <w:rPr>
          <w:rFonts w:cs="Arial"/>
          <w:szCs w:val="22"/>
        </w:rPr>
        <w:t>W</w:t>
      </w:r>
      <w:r w:rsidR="0023722A">
        <w:rPr>
          <w:rFonts w:cs="Arial"/>
          <w:szCs w:val="22"/>
        </w:rPr>
        <w:t xml:space="preserve">olfgang Weber tritt nach 32 Jahren Betriebszugehörigkeit die Nachfolge von Peter Liehner an und wird somit Geschäftsführer Vertrieb / Marketing bei WeberHaus. </w:t>
      </w:r>
    </w:p>
    <w:p w:rsidR="00324437" w:rsidRPr="00FD6A90" w:rsidRDefault="00324437" w:rsidP="00FD6A90"/>
    <w:p w:rsidR="00281895" w:rsidRPr="00324437" w:rsidRDefault="00281895" w:rsidP="00324437">
      <w:pPr>
        <w:tabs>
          <w:tab w:val="left" w:pos="1090"/>
        </w:tabs>
        <w:rPr>
          <w:szCs w:val="16"/>
        </w:rPr>
      </w:pPr>
    </w:p>
    <w:sectPr w:rsidR="00281895" w:rsidRPr="00324437" w:rsidSect="00324437">
      <w:headerReference w:type="default" r:id="rId10"/>
      <w:footerReference w:type="default" r:id="rId11"/>
      <w:headerReference w:type="first" r:id="rId12"/>
      <w:footerReference w:type="first" r:id="rId13"/>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D5" w:rsidRDefault="003448D5">
      <w:r>
        <w:separator/>
      </w:r>
    </w:p>
  </w:endnote>
  <w:endnote w:type="continuationSeparator" w:id="0">
    <w:p w:rsidR="003448D5" w:rsidRDefault="0034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7" w:rsidRDefault="00324437">
    <w:pPr>
      <w:pStyle w:val="Fuzeile"/>
    </w:pPr>
    <w:r>
      <w:rPr>
        <w:noProof/>
      </w:rPr>
      <mc:AlternateContent>
        <mc:Choice Requires="wps">
          <w:drawing>
            <wp:anchor distT="0" distB="0" distL="114300" distR="114300" simplePos="0" relativeHeight="251663360" behindDoc="0" locked="0" layoutInCell="1" allowOverlap="1" wp14:anchorId="35556459" wp14:editId="27F778EF">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24437" w:rsidRPr="00C71F0E" w:rsidRDefault="0032443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B77048">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B77048">
                            <w:rPr>
                              <w:noProof/>
                              <w:sz w:val="16"/>
                              <w:szCs w:val="16"/>
                            </w:rPr>
                            <w:t>2</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324437" w:rsidRPr="00C71F0E" w:rsidRDefault="00324437"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B77048">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B77048">
                      <w:rPr>
                        <w:noProof/>
                        <w:sz w:val="16"/>
                        <w:szCs w:val="16"/>
                      </w:rPr>
                      <w:t>2</w:t>
                    </w:r>
                    <w:r w:rsidRPr="00C71F0E">
                      <w:rPr>
                        <w:noProof/>
                        <w:sz w:val="16"/>
                        <w:szCs w:val="16"/>
                      </w:rPr>
                      <w:fldChar w:fldCharType="end"/>
                    </w:r>
                  </w:p>
                </w:txbxContent>
              </v:textbox>
            </v:shape>
          </w:pict>
        </mc:Fallback>
      </mc:AlternateContent>
    </w:r>
  </w:p>
  <w:p w:rsidR="00324437" w:rsidRDefault="0032443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7" w:rsidRDefault="00324437"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0ED2320C" wp14:editId="30D6B946">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324437" w:rsidRPr="00804EAC" w:rsidRDefault="00324437" w:rsidP="00A4133D">
                          <w:pPr>
                            <w:pStyle w:val="Fuzeile"/>
                            <w:rPr>
                              <w:sz w:val="16"/>
                              <w:szCs w:val="16"/>
                            </w:rPr>
                          </w:pPr>
                          <w:bookmarkStart w:id="12" w:name="FORM_INFO"/>
                          <w:bookmarkEnd w:id="12"/>
                        </w:p>
                        <w:p w:rsidR="00324437" w:rsidRPr="0053034C" w:rsidRDefault="00324437" w:rsidP="00A4133D">
                          <w:pPr>
                            <w:pStyle w:val="Fuzeile"/>
                            <w:rPr>
                              <w:sz w:val="10"/>
                              <w:szCs w:val="10"/>
                            </w:rPr>
                          </w:pPr>
                        </w:p>
                        <w:p w:rsidR="00324437" w:rsidRPr="002601FC" w:rsidRDefault="00324437" w:rsidP="00A4133D">
                          <w:pPr>
                            <w:pStyle w:val="Fuzeile"/>
                            <w:rPr>
                              <w:sz w:val="10"/>
                              <w:szCs w:val="10"/>
                            </w:rPr>
                          </w:pPr>
                        </w:p>
                        <w:p w:rsidR="00324437" w:rsidRPr="00D4747E" w:rsidRDefault="00324437" w:rsidP="00A4133D">
                          <w:pPr>
                            <w:pStyle w:val="Fuzeile"/>
                            <w:rPr>
                              <w:sz w:val="13"/>
                              <w:szCs w:val="13"/>
                            </w:rPr>
                          </w:pPr>
                          <w:r w:rsidRPr="00D4747E">
                            <w:rPr>
                              <w:sz w:val="13"/>
                              <w:szCs w:val="13"/>
                            </w:rPr>
                            <w:t>Kommanditgesellschaft mit Sitz in 77866 Rheinau-Linx, Registergericht Freiburg i. Br., HRA 370419</w:t>
                          </w:r>
                        </w:p>
                        <w:p w:rsidR="00324437" w:rsidRPr="00D4747E" w:rsidRDefault="0032443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324437" w:rsidRPr="00544FD3" w:rsidRDefault="00324437" w:rsidP="00A4133D">
                          <w:pPr>
                            <w:pStyle w:val="Fuzeile"/>
                            <w:rPr>
                              <w:sz w:val="13"/>
                              <w:szCs w:val="13"/>
                            </w:rPr>
                          </w:pPr>
                          <w:r w:rsidRPr="00D5663F">
                            <w:rPr>
                              <w:sz w:val="13"/>
                              <w:szCs w:val="13"/>
                            </w:rPr>
                            <w:t>Geschäftsführer: Hans Weber, Chri</w:t>
                          </w:r>
                          <w:r w:rsidR="00D5663F" w:rsidRPr="00D5663F">
                            <w:rPr>
                              <w:sz w:val="13"/>
                              <w:szCs w:val="13"/>
                            </w:rPr>
                            <w:t>sta Weber, Heidi Weber-Mühleck</w:t>
                          </w:r>
                          <w:r w:rsidRPr="00D5663F">
                            <w:rPr>
                              <w:sz w:val="13"/>
                              <w:szCs w:val="13"/>
                            </w:rPr>
                            <w:t>, Gerd Manßhardt, Andreas Bayer, Stephan Jager</w:t>
                          </w:r>
                          <w:r w:rsidR="00D5663F" w:rsidRPr="00D5663F">
                            <w:rPr>
                              <w:sz w:val="13"/>
                              <w:szCs w:val="13"/>
                            </w:rPr>
                            <w:t>,</w:t>
                          </w:r>
                          <w:r w:rsidR="00D5663F">
                            <w:rPr>
                              <w:sz w:val="13"/>
                              <w:szCs w:val="13"/>
                            </w:rPr>
                            <w:t xml:space="preserve"> Wolfgang Weber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324437" w:rsidRPr="00804EAC" w:rsidRDefault="00324437" w:rsidP="00A4133D">
                    <w:pPr>
                      <w:pStyle w:val="Fuzeile"/>
                      <w:rPr>
                        <w:sz w:val="16"/>
                        <w:szCs w:val="16"/>
                      </w:rPr>
                    </w:pPr>
                    <w:bookmarkStart w:id="13" w:name="FORM_INFO"/>
                    <w:bookmarkEnd w:id="13"/>
                  </w:p>
                  <w:p w:rsidR="00324437" w:rsidRPr="0053034C" w:rsidRDefault="00324437" w:rsidP="00A4133D">
                    <w:pPr>
                      <w:pStyle w:val="Fuzeile"/>
                      <w:rPr>
                        <w:sz w:val="10"/>
                        <w:szCs w:val="10"/>
                      </w:rPr>
                    </w:pPr>
                  </w:p>
                  <w:p w:rsidR="00324437" w:rsidRPr="002601FC" w:rsidRDefault="00324437" w:rsidP="00A4133D">
                    <w:pPr>
                      <w:pStyle w:val="Fuzeile"/>
                      <w:rPr>
                        <w:sz w:val="10"/>
                        <w:szCs w:val="10"/>
                      </w:rPr>
                    </w:pPr>
                  </w:p>
                  <w:p w:rsidR="00324437" w:rsidRPr="00D4747E" w:rsidRDefault="00324437" w:rsidP="00A4133D">
                    <w:pPr>
                      <w:pStyle w:val="Fuzeile"/>
                      <w:rPr>
                        <w:sz w:val="13"/>
                        <w:szCs w:val="13"/>
                      </w:rPr>
                    </w:pPr>
                    <w:r w:rsidRPr="00D4747E">
                      <w:rPr>
                        <w:sz w:val="13"/>
                        <w:szCs w:val="13"/>
                      </w:rPr>
                      <w:t>Kommanditgesellschaft mit Sitz in 77866 Rheinau-Linx, Registergericht Freiburg i. Br., HRA 370419</w:t>
                    </w:r>
                  </w:p>
                  <w:p w:rsidR="00324437" w:rsidRPr="00D4747E" w:rsidRDefault="00324437"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324437" w:rsidRPr="00544FD3" w:rsidRDefault="00324437" w:rsidP="00A4133D">
                    <w:pPr>
                      <w:pStyle w:val="Fuzeile"/>
                      <w:rPr>
                        <w:sz w:val="13"/>
                        <w:szCs w:val="13"/>
                      </w:rPr>
                    </w:pPr>
                    <w:r w:rsidRPr="00D5663F">
                      <w:rPr>
                        <w:sz w:val="13"/>
                        <w:szCs w:val="13"/>
                      </w:rPr>
                      <w:t>Geschäftsführer: Hans Weber, Chri</w:t>
                    </w:r>
                    <w:r w:rsidR="00D5663F" w:rsidRPr="00D5663F">
                      <w:rPr>
                        <w:sz w:val="13"/>
                        <w:szCs w:val="13"/>
                      </w:rPr>
                      <w:t>sta Weber, Heidi Weber-Mühleck</w:t>
                    </w:r>
                    <w:r w:rsidRPr="00D5663F">
                      <w:rPr>
                        <w:sz w:val="13"/>
                        <w:szCs w:val="13"/>
                      </w:rPr>
                      <w:t>, Gerd Manßhardt, Andreas Bayer, Stephan Jager</w:t>
                    </w:r>
                    <w:r w:rsidR="00D5663F" w:rsidRPr="00D5663F">
                      <w:rPr>
                        <w:sz w:val="13"/>
                        <w:szCs w:val="13"/>
                      </w:rPr>
                      <w:t>,</w:t>
                    </w:r>
                    <w:r w:rsidR="00D5663F">
                      <w:rPr>
                        <w:sz w:val="13"/>
                        <w:szCs w:val="13"/>
                      </w:rPr>
                      <w:t xml:space="preserve"> Wolfgang Weber</w:t>
                    </w:r>
                  </w:p>
                </w:txbxContent>
              </v:textbox>
            </v:shape>
          </w:pict>
        </mc:Fallback>
      </mc:AlternateContent>
    </w:r>
    <w:r>
      <w:rPr>
        <w:sz w:val="12"/>
        <w:szCs w:val="12"/>
      </w:rPr>
      <w:tab/>
    </w:r>
  </w:p>
  <w:p w:rsidR="00324437" w:rsidRDefault="003244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D5" w:rsidRDefault="003448D5">
      <w:r>
        <w:separator/>
      </w:r>
    </w:p>
  </w:footnote>
  <w:footnote w:type="continuationSeparator" w:id="0">
    <w:p w:rsidR="003448D5" w:rsidRDefault="00344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7" w:rsidRPr="00281895" w:rsidRDefault="00324437"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55C52780" wp14:editId="07893225">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324437" w:rsidRPr="00281895" w:rsidRDefault="00324437" w:rsidP="00B330CD">
    <w:pPr>
      <w:rPr>
        <w:sz w:val="8"/>
        <w:szCs w:val="8"/>
      </w:rPr>
    </w:pPr>
  </w:p>
  <w:p w:rsidR="00324437" w:rsidRPr="00281895" w:rsidRDefault="00324437" w:rsidP="00B330CD">
    <w:pPr>
      <w:rPr>
        <w:sz w:val="8"/>
        <w:szCs w:val="8"/>
      </w:rPr>
    </w:pPr>
  </w:p>
  <w:p w:rsidR="00324437" w:rsidRPr="00281895" w:rsidRDefault="00324437" w:rsidP="00B330CD">
    <w:pPr>
      <w:rPr>
        <w:sz w:val="8"/>
        <w:szCs w:val="8"/>
      </w:rPr>
    </w:pPr>
  </w:p>
  <w:p w:rsidR="00324437" w:rsidRDefault="00324437" w:rsidP="00B330CD">
    <w:pPr>
      <w:rPr>
        <w:sz w:val="8"/>
        <w:szCs w:val="8"/>
      </w:rPr>
    </w:pPr>
  </w:p>
  <w:p w:rsidR="00324437" w:rsidRPr="00281895" w:rsidRDefault="00324437" w:rsidP="00B330CD">
    <w:pPr>
      <w:rPr>
        <w:sz w:val="8"/>
        <w:szCs w:val="8"/>
      </w:rPr>
    </w:pPr>
  </w:p>
  <w:p w:rsidR="00324437" w:rsidRDefault="0032443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37" w:rsidRPr="00281895" w:rsidRDefault="00324437"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5BE7310E" wp14:editId="4F51C3D2">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324437" w:rsidRPr="00281895" w:rsidRDefault="00324437" w:rsidP="00B330CD">
    <w:pPr>
      <w:rPr>
        <w:sz w:val="8"/>
        <w:szCs w:val="8"/>
      </w:rPr>
    </w:pPr>
  </w:p>
  <w:p w:rsidR="00324437" w:rsidRPr="00281895" w:rsidRDefault="00324437" w:rsidP="00B330CD">
    <w:pPr>
      <w:rPr>
        <w:sz w:val="8"/>
        <w:szCs w:val="8"/>
      </w:rPr>
    </w:pPr>
  </w:p>
  <w:p w:rsidR="00324437" w:rsidRPr="00281895" w:rsidRDefault="00324437" w:rsidP="00B330CD">
    <w:pPr>
      <w:rPr>
        <w:sz w:val="8"/>
        <w:szCs w:val="8"/>
      </w:rPr>
    </w:pPr>
  </w:p>
  <w:p w:rsidR="00324437" w:rsidRDefault="00324437" w:rsidP="00B330CD">
    <w:pPr>
      <w:rPr>
        <w:sz w:val="8"/>
        <w:szCs w:val="8"/>
      </w:rPr>
    </w:pPr>
  </w:p>
  <w:p w:rsidR="00324437" w:rsidRPr="00281895" w:rsidRDefault="00324437" w:rsidP="00B330CD">
    <w:pPr>
      <w:rPr>
        <w:sz w:val="8"/>
        <w:szCs w:val="8"/>
      </w:rPr>
    </w:pPr>
  </w:p>
  <w:p w:rsidR="00324437" w:rsidRDefault="003244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17.12.2020"/>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19 haben die über 1.220 Mitarbeiter über 70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324437"/>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3722A"/>
    <w:rsid w:val="00242C00"/>
    <w:rsid w:val="00251C70"/>
    <w:rsid w:val="002559E0"/>
    <w:rsid w:val="00255E40"/>
    <w:rsid w:val="00257089"/>
    <w:rsid w:val="00257B2D"/>
    <w:rsid w:val="002601FC"/>
    <w:rsid w:val="00261B9C"/>
    <w:rsid w:val="00261D83"/>
    <w:rsid w:val="002675BC"/>
    <w:rsid w:val="00271B16"/>
    <w:rsid w:val="00277662"/>
    <w:rsid w:val="00281895"/>
    <w:rsid w:val="002827FC"/>
    <w:rsid w:val="00284437"/>
    <w:rsid w:val="00285677"/>
    <w:rsid w:val="00294FC9"/>
    <w:rsid w:val="002A06F3"/>
    <w:rsid w:val="002A0FC0"/>
    <w:rsid w:val="002A62BF"/>
    <w:rsid w:val="002B0FCE"/>
    <w:rsid w:val="002B2F61"/>
    <w:rsid w:val="002B5091"/>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24437"/>
    <w:rsid w:val="00330221"/>
    <w:rsid w:val="00332516"/>
    <w:rsid w:val="00334CBB"/>
    <w:rsid w:val="00336D04"/>
    <w:rsid w:val="00336D58"/>
    <w:rsid w:val="0033782B"/>
    <w:rsid w:val="00340C60"/>
    <w:rsid w:val="00341910"/>
    <w:rsid w:val="00342361"/>
    <w:rsid w:val="00343EF7"/>
    <w:rsid w:val="00344449"/>
    <w:rsid w:val="003448D5"/>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2FA1"/>
    <w:rsid w:val="003B58B8"/>
    <w:rsid w:val="003B5A50"/>
    <w:rsid w:val="003B61AF"/>
    <w:rsid w:val="003C0AD7"/>
    <w:rsid w:val="003C2EE4"/>
    <w:rsid w:val="003C74FA"/>
    <w:rsid w:val="003C7AF5"/>
    <w:rsid w:val="003D1510"/>
    <w:rsid w:val="003D161A"/>
    <w:rsid w:val="003D5C3E"/>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36DC"/>
    <w:rsid w:val="004B46E3"/>
    <w:rsid w:val="004C00BA"/>
    <w:rsid w:val="004C100B"/>
    <w:rsid w:val="004C3371"/>
    <w:rsid w:val="004C3A20"/>
    <w:rsid w:val="004C3BC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29E2"/>
    <w:rsid w:val="006E3A86"/>
    <w:rsid w:val="006E59B1"/>
    <w:rsid w:val="00701E3E"/>
    <w:rsid w:val="0070214A"/>
    <w:rsid w:val="00704702"/>
    <w:rsid w:val="00705190"/>
    <w:rsid w:val="00707987"/>
    <w:rsid w:val="007109C0"/>
    <w:rsid w:val="00713B55"/>
    <w:rsid w:val="00716356"/>
    <w:rsid w:val="00721331"/>
    <w:rsid w:val="00723172"/>
    <w:rsid w:val="007234FD"/>
    <w:rsid w:val="00724C2B"/>
    <w:rsid w:val="007259FD"/>
    <w:rsid w:val="00727386"/>
    <w:rsid w:val="0072792C"/>
    <w:rsid w:val="007301D6"/>
    <w:rsid w:val="0073050D"/>
    <w:rsid w:val="00730BFC"/>
    <w:rsid w:val="00731FF5"/>
    <w:rsid w:val="007348D3"/>
    <w:rsid w:val="00735617"/>
    <w:rsid w:val="00736812"/>
    <w:rsid w:val="00736B7D"/>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3033"/>
    <w:rsid w:val="00785B4C"/>
    <w:rsid w:val="00785C62"/>
    <w:rsid w:val="00787E46"/>
    <w:rsid w:val="00792C24"/>
    <w:rsid w:val="00793CA1"/>
    <w:rsid w:val="00796FE8"/>
    <w:rsid w:val="00797543"/>
    <w:rsid w:val="007A2410"/>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0694"/>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651E"/>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D93"/>
    <w:rsid w:val="009343F0"/>
    <w:rsid w:val="009358DD"/>
    <w:rsid w:val="00937586"/>
    <w:rsid w:val="00942066"/>
    <w:rsid w:val="00942468"/>
    <w:rsid w:val="00943760"/>
    <w:rsid w:val="009466E1"/>
    <w:rsid w:val="009524A4"/>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3298"/>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1ABA"/>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77048"/>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B081F"/>
    <w:rsid w:val="00CB60F0"/>
    <w:rsid w:val="00CB682E"/>
    <w:rsid w:val="00CB7903"/>
    <w:rsid w:val="00CC0426"/>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663F"/>
    <w:rsid w:val="00D575AA"/>
    <w:rsid w:val="00D608E1"/>
    <w:rsid w:val="00D63415"/>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17DE"/>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116E2"/>
    <w:rsid w:val="00F16B5C"/>
    <w:rsid w:val="00F16DB9"/>
    <w:rsid w:val="00F2145F"/>
    <w:rsid w:val="00F225DA"/>
    <w:rsid w:val="00F249E2"/>
    <w:rsid w:val="00F262ED"/>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eberhau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7D57-FF80-432B-87FC-FDB802B3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2</Pages>
  <Words>356</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LAHOERTH</cp:lastModifiedBy>
  <cp:revision>6</cp:revision>
  <cp:lastPrinted>2020-12-17T10:10:00Z</cp:lastPrinted>
  <dcterms:created xsi:type="dcterms:W3CDTF">2021-01-01T11:00:00Z</dcterms:created>
  <dcterms:modified xsi:type="dcterms:W3CDTF">2021-01-07T14:44:00Z</dcterms:modified>
</cp:coreProperties>
</file>