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263127" w:rsidRDefault="00C032BE" w:rsidP="009E6BD5">
      <w:pPr>
        <w:pStyle w:val="Kopfzeile"/>
        <w:spacing w:after="60"/>
        <w:ind w:right="-3402"/>
        <w:jc w:val="right"/>
        <w:rPr>
          <w:b/>
          <w:lang w:val="en-US"/>
        </w:rPr>
      </w:pPr>
      <w:bookmarkStart w:id="0" w:name="_GoBack"/>
      <w:r w:rsidRPr="00263127">
        <w:rPr>
          <w:b/>
          <w:lang w:val="en-US"/>
        </w:rPr>
        <w:t>PRESS RELEASE</w:t>
      </w:r>
    </w:p>
    <w:p w:rsidR="009E6BD5" w:rsidRPr="00263127" w:rsidRDefault="00671428" w:rsidP="009E6BD5">
      <w:pPr>
        <w:pStyle w:val="Kopfzeile"/>
        <w:spacing w:after="60"/>
        <w:ind w:right="-3402"/>
        <w:jc w:val="right"/>
        <w:rPr>
          <w:b/>
          <w:lang w:val="en-GB"/>
        </w:rPr>
      </w:pPr>
      <w:r w:rsidRPr="00263127">
        <w:rPr>
          <w:lang w:val="en-GB"/>
        </w:rPr>
        <w:t>Schw</w:t>
      </w:r>
      <w:r w:rsidR="00C032BE" w:rsidRPr="00263127">
        <w:rPr>
          <w:lang w:val="en-GB"/>
        </w:rPr>
        <w:t>ae</w:t>
      </w:r>
      <w:r w:rsidRPr="00263127">
        <w:rPr>
          <w:lang w:val="en-GB"/>
        </w:rPr>
        <w:t xml:space="preserve">bisch Hall, </w:t>
      </w:r>
      <w:r w:rsidR="00263127" w:rsidRPr="00263127">
        <w:rPr>
          <w:lang w:val="en-GB"/>
        </w:rPr>
        <w:t>July 6, 2020</w:t>
      </w:r>
    </w:p>
    <w:bookmarkEnd w:id="0"/>
    <w:p w:rsidR="004C3045" w:rsidRPr="001B1B3E" w:rsidRDefault="004C3045" w:rsidP="004C3045">
      <w:pPr>
        <w:spacing w:after="160"/>
        <w:rPr>
          <w:rFonts w:eastAsiaTheme="minorHAnsi" w:cs="Arial"/>
          <w:b/>
          <w:bCs/>
          <w:sz w:val="28"/>
          <w:szCs w:val="28"/>
          <w:lang w:val="en-GB"/>
        </w:rPr>
      </w:pPr>
    </w:p>
    <w:p w:rsidR="009F75DC" w:rsidRPr="001B1B3E" w:rsidRDefault="009F75DC" w:rsidP="004C3045">
      <w:pPr>
        <w:spacing w:after="160"/>
        <w:rPr>
          <w:rFonts w:eastAsiaTheme="minorHAnsi" w:cs="Arial"/>
          <w:b/>
          <w:bCs/>
          <w:sz w:val="28"/>
          <w:szCs w:val="28"/>
          <w:lang w:val="en-GB"/>
        </w:rPr>
      </w:pPr>
    </w:p>
    <w:p w:rsidR="00D00620" w:rsidRPr="00741A8B" w:rsidRDefault="00D00620" w:rsidP="00D00620">
      <w:pPr>
        <w:spacing w:after="160"/>
        <w:rPr>
          <w:rFonts w:eastAsiaTheme="minorHAnsi" w:cs="Arial"/>
          <w:b/>
          <w:bCs/>
          <w:sz w:val="32"/>
          <w:szCs w:val="32"/>
          <w:lang w:val="en-GB"/>
        </w:rPr>
      </w:pPr>
      <w:r>
        <w:rPr>
          <w:rFonts w:eastAsiaTheme="minorHAnsi" w:cs="Arial"/>
          <w:b/>
          <w:bCs/>
          <w:sz w:val="32"/>
          <w:szCs w:val="32"/>
          <w:lang w:val="en"/>
        </w:rPr>
        <w:t xml:space="preserve">Thousands of miles away but still close at hand </w:t>
      </w:r>
    </w:p>
    <w:p w:rsidR="00D00620" w:rsidRPr="00741A8B" w:rsidRDefault="00D00620" w:rsidP="00D00620">
      <w:pPr>
        <w:spacing w:after="160"/>
        <w:rPr>
          <w:rFonts w:eastAsiaTheme="minorHAnsi" w:cs="Arial"/>
          <w:bCs/>
          <w:sz w:val="28"/>
          <w:szCs w:val="28"/>
          <w:lang w:val="en-GB"/>
        </w:rPr>
      </w:pPr>
      <w:r>
        <w:rPr>
          <w:rFonts w:eastAsiaTheme="minorHAnsi" w:cs="Arial"/>
          <w:sz w:val="28"/>
          <w:szCs w:val="28"/>
          <w:lang w:val="en"/>
        </w:rPr>
        <w:t xml:space="preserve">OPTIMA introduces its new digital service </w:t>
      </w:r>
    </w:p>
    <w:p w:rsidR="00D00620" w:rsidRPr="00741A8B" w:rsidRDefault="00D00620" w:rsidP="00D00620">
      <w:pPr>
        <w:pStyle w:val="Listenabsatz"/>
        <w:spacing w:after="120" w:line="276" w:lineRule="auto"/>
        <w:ind w:left="0"/>
        <w:rPr>
          <w:rFonts w:ascii="Arial" w:hAnsi="Arial" w:cs="Arial"/>
          <w:b/>
          <w:bCs/>
          <w:lang w:val="en-GB"/>
        </w:rPr>
      </w:pPr>
    </w:p>
    <w:p w:rsidR="00D00620" w:rsidRPr="00741A8B" w:rsidRDefault="00D00620" w:rsidP="00D00620">
      <w:pPr>
        <w:spacing w:after="160" w:line="360" w:lineRule="auto"/>
        <w:rPr>
          <w:rFonts w:eastAsiaTheme="minorHAnsi" w:cs="Arial"/>
          <w:b/>
          <w:sz w:val="22"/>
          <w:lang w:val="en-GB"/>
        </w:rPr>
      </w:pPr>
      <w:r>
        <w:rPr>
          <w:rFonts w:eastAsiaTheme="minorHAnsi" w:cs="Arial"/>
          <w:b/>
          <w:bCs/>
          <w:sz w:val="22"/>
          <w:lang w:val="en"/>
        </w:rPr>
        <w:t xml:space="preserve">Optima has developed a new software application called "Remote Assist". The program puts the company in contact with customers and, together with the operating staff, solves any challenges that may arise directly with the machine and in real time. The central Industrial IT department has developed the digital service and the </w:t>
      </w:r>
      <w:r w:rsidR="009C7F0D">
        <w:rPr>
          <w:rFonts w:eastAsiaTheme="minorHAnsi" w:cs="Arial"/>
          <w:b/>
          <w:bCs/>
          <w:sz w:val="22"/>
          <w:lang w:val="en"/>
        </w:rPr>
        <w:t>COVID-19</w:t>
      </w:r>
      <w:r>
        <w:rPr>
          <w:rFonts w:eastAsiaTheme="minorHAnsi" w:cs="Arial"/>
          <w:b/>
          <w:bCs/>
          <w:sz w:val="22"/>
          <w:lang w:val="en"/>
        </w:rPr>
        <w:t xml:space="preserve"> pandemic has accelerated its completion even more. </w:t>
      </w:r>
    </w:p>
    <w:p w:rsidR="00D00620" w:rsidRPr="00741A8B" w:rsidRDefault="00D00620" w:rsidP="00D00620">
      <w:pPr>
        <w:spacing w:after="160" w:line="360" w:lineRule="auto"/>
        <w:rPr>
          <w:rFonts w:eastAsiaTheme="minorHAnsi" w:cs="Arial"/>
          <w:sz w:val="22"/>
          <w:lang w:val="en-GB"/>
        </w:rPr>
      </w:pPr>
      <w:r>
        <w:rPr>
          <w:rFonts w:eastAsiaTheme="minorHAnsi" w:cs="Arial"/>
          <w:sz w:val="22"/>
          <w:lang w:val="en"/>
        </w:rPr>
        <w:t>The current situation makes traveling more difficult, and on-site service visits even harder. The new "Remote Assist" software allows Optima to remain in close contact with customers. "Thanks to our employees' great commitment, we have succeeded in completing the new Smart Service even earlier tha</w:t>
      </w:r>
      <w:r w:rsidR="009150D6">
        <w:rPr>
          <w:rFonts w:eastAsiaTheme="minorHAnsi" w:cs="Arial"/>
          <w:sz w:val="22"/>
          <w:lang w:val="en"/>
        </w:rPr>
        <w:t>n planned," says Dr. Benjamin Hae</w:t>
      </w:r>
      <w:r>
        <w:rPr>
          <w:rFonts w:eastAsiaTheme="minorHAnsi" w:cs="Arial"/>
          <w:sz w:val="22"/>
          <w:lang w:val="en"/>
        </w:rPr>
        <w:t xml:space="preserve">fner, Head of Industrial IT. After a trial phase, the software is now being successfully used in a variety of customer projects. "The corona pandemic has boosted the development of digital </w:t>
      </w:r>
      <w:r w:rsidR="00D63DD0">
        <w:rPr>
          <w:rFonts w:eastAsiaTheme="minorHAnsi" w:cs="Arial"/>
          <w:sz w:val="22"/>
          <w:lang w:val="en"/>
        </w:rPr>
        <w:t>products even more," explains Hae</w:t>
      </w:r>
      <w:r>
        <w:rPr>
          <w:rFonts w:eastAsiaTheme="minorHAnsi" w:cs="Arial"/>
          <w:sz w:val="22"/>
          <w:lang w:val="en"/>
        </w:rPr>
        <w:t>fner. The fact that Optima set up a digitalization strategy at an early stage is now paying dividends.</w:t>
      </w:r>
    </w:p>
    <w:p w:rsidR="00D00620" w:rsidRPr="00741A8B" w:rsidRDefault="00D00620" w:rsidP="00D00620">
      <w:pPr>
        <w:spacing w:after="160" w:line="360" w:lineRule="auto"/>
        <w:rPr>
          <w:rFonts w:eastAsiaTheme="minorHAnsi" w:cs="Arial"/>
          <w:b/>
          <w:sz w:val="22"/>
          <w:lang w:val="en-GB"/>
        </w:rPr>
      </w:pPr>
      <w:r>
        <w:rPr>
          <w:rFonts w:eastAsiaTheme="minorHAnsi" w:cs="Arial"/>
          <w:b/>
          <w:bCs/>
          <w:sz w:val="22"/>
          <w:lang w:val="en"/>
        </w:rPr>
        <w:t xml:space="preserve">Service assistance in real time </w:t>
      </w:r>
    </w:p>
    <w:p w:rsidR="00D00620" w:rsidRPr="00741A8B" w:rsidRDefault="00D00620" w:rsidP="00D00620">
      <w:pPr>
        <w:spacing w:after="160" w:line="360" w:lineRule="auto"/>
        <w:rPr>
          <w:rFonts w:eastAsiaTheme="minorHAnsi" w:cs="Arial"/>
          <w:sz w:val="22"/>
          <w:szCs w:val="22"/>
          <w:lang w:val="en-GB"/>
        </w:rPr>
      </w:pPr>
      <w:r>
        <w:rPr>
          <w:rFonts w:eastAsiaTheme="minorHAnsi" w:cs="Arial"/>
          <w:sz w:val="22"/>
          <w:szCs w:val="22"/>
          <w:lang w:val="en"/>
        </w:rPr>
        <w:t xml:space="preserve">The primary function of "Remote Assist" is real-time communication for the rapid resolution of technical problems. If a problem arises during ongoing production, the Optima service expert can be immediately on the spot. The Optima Expert is right at the heart of </w:t>
      </w:r>
      <w:r>
        <w:rPr>
          <w:rFonts w:eastAsiaTheme="minorHAnsi" w:cs="Arial"/>
          <w:sz w:val="22"/>
          <w:szCs w:val="22"/>
          <w:lang w:val="en"/>
        </w:rPr>
        <w:lastRenderedPageBreak/>
        <w:t xml:space="preserve">the production line within seconds via live video and audio transmission. This enables him to purposefully guide the operator, provide direct support with troubleshooting or carrying out urgently needed work, and so get production up and running again as quickly as possible. This can be done via all mobile devices such as smartphones, tablets or augmented reality glasses. Documents like videos and operating instructions can also be streamed live. </w:t>
      </w:r>
    </w:p>
    <w:p w:rsidR="00D00620" w:rsidRPr="00741A8B" w:rsidRDefault="00D00620" w:rsidP="00D00620">
      <w:pPr>
        <w:spacing w:after="160" w:line="360" w:lineRule="auto"/>
        <w:rPr>
          <w:rFonts w:eastAsiaTheme="minorHAnsi" w:cs="Arial"/>
          <w:b/>
          <w:sz w:val="22"/>
          <w:szCs w:val="22"/>
          <w:lang w:val="en-GB"/>
        </w:rPr>
      </w:pPr>
      <w:r>
        <w:rPr>
          <w:rFonts w:eastAsiaTheme="minorHAnsi" w:cs="Arial"/>
          <w:b/>
          <w:bCs/>
          <w:sz w:val="22"/>
          <w:szCs w:val="22"/>
          <w:lang w:val="en"/>
        </w:rPr>
        <w:t xml:space="preserve">Digital support replaces numerous on-site interventions </w:t>
      </w:r>
    </w:p>
    <w:p w:rsidR="00D00620" w:rsidRPr="00741A8B" w:rsidRDefault="00BA3041" w:rsidP="00D00620">
      <w:pPr>
        <w:spacing w:after="160" w:line="360" w:lineRule="auto"/>
        <w:rPr>
          <w:sz w:val="22"/>
          <w:szCs w:val="22"/>
          <w:lang w:val="en-GB"/>
        </w:rPr>
      </w:pPr>
      <w:r>
        <w:rPr>
          <w:sz w:val="22"/>
          <w:szCs w:val="22"/>
          <w:lang w:val="en"/>
        </w:rPr>
        <w:t>“</w:t>
      </w:r>
      <w:r w:rsidR="00D00620">
        <w:rPr>
          <w:sz w:val="22"/>
          <w:szCs w:val="22"/>
          <w:lang w:val="en"/>
        </w:rPr>
        <w:t xml:space="preserve">At the present time, it would be almost impossible to put some systems into operation without this tool," explains Michael Weber, </w:t>
      </w:r>
      <w:r w:rsidR="006955DB">
        <w:rPr>
          <w:sz w:val="22"/>
          <w:szCs w:val="22"/>
          <w:lang w:val="en"/>
        </w:rPr>
        <w:t xml:space="preserve">Director </w:t>
      </w:r>
      <w:r w:rsidR="006277F8">
        <w:rPr>
          <w:sz w:val="22"/>
          <w:szCs w:val="22"/>
          <w:lang w:val="en"/>
        </w:rPr>
        <w:t xml:space="preserve">Service </w:t>
      </w:r>
      <w:r w:rsidR="006955DB">
        <w:rPr>
          <w:sz w:val="22"/>
          <w:szCs w:val="22"/>
          <w:lang w:val="en"/>
        </w:rPr>
        <w:t>of OPTIMA consumer GmbH</w:t>
      </w:r>
      <w:r w:rsidR="00D00620">
        <w:rPr>
          <w:sz w:val="22"/>
          <w:szCs w:val="22"/>
          <w:lang w:val="en"/>
        </w:rPr>
        <w:t xml:space="preserve">. A </w:t>
      </w:r>
      <w:r w:rsidR="000B3499">
        <w:rPr>
          <w:sz w:val="22"/>
          <w:szCs w:val="22"/>
          <w:lang w:val="en"/>
        </w:rPr>
        <w:t>plant</w:t>
      </w:r>
      <w:r w:rsidR="00D00620">
        <w:rPr>
          <w:sz w:val="22"/>
          <w:szCs w:val="22"/>
          <w:lang w:val="en"/>
        </w:rPr>
        <w:t xml:space="preserve"> in Poland was recently commissioned in just this way. "It is already becoming clear that Remote Assist will have a significant impact on the quality and speed of support, and that in the future, </w:t>
      </w:r>
      <w:r w:rsidR="001B1B3E" w:rsidRPr="001B1B3E">
        <w:rPr>
          <w:sz w:val="22"/>
          <w:szCs w:val="22"/>
          <w:lang w:val="en"/>
        </w:rPr>
        <w:t>some service calls on site can be dropped</w:t>
      </w:r>
      <w:r w:rsidR="00D00620">
        <w:rPr>
          <w:sz w:val="22"/>
          <w:szCs w:val="22"/>
          <w:lang w:val="en"/>
        </w:rPr>
        <w:t>"</w:t>
      </w:r>
      <w:r w:rsidR="0008503C">
        <w:rPr>
          <w:sz w:val="22"/>
          <w:szCs w:val="22"/>
          <w:lang w:val="en"/>
        </w:rPr>
        <w:t>,</w:t>
      </w:r>
      <w:r w:rsidR="00D00620">
        <w:rPr>
          <w:sz w:val="22"/>
          <w:szCs w:val="22"/>
          <w:lang w:val="en"/>
        </w:rPr>
        <w:t xml:space="preserve"> says Weber. The Remote Assist complements the Format Change Assistant, which has also been recently developed to assist with format changes. Consequently, Optima's digital portfolio is continuing to take shape. All Smart Services are part of the comprehensive OPTIMA Total Care life cycle management program and are available to all of Optima's business unit customers. </w:t>
      </w:r>
    </w:p>
    <w:p w:rsidR="004C3045" w:rsidRDefault="004C3045" w:rsidP="009509BC">
      <w:pPr>
        <w:pStyle w:val="Listenabsatz"/>
        <w:spacing w:after="120" w:line="276" w:lineRule="auto"/>
        <w:ind w:left="0"/>
        <w:rPr>
          <w:rFonts w:ascii="Arial" w:hAnsi="Arial" w:cs="Arial"/>
          <w:lang w:val="en-GB"/>
        </w:rPr>
      </w:pPr>
    </w:p>
    <w:p w:rsidR="0066527C" w:rsidRPr="00263127" w:rsidRDefault="0066527C" w:rsidP="0066527C">
      <w:pPr>
        <w:spacing w:after="160" w:line="360" w:lineRule="auto"/>
        <w:rPr>
          <w:sz w:val="22"/>
          <w:szCs w:val="22"/>
          <w:lang w:val="en-GB"/>
        </w:rPr>
      </w:pPr>
    </w:p>
    <w:p w:rsidR="0066527C" w:rsidRPr="000D74BF" w:rsidRDefault="0066527C" w:rsidP="0066527C">
      <w:pPr>
        <w:rPr>
          <w:szCs w:val="20"/>
        </w:rPr>
      </w:pPr>
      <w:r w:rsidRPr="000D74BF">
        <w:rPr>
          <w:noProof/>
          <w:szCs w:val="20"/>
        </w:rPr>
        <w:lastRenderedPageBreak/>
        <w:drawing>
          <wp:inline distT="0" distB="0" distL="0" distR="0" wp14:anchorId="2487B993" wp14:editId="05E6F6C6">
            <wp:extent cx="4207510" cy="232664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326640"/>
                    </a:xfrm>
                    <a:prstGeom prst="rect">
                      <a:avLst/>
                    </a:prstGeom>
                  </pic:spPr>
                </pic:pic>
              </a:graphicData>
            </a:graphic>
          </wp:inline>
        </w:drawing>
      </w:r>
    </w:p>
    <w:p w:rsidR="0066527C" w:rsidRDefault="0066527C" w:rsidP="0066527C">
      <w:pPr>
        <w:rPr>
          <w:szCs w:val="20"/>
        </w:rPr>
      </w:pPr>
      <w:r w:rsidRPr="0066527C">
        <w:rPr>
          <w:szCs w:val="20"/>
          <w:lang w:val="en-GB"/>
        </w:rPr>
        <w:t xml:space="preserve">All of Optima's Smart Services can be called up at any time and any place from any mobile device in a central online platform. </w:t>
      </w:r>
      <w:r w:rsidRPr="0066527C">
        <w:rPr>
          <w:szCs w:val="20"/>
        </w:rPr>
        <w:t>(Source: Optima)</w:t>
      </w:r>
    </w:p>
    <w:p w:rsidR="0066527C" w:rsidRDefault="0066527C" w:rsidP="0066527C">
      <w:pPr>
        <w:rPr>
          <w:sz w:val="22"/>
          <w:szCs w:val="22"/>
        </w:rPr>
      </w:pPr>
    </w:p>
    <w:p w:rsidR="0066527C" w:rsidRPr="003930F9" w:rsidRDefault="0066527C" w:rsidP="0066527C">
      <w:pPr>
        <w:rPr>
          <w:sz w:val="22"/>
          <w:szCs w:val="22"/>
        </w:rPr>
      </w:pPr>
    </w:p>
    <w:p w:rsidR="0066527C" w:rsidRDefault="0066527C" w:rsidP="0066527C">
      <w:pPr>
        <w:pStyle w:val="Listenabsatz"/>
        <w:spacing w:after="0" w:line="240" w:lineRule="auto"/>
        <w:ind w:left="0"/>
        <w:rPr>
          <w:rFonts w:ascii="Arial" w:hAnsi="Arial" w:cs="Arial"/>
          <w:sz w:val="20"/>
          <w:szCs w:val="20"/>
        </w:rPr>
      </w:pPr>
      <w:r>
        <w:rPr>
          <w:noProof/>
          <w:lang w:eastAsia="de-DE"/>
        </w:rPr>
        <w:drawing>
          <wp:inline distT="0" distB="0" distL="0" distR="0" wp14:anchorId="0895D084" wp14:editId="766D0F79">
            <wp:extent cx="4148919" cy="2766989"/>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8646" cy="2773476"/>
                    </a:xfrm>
                    <a:prstGeom prst="rect">
                      <a:avLst/>
                    </a:prstGeom>
                  </pic:spPr>
                </pic:pic>
              </a:graphicData>
            </a:graphic>
          </wp:inline>
        </w:drawing>
      </w:r>
    </w:p>
    <w:p w:rsidR="0066527C" w:rsidRDefault="00970F5C" w:rsidP="0066527C">
      <w:pPr>
        <w:pStyle w:val="Listenabsatz"/>
        <w:spacing w:after="0" w:line="240" w:lineRule="auto"/>
        <w:ind w:left="0"/>
        <w:rPr>
          <w:rFonts w:ascii="Arial" w:hAnsi="Arial" w:cs="Arial"/>
          <w:sz w:val="20"/>
          <w:szCs w:val="20"/>
        </w:rPr>
      </w:pPr>
      <w:r w:rsidRPr="00970F5C">
        <w:rPr>
          <w:rFonts w:ascii="Arial" w:hAnsi="Arial" w:cs="Arial"/>
          <w:sz w:val="20"/>
          <w:szCs w:val="20"/>
          <w:lang w:val="en-GB"/>
        </w:rPr>
        <w:t xml:space="preserve">Remote Assist is a real-time communication system that enables Optima service experts to communicate with the customer. </w:t>
      </w:r>
      <w:r w:rsidRPr="00970F5C">
        <w:rPr>
          <w:rFonts w:ascii="Arial" w:hAnsi="Arial" w:cs="Arial"/>
          <w:sz w:val="20"/>
          <w:szCs w:val="20"/>
        </w:rPr>
        <w:t>(Source: Optima)</w:t>
      </w:r>
    </w:p>
    <w:p w:rsidR="0066527C" w:rsidRDefault="0066527C" w:rsidP="0066527C">
      <w:pPr>
        <w:pStyle w:val="Listenabsatz"/>
        <w:spacing w:after="0" w:line="240" w:lineRule="auto"/>
        <w:ind w:left="0"/>
        <w:rPr>
          <w:rFonts w:ascii="Arial" w:hAnsi="Arial" w:cs="Arial"/>
          <w:sz w:val="20"/>
          <w:szCs w:val="20"/>
        </w:rPr>
      </w:pPr>
    </w:p>
    <w:p w:rsidR="0066527C" w:rsidRDefault="0066527C" w:rsidP="0066527C">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50F785A6" wp14:editId="42CF1256">
            <wp:extent cx="4207510" cy="2798445"/>
            <wp:effectExtent l="0" t="0" r="254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98445"/>
                    </a:xfrm>
                    <a:prstGeom prst="rect">
                      <a:avLst/>
                    </a:prstGeom>
                  </pic:spPr>
                </pic:pic>
              </a:graphicData>
            </a:graphic>
          </wp:inline>
        </w:drawing>
      </w:r>
    </w:p>
    <w:p w:rsidR="0066527C" w:rsidRPr="002B538D" w:rsidRDefault="003D5378" w:rsidP="0066527C">
      <w:pPr>
        <w:pStyle w:val="Listenabsatz"/>
        <w:spacing w:after="0" w:line="240" w:lineRule="auto"/>
        <w:ind w:left="0"/>
        <w:rPr>
          <w:rFonts w:ascii="Arial" w:hAnsi="Arial" w:cs="Arial"/>
          <w:sz w:val="20"/>
          <w:szCs w:val="20"/>
          <w:lang w:val="en-GB"/>
        </w:rPr>
      </w:pPr>
      <w:r w:rsidRPr="003D5378">
        <w:rPr>
          <w:rFonts w:ascii="Arial" w:hAnsi="Arial" w:cs="Arial"/>
          <w:sz w:val="20"/>
          <w:szCs w:val="20"/>
          <w:lang w:val="en-GB"/>
        </w:rPr>
        <w:t xml:space="preserve">The operating personnel can exchange live information with the Optima Service </w:t>
      </w:r>
      <w:r>
        <w:rPr>
          <w:rFonts w:ascii="Arial" w:hAnsi="Arial" w:cs="Arial"/>
          <w:sz w:val="20"/>
          <w:szCs w:val="20"/>
          <w:lang w:val="en-GB"/>
        </w:rPr>
        <w:t>–</w:t>
      </w:r>
      <w:r w:rsidRPr="003D5378">
        <w:rPr>
          <w:rFonts w:ascii="Arial" w:hAnsi="Arial" w:cs="Arial"/>
          <w:sz w:val="20"/>
          <w:szCs w:val="20"/>
          <w:lang w:val="en-GB"/>
        </w:rPr>
        <w:t xml:space="preserve"> for example, images and videos of malfu</w:t>
      </w:r>
      <w:r w:rsidR="002B538D">
        <w:rPr>
          <w:rFonts w:ascii="Arial" w:hAnsi="Arial" w:cs="Arial"/>
          <w:sz w:val="20"/>
          <w:szCs w:val="20"/>
          <w:lang w:val="en-GB"/>
        </w:rPr>
        <w:t xml:space="preserve">nctions that occur. </w:t>
      </w:r>
      <w:r w:rsidRPr="002B538D">
        <w:rPr>
          <w:rFonts w:ascii="Arial" w:hAnsi="Arial" w:cs="Arial"/>
          <w:sz w:val="20"/>
          <w:szCs w:val="20"/>
          <w:lang w:val="en-GB"/>
        </w:rPr>
        <w:t>(Source: Optima)</w:t>
      </w:r>
    </w:p>
    <w:p w:rsidR="003D5378" w:rsidRPr="002B538D" w:rsidRDefault="003D5378" w:rsidP="0066527C">
      <w:pPr>
        <w:pStyle w:val="Listenabsatz"/>
        <w:spacing w:after="0" w:line="240" w:lineRule="auto"/>
        <w:ind w:left="0"/>
        <w:rPr>
          <w:rFonts w:ascii="Arial" w:hAnsi="Arial" w:cs="Arial"/>
          <w:sz w:val="20"/>
          <w:szCs w:val="20"/>
          <w:lang w:val="en-GB"/>
        </w:rPr>
      </w:pPr>
    </w:p>
    <w:p w:rsidR="0066527C" w:rsidRPr="002B538D" w:rsidRDefault="0066527C" w:rsidP="0066527C">
      <w:pPr>
        <w:pStyle w:val="Listenabsatz"/>
        <w:spacing w:after="0" w:line="240" w:lineRule="auto"/>
        <w:ind w:left="0"/>
        <w:rPr>
          <w:rFonts w:ascii="Arial" w:hAnsi="Arial" w:cs="Arial"/>
          <w:sz w:val="20"/>
          <w:szCs w:val="20"/>
          <w:lang w:val="en-GB"/>
        </w:rPr>
      </w:pPr>
    </w:p>
    <w:p w:rsidR="0066527C" w:rsidRDefault="0066527C" w:rsidP="0066527C">
      <w:pPr>
        <w:pStyle w:val="Listenabsatz"/>
        <w:spacing w:after="0" w:line="240" w:lineRule="auto"/>
        <w:ind w:left="0"/>
        <w:rPr>
          <w:rFonts w:ascii="Arial" w:hAnsi="Arial" w:cs="Arial"/>
          <w:sz w:val="20"/>
          <w:szCs w:val="20"/>
        </w:rPr>
      </w:pPr>
      <w:r>
        <w:rPr>
          <w:noProof/>
          <w:lang w:eastAsia="de-DE"/>
        </w:rPr>
        <w:drawing>
          <wp:inline distT="0" distB="0" distL="0" distR="0" wp14:anchorId="1CFF4FB3" wp14:editId="09A1536F">
            <wp:extent cx="4207510" cy="2798445"/>
            <wp:effectExtent l="0" t="0" r="254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798445"/>
                    </a:xfrm>
                    <a:prstGeom prst="rect">
                      <a:avLst/>
                    </a:prstGeom>
                  </pic:spPr>
                </pic:pic>
              </a:graphicData>
            </a:graphic>
          </wp:inline>
        </w:drawing>
      </w:r>
    </w:p>
    <w:p w:rsidR="0066527C" w:rsidRPr="00263127" w:rsidRDefault="002D4DD4" w:rsidP="0066527C">
      <w:pPr>
        <w:pStyle w:val="Listenabsatz"/>
        <w:spacing w:after="0" w:line="240" w:lineRule="auto"/>
        <w:ind w:left="0"/>
        <w:rPr>
          <w:rFonts w:ascii="Arial" w:hAnsi="Arial" w:cs="Arial"/>
          <w:sz w:val="20"/>
          <w:szCs w:val="20"/>
          <w:lang w:val="en-GB"/>
        </w:rPr>
      </w:pPr>
      <w:r w:rsidRPr="002D4DD4">
        <w:rPr>
          <w:rFonts w:ascii="Arial" w:hAnsi="Arial" w:cs="Arial"/>
          <w:sz w:val="20"/>
          <w:szCs w:val="20"/>
          <w:lang w:val="en-GB"/>
        </w:rPr>
        <w:t xml:space="preserve">The software offers a variety of functionalities for the exchange of information. For example, problem areas can be marked and Optima service experts and operating personnel can find a solution together via chat, video and audio transmission. </w:t>
      </w:r>
      <w:r w:rsidRPr="00263127">
        <w:rPr>
          <w:rFonts w:ascii="Arial" w:hAnsi="Arial" w:cs="Arial"/>
          <w:sz w:val="20"/>
          <w:szCs w:val="20"/>
          <w:lang w:val="en-GB"/>
        </w:rPr>
        <w:t>(Source: Optima)</w:t>
      </w:r>
    </w:p>
    <w:p w:rsidR="002C3A7F" w:rsidRDefault="002C3A7F" w:rsidP="009509BC">
      <w:pPr>
        <w:pStyle w:val="Listenabsatz"/>
        <w:spacing w:after="120" w:line="276" w:lineRule="auto"/>
        <w:ind w:left="0"/>
        <w:rPr>
          <w:rFonts w:ascii="Arial" w:hAnsi="Arial" w:cs="Arial"/>
          <w:lang w:val="en-GB"/>
        </w:rPr>
      </w:pPr>
    </w:p>
    <w:p w:rsidR="002C3A7F" w:rsidRDefault="002C3A7F" w:rsidP="009509BC">
      <w:pPr>
        <w:pStyle w:val="Listenabsatz"/>
        <w:spacing w:after="120" w:line="276" w:lineRule="auto"/>
        <w:ind w:left="0"/>
        <w:rPr>
          <w:rFonts w:ascii="Arial" w:hAnsi="Arial" w:cs="Arial"/>
          <w:lang w:val="en-GB"/>
        </w:rPr>
      </w:pPr>
    </w:p>
    <w:p w:rsidR="00124A77" w:rsidRDefault="00124A77" w:rsidP="009509BC">
      <w:pPr>
        <w:pStyle w:val="Listenabsatz"/>
        <w:spacing w:after="120" w:line="276" w:lineRule="auto"/>
        <w:ind w:left="0"/>
        <w:rPr>
          <w:rFonts w:ascii="Arial" w:hAnsi="Arial" w:cs="Arial"/>
          <w:lang w:val="en-GB"/>
        </w:rPr>
      </w:pPr>
    </w:p>
    <w:p w:rsidR="00124A77" w:rsidRDefault="00124A77" w:rsidP="009509BC">
      <w:pPr>
        <w:pStyle w:val="Listenabsatz"/>
        <w:spacing w:after="120" w:line="276" w:lineRule="auto"/>
        <w:ind w:left="0"/>
        <w:rPr>
          <w:rFonts w:ascii="Arial" w:hAnsi="Arial" w:cs="Arial"/>
          <w:lang w:val="en-GB"/>
        </w:rPr>
      </w:pPr>
    </w:p>
    <w:p w:rsidR="002C3A7F" w:rsidRPr="00D00620" w:rsidRDefault="002C3A7F"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23711E">
        <w:rPr>
          <w:rFonts w:cs="Arial"/>
          <w:sz w:val="16"/>
          <w:szCs w:val="16"/>
          <w:lang w:val="en-US"/>
        </w:rPr>
        <w:t>2,723</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75B" w:rsidRDefault="0084475B">
      <w:r>
        <w:separator/>
      </w:r>
    </w:p>
  </w:endnote>
  <w:endnote w:type="continuationSeparator" w:id="0">
    <w:p w:rsidR="0084475B" w:rsidRDefault="00844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75B" w:rsidRDefault="0084475B">
      <w:r>
        <w:separator/>
      </w:r>
    </w:p>
  </w:footnote>
  <w:footnote w:type="continuationSeparator" w:id="0">
    <w:p w:rsidR="0084475B" w:rsidRDefault="00844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8503C"/>
    <w:rsid w:val="000938F8"/>
    <w:rsid w:val="00095642"/>
    <w:rsid w:val="000A27DE"/>
    <w:rsid w:val="000B3499"/>
    <w:rsid w:val="000C79A9"/>
    <w:rsid w:val="000D29BF"/>
    <w:rsid w:val="000D2EA0"/>
    <w:rsid w:val="000D3C99"/>
    <w:rsid w:val="001013EF"/>
    <w:rsid w:val="00101FA8"/>
    <w:rsid w:val="00110210"/>
    <w:rsid w:val="00114569"/>
    <w:rsid w:val="00121649"/>
    <w:rsid w:val="00124A77"/>
    <w:rsid w:val="00124ECF"/>
    <w:rsid w:val="00125F38"/>
    <w:rsid w:val="00140FF2"/>
    <w:rsid w:val="00164EBC"/>
    <w:rsid w:val="001655FB"/>
    <w:rsid w:val="001704D5"/>
    <w:rsid w:val="001707A4"/>
    <w:rsid w:val="00170B77"/>
    <w:rsid w:val="00170F3D"/>
    <w:rsid w:val="0017165F"/>
    <w:rsid w:val="00176183"/>
    <w:rsid w:val="00191657"/>
    <w:rsid w:val="00193E6E"/>
    <w:rsid w:val="00194D7D"/>
    <w:rsid w:val="001A3F99"/>
    <w:rsid w:val="001A5551"/>
    <w:rsid w:val="001B1B3E"/>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3711E"/>
    <w:rsid w:val="00242B48"/>
    <w:rsid w:val="00243C3D"/>
    <w:rsid w:val="00246B1A"/>
    <w:rsid w:val="00252CDD"/>
    <w:rsid w:val="002613C9"/>
    <w:rsid w:val="00263127"/>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538D"/>
    <w:rsid w:val="002C16C3"/>
    <w:rsid w:val="002C3A7F"/>
    <w:rsid w:val="002C4C0D"/>
    <w:rsid w:val="002D0BC8"/>
    <w:rsid w:val="002D36EA"/>
    <w:rsid w:val="002D465E"/>
    <w:rsid w:val="002D4DD4"/>
    <w:rsid w:val="002D61EF"/>
    <w:rsid w:val="002E5F93"/>
    <w:rsid w:val="002F2065"/>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0871"/>
    <w:rsid w:val="00386B17"/>
    <w:rsid w:val="00386E40"/>
    <w:rsid w:val="00395847"/>
    <w:rsid w:val="003A0D12"/>
    <w:rsid w:val="003A528E"/>
    <w:rsid w:val="003C1574"/>
    <w:rsid w:val="003C3384"/>
    <w:rsid w:val="003C5DA2"/>
    <w:rsid w:val="003C6474"/>
    <w:rsid w:val="003D07A6"/>
    <w:rsid w:val="003D081B"/>
    <w:rsid w:val="003D4DA9"/>
    <w:rsid w:val="003D5378"/>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31BD2"/>
    <w:rsid w:val="0054026F"/>
    <w:rsid w:val="0054606E"/>
    <w:rsid w:val="00546CFD"/>
    <w:rsid w:val="00547957"/>
    <w:rsid w:val="00556C69"/>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256C"/>
    <w:rsid w:val="00606E38"/>
    <w:rsid w:val="00610043"/>
    <w:rsid w:val="0061071E"/>
    <w:rsid w:val="00617AF8"/>
    <w:rsid w:val="0062402A"/>
    <w:rsid w:val="00624E72"/>
    <w:rsid w:val="0062566D"/>
    <w:rsid w:val="006263FD"/>
    <w:rsid w:val="006277F8"/>
    <w:rsid w:val="00630D05"/>
    <w:rsid w:val="006438AD"/>
    <w:rsid w:val="00643D86"/>
    <w:rsid w:val="00653BA5"/>
    <w:rsid w:val="0066527C"/>
    <w:rsid w:val="00666259"/>
    <w:rsid w:val="00670C72"/>
    <w:rsid w:val="00671428"/>
    <w:rsid w:val="00671EC1"/>
    <w:rsid w:val="00686DFB"/>
    <w:rsid w:val="00691373"/>
    <w:rsid w:val="006928D6"/>
    <w:rsid w:val="006955DB"/>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475B"/>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906B21"/>
    <w:rsid w:val="00911F42"/>
    <w:rsid w:val="009150D6"/>
    <w:rsid w:val="00922612"/>
    <w:rsid w:val="009253E4"/>
    <w:rsid w:val="009263C2"/>
    <w:rsid w:val="00931F75"/>
    <w:rsid w:val="00935A6A"/>
    <w:rsid w:val="00936A2A"/>
    <w:rsid w:val="009402D7"/>
    <w:rsid w:val="00941B24"/>
    <w:rsid w:val="009450EC"/>
    <w:rsid w:val="00945D60"/>
    <w:rsid w:val="009509BC"/>
    <w:rsid w:val="00954F84"/>
    <w:rsid w:val="00960B34"/>
    <w:rsid w:val="0096768D"/>
    <w:rsid w:val="00970F5C"/>
    <w:rsid w:val="00977302"/>
    <w:rsid w:val="00977694"/>
    <w:rsid w:val="00980541"/>
    <w:rsid w:val="00980BD5"/>
    <w:rsid w:val="009872A9"/>
    <w:rsid w:val="009A50E1"/>
    <w:rsid w:val="009B5068"/>
    <w:rsid w:val="009B7A61"/>
    <w:rsid w:val="009B7FE2"/>
    <w:rsid w:val="009C7047"/>
    <w:rsid w:val="009C7F0D"/>
    <w:rsid w:val="009D0D77"/>
    <w:rsid w:val="009D18CE"/>
    <w:rsid w:val="009D3003"/>
    <w:rsid w:val="009D4F1F"/>
    <w:rsid w:val="009E467F"/>
    <w:rsid w:val="009E5151"/>
    <w:rsid w:val="009E6BD5"/>
    <w:rsid w:val="009F249F"/>
    <w:rsid w:val="009F3AC6"/>
    <w:rsid w:val="009F75DC"/>
    <w:rsid w:val="00A047F8"/>
    <w:rsid w:val="00A05941"/>
    <w:rsid w:val="00A067E5"/>
    <w:rsid w:val="00A1289A"/>
    <w:rsid w:val="00A1582E"/>
    <w:rsid w:val="00A17AF8"/>
    <w:rsid w:val="00A27AC9"/>
    <w:rsid w:val="00A32A22"/>
    <w:rsid w:val="00A34310"/>
    <w:rsid w:val="00A5701E"/>
    <w:rsid w:val="00A60FE2"/>
    <w:rsid w:val="00A72CE8"/>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5B5"/>
    <w:rsid w:val="00B34E38"/>
    <w:rsid w:val="00B374A2"/>
    <w:rsid w:val="00B50526"/>
    <w:rsid w:val="00B530DF"/>
    <w:rsid w:val="00B6251A"/>
    <w:rsid w:val="00B6638F"/>
    <w:rsid w:val="00B715F4"/>
    <w:rsid w:val="00B7466F"/>
    <w:rsid w:val="00B74E7A"/>
    <w:rsid w:val="00B74EEA"/>
    <w:rsid w:val="00B91454"/>
    <w:rsid w:val="00B9600F"/>
    <w:rsid w:val="00BA085A"/>
    <w:rsid w:val="00BA15EB"/>
    <w:rsid w:val="00BA3041"/>
    <w:rsid w:val="00BB6AD9"/>
    <w:rsid w:val="00BC3262"/>
    <w:rsid w:val="00BC344F"/>
    <w:rsid w:val="00BC6AE6"/>
    <w:rsid w:val="00BE02D4"/>
    <w:rsid w:val="00BE5883"/>
    <w:rsid w:val="00BF03B3"/>
    <w:rsid w:val="00BF6E9D"/>
    <w:rsid w:val="00C032BE"/>
    <w:rsid w:val="00C13865"/>
    <w:rsid w:val="00C14551"/>
    <w:rsid w:val="00C1457E"/>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6D51"/>
    <w:rsid w:val="00CF7854"/>
    <w:rsid w:val="00D00620"/>
    <w:rsid w:val="00D00A5B"/>
    <w:rsid w:val="00D026D3"/>
    <w:rsid w:val="00D02F69"/>
    <w:rsid w:val="00D04D1A"/>
    <w:rsid w:val="00D06F19"/>
    <w:rsid w:val="00D1090D"/>
    <w:rsid w:val="00D21EEA"/>
    <w:rsid w:val="00D224CB"/>
    <w:rsid w:val="00D24B38"/>
    <w:rsid w:val="00D25976"/>
    <w:rsid w:val="00D26DE0"/>
    <w:rsid w:val="00D30094"/>
    <w:rsid w:val="00D31893"/>
    <w:rsid w:val="00D35B59"/>
    <w:rsid w:val="00D371CD"/>
    <w:rsid w:val="00D37B60"/>
    <w:rsid w:val="00D4685B"/>
    <w:rsid w:val="00D63DD0"/>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2E9"/>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51147"/>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505</Words>
  <Characters>3184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3682</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608</cp:revision>
  <cp:lastPrinted>2018-04-12T14:03:00Z</cp:lastPrinted>
  <dcterms:created xsi:type="dcterms:W3CDTF">2016-11-02T15:55:00Z</dcterms:created>
  <dcterms:modified xsi:type="dcterms:W3CDTF">2020-07-03T08:13:00Z</dcterms:modified>
</cp:coreProperties>
</file>